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left"/>
      </w:pPr>
      <w:r>
        <w:rPr>
          <w:color w:val="1A56DB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Segoe UI" w:hAnsi="Segoe UI"/>
          <w:b/>
          <w:color w:val="1A56DB"/>
          <w:sz w:val="84"/>
        </w:rPr>
        <w:t>Phoenix</w:t>
      </w:r>
      <w:r>
        <w:rPr>
          <w:rFonts w:ascii="Segoe UI" w:hAnsi="Segoe UI"/>
          <w:b/>
          <w:color w:val="F77F00"/>
          <w:sz w:val="84"/>
        </w:rPr>
        <w:t>GPU</w:t>
      </w:r>
    </w:p>
    <w:p>
      <w:pPr>
        <w:spacing w:after="480"/>
        <w:jc w:val="left"/>
      </w:pPr>
      <w:r>
        <w:rPr>
          <w:rFonts w:ascii="微软雅黑" w:hAnsi="微软雅黑"/>
          <w:color w:val="64748B"/>
          <w:sz w:val="28"/>
        </w:rPr>
        <w:t>企业级 GPU 智能管理平台</w:t>
      </w:r>
    </w:p>
    <w:p>
      <w:pPr>
        <w:spacing w:after="600"/>
        <w:jc w:val="left"/>
      </w:pPr>
      <w:r>
        <w:rPr>
          <w:color w:val="1A56DB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40"/>
        <w:jc w:val="left"/>
      </w:pPr>
      <w:r>
        <w:rPr>
          <w:rFonts w:ascii="微软雅黑" w:hAnsi="微软雅黑"/>
          <w:b/>
          <w:color w:val="1E293B"/>
          <w:sz w:val="56"/>
        </w:rPr>
        <w:t>测试文档</w:t>
      </w:r>
    </w:p>
    <w:p>
      <w:pPr>
        <w:spacing w:after="1000"/>
        <w:jc w:val="left"/>
      </w:pPr>
      <w:r>
        <w:rPr>
          <w:rFonts w:ascii="微软雅黑" w:hAnsi="微软雅黑"/>
          <w:color w:val="0D9288"/>
          <w:sz w:val="28"/>
        </w:rPr>
        <w:t>Testing Guide — 分层测试策略与完整验证体系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文档版本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v0.1.0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发布日期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2026-04-05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许可证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Apache 2.0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密级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内部使用 / Internal Use</w:t>
            </w:r>
          </w:p>
        </w:tc>
      </w:tr>
    </w:tbl>
    <w:p>
      <w:r>
        <w:br w:type="page"/>
      </w:r>
    </w:p>
    <w:p>
      <w:pPr>
        <w:spacing w:after="360"/>
        <w:jc w:val="left"/>
        <w:pBdr>
          <w:bottom w:val="single" w:sz="8" w:space="1" w:color="1A56DB"/>
        </w:pBdr>
      </w:pPr>
      <w:r>
        <w:rPr>
          <w:rFonts w:ascii="微软雅黑" w:hAnsi="微软雅黑"/>
          <w:b/>
          <w:color w:val="1A56DB"/>
          <w:sz w:val="44"/>
        </w:rPr>
        <w:t>目 录</w:t>
      </w:r>
    </w:p>
    <w:p>
      <w:r>
        <w:rPr>
          <w:rFonts w:ascii="微软雅黑" w:hAnsi="微软雅黑"/>
          <w:i/>
          <w:color w:val="64748B"/>
          <w:sz w:val="20"/>
        </w:rPr>
        <w:t>（请在 Word 中右键此处 → 更新域 以生成实际目录）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4748B"/>
          <w:sz w:val="20"/>
        </w:rPr>
        <w:t>（更新此域以显示目录）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6" w:space="1" w:color="1A56DB"/>
        </w:pBdr>
      </w:pPr>
      <w:r>
        <w:t>1. 基础环境介绍</w:t>
      </w:r>
    </w:p>
    <w:p>
      <w:pPr>
        <w:pStyle w:val="Heading2"/>
      </w:pPr>
      <w:r>
        <w:t>1.1 测试 GPU 服务器配置</w:t>
      </w:r>
    </w:p>
    <w:p>
      <w:r>
        <w:rPr>
          <w:rFonts w:ascii="微软雅黑" w:hAnsi="微软雅黑"/>
          <w:color w:val="1E293B"/>
          <w:sz w:val="21"/>
        </w:rPr>
        <w:t xml:space="preserve">PhoenixGPU 测试环境使用以下 GPU 集群配置（定义于 </w:t>
      </w:r>
      <w:r>
        <w:rPr>
          <w:rFonts w:ascii="Consolas" w:hAnsi="Consolas"/>
          <w:color w:val="1A56DB"/>
          <w:sz w:val="18"/>
        </w:rPr>
        <w:t>pkg/types/types.go</w:t>
      </w:r>
      <w:r>
        <w:rPr>
          <w:rFonts w:ascii="微软雅黑" w:hAnsi="微软雅黑"/>
          <w:color w:val="1E293B"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型号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数量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单卡显存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总显存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典型负载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gpu-node-01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82%, 380W, 72°C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65%, 310W, 68°C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gpu-node-03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40GB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 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40,960 MiB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71%, 270W, 64°C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gpu-node-04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H800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91%, 420W, 79°C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测试用 GPU 型号与计费参数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型号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FP16 TFlops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单价 (CNY/h)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H800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2000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¥55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大模型预训练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312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¥35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标准训练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40GB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312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中等规模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RTX 4090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165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¥12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轻量级任务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华为 Ascend 910B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256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¥28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国产替代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测试用 PhoenixJob 样例数据</w:t>
      </w:r>
      <w:r>
        <w:rPr>
          <w:rFonts w:ascii="微软雅黑" w:hAnsi="微软雅黑"/>
          <w:color w:val="1E293B"/>
          <w:sz w:val="21"/>
        </w:rPr>
        <w:t>（3 个预置任务）：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任务名</w:t>
            </w:r>
          </w:p>
        </w:tc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Checkpoint 数</w:t>
            </w:r>
          </w:p>
        </w:tc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型号</w:t>
            </w:r>
          </w:p>
        </w:tc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分配比例</w:t>
            </w:r>
          </w:p>
        </w:tc>
        <w:tc>
          <w:tcPr>
            <w:tcW w:type="dxa" w:w="129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运行时长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llm-pretrain-v3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算法研究院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Running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H800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72h</w:t>
            </w:r>
          </w:p>
        </w:tc>
      </w:tr>
      <w:tr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rlhf-finetune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NLP平台组</w:t>
            </w:r>
          </w:p>
        </w:tc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Checkpointing</w:t>
            </w:r>
          </w:p>
        </w:tc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A100 80GB</w:t>
            </w:r>
          </w:p>
        </w:tc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25%</w:t>
            </w:r>
          </w:p>
        </w:tc>
        <w:tc>
          <w:tcPr>
            <w:tcW w:type="dxa" w:w="129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24h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cv-detection-v2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CV工程组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Restoring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A100 40GB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48h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测试用部门计费数据</w:t>
      </w:r>
      <w:r>
        <w:rPr>
          <w:rFonts w:ascii="微软雅黑" w:hAnsi="微软雅黑"/>
          <w:color w:val="1E293B"/>
          <w:sz w:val="21"/>
        </w:rPr>
        <w:t>（5 个部门）：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GPU时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TFlops·h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费用 (CNY)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配额 (h)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使用率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算法研究院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620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193,440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¥21,700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77.5%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NLP平台组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480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149,760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¥16,800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600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80%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CV工程组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380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118,560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¥13,300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500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76%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推理基础设施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280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87,360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¥9,800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70%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数据工程部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150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24,750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¥1,800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300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50%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1.2 软件环境要求</w:t>
      </w:r>
    </w:p>
    <w:p>
      <w:r>
        <w:rPr>
          <w:rFonts w:ascii="微软雅黑" w:hAnsi="微软雅黑"/>
          <w:b/>
          <w:color w:val="1E293B"/>
          <w:sz w:val="21"/>
        </w:rPr>
        <w:t>测试运行环境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最低版本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1.22 (实际使用 1.24)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编译和运行测试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Linux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Ubuntu 20.04+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E2E 测试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3.17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 Checkpoint/Restore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Node.js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18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测试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kubectl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最新版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集成测试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KinD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最新版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本地集群测试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Docker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20.10+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容器构建和运行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3.x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Chart 校验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CI 环境</w:t>
      </w:r>
      <w:r>
        <w:rPr>
          <w:rFonts w:ascii="微软雅黑" w:hAnsi="微软雅黑"/>
          <w:color w:val="1E293B"/>
          <w:sz w:val="21"/>
        </w:rPr>
        <w:t xml:space="preserve">（GitHub Actions </w:t>
      </w:r>
      <w:r>
        <w:rPr>
          <w:rFonts w:ascii="Consolas" w:hAnsi="Consolas"/>
          <w:color w:val="1A56DB"/>
          <w:sz w:val="18"/>
        </w:rPr>
        <w:t>ubuntu-latest</w:t>
      </w:r>
      <w:r>
        <w:rPr>
          <w:rFonts w:ascii="微软雅黑" w:hAnsi="微软雅黑"/>
          <w:color w:val="1E293B"/>
          <w:sz w:val="21"/>
        </w:rPr>
        <w:t>）：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 xml:space="preserve">无需真实 GPU — 所有 CI 测试使用 </w:t>
      </w:r>
      <w:r>
        <w:rPr>
          <w:rFonts w:ascii="Consolas" w:hAnsi="Consolas"/>
          <w:color w:val="1A56DB"/>
          <w:sz w:val="18"/>
        </w:rPr>
        <w:t>FakeK8sClient</w:t>
      </w:r>
      <w:r>
        <w:rPr>
          <w:rFonts w:ascii="微软雅黑" w:hAnsi="微软雅黑"/>
          <w:color w:val="1E293B"/>
          <w:sz w:val="20"/>
        </w:rPr>
        <w:t xml:space="preserve"> 模拟数据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CRIU 在 CI 中不可用 — E2E 测试会自动跳过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GPU 集成测试在专门的 K8s 工作流中运行</w:t>
      </w:r>
    </w:p>
    <w:p>
      <w:pPr>
        <w:pStyle w:val="Heading2"/>
      </w:pPr>
      <w:r>
        <w:t>1.3 开发环境搭建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一键初始化开发环境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hack/setup-dev.sh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该脚本会: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1. 检查 Go (≥1.22)          → 缺失则报错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2. 检查 kubectl              → 缺失则警告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3. 检查 CRIU                 → 缺失则警告 (E2E 测试需要)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4. 检查 cuda-checkpoint      → 缺失则警告 (可选)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5. 安装 Go 工具: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 - golangci-lint@v1.57.2   (代码检查)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 - controller-gen@v0.14.0  (CRD 代码生成)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6. 下载 Go 依赖              → go mod download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7. 运行快速测试               → go test ./... -short -count=1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2. 测试概览</w:t>
      </w:r>
    </w:p>
    <w:p>
      <w:pPr>
        <w:pStyle w:val="Heading2"/>
      </w:pPr>
      <w:r>
        <w:t>2.1 测试策略</w:t>
      </w:r>
    </w:p>
    <w:p>
      <w:r>
        <w:rPr>
          <w:rFonts w:ascii="微软雅黑" w:hAnsi="微软雅黑"/>
          <w:color w:val="1E293B"/>
          <w:sz w:val="21"/>
        </w:rPr>
        <w:t>PhoenixGPU 采用以下测试策略：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TDD 驱动</w:t>
      </w:r>
      <w:r>
        <w:rPr>
          <w:rFonts w:ascii="微软雅黑" w:hAnsi="微软雅黑"/>
          <w:color w:val="1E293B"/>
          <w:sz w:val="20"/>
        </w:rPr>
        <w:t>：先写测试，后写实现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Go 标准库</w:t>
      </w:r>
      <w:r>
        <w:rPr>
          <w:rFonts w:ascii="微软雅黑" w:hAnsi="微软雅黑"/>
          <w:color w:val="1E293B"/>
          <w:sz w:val="20"/>
        </w:rPr>
        <w:t xml:space="preserve">：仅使用 </w:t>
      </w:r>
      <w:r>
        <w:rPr>
          <w:rFonts w:ascii="Consolas" w:hAnsi="Consolas"/>
          <w:color w:val="1A56DB"/>
          <w:sz w:val="18"/>
        </w:rPr>
        <w:t>testing</w:t>
      </w:r>
      <w:r>
        <w:rPr>
          <w:rFonts w:ascii="微软雅黑" w:hAnsi="微软雅黑"/>
          <w:color w:val="1E293B"/>
          <w:sz w:val="20"/>
        </w:rPr>
        <w:t xml:space="preserve"> 包，不依赖 testify 等第三方框架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表驱动测试</w:t>
      </w:r>
      <w:r>
        <w:rPr>
          <w:rFonts w:ascii="微软雅黑" w:hAnsi="微软雅黑"/>
          <w:color w:val="1E293B"/>
          <w:sz w:val="20"/>
        </w:rPr>
        <w:t xml:space="preserve">：大量使用 </w:t>
      </w:r>
      <w:r>
        <w:rPr>
          <w:rFonts w:ascii="Consolas" w:hAnsi="Consolas"/>
          <w:color w:val="1A56DB"/>
          <w:sz w:val="18"/>
        </w:rPr>
        <w:t>[]struct{ name, input, expected }</w:t>
      </w:r>
      <w:r>
        <w:rPr>
          <w:rFonts w:ascii="微软雅黑" w:hAnsi="微软雅黑"/>
          <w:color w:val="1E293B"/>
          <w:sz w:val="20"/>
        </w:rPr>
        <w:t xml:space="preserve"> 模式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Mock 注入</w:t>
      </w:r>
      <w:r>
        <w:rPr>
          <w:rFonts w:ascii="微软雅黑" w:hAnsi="微软雅黑"/>
          <w:color w:val="1E293B"/>
          <w:sz w:val="20"/>
        </w:rPr>
        <w:t xml:space="preserve">：通过接口注入 </w:t>
      </w:r>
      <w:r>
        <w:rPr>
          <w:rFonts w:ascii="Consolas" w:hAnsi="Consolas"/>
          <w:color w:val="1A56DB"/>
          <w:sz w:val="18"/>
        </w:rPr>
        <w:t>FakeK8sClient</w:t>
      </w:r>
      <w:r>
        <w:rPr>
          <w:rFonts w:ascii="微软雅黑" w:hAnsi="微软雅黑"/>
          <w:color w:val="1E293B"/>
          <w:sz w:val="20"/>
        </w:rPr>
        <w:t>、</w:t>
      </w:r>
      <w:r>
        <w:rPr>
          <w:rFonts w:ascii="Consolas" w:hAnsi="Consolas"/>
          <w:color w:val="1A56DB"/>
          <w:sz w:val="18"/>
        </w:rPr>
        <w:t>errorK8sClient</w:t>
      </w:r>
      <w:r>
        <w:rPr>
          <w:rFonts w:ascii="微软雅黑" w:hAnsi="微软雅黑"/>
          <w:color w:val="1E293B"/>
          <w:sz w:val="20"/>
        </w:rPr>
        <w:t xml:space="preserve"> 等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Contract 测试</w:t>
      </w:r>
      <w:r>
        <w:rPr>
          <w:rFonts w:ascii="微软雅黑" w:hAnsi="微软雅黑"/>
          <w:color w:val="1E293B"/>
          <w:sz w:val="20"/>
        </w:rPr>
        <w:t>：存储层使用契约测试确保接口一致性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异步断言</w:t>
      </w:r>
      <w:r>
        <w:rPr>
          <w:rFonts w:ascii="微软雅黑" w:hAnsi="微软雅黑"/>
          <w:color w:val="1E293B"/>
          <w:sz w:val="20"/>
        </w:rPr>
        <w:t xml:space="preserve">：使用 </w:t>
      </w:r>
      <w:r>
        <w:rPr>
          <w:rFonts w:ascii="Consolas" w:hAnsi="Consolas"/>
          <w:color w:val="1A56DB"/>
          <w:sz w:val="18"/>
        </w:rPr>
        <w:t>polling with deadline</w:t>
      </w:r>
      <w:r>
        <w:rPr>
          <w:rFonts w:ascii="微软雅黑" w:hAnsi="微软雅黑"/>
          <w:color w:val="1E293B"/>
          <w:sz w:val="20"/>
        </w:rPr>
        <w:t xml:space="preserve"> 模式处理异步操作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构建标签隔离</w:t>
      </w:r>
      <w:r>
        <w:rPr>
          <w:rFonts w:ascii="微软雅黑" w:hAnsi="微软雅黑"/>
          <w:color w:val="1E293B"/>
          <w:sz w:val="20"/>
        </w:rPr>
        <w:t>：不同组件测试通过 build tag 隔离</w:t>
      </w:r>
    </w:p>
    <w:p>
      <w:pPr>
        <w:pStyle w:val="Heading2"/>
      </w:pPr>
      <w:r>
        <w:t>2.2 测试分层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L6: E2E 测试     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CRIU Checkpoint/Restore 全流程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需要: Linux + CRIU + root 权限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make test-e2e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L5: 集成测试     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KinD 集群部署验证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需要: KinD + Docker + Helm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make validate / make validate-live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L4: 基准测试     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API Server 性能基准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make quality-api-server-bench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L3: 竞态检测     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Go Race Detector (-race)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make quality-api-server-race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L2: 带标签单元测试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组件级单元测试 (checkpointfull, billingfull 等)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go test -tags=&lt;tag&gt; ./pkg/&lt;pkg&gt;/...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L1: 默认单元测试 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无标签, 所有环境均可运行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make test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L0: 静态分析                   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golangci-lint, go vet, go fmt        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─ 命令: make lint / make vet / make fmt 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</w:p>
    <w:p>
      <w:pPr>
        <w:pStyle w:val="Heading2"/>
      </w:pPr>
      <w:r>
        <w:t>2.3 测试命令速查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环境要求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运行时间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默认单元测试 (带 -race)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~30s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test-short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快速单元测试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~10s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test-verbose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详细输出单元测试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~30s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test-e2e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 测试 (30m 超时)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Linux + CRIU + root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~5m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lint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代码检查 (golangci-lint)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 + golangci-lint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~60s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vet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静态检查 (go vet)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~10s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quality-api-server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 覆盖率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~30s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quality-api-server-race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 竞态检测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~30s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quality-api-server-bench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 基准测试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~15s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Mock 模式部署验证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~30s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validate-live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真实集群部署验证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 + Helm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~5m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validate-api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Go 测试验证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~30s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cd webui &amp;&amp; npx vitest run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测试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Node.js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~15s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helm-lint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Chart 校验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~5s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3. 单元测试</w:t>
      </w:r>
    </w:p>
    <w:p>
      <w:pPr>
        <w:pStyle w:val="Heading2"/>
      </w:pPr>
      <w:r>
        <w:t>3.1 默认单元测试 (无标签)</w:t>
      </w:r>
    </w:p>
    <w:p>
      <w:r>
        <w:rPr>
          <w:rFonts w:ascii="微软雅黑" w:hAnsi="微软雅黑"/>
          <w:color w:val="1E293B"/>
          <w:sz w:val="21"/>
        </w:rPr>
        <w:t xml:space="preserve">默认 </w:t>
      </w:r>
      <w:r>
        <w:rPr>
          <w:rFonts w:ascii="Consolas" w:hAnsi="Consolas"/>
          <w:color w:val="1A56DB"/>
          <w:sz w:val="18"/>
        </w:rPr>
        <w:t>make test</w:t>
      </w:r>
      <w:r>
        <w:rPr>
          <w:rFonts w:ascii="微软雅黑" w:hAnsi="微软雅黑"/>
          <w:color w:val="1E293B"/>
          <w:sz w:val="21"/>
        </w:rPr>
        <w:t xml:space="preserve"> 运行所有无构建标签的测试：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运行所有默认测试（带竞态检测）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test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等价于: go test ./... -race -coverprofile=coverage.out -covermode=atomic -timeout=5m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快速模式（跳过耗时测试）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test-short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查看覆盖率报告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tool cover -html=coverage.out -o coverage.html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测试范围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cmd/api-server/api_test.go</w:t>
      </w:r>
      <w:r>
        <w:rPr>
          <w:rFonts w:ascii="微软雅黑" w:hAnsi="微软雅黑"/>
          <w:color w:val="1E293B"/>
          <w:sz w:val="20"/>
        </w:rPr>
        <w:t xml:space="preserve"> — API 路由和响应测试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pkg/vgpu/oversub_test.go</w:t>
      </w:r>
      <w:r>
        <w:rPr>
          <w:rFonts w:ascii="微软雅黑" w:hAnsi="微软雅黑"/>
          <w:color w:val="1E293B"/>
          <w:sz w:val="20"/>
        </w:rPr>
        <w:t xml:space="preserve"> — vGPU 超额分配算法测试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pkg/types/</w:t>
      </w:r>
      <w:r>
        <w:rPr>
          <w:rFonts w:ascii="微软雅黑" w:hAnsi="微软雅黑"/>
          <w:color w:val="1E293B"/>
          <w:sz w:val="20"/>
        </w:rPr>
        <w:t xml:space="preserve"> — 域对象和 FakeK8sClient 测试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pkg/util/</w:t>
      </w:r>
      <w:r>
        <w:rPr>
          <w:rFonts w:ascii="微软雅黑" w:hAnsi="微软雅黑"/>
          <w:color w:val="1E293B"/>
          <w:sz w:val="20"/>
        </w:rPr>
        <w:t xml:space="preserve"> — 工具函数测试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test/validation/</w:t>
      </w:r>
      <w:r>
        <w:rPr>
          <w:rFonts w:ascii="微软雅黑" w:hAnsi="微软雅黑"/>
          <w:color w:val="1E293B"/>
          <w:sz w:val="20"/>
        </w:rPr>
        <w:t xml:space="preserve"> — 部署验证测试</w:t>
      </w:r>
    </w:p>
    <w:p>
      <w:pPr>
        <w:pStyle w:val="Heading2"/>
      </w:pPr>
      <w:r>
        <w:t>3.2 带标签的单元测试</w:t>
      </w:r>
    </w:p>
    <w:p>
      <w:r>
        <w:rPr>
          <w:rFonts w:ascii="微软雅黑" w:hAnsi="微软雅黑"/>
          <w:color w:val="1E293B"/>
          <w:sz w:val="21"/>
        </w:rPr>
        <w:t>组件级测试需要指定构建标签：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Checkpoint/CRIU 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-tags=checkpointfull ./pkg/checkpoint/... -v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计费引擎测试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-tags=billingfull ./pkg/billing/... -v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K8s 客户端测试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-tags=k8sfull ./pkg/k8s/... -v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HA 控制器测试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-tags=controllerfull ./pkg/hacontroller/... -v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GPU 热迁移测试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-tags=migrationfull ./pkg/migration/... -v</w:t>
      </w:r>
    </w:p>
    <w:p>
      <w:pPr>
        <w:spacing w:before="80" w:after="80"/>
      </w:pPr>
    </w:p>
    <w:p>
      <w:pPr>
        <w:pStyle w:val="Heading2"/>
      </w:pPr>
      <w:r>
        <w:t>3.3 API Server 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基础测试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./cmd/api-server/... -v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覆盖率测试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竞态检测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quality-api-server-race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基准测试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quality-api-server-bench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测试用例</w:t>
      </w:r>
      <w:r>
        <w:rPr>
          <w:rFonts w:ascii="微软雅黑" w:hAnsi="微软雅黑"/>
          <w:color w:val="1E293B"/>
          <w:sz w:val="21"/>
        </w:rPr>
        <w:t>（</w:t>
      </w:r>
      <w:r>
        <w:rPr>
          <w:rFonts w:ascii="Consolas" w:hAnsi="Consolas"/>
          <w:color w:val="1A56DB"/>
          <w:sz w:val="18"/>
        </w:rPr>
        <w:t>cmd/api-server/api_test.go</w:t>
      </w:r>
      <w:r>
        <w:rPr>
          <w:rFonts w:ascii="微软雅黑" w:hAnsi="微软雅黑"/>
          <w:color w:val="1E293B"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TestClusterSummaryEndpoint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验证集群概览 API 返回正确数据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TestGPUNodesEndpoint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GPU 节点列表 API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TestPhoenixJobsEndpoint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PhoenixJob 列表 API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TestBillingEndpoint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验证计费 API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TestHealthzEndpoint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验证健康检查端点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TestReadyzEndpoint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验证就绪检查端点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TestErrorHandling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K8s 客户端错误处理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Mock 注入示例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GO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// 使用 FakeK8sClient 测试正常路径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client := types.NewFakeK8sClient()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router := setupRouter(client)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// ...发送请求并验证响应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// 使用 errorK8sClient 测试错误路径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client := &amp;errorK8sClient{err: fmt.Errorf("connection refused")}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router := setupRouter(client)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// ...验证返回 500 + 错误消息</w:t>
      </w:r>
    </w:p>
    <w:p>
      <w:pPr>
        <w:spacing w:before="80" w:after="80"/>
      </w:pPr>
    </w:p>
    <w:p>
      <w:pPr>
        <w:pStyle w:val="Heading2"/>
      </w:pPr>
      <w:r>
        <w:t>3.4 计费引擎测试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-tags=billingfull ./pkg/billing/... -v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测试覆盖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TFlops·h 计算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验证 </w:t>
            </w:r>
            <w:r>
              <w:rPr>
                <w:rFonts w:ascii="Consolas" w:hAnsi="Consolas"/>
                <w:color w:val="1A56DB"/>
                <w:sz w:val="17"/>
              </w:rPr>
              <w:t>AllocRatio × FP16TFlops × Duration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公式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成本计算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验证 CNY 成本 = </w:t>
            </w:r>
            <w:r>
              <w:rPr>
                <w:rFonts w:ascii="Consolas" w:hAnsi="Consolas"/>
                <w:color w:val="1A56DB"/>
                <w:sz w:val="17"/>
              </w:rPr>
              <w:t>AllocRatio × PricePerHour × Duration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多 GPU 型号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H800/A100/4090/910B 的计算正确性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边界条件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AllocRatio=0, Duration=0, 未知 GPU 型号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UsageRecord 批量处理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验证批量记录写入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配额检查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验证超额告警触发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3.5 Checkpoint/CRIU 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-tags=checkpointfull ./pkg/checkpoint/... -v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测试覆盖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CRIUCheckpointer 创建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验证快照目录创建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Dump/Restore 生命周期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验证序列化/反序列化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PreDump 增量转储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验证预转储减少冻结窗口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快照存储契约测试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PVC/S3 后端的统一接口验证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Prometheus 指标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dump_duration, dump_total 等指标注册和更新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错误处理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二进制缺失、权限不足、超时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存储契约测试</w:t>
      </w:r>
      <w:r>
        <w:rPr>
          <w:rFonts w:ascii="微软雅黑" w:hAnsi="微软雅黑"/>
          <w:color w:val="1E293B"/>
          <w:sz w:val="21"/>
        </w:rPr>
        <w:t>（</w:t>
      </w:r>
      <w:r>
        <w:rPr>
          <w:rFonts w:ascii="Consolas" w:hAnsi="Consolas"/>
          <w:color w:val="1A56DB"/>
          <w:sz w:val="18"/>
        </w:rPr>
        <w:t>pkg/checkpoint/storage_contract_test.go</w:t>
      </w:r>
      <w:r>
        <w:rPr>
          <w:rFonts w:ascii="微软雅黑" w:hAnsi="微软雅黑"/>
          <w:color w:val="1E293B"/>
          <w:sz w:val="21"/>
        </w:rPr>
        <w:t>）：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GO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// 契约测试确保 PVC 和 S3 后端实现一致的接口行为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func runStorageContractTests(t *testing.T, store SnapshotStore)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t.Run("Save", func(t *testing.T) { ... })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t.Run("Load", func(t *testing.T) { ... })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t.Run("List", func(t *testing.T) { ... })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t.Run("Delete", func(t *testing.T) { ... })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t.Run("Prune", func(t *testing.T) { ... })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}</w:t>
      </w:r>
    </w:p>
    <w:p>
      <w:pPr>
        <w:spacing w:before="80" w:after="80"/>
      </w:pPr>
    </w:p>
    <w:p>
      <w:pPr>
        <w:pStyle w:val="Heading2"/>
      </w:pPr>
      <w:r>
        <w:t>3.6 HA 控制器测试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-tags=controllerfull ./pkg/hacontroller/... -v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测试覆盖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FaultDetector 启动/停止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验证生命周期管理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故障检测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模拟节点 NotReady → 触发 FaultEvent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恢复编排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HandleNodeFault → 创建新 Pod → Restore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重试限制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超过 maxRestoreAttempts → 标记 Failed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超时处理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恢复超过 restoreTimeoutSeconds → 重试/失败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3.7 K8s 客户端测试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-tags=k8sfull ./pkg/k8s/... -v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测试覆盖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集群概览查询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GetClusterSummary 聚合逻辑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节点列表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ListGPUNodes 数据映射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PhoenixJob CRUD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CRD 操作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计费查询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BillingQuerier 接口和回退逻辑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Prometheus 指标解析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prom_parser.go 的指标文本解析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3.8 GPU 热迁移测试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-tags=migrationfull ./pkg/migration/... -v</w:t>
      </w:r>
    </w:p>
    <w:p>
      <w:pPr>
        <w:spacing w:before="80" w:after="80"/>
      </w:pPr>
    </w:p>
    <w:p>
      <w:pPr>
        <w:pStyle w:val="Heading2"/>
      </w:pPr>
      <w:r>
        <w:t>3.9 vGPU 超额分配测试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./pkg/vgpu/... -v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测试覆盖</w:t>
      </w:r>
      <w:r>
        <w:rPr>
          <w:rFonts w:ascii="微软雅黑" w:hAnsi="微软雅黑"/>
          <w:color w:val="1E293B"/>
          <w:sz w:val="21"/>
        </w:rPr>
        <w:t>（</w:t>
      </w:r>
      <w:r>
        <w:rPr>
          <w:rFonts w:ascii="Consolas" w:hAnsi="Consolas"/>
          <w:color w:val="1A56DB"/>
          <w:sz w:val="18"/>
        </w:rPr>
        <w:t>pkg/vgpu/oversub_test.go</w:t>
      </w:r>
      <w:r>
        <w:rPr>
          <w:rFonts w:ascii="微软雅黑" w:hAnsi="微软雅黑"/>
          <w:color w:val="1E293B"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显存分配计算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VRAM 配额分配和限制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节流计算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验证 SM 利用率软节流逻辑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边界条件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0% 分配、100% 分配、超额请求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4. WebUI 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cd webui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npx vitest run          # 运行测试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npx vitest run --watch  # 监视模式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npx vitest run --coverage  # 覆盖率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测试范围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组件渲染测试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API 客户端 Mock 测试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路由测试</w:t>
      </w:r>
    </w:p>
    <w:p>
      <w:pPr>
        <w:pStyle w:val="Heading1"/>
        <w:pBdr>
          <w:bottom w:val="single" w:sz="6" w:space="1" w:color="1A56DB"/>
        </w:pBdr>
      </w:pPr>
      <w:r>
        <w:t>5. 端到端 (E2E) 测试</w:t>
      </w:r>
    </w:p>
    <w:p>
      <w:pPr>
        <w:pStyle w:val="Heading2"/>
      </w:pPr>
      <w:r>
        <w:t>5.1 HA 恢复 E2E 测试</w:t>
      </w:r>
    </w:p>
    <w:p>
      <w:r>
        <w:rPr>
          <w:rFonts w:ascii="微软雅黑" w:hAnsi="微软雅黑"/>
          <w:b/>
          <w:color w:val="1E293B"/>
          <w:sz w:val="21"/>
        </w:rPr>
        <w:t>文件</w:t>
      </w:r>
      <w:r>
        <w:rPr>
          <w:rFonts w:ascii="微软雅黑" w:hAnsi="微软雅黑"/>
          <w:color w:val="1E293B"/>
          <w:sz w:val="21"/>
        </w:rPr>
        <w:t xml:space="preserve">: </w:t>
      </w:r>
      <w:r>
        <w:rPr>
          <w:rFonts w:ascii="Consolas" w:hAnsi="Consolas"/>
          <w:color w:val="1A56DB"/>
          <w:sz w:val="18"/>
        </w:rPr>
        <w:t>test/e2e/ha_restore_test.go</w:t>
      </w:r>
    </w:p>
    <w:p>
      <w:r>
        <w:rPr>
          <w:rFonts w:ascii="微软雅黑" w:hAnsi="微软雅黑"/>
          <w:color w:val="1E293B"/>
          <w:sz w:val="21"/>
        </w:rPr>
        <w:t>这是 PhoenixGPU 最关键的 E2E 测试，验证 GPU 故障自动恢复的完整流程：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 E2E 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test-e2e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等价于: go test ./test/e2e/... -v -tags e2e -timeout=30m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测试流程</w:t>
      </w:r>
      <w:r>
        <w:rPr>
          <w:rFonts w:ascii="微软雅黑" w:hAnsi="微软雅黑"/>
          <w:color w:val="1E293B"/>
          <w:sz w:val="21"/>
        </w:rPr>
        <w:t xml:space="preserve"> (</w:t>
      </w:r>
      <w:r>
        <w:rPr>
          <w:rFonts w:ascii="Consolas" w:hAnsi="Consolas"/>
          <w:color w:val="1A56DB"/>
          <w:sz w:val="18"/>
        </w:rPr>
        <w:t>TestHARestore_TrainingContinuesAfterFault</w:t>
      </w:r>
      <w:r>
        <w:rPr>
          <w:rFonts w:ascii="微软雅黑" w:hAnsi="微软雅黑"/>
          <w:color w:val="1E293B"/>
          <w:sz w:val="21"/>
        </w:rPr>
        <w:t>)：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步骤 1: 编译并启动合成 "训练" 进程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每 100ms 写入递增计数器到文件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模拟 GPU 训练的 step 积累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步骤 2: 等待 step ≥ 50 (最多 30s)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确保训练进程有足够进度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步骤 3: CRIU Checkpoint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调用 CRIUCheckpointer.Dump(pid, snapDir)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记录 Checkpoint 耗时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步骤 4: Kill 进程（模拟节点故障）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trainCmd.Process.Kill()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记录故障前 step 值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步骤 5: CRIU Restore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调用 CRIUCheckpointer.Restore(snapDir)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记录恢复耗时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步骤 6: 验证验收标准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等待 2 秒让恢复进程写入更多 steps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→ 检查 3 个验收标准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辅助测试</w:t>
      </w:r>
      <w:r>
        <w:rPr>
          <w:rFonts w:ascii="微软雅黑" w:hAnsi="微软雅黑"/>
          <w:color w:val="1E293B"/>
          <w:sz w:val="21"/>
        </w:rPr>
        <w:t xml:space="preserve"> (</w:t>
      </w:r>
      <w:r>
        <w:rPr>
          <w:rFonts w:ascii="Consolas" w:hAnsi="Consolas"/>
          <w:color w:val="1A56DB"/>
          <w:sz w:val="18"/>
        </w:rPr>
        <w:t>TestHARestore_FaultDetectorToRestorePipeline</w:t>
      </w:r>
      <w:r>
        <w:rPr>
          <w:rFonts w:ascii="微软雅黑" w:hAnsi="微软雅黑"/>
          <w:color w:val="1E293B"/>
          <w:sz w:val="21"/>
        </w:rPr>
        <w:t>)：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无需 CRIU，在标准 CI 中运行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验证 FaultEvent → HandleNodeFault → Restore 管线连线正确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使用 Mock 组件</w:t>
      </w:r>
    </w:p>
    <w:p>
      <w:pPr>
        <w:pStyle w:val="Heading2"/>
      </w:pPr>
      <w:r>
        <w:t>5.2 运行条件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检查方式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Linux 操作系统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仅支持 Linux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runtime.GOOS == "linux"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已安装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Checkpoint/Restore 核心依赖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exec.LookPath("criu")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root 或 CAP_SYS_PTRACE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需要 ptrace 权限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运行时检查</w:t>
            </w:r>
          </w:p>
        </w:tc>
      </w:tr>
    </w:tbl>
    <w:p>
      <w:pPr>
        <w:spacing w:before="120" w:after="120"/>
      </w:pPr>
    </w:p>
    <w:p>
      <w:pPr>
        <w:spacing w:after="160" w:before="160"/>
        <w:ind w:left="567"/>
        <w:shd w:val="clear" w:color="auto" w:fill="EFF6FF"/>
        <w:pBdr>
          <w:left w:val="single" w:sz="18" w:space="8" w:color="1A56DB"/>
        </w:pBdr>
      </w:pPr>
      <w:r>
        <w:rPr>
          <w:rFonts w:ascii="微软雅黑" w:hAnsi="微软雅黑"/>
          <w:color w:val="1E293B"/>
          <w:sz w:val="19"/>
        </w:rPr>
        <w:t>💡 不满足条件时测试会 `t.Skip()` 而非失败。</w:t>
      </w:r>
    </w:p>
    <w:p>
      <w:pPr>
        <w:pStyle w:val="Heading2"/>
      </w:pPr>
      <w:r>
        <w:t>5.3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阈值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AC1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训练不回退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step_after ≥ step_before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stepAfterRestore &gt;= stepBeforeCheckpoint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AC2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恢复时间 SLA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60 秒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restoreTime &lt; 60s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AC3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耗时预算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30 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ckptDuration &lt; 30s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示例输出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=== RUN   TestHARestore_TrainingContinuesAfterFault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training process started: pid=12345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waiting for training step &gt;= 50...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step reached 52 — triggering checkpoint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running CRIU checkpoint...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checkpoint completed in 1.2s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killing training process (simulating node fault)...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process killed at step 67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restoring from checkpoint...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process restored: pid=12346 in 3.5s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--- Acceptance Criteria Results ---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Step before checkpoint: 52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Step after restore:     72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Recovery time:          3.5s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Checkpoint duration:    1.2s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PASS AC1: training continues from step 72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PASS AC2: recovery time 3.5s &lt; 60s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PASS AC3: checkpoint duration 1.2s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--- PASS: TestHARestore_TrainingContinuesAfterFault (35.7s)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6. 集成测试</w:t>
      </w:r>
    </w:p>
    <w:p>
      <w:pPr>
        <w:pStyle w:val="Heading2"/>
      </w:pPr>
      <w:r>
        <w:t>6.1 部署验证测试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Mock 模式 (无需集群)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validate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等价于: go test ./test/validation/... -v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真实集群模式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validate-live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仅 API Go 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validate-api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验证测试说明</w:t>
      </w:r>
      <w:r>
        <w:rPr>
          <w:rFonts w:ascii="微软雅黑" w:hAnsi="微软雅黑"/>
          <w:color w:val="1E293B"/>
          <w:sz w:val="21"/>
        </w:rPr>
        <w:t>：</w:t>
      </w:r>
    </w:p>
    <w:p>
      <w:r>
        <w:rPr>
          <w:rFonts w:ascii="Consolas" w:hAnsi="Consolas"/>
          <w:color w:val="1A56DB"/>
          <w:sz w:val="18"/>
        </w:rPr>
        <w:t>test/validation/</w:t>
      </w:r>
      <w:r>
        <w:rPr>
          <w:rFonts w:ascii="微软雅黑" w:hAnsi="微软雅黑"/>
          <w:color w:val="1E293B"/>
          <w:sz w:val="21"/>
        </w:rPr>
        <w:t xml:space="preserve"> 目录下的测试使用自包含的 Mock Router（基于 </w:t>
      </w:r>
      <w:r>
        <w:rPr>
          <w:rFonts w:ascii="Consolas" w:hAnsi="Consolas"/>
          <w:color w:val="1A56DB"/>
          <w:sz w:val="18"/>
        </w:rPr>
        <w:t>pkg/types.FakeK8sClient</w:t>
      </w:r>
      <w:r>
        <w:rPr>
          <w:rFonts w:ascii="微软雅黑" w:hAnsi="微软雅黑"/>
          <w:color w:val="1E293B"/>
          <w:sz w:val="21"/>
        </w:rPr>
        <w:t>），验证 API 端点的正确性。</w:t>
      </w:r>
    </w:p>
    <w:p>
      <w:pPr>
        <w:spacing w:after="160" w:before="160"/>
        <w:ind w:left="567"/>
        <w:shd w:val="clear" w:color="auto" w:fill="EFF6FF"/>
        <w:pBdr>
          <w:left w:val="single" w:sz="18" w:space="8" w:color="1A56DB"/>
        </w:pBdr>
      </w:pPr>
      <w:r>
        <w:rPr>
          <w:rFonts w:ascii="微软雅黑" w:hAnsi="微软雅黑"/>
          <w:b/>
          <w:color w:val="1A56DB"/>
          <w:sz w:val="19"/>
        </w:rPr>
        <w:t>💡 注意</w:t>
      </w:r>
      <w:r>
        <w:rPr>
          <w:rFonts w:ascii="微软雅黑" w:hAnsi="微软雅黑"/>
          <w:color w:val="1E293B"/>
          <w:sz w:val="19"/>
        </w:rPr>
        <w:t>: Go 内部包 (`cmd/*/internal/`) 无法从 `test/` 目录导入。因此验证测试在 `test/validation/helpers_test.go` 中重建了一个独立的 Mock Router。</w:t>
      </w:r>
    </w:p>
    <w:p>
      <w:r>
        <w:rPr>
          <w:rFonts w:ascii="微软雅黑" w:hAnsi="微软雅黑"/>
          <w:b/>
          <w:color w:val="1E293B"/>
          <w:sz w:val="21"/>
        </w:rPr>
        <w:t>验证项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 /api/v1/cluster/summary 返回正确结构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节点列表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 /api/v1/nodes 返回 4 个节点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任务列表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 /api/v1/jobs 返回 3 个任务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计费查询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 /api/v1/billing/departments 返回 5 个部门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健康检查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 /healthz 返回 200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就绪检查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 /readyz 返回 200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6.2 API Server 质量测试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覆盖率基线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 cmd/api-server 测试并输出覆盖率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竞态检测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quality-api-server-race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使用 -race 标志检测数据竞争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基准冒烟测试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quality-api-server-bench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 Benchmark 函数，验证性能基线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7. 构建配置矩阵测试</w:t>
      </w:r>
    </w:p>
    <w:p>
      <w:r>
        <w:rPr>
          <w:rFonts w:ascii="微软雅黑" w:hAnsi="微软雅黑"/>
          <w:color w:val="1E293B"/>
          <w:sz w:val="21"/>
        </w:rPr>
        <w:t xml:space="preserve">使用 </w:t>
      </w:r>
      <w:r>
        <w:rPr>
          <w:rFonts w:ascii="Consolas" w:hAnsi="Consolas"/>
          <w:color w:val="1A56DB"/>
          <w:sz w:val="18"/>
        </w:rPr>
        <w:t>hack/profile-matrix.sh</w:t>
      </w:r>
      <w:r>
        <w:rPr>
          <w:rFonts w:ascii="微软雅黑" w:hAnsi="微软雅黑"/>
          <w:color w:val="1E293B"/>
          <w:sz w:val="21"/>
        </w:rPr>
        <w:t xml:space="preserve"> 验证所有构建标签组合均可编译和通过测试：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列出所有配置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hack/profile-matrix.sh --list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输出: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default      (无标签)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k8sfull      (真实 K8s 客户端)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checkpointfull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migrationfull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billingfull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controllerfull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各种组合...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运行所有配置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hack/profile-matrix.sh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运行特定配置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hack/profile-matrix.sh billingfull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每个配置执行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build -tags=&lt;profile&gt; ./...    # 编译检查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go test -tags=&lt;profile&gt; ./...     # 单元测试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8. CI/CD 测试流水线</w:t>
      </w:r>
    </w:p>
    <w:p>
      <w:pPr>
        <w:pStyle w:val="Heading2"/>
      </w:pPr>
      <w:r>
        <w:t>GitHub Actions 工作流</w:t>
      </w:r>
    </w:p>
    <w:p>
      <w:r>
        <w:rPr>
          <w:rFonts w:ascii="微软雅黑" w:hAnsi="微软雅黑"/>
          <w:b/>
          <w:color w:val="1E293B"/>
          <w:sz w:val="21"/>
        </w:rPr>
        <w:t>1. API Server 质量流水线</w:t>
      </w:r>
      <w:r>
        <w:rPr>
          <w:rFonts w:ascii="微软雅黑" w:hAnsi="微软雅黑"/>
          <w:color w:val="1E293B"/>
          <w:sz w:val="21"/>
        </w:rPr>
        <w:t xml:space="preserve"> (</w:t>
      </w:r>
      <w:r>
        <w:rPr>
          <w:rFonts w:ascii="Consolas" w:hAnsi="Consolas"/>
          <w:color w:val="1A56DB"/>
          <w:sz w:val="18"/>
        </w:rPr>
        <w:t>.github/workflows/api-server-quality.yml</w:t>
      </w:r>
      <w:r>
        <w:rPr>
          <w:rFonts w:ascii="微软雅黑" w:hAnsi="微软雅黑"/>
          <w:color w:val="1E293B"/>
          <w:sz w:val="21"/>
        </w:rPr>
        <w:t>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运行环境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静态分析 (go vet, golangci-lint)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ubuntu-latest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单元测试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ubuntu-latest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竞态检测 (-race)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ubuntu-latest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L4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基准冒烟测试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ubuntu-latest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集成测试 (需 KinD)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单独工作流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L6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 测试 (需 CRIU + GPU)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单独工作流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2. 静态分析流水线</w:t>
      </w:r>
      <w:r>
        <w:rPr>
          <w:rFonts w:ascii="微软雅黑" w:hAnsi="微软雅黑"/>
          <w:color w:val="1E293B"/>
          <w:sz w:val="21"/>
        </w:rPr>
        <w:t xml:space="preserve"> (</w:t>
      </w:r>
      <w:r>
        <w:rPr>
          <w:rFonts w:ascii="Consolas" w:hAnsi="Consolas"/>
          <w:color w:val="1A56DB"/>
          <w:sz w:val="18"/>
        </w:rPr>
        <w:t>.github/workflows/static.yml</w:t>
      </w:r>
      <w:r>
        <w:rPr>
          <w:rFonts w:ascii="微软雅黑" w:hAnsi="微软雅黑"/>
          <w:color w:val="1E293B"/>
          <w:sz w:val="21"/>
        </w:rPr>
        <w:t>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工具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 格式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 fmt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 Vet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 vet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Lint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golangci-lint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Lint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lint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CI 环境特点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无 GPU</w:t>
      </w:r>
      <w:r>
        <w:rPr>
          <w:rFonts w:ascii="微软雅黑" w:hAnsi="微软雅黑"/>
          <w:color w:val="1E293B"/>
          <w:sz w:val="20"/>
        </w:rPr>
        <w:t xml:space="preserve">: 所有 CI 运行在 </w:t>
      </w:r>
      <w:r>
        <w:rPr>
          <w:rFonts w:ascii="Consolas" w:hAnsi="Consolas"/>
          <w:color w:val="1A56DB"/>
          <w:sz w:val="18"/>
        </w:rPr>
        <w:t>ubuntu-latest</w:t>
      </w:r>
      <w:r>
        <w:rPr>
          <w:rFonts w:ascii="微软雅黑" w:hAnsi="微软雅黑"/>
          <w:color w:val="1E293B"/>
          <w:sz w:val="20"/>
        </w:rPr>
        <w:t>，无 NVIDIA GPU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使用 FakeK8sClient</w:t>
      </w:r>
      <w:r>
        <w:rPr>
          <w:rFonts w:ascii="微软雅黑" w:hAnsi="微软雅黑"/>
          <w:color w:val="1E293B"/>
          <w:sz w:val="20"/>
        </w:rPr>
        <w:t>: API 测试使用模拟数据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CRIU 不可用</w:t>
      </w:r>
      <w:r>
        <w:rPr>
          <w:rFonts w:ascii="微软雅黑" w:hAnsi="微软雅黑"/>
          <w:color w:val="1E293B"/>
          <w:sz w:val="20"/>
        </w:rPr>
        <w:t>: E2E 测试自动 Skip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b/>
          <w:color w:val="1E293B"/>
          <w:sz w:val="20"/>
        </w:rPr>
        <w:t>推荐</w:t>
      </w:r>
      <w:r>
        <w:rPr>
          <w:rFonts w:ascii="微软雅黑" w:hAnsi="微软雅黑"/>
          <w:color w:val="1E293B"/>
          <w:sz w:val="20"/>
        </w:rPr>
        <w:t>: GPU 集成测试在专用 K8s 集群中运行（独立工作流）</w:t>
      </w:r>
    </w:p>
    <w:p>
      <w:pPr>
        <w:pStyle w:val="Heading1"/>
        <w:pBdr>
          <w:bottom w:val="single" w:sz="6" w:space="1" w:color="1A56DB"/>
        </w:pBdr>
      </w:pPr>
      <w:r>
        <w:t>9. 手动功能验证</w:t>
      </w:r>
    </w:p>
    <w:p>
      <w:r>
        <w:rPr>
          <w:rFonts w:ascii="微软雅黑" w:hAnsi="微软雅黑"/>
          <w:color w:val="1E293B"/>
          <w:sz w:val="21"/>
        </w:rPr>
        <w:t>以下测试用于在真实或 KinD 集群环境中进行手动功能验证。</w:t>
      </w:r>
    </w:p>
    <w:p>
      <w:pPr>
        <w:pStyle w:val="Heading2"/>
      </w:pPr>
      <w:r>
        <w:t>9.1 GPU 虚拟化验证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1. 创建 GPU 测试任务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cat &lt;&lt;EOF | kubectl apply -f -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apiVersion: phoenixgpu.io/v1alpha1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kind: PhoenixJob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metadata: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name: gpu-test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namespace: default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spec: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checkpoint: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storageBackend: pvc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pvcName: phoenix-snapshots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intervalSeconds: 60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template: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spec: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containers: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- name: training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image: pytorch/pytorch:2.1.0-cuda12.1-cudnn8-runtime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command: ["python", "-c", "import torch; print(torch.cuda.get_device_name(0)); x=torch.randn(1000,1000,device='cuda'); print('Success:', x.shape)"]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limits: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  nvidia.com/vgpu: "1"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  nvidia.com/vgpu-memory: "4096"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EOF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2. 验证 Pod 运行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pods -l phoenixjob=gpu-test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STATUS 应为 Running 或 Completed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3. 检查 GPU 可见性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logs &lt;pod-name&gt;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应显示: NVIDIA A100 80GB (或实际 GPU 型号)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应显示: Success: torch.Size([1000, 1000])</w:t>
      </w:r>
    </w:p>
    <w:p>
      <w:pPr>
        <w:spacing w:before="80" w:after="80"/>
      </w:pPr>
    </w:p>
    <w:p>
      <w:pPr>
        <w:pStyle w:val="Heading2"/>
      </w:pPr>
      <w:r>
        <w:t>9.2 自动 Checkpoint 验证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1. 提交持续运行的训练任务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cat &lt;&lt;EOF | kubectl apply -f -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apiVersion: phoenixgpu.io/v1alpha1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kind: PhoenixJob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metadata: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name: ckpt-test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spec: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checkpoint: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storageBackend: pvc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pvcName: phoenix-snapshots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intervalSeconds: 60       # 1 分钟间隔（测试用）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maxSnapshots: 3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template: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spec: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containers: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- name: training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image: pytorch/pytorch:2.1.0-cuda12.1-cudnn8-runtime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command: ["python", "-c", "import time; i=0;\nwhile True: i+=1; print(f'step {i}'); time.sleep(1)"]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limits: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  nvidia.com/vgpu: "1"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EOF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2. 等待 70 秒后检查 Checkpoint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sleep 70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phoenixjobs ckpt-test -o jsonpath='{.status.checkpointCount}'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应返回 ≥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3. 检查 Checkpoint 详情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phoenixjobs ckpt-test -o yaml | grep -A5 status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应看到: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phase: Running (或 Checkpointing)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checkpointCount: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lastCheckpointTime: 2026-04-05T03:XX:XXZ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lastCheckpointDir: /snapshots/ckpt-test/...</w:t>
      </w:r>
    </w:p>
    <w:p>
      <w:pPr>
        <w:spacing w:before="80" w:after="80"/>
      </w:pPr>
    </w:p>
    <w:p>
      <w:pPr>
        <w:pStyle w:val="Heading2"/>
      </w:pPr>
      <w:r>
        <w:t>9.3 故障恢复验证</w:t>
      </w:r>
    </w:p>
    <w:p>
      <w:r>
        <w:rPr>
          <w:rFonts w:ascii="微软雅黑" w:hAnsi="微软雅黑"/>
          <w:b/>
          <w:color w:val="1E293B"/>
          <w:sz w:val="21"/>
        </w:rPr>
        <w:t>这是 PhoenixGPU 核心功能验证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1. 确认任务运行节点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NODE=$(kubectl get phoenixjobs ckpt-test -o jsonpath='{.status.currentNodeName}')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echo "任务运行在: $NODE"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2. 模拟节点故障 (排空节点)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cordon $NODE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drain $NODE --ignore-daemonsets --delete-emptydir-data --force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3. 观察恢复过程 (新终端)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watch kubectl get phoenixjobs ckpt-test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预期变化: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Phase: Running → Restoring → Running (在 60s 内)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4. 验证恢复结果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NEW_NODE=$(kubectl get phoenixjobs ckpt-test -o jsonpath='{.status.currentNodeName}')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echo "任务恢复到: $NEW_NODE (应不同于 $NODE)"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RESTORE_ATTEMPTS=$(kubectl get phoenixjobs ckpt-test -o jsonpath='{.status.restoreAttempts}')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echo "恢复尝试次数: $RESTORE_ATTEMPTS"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5. 恢复节点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uncordon $NODE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验收标准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 xml:space="preserve">✅ Phase 在 60 秒内从 </w:t>
      </w:r>
      <w:r>
        <w:rPr>
          <w:rFonts w:ascii="Consolas" w:hAnsi="Consolas"/>
          <w:color w:val="1A56DB"/>
          <w:sz w:val="18"/>
        </w:rPr>
        <w:t>Restoring</w:t>
      </w:r>
      <w:r>
        <w:rPr>
          <w:rFonts w:ascii="微软雅黑" w:hAnsi="微软雅黑"/>
          <w:color w:val="1E293B"/>
          <w:sz w:val="20"/>
        </w:rPr>
        <w:t xml:space="preserve"> 变回 </w:t>
      </w:r>
      <w:r>
        <w:rPr>
          <w:rFonts w:ascii="Consolas" w:hAnsi="Consolas"/>
          <w:color w:val="1A56DB"/>
          <w:sz w:val="18"/>
        </w:rPr>
        <w:t>Running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✅ 任务迁移到不同节点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✅ 训练 step 从 Checkpoint 处继续，不从 0 开始</w:t>
      </w:r>
    </w:p>
    <w:p>
      <w:pPr>
        <w:pStyle w:val="Heading2"/>
      </w:pPr>
      <w:r>
        <w:t>9.4 WebUI 验证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方式 1: kubectl port-forward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port-forward -n phoenixgpu-system svc/phoenixgpu-webui 3000:80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打开 http://localhost:3000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方式 2: KinD 环境 (自动端口映射)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直接打开 http://localhost:3000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验证项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验证点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32 GPU, 18 活跃任务, 74.2% 利用率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4 个节点及其状态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任务列表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3 个预置任务 (Running/Checkpointing/Restoring)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计费报表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5 个部门的 GPU 使用量和费用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告警中心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3 条告警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9.5 计费验证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查询部门计费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http://localhost:8090/api/v1/billing/departments | jq 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应返回 5 个部门的计费数据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查询计费明细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http://localhost:8090/api/v1/billing/records | jq 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数据库直接查询 (如使用外部数据库)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psql $BILLING_DB_DSN -c "SELECT * FROM current_month_billing;"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psql $BILLING_DB_DSN -c "SELECT * FROM quota_utilization;"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10. 性能与基准测试</w:t>
      </w:r>
    </w:p>
    <w:p>
      <w:pPr>
        <w:pStyle w:val="Heading2"/>
      </w:pPr>
      <w:r>
        <w:t>API Server 基准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quality-api-server-bench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运行 Benchmark* 函数</w:t>
      </w:r>
    </w:p>
    <w:p>
      <w:pPr>
        <w:spacing w:before="80" w:after="80"/>
      </w:pPr>
    </w:p>
    <w:p>
      <w:pPr>
        <w:pStyle w:val="Heading2"/>
      </w:pPr>
      <w:r>
        <w:t>性能 SLA 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SLA 目标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测试方法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故障恢复时间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60s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 测试 AC2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耗时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30s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 测试 AC3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吞吐影响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5%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训练吞吐基准对比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进程冻结窗口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5s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PreDump 模式下的 Dump 耗时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故障检测时间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30s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FaultDetector 单元测试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响应时间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100ms (P99)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基准测试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11. 测试编写规范</w:t>
      </w:r>
    </w:p>
    <w:p>
      <w:pPr>
        <w:pStyle w:val="Heading2"/>
      </w:pPr>
      <w:r>
        <w:t>规范一览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规范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测试框架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仅使用 Go 标准库 </w:t>
            </w:r>
            <w:r>
              <w:rPr>
                <w:rFonts w:ascii="Consolas" w:hAnsi="Consolas"/>
                <w:color w:val="1A56DB"/>
                <w:sz w:val="17"/>
              </w:rPr>
              <w:t>testing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包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断言方式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直接 </w:t>
            </w:r>
            <w:r>
              <w:rPr>
                <w:rFonts w:ascii="Consolas" w:hAnsi="Consolas"/>
                <w:color w:val="1A56DB"/>
                <w:sz w:val="17"/>
              </w:rPr>
              <w:t>if/t.Errorf/t.Fatalf</w:t>
            </w:r>
            <w:r>
              <w:rPr>
                <w:rFonts w:ascii="微软雅黑" w:hAnsi="微软雅黑"/>
                <w:color w:val="1E293B"/>
                <w:sz w:val="18"/>
              </w:rPr>
              <w:t>，不使用 testify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测试命名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Test&lt;Function&gt;_&lt;Scenario&gt;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，如 </w:t>
            </w:r>
            <w:r>
              <w:rPr>
                <w:rFonts w:ascii="Consolas" w:hAnsi="Consolas"/>
                <w:color w:val="1A56DB"/>
                <w:sz w:val="17"/>
              </w:rPr>
              <w:t>TestDump_TimeoutExceeded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表驱动测试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大量使用 </w:t>
            </w:r>
            <w:r>
              <w:rPr>
                <w:rFonts w:ascii="Consolas" w:hAnsi="Consolas"/>
                <w:color w:val="1A56DB"/>
                <w:sz w:val="17"/>
              </w:rPr>
              <w:t>[]struct{name string; ...}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+ </w:t>
            </w:r>
            <w:r>
              <w:rPr>
                <w:rFonts w:ascii="Consolas" w:hAnsi="Consolas"/>
                <w:color w:val="1A56DB"/>
                <w:sz w:val="17"/>
              </w:rPr>
              <w:t>t.Run(tc.name)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Mock 注入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通过接口注入，不使用 monkey patch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异步测试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使用 polling + deadline 模式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构建标签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组件测试文件首行: </w:t>
            </w:r>
            <w:r>
              <w:rPr>
                <w:rFonts w:ascii="Consolas" w:hAnsi="Consolas"/>
                <w:color w:val="1A56DB"/>
                <w:sz w:val="17"/>
              </w:rPr>
              <w:t>//go:build &lt;tag&gt;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超时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默认 5 分钟，E2E 30 分钟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表驱动测试示例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GO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func TestCalculateTFlopsH(t *testing.T)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tests := []struct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name       string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gpuModel   string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allocRatio float64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hours      float64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want       float64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}{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{"A100 50% 2h", "NVIDIA-A100-80GB", 0.5, 2.0, 312.0},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{"H800 25% 1h", "NVIDIA-H800", 0.25, 1.0, 500.0},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{"zero alloc", "NVIDIA-A100-80GB", 0.0, 2.0, 0.0},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for _, tc := range tests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t.Run(tc.name, func(t *testing.T)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got := calculateTFlopsH(tc.gpuModel, tc.allocRatio, tc.hours)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if got != tc.want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    t.Errorf("got %f, want %f", got, tc.want)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})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}</w:t>
      </w:r>
    </w:p>
    <w:p>
      <w:pPr>
        <w:spacing w:before="80" w:after="80"/>
      </w:pPr>
    </w:p>
    <w:p>
      <w:pPr>
        <w:pStyle w:val="Heading2"/>
      </w:pPr>
      <w:r>
        <w:t>Polling + Deadline 异步断言示例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GO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func TestAsyncOperation(t *testing.T)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deadline := time.Now().Add(10 * time.Second)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for time.Now().Before(deadline)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result := checkCondition()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if result {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return // PASS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time.Sleep(200 * time.Millisecond)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t.Fatal("condition not met within deadline")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}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12. 测试用例清单</w:t>
      </w:r>
    </w:p>
    <w:p>
      <w:pPr>
        <w:pStyle w:val="Heading2"/>
      </w:pPr>
      <w:r>
        <w:t>单元测试用例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构建标签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级别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集群概览端点返回正确数据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UT-002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节点列表端点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PhoenixJob 列表端点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UT-004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计费端点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健康/就绪检查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UT-006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 客户端错误处理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认证 Token 验证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UT-008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速率限制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UT-009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vGPU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VRAM 配额计算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UT-010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vGPU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节流计算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vGPU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边界条件 (0%, 100%, 超额)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无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UT-012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TFlops·h 计算公式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CNY 成本计算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UT-014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多 GPU 型号正确性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未知 GPU 型号回退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UT-016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UsageRecord 批量处理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CRIUCheckpointer 创建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UT-018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Dump 序列化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UT-019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Restore 反序列化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UT-020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PreDump 增量转储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Prometheus 指标注册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UT-022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存储契约测试 (PVC)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存储契约测试 (S3)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UT-024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 Controller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FaultDetector 生命周期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controllerfull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 Controller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故障检测触发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controllerfull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UT-026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 Controller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恢复编排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controllerfull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 Controller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重试限制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controllerfull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UT-028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集群概览查询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UT-029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节点列表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UT-030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BillingQuerier 接口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UT-031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Prometheus 指标解析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k8sfull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UT-032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热迁移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迁移执行器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migrationfull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L2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集成测试用例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IT-001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Mock 模式部署验证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L5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IT-002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真实集群部署验证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validate-live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L5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IT-003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Chart 校验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helm-lint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L5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IT-004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构建配置矩阵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bash hack/profile-matrix.sh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L5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IT-005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竞态检测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quality-api-server-race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L3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IT-006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基准冒烟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quality-api-server-bench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L4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E2E 测试用例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Checkpoint + Kill + Restore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AC1: 不回退, AC2: &lt;60s, AC3: &lt;30s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L6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E2E-002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FaultDetector→Restore 管线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管线连线正确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L6 (无 CRIU)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手动验证用例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虚拟化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Pod 可见 GPU 并执行 CUDA 计算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MV-002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自动 Checkpoint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60s 后 checkpointCount ≥ 1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故障恢复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任务在 60s 内恢复到新节点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MV-004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集群概览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显示正确的集群统计数据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GPU 节点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4 个节点的详细信息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MV-006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任务管理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3 个预置任务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计费报表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显示 5 个部门的使用数据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MV-008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健康检查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/healthz 返回 200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MV-009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部门计费查询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返回正确的 TFlops·h 和 CNY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MV-010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手动触发 Checkpoint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POST 请求成功触发</w:t>
            </w:r>
          </w:p>
        </w:tc>
      </w:tr>
    </w:tbl>
    <w:p>
      <w:pPr>
        <w:spacing w:before="120"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 xml:space="preserve">© 2026 PhoenixGPU  ·  </w:t>
    </w:r>
    <w:r>
      <w:rPr>
        <w:rFonts w:ascii="Segoe UI" w:hAnsi="Segoe UI"/>
        <w:color w:val="64748B"/>
        <w:sz w:val="16"/>
      </w:rPr>
      <w:t>机密文档  Confidential</w:t>
    </w:r>
    <w:r>
      <w:rPr>
        <w:color w:val="64748B"/>
        <w:sz w:val="16"/>
      </w:rPr>
      <w:t xml:space="preserve">  ·  第 </w:t>
      <w:fldChar w:fldCharType="begin"/>
    </w:r>
    <w:r>
      <w:rPr>
        <w:color w:val="64748B"/>
        <w:sz w:val="16"/>
      </w:rPr>
      <w:instrText xml:space="preserve"> PAGE </w:instrText>
    </w:r>
    <w:r>
      <w:fldChar w:fldCharType="end"/>
    </w:r>
    <w:r>
      <w:rPr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6"/>
      </w:rPr>
      <w:t>PhoenixGPU</w:t>
    </w:r>
    <w:r>
      <w:rPr>
        <w:rFonts w:ascii="Segoe UI" w:hAnsi="Segoe UI"/>
        <w:color w:val="64748B"/>
        <w:sz w:val="16"/>
      </w:rPr>
      <w:t xml:space="preserve">  |  Enterprise GPU Management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60" w:line="300" w:lineRule="auto"/>
    </w:pPr>
    <w:rPr>
      <w:rFonts w:ascii="Segoe UI" w:hAnsi="Segoe UI" w:eastAsia="微软雅黑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D928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64748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