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2951"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[1강] 자율주행자동차 기초 및 주요 센서/기술 동향</w:t>
      </w:r>
    </w:p>
    <w:p w14:paraId="00000002" w14:textId="77777777" w:rsidR="00CF29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1-1] 자동차가 제공하는 3대 핵심 가치(Value)를 나열하고, 이 중 ADAS(첨단 운전자 지원 시스템)가 집중하고 있는 가치는 무엇인지 구체적인 기능 사례를 들어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03" w14:textId="77777777" w:rsidR="00CF2951"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자동차 산업이 추구하는 3대 핵심 가치는 탑승자와 보행자의 생명을 보호하는 '안전(Safety)', 운전의 피로를 덜고 쾌적한 이동 경험을 제공하는 '편의(Convenience)', 그리고 배출가스 저감 및 연비 향상을 목표로 하는 '환경(Environment)'입니다.</w:t>
      </w:r>
      <w:r>
        <w:rPr>
          <w:rFonts w:eastAsia="Arial"/>
          <w:color w:val="000000"/>
        </w:rPr>
        <w:br/>
      </w:r>
      <w:r>
        <w:rPr>
          <w:rFonts w:ascii="Google Sans" w:eastAsia="Google Sans" w:hAnsi="Google Sans" w:cs="Google Sans"/>
          <w:color w:val="1F1F1F"/>
        </w:rPr>
        <w:t xml:space="preserve">이 중 ADAS(첨단 운전자 지원 시스템)는 주로 **'안전'**과 **'편의'**라는 두 가지 핵심 가치에 집중하여 개발 및 상용화되고 있습니다. 예를 들어, 전방 충돌을 예측하고 차량을 스스로 멈추는 AEB(자동 긴급 제동 시스템)나 차선 이탈을 막아주는 LKA(차선 유지 보조 시스템)는 치명적인 사고를 예방하는 '안전' 가치의 대표적 사례입니다. 반면, 고속도로에서 앞차와의 간격을 유지하며 </w:t>
      </w:r>
      <w:proofErr w:type="spellStart"/>
      <w:r>
        <w:rPr>
          <w:rFonts w:ascii="Google Sans" w:eastAsia="Google Sans" w:hAnsi="Google Sans" w:cs="Google Sans"/>
          <w:color w:val="1F1F1F"/>
        </w:rPr>
        <w:t>정속</w:t>
      </w:r>
      <w:proofErr w:type="spellEnd"/>
      <w:r>
        <w:rPr>
          <w:rFonts w:ascii="Google Sans" w:eastAsia="Google Sans" w:hAnsi="Google Sans" w:cs="Google Sans"/>
          <w:color w:val="1F1F1F"/>
        </w:rPr>
        <w:t xml:space="preserve"> 주행을 돕는 ACC(적응형 순항 제어)나 자동 주차 보조 시스템은 운전자의 육체적, 정신적 피로도를 획기적으로 낮춰주는 '편의' 가치를 실현합니다. (참고로 '환경' 가치는 전기차(EV) 등 친환경 </w:t>
      </w:r>
      <w:proofErr w:type="spellStart"/>
      <w:r>
        <w:rPr>
          <w:rFonts w:ascii="Google Sans" w:eastAsia="Google Sans" w:hAnsi="Google Sans" w:cs="Google Sans"/>
          <w:color w:val="1F1F1F"/>
        </w:rPr>
        <w:t>그린카</w:t>
      </w:r>
      <w:proofErr w:type="spellEnd"/>
      <w:r>
        <w:rPr>
          <w:rFonts w:ascii="Google Sans" w:eastAsia="Google Sans" w:hAnsi="Google Sans" w:cs="Google Sans"/>
          <w:color w:val="1F1F1F"/>
        </w:rPr>
        <w:t xml:space="preserve"> 파워트레인 영역에서 주로 다루어집니다.)</w:t>
      </w:r>
    </w:p>
    <w:p w14:paraId="00000004"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1-2] [강의 핵심 강조] 자율주행자동차로 기술이 고도화됨에 따라 기존 센서들의 필요성에도 근본적인 변화가 생기고 있다. '페달 압력 센서(Pedal Pressure Sensor)'와 '요 </w:t>
      </w:r>
      <w:proofErr w:type="spellStart"/>
      <w:r>
        <w:rPr>
          <w:rFonts w:ascii="Google Sans" w:eastAsia="Google Sans" w:hAnsi="Google Sans" w:cs="Google Sans"/>
          <w:b/>
          <w:bCs/>
          <w:color w:val="1F1F1F"/>
        </w:rPr>
        <w:t>레이트</w:t>
      </w:r>
      <w:proofErr w:type="spellEnd"/>
      <w:r>
        <w:rPr>
          <w:rFonts w:ascii="Google Sans" w:eastAsia="Google Sans" w:hAnsi="Google Sans" w:cs="Google Sans"/>
          <w:b/>
          <w:bCs/>
          <w:color w:val="1F1F1F"/>
        </w:rPr>
        <w:t xml:space="preserve"> 센서(Yaw Rate Sensor)'의 작동 원리와 역할을 설명하고, 완전 자율주행 시대에 두 센서의 존폐 여부(필요성)를 그 이유와 함께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05" w14:textId="77777777" w:rsidR="00CF2951" w:rsidRDefault="00000000">
      <w:pPr>
        <w:numPr>
          <w:ilvl w:val="0"/>
          <w:numId w:val="15"/>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w:t>
      </w:r>
      <w:r>
        <w:rPr>
          <w:rFonts w:ascii="Google Sans" w:eastAsia="Google Sans" w:hAnsi="Google Sans" w:cs="Google Sans"/>
          <w:b/>
          <w:bCs/>
          <w:color w:val="1F1F1F"/>
        </w:rPr>
        <w:t>페달 압력 센서</w:t>
      </w:r>
      <w:r>
        <w:rPr>
          <w:rFonts w:ascii="Google Sans" w:eastAsia="Google Sans" w:hAnsi="Google Sans" w:cs="Google Sans"/>
          <w:color w:val="1F1F1F"/>
        </w:rPr>
        <w:t xml:space="preserve">는 운전자가 브레이크나 가속 페달을 밟는 물리적인 힘을 미세한 기계적 움직임을 감지하는 MEMS(미세전자기계시스템) 기술을 통해 전기적 신호로 변환하여 제어기에 전달하는 역할을 합니다. 하지만 Level 4 이상의 완전 자율주행 시대가 도래하면 차량 내에서 운전자가 직접 페달을 조작할 일 자체가 사라지거나 페달 하드웨어 자체가 제거될 것이므로, 이 센서는 향후 </w:t>
      </w:r>
      <w:proofErr w:type="spellStart"/>
      <w:r>
        <w:rPr>
          <w:rFonts w:ascii="Google Sans" w:eastAsia="Google Sans" w:hAnsi="Google Sans" w:cs="Google Sans"/>
          <w:b/>
          <w:bCs/>
          <w:color w:val="1F1F1F"/>
        </w:rPr>
        <w:t>불필요해져</w:t>
      </w:r>
      <w:proofErr w:type="spellEnd"/>
      <w:r>
        <w:rPr>
          <w:rFonts w:ascii="Google Sans" w:eastAsia="Google Sans" w:hAnsi="Google Sans" w:cs="Google Sans"/>
          <w:b/>
          <w:bCs/>
          <w:color w:val="1F1F1F"/>
        </w:rPr>
        <w:t xml:space="preserve"> 사라질 대표적인 센서</w:t>
      </w:r>
      <w:r>
        <w:rPr>
          <w:rFonts w:ascii="Google Sans" w:eastAsia="Google Sans" w:hAnsi="Google Sans" w:cs="Google Sans"/>
          <w:color w:val="1F1F1F"/>
        </w:rPr>
        <w:t>입니다.</w:t>
      </w:r>
      <w:r>
        <w:rPr>
          <w:rFonts w:eastAsia="Arial"/>
          <w:color w:val="000000"/>
        </w:rPr>
        <w:br/>
      </w:r>
      <w:r>
        <w:rPr>
          <w:rFonts w:ascii="Google Sans" w:eastAsia="Google Sans" w:hAnsi="Google Sans" w:cs="Google Sans"/>
          <w:color w:val="1F1F1F"/>
        </w:rPr>
        <w:t xml:space="preserve">반면, </w:t>
      </w:r>
      <w:r>
        <w:rPr>
          <w:rFonts w:ascii="Google Sans" w:eastAsia="Google Sans" w:hAnsi="Google Sans" w:cs="Google Sans"/>
          <w:b/>
          <w:bCs/>
          <w:color w:val="1F1F1F"/>
        </w:rPr>
        <w:t xml:space="preserve">요 </w:t>
      </w:r>
      <w:proofErr w:type="spellStart"/>
      <w:r>
        <w:rPr>
          <w:rFonts w:ascii="Google Sans" w:eastAsia="Google Sans" w:hAnsi="Google Sans" w:cs="Google Sans"/>
          <w:b/>
          <w:bCs/>
          <w:color w:val="1F1F1F"/>
        </w:rPr>
        <w:t>레이트</w:t>
      </w:r>
      <w:proofErr w:type="spellEnd"/>
      <w:r>
        <w:rPr>
          <w:rFonts w:ascii="Google Sans" w:eastAsia="Google Sans" w:hAnsi="Google Sans" w:cs="Google Sans"/>
          <w:b/>
          <w:bCs/>
          <w:color w:val="1F1F1F"/>
        </w:rPr>
        <w:t>(Yaw Rate) 센서</w:t>
      </w:r>
      <w:r>
        <w:rPr>
          <w:rFonts w:ascii="Google Sans" w:eastAsia="Google Sans" w:hAnsi="Google Sans" w:cs="Google Sans"/>
          <w:color w:val="1F1F1F"/>
        </w:rPr>
        <w:t xml:space="preserve">는 IMU(관성 측정 장치)를 기반으로 하여, 자동차의 중심을 수직으로 관통하는 Z축을 기준으로 차량이 회전하는 각속도(미끄러짐, 스핀 현상 등)를 실시간으로 감지하는 매우 핵심적인 동역학 센서입니다. 차량이 빙판길에서 미끄러지거나 급커브 시 자세를 잃는 것을 감지하여 ESC(전자식 자세 제어 장치)가 개입할 수 있도록 결정적인 데이터를 제공합니다. 차량의 물리적인 거동과 직결된 정보이므로, 자율주행 시대에도 차량 스스로의 주행 안정성과 자세 제어를 위해 </w:t>
      </w:r>
      <w:r>
        <w:rPr>
          <w:rFonts w:ascii="Google Sans" w:eastAsia="Google Sans" w:hAnsi="Google Sans" w:cs="Google Sans"/>
          <w:b/>
          <w:bCs/>
          <w:color w:val="1F1F1F"/>
        </w:rPr>
        <w:t>절대 없어져서는 안 될 필수 생존 센서</w:t>
      </w:r>
      <w:r>
        <w:rPr>
          <w:rFonts w:ascii="Google Sans" w:eastAsia="Google Sans" w:hAnsi="Google Sans" w:cs="Google Sans"/>
          <w:color w:val="1F1F1F"/>
        </w:rPr>
        <w:t>로 남게 됩니다.</w:t>
      </w:r>
    </w:p>
    <w:p w14:paraId="00000006"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1-3] [강의 핵심 강조] 모빌아이(Mobileye)가 자율주행 및 ADAS 분야의 기술적 진보를 선도하게 만든 3대 핵심 기술인 REM, True Redundancy, RSS에 대해 그 원리와 장점을 각각 상세히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07" w14:textId="77777777" w:rsidR="00CF2951"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모범 답안:</w:t>
      </w:r>
    </w:p>
    <w:p w14:paraId="00000008" w14:textId="77777777" w:rsidR="00CF2951"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b/>
          <w:bCs/>
          <w:color w:val="1F1F1F"/>
        </w:rPr>
        <w:t>REM (Road Experience Management):</w:t>
      </w:r>
      <w:r>
        <w:rPr>
          <w:rFonts w:ascii="Google Sans" w:eastAsia="Google Sans" w:hAnsi="Google Sans" w:cs="Google Sans"/>
          <w:color w:val="1F1F1F"/>
        </w:rPr>
        <w:t xml:space="preserve"> 일반 차량에 장착된 모빌아이 카메라를 통해 수집된 도로의 </w:t>
      </w:r>
      <w:proofErr w:type="spellStart"/>
      <w:r>
        <w:rPr>
          <w:rFonts w:ascii="Google Sans" w:eastAsia="Google Sans" w:hAnsi="Google Sans" w:cs="Google Sans"/>
          <w:color w:val="1F1F1F"/>
        </w:rPr>
        <w:t>특징점</w:t>
      </w:r>
      <w:proofErr w:type="spellEnd"/>
      <w:r>
        <w:rPr>
          <w:rFonts w:ascii="Google Sans" w:eastAsia="Google Sans" w:hAnsi="Google Sans" w:cs="Google Sans"/>
          <w:color w:val="1F1F1F"/>
        </w:rPr>
        <w:t xml:space="preserve">(차선, 표지판, 신호등 등 핵심 랜드마크) 데이터를 </w:t>
      </w:r>
      <w:proofErr w:type="spellStart"/>
      <w:r>
        <w:rPr>
          <w:rFonts w:ascii="Google Sans" w:eastAsia="Google Sans" w:hAnsi="Google Sans" w:cs="Google Sans"/>
          <w:color w:val="1F1F1F"/>
        </w:rPr>
        <w:t>크라우드</w:t>
      </w:r>
      <w:proofErr w:type="spellEnd"/>
      <w:r>
        <w:rPr>
          <w:rFonts w:ascii="Google Sans" w:eastAsia="Google Sans" w:hAnsi="Google Sans" w:cs="Google Sans"/>
          <w:color w:val="1F1F1F"/>
        </w:rPr>
        <w:t xml:space="preserve"> 소싱(Crowd-sourcing) 방식으로 클라우드에 전송하여, 극도로 적은 데이터 </w:t>
      </w:r>
      <w:proofErr w:type="spellStart"/>
      <w:r>
        <w:rPr>
          <w:rFonts w:ascii="Google Sans" w:eastAsia="Google Sans" w:hAnsi="Google Sans" w:cs="Google Sans"/>
          <w:color w:val="1F1F1F"/>
        </w:rPr>
        <w:t>통신량</w:t>
      </w:r>
      <w:proofErr w:type="spellEnd"/>
      <w:r>
        <w:rPr>
          <w:rFonts w:ascii="Google Sans" w:eastAsia="Google Sans" w:hAnsi="Google Sans" w:cs="Google Sans"/>
          <w:color w:val="1F1F1F"/>
        </w:rPr>
        <w:t xml:space="preserve">(대역폭)만으로도 </w:t>
      </w:r>
      <w:proofErr w:type="spellStart"/>
      <w:r>
        <w:rPr>
          <w:rFonts w:ascii="Google Sans" w:eastAsia="Google Sans" w:hAnsi="Google Sans" w:cs="Google Sans"/>
          <w:color w:val="1F1F1F"/>
        </w:rPr>
        <w:t>고정밀</w:t>
      </w:r>
      <w:proofErr w:type="spellEnd"/>
      <w:r>
        <w:rPr>
          <w:rFonts w:ascii="Google Sans" w:eastAsia="Google Sans" w:hAnsi="Google Sans" w:cs="Google Sans"/>
          <w:color w:val="1F1F1F"/>
        </w:rPr>
        <w:t xml:space="preserve"> 지도(HD Map)를 실시간으로 구축하고 업데이트하는 혁신적인 매핑 기술입니다.</w:t>
      </w:r>
    </w:p>
    <w:p w14:paraId="00000009" w14:textId="77777777" w:rsidR="00CF2951"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b/>
          <w:bCs/>
          <w:color w:val="1F1F1F"/>
        </w:rPr>
        <w:t>True Redundancy (진정한 다중화):</w:t>
      </w:r>
      <w:r>
        <w:rPr>
          <w:rFonts w:ascii="Google Sans" w:eastAsia="Google Sans" w:hAnsi="Google Sans" w:cs="Google Sans"/>
          <w:color w:val="1F1F1F"/>
        </w:rPr>
        <w:t xml:space="preserve"> 기존의 센서 퓨전이 카메라, 레이더, 라이다 데이터를 초기 단계부터 하나로 섞어서 처리하는 방식이라면, 모빌아이는 카메라 시스템만으로 구성된 인지 채널과 레이더/</w:t>
      </w:r>
      <w:proofErr w:type="spellStart"/>
      <w:r>
        <w:rPr>
          <w:rFonts w:ascii="Google Sans" w:eastAsia="Google Sans" w:hAnsi="Google Sans" w:cs="Google Sans"/>
          <w:color w:val="1F1F1F"/>
        </w:rPr>
        <w:t>라이다로만</w:t>
      </w:r>
      <w:proofErr w:type="spellEnd"/>
      <w:r>
        <w:rPr>
          <w:rFonts w:ascii="Google Sans" w:eastAsia="Google Sans" w:hAnsi="Google Sans" w:cs="Google Sans"/>
          <w:color w:val="1F1F1F"/>
        </w:rPr>
        <w:t xml:space="preserve"> 구성된 인지 채널을 '완전히 독립적으로(병렬로)' 운영합니다. 이를 통해 한쪽 센서 시스템이 악천후나 하드웨어 고장으로 먹통이 되더라도, 다른 독립된 시스템이 전체 성능을 온전히 보장하여 '단일 </w:t>
      </w:r>
      <w:proofErr w:type="spellStart"/>
      <w:r>
        <w:rPr>
          <w:rFonts w:ascii="Google Sans" w:eastAsia="Google Sans" w:hAnsi="Google Sans" w:cs="Google Sans"/>
          <w:color w:val="1F1F1F"/>
        </w:rPr>
        <w:t>고장점</w:t>
      </w:r>
      <w:proofErr w:type="spellEnd"/>
      <w:r>
        <w:rPr>
          <w:rFonts w:ascii="Google Sans" w:eastAsia="Google Sans" w:hAnsi="Google Sans" w:cs="Google Sans"/>
          <w:color w:val="1F1F1F"/>
        </w:rPr>
        <w:t>(Single Point of Failure)'을 제거하고 안전성을 극대화합니다.</w:t>
      </w:r>
    </w:p>
    <w:p w14:paraId="0000000A" w14:textId="77777777" w:rsidR="00CF2951" w:rsidRDefault="00000000">
      <w:pPr>
        <w:numPr>
          <w:ilvl w:val="1"/>
          <w:numId w:val="17"/>
        </w:numPr>
        <w:pBdr>
          <w:top w:val="nil"/>
          <w:left w:val="nil"/>
          <w:bottom w:val="nil"/>
          <w:right w:val="nil"/>
          <w:between w:val="nil"/>
        </w:pBdr>
        <w:spacing w:after="120" w:line="275" w:lineRule="auto"/>
      </w:pPr>
      <w:r>
        <w:rPr>
          <w:rFonts w:ascii="Google Sans" w:eastAsia="Google Sans" w:hAnsi="Google Sans" w:cs="Google Sans"/>
          <w:b/>
          <w:bCs/>
          <w:color w:val="1F1F1F"/>
        </w:rPr>
        <w:t>RSS (Responsibility-Sensitive Safety):</w:t>
      </w:r>
      <w:r>
        <w:rPr>
          <w:rFonts w:ascii="Google Sans" w:eastAsia="Google Sans" w:hAnsi="Google Sans" w:cs="Google Sans"/>
          <w:color w:val="1F1F1F"/>
        </w:rPr>
        <w:t xml:space="preserve"> 인간 운전자가 무의식적으로 지키는 상식적인 운전 규범(예: 앞차와 안전거리 유지, 무리한 끼어들기 금지 등)을 수학적 수식으로 모델링한 안전 규약입니다. 자율주행차가 어떤 상황에서도 '사고를 유발하는 원인'을 제공하지 않도록 알고리즘에 수학적 한계선을 </w:t>
      </w:r>
      <w:r>
        <w:rPr>
          <w:rFonts w:ascii="Google Sans" w:eastAsia="Google Sans" w:hAnsi="Google Sans" w:cs="Google Sans"/>
          <w:color w:val="1F1F1F"/>
        </w:rPr>
        <w:lastRenderedPageBreak/>
        <w:t>부여하여, 이른바 '팬텀 브레이킹(이유 없는 급제동)'을 막고 사회적으로 수용 가능한 증명된 안전 주행을 보장합니다.</w:t>
      </w:r>
    </w:p>
    <w:p w14:paraId="0000000B"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1-4] 자율주행자동차 시스템의 3대 핵심 아키텍처 단계인 인지(Perception), 판단(Planning), 제어(Control)의 구체적인 역할과 각 단계에서 활용되는 주요 기술을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0C" w14:textId="77777777" w:rsidR="00CF2951" w:rsidRDefault="00000000">
      <w:pPr>
        <w:numPr>
          <w:ilvl w:val="0"/>
          <w:numId w:val="18"/>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w:t>
      </w:r>
      <w:r>
        <w:rPr>
          <w:rFonts w:ascii="Google Sans" w:eastAsia="Google Sans" w:hAnsi="Google Sans" w:cs="Google Sans"/>
          <w:b/>
          <w:bCs/>
          <w:color w:val="1F1F1F"/>
        </w:rPr>
        <w:t>인지(Perception)</w:t>
      </w:r>
      <w:r>
        <w:rPr>
          <w:rFonts w:ascii="Google Sans" w:eastAsia="Google Sans" w:hAnsi="Google Sans" w:cs="Google Sans"/>
          <w:color w:val="1F1F1F"/>
        </w:rPr>
        <w:t xml:space="preserve"> 단계는 카메라, 라이다, 레이다, 초음파 등 다양한 센서에서 들어오는 로우(Raw) 데이터를 융합(Sensor Fusion)하여 차량 주변의 동적 장애물(보행자, 타 차량)과 정적 환경(차선, 신호등, 표지판)을 식별하고, GPS 및 정밀 지도를 결합해 현재 차량의 정확한 위치를 파악(Localization)하는 눈과 귀의 역할을 합니다.</w:t>
      </w:r>
      <w:r>
        <w:rPr>
          <w:rFonts w:eastAsia="Arial"/>
          <w:color w:val="000000"/>
        </w:rPr>
        <w:br/>
      </w:r>
      <w:r>
        <w:rPr>
          <w:rFonts w:ascii="Google Sans" w:eastAsia="Google Sans" w:hAnsi="Google Sans" w:cs="Google Sans"/>
          <w:b/>
          <w:bCs/>
          <w:color w:val="1F1F1F"/>
        </w:rPr>
        <w:t>판단(Planning)</w:t>
      </w:r>
      <w:r>
        <w:rPr>
          <w:rFonts w:ascii="Google Sans" w:eastAsia="Google Sans" w:hAnsi="Google Sans" w:cs="Google Sans"/>
          <w:color w:val="1F1F1F"/>
        </w:rPr>
        <w:t xml:space="preserve"> 단계는 인지된 환경 데이터를 바탕으로 목적지까지의 전역 경로(Global Path)를 생성하고, 주행 중 갑자기 나타난 장애물을 회피하거나 차선을 변경하는 등의 지역적 주행 전략(Local Trajectory) 및 행동 알고리즘(Behavioral Planning)을 수학적으로 계산하여 결정하는 뇌의 역할을 합니다.</w:t>
      </w:r>
      <w:r>
        <w:rPr>
          <w:rFonts w:eastAsia="Arial"/>
          <w:color w:val="000000"/>
        </w:rPr>
        <w:br/>
      </w:r>
      <w:r>
        <w:rPr>
          <w:rFonts w:ascii="Google Sans" w:eastAsia="Google Sans" w:hAnsi="Google Sans" w:cs="Google Sans"/>
          <w:b/>
          <w:bCs/>
          <w:color w:val="1F1F1F"/>
        </w:rPr>
        <w:t>제어(Control)</w:t>
      </w:r>
      <w:r>
        <w:rPr>
          <w:rFonts w:ascii="Google Sans" w:eastAsia="Google Sans" w:hAnsi="Google Sans" w:cs="Google Sans"/>
          <w:color w:val="1F1F1F"/>
        </w:rPr>
        <w:t xml:space="preserve"> 단계는 판단 단계에서 내려진 목표 궤적(Target Trajectory)을 차량이 실제 물리적으로 추종할 수 있도록, </w:t>
      </w:r>
      <w:proofErr w:type="spellStart"/>
      <w:r>
        <w:rPr>
          <w:rFonts w:ascii="Google Sans" w:eastAsia="Google Sans" w:hAnsi="Google Sans" w:cs="Google Sans"/>
          <w:color w:val="1F1F1F"/>
        </w:rPr>
        <w:t>조향각</w:t>
      </w:r>
      <w:proofErr w:type="spellEnd"/>
      <w:r>
        <w:rPr>
          <w:rFonts w:ascii="Google Sans" w:eastAsia="Google Sans" w:hAnsi="Google Sans" w:cs="Google Sans"/>
          <w:color w:val="1F1F1F"/>
        </w:rPr>
        <w:t xml:space="preserve">(Steering), 가속도(Acceleration), 감속/제동(Braking) 명령을 계산하여 MDPS(전자식 </w:t>
      </w:r>
      <w:proofErr w:type="spellStart"/>
      <w:r>
        <w:rPr>
          <w:rFonts w:ascii="Google Sans" w:eastAsia="Google Sans" w:hAnsi="Google Sans" w:cs="Google Sans"/>
          <w:color w:val="1F1F1F"/>
        </w:rPr>
        <w:t>조향장치</w:t>
      </w:r>
      <w:proofErr w:type="spellEnd"/>
      <w:r>
        <w:rPr>
          <w:rFonts w:ascii="Google Sans" w:eastAsia="Google Sans" w:hAnsi="Google Sans" w:cs="Google Sans"/>
          <w:color w:val="1F1F1F"/>
        </w:rPr>
        <w:t xml:space="preserve">), ESC 등의 하드웨어 </w:t>
      </w:r>
      <w:proofErr w:type="spellStart"/>
      <w:r>
        <w:rPr>
          <w:rFonts w:ascii="Google Sans" w:eastAsia="Google Sans" w:hAnsi="Google Sans" w:cs="Google Sans"/>
          <w:color w:val="1F1F1F"/>
        </w:rPr>
        <w:t>액추에이터에</w:t>
      </w:r>
      <w:proofErr w:type="spellEnd"/>
      <w:r>
        <w:rPr>
          <w:rFonts w:ascii="Google Sans" w:eastAsia="Google Sans" w:hAnsi="Google Sans" w:cs="Google Sans"/>
          <w:color w:val="1F1F1F"/>
        </w:rPr>
        <w:t xml:space="preserve"> 전달하고 작동시키는 손과 발의 역할을 수행합니다. 주로 PID 제어나 MPC(모델 예측 제어) 기술이 활용됩니다.</w:t>
      </w:r>
    </w:p>
    <w:p w14:paraId="0000000D"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1-5] SAE J3016 기준 자율주행 발전 단계 중 Level 3(조건부 자동화)와 Level 4(고도 자동화)를 구분 짓는 가장 결정적인 차이점을 ODD와 </w:t>
      </w:r>
      <w:proofErr w:type="spellStart"/>
      <w:r>
        <w:rPr>
          <w:rFonts w:ascii="Google Sans" w:eastAsia="Google Sans" w:hAnsi="Google Sans" w:cs="Google Sans"/>
          <w:b/>
          <w:bCs/>
          <w:color w:val="1F1F1F"/>
        </w:rPr>
        <w:t>제어권</w:t>
      </w:r>
      <w:proofErr w:type="spellEnd"/>
      <w:r>
        <w:rPr>
          <w:rFonts w:ascii="Google Sans" w:eastAsia="Google Sans" w:hAnsi="Google Sans" w:cs="Google Sans"/>
          <w:b/>
          <w:bCs/>
          <w:color w:val="1F1F1F"/>
        </w:rPr>
        <w:t xml:space="preserve"> 전환(Take-over) 관점에서 상세히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0E" w14:textId="77777777" w:rsidR="00CF2951" w:rsidRDefault="00000000">
      <w:pPr>
        <w:numPr>
          <w:ilvl w:val="0"/>
          <w:numId w:val="19"/>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Level 3와 Level 4 모두 특정 작동 조건(ODD, Operational Design Domain: 예를 들어 날씨가 맑은 고속도로 등) 내에서 자율주행 시스템이 차량의 횡방향 및 </w:t>
      </w:r>
      <w:proofErr w:type="spellStart"/>
      <w:r>
        <w:rPr>
          <w:rFonts w:ascii="Google Sans" w:eastAsia="Google Sans" w:hAnsi="Google Sans" w:cs="Google Sans"/>
          <w:color w:val="1F1F1F"/>
        </w:rPr>
        <w:t>종방향</w:t>
      </w:r>
      <w:proofErr w:type="spellEnd"/>
      <w:r>
        <w:rPr>
          <w:rFonts w:ascii="Google Sans" w:eastAsia="Google Sans" w:hAnsi="Google Sans" w:cs="Google Sans"/>
          <w:color w:val="1F1F1F"/>
        </w:rPr>
        <w:t xml:space="preserve"> 제어를 전담한다는 점은 같습니다.</w:t>
      </w:r>
      <w:r>
        <w:rPr>
          <w:rFonts w:eastAsia="Arial"/>
          <w:color w:val="000000"/>
        </w:rPr>
        <w:br/>
      </w:r>
      <w:r>
        <w:rPr>
          <w:rFonts w:ascii="Google Sans" w:eastAsia="Google Sans" w:hAnsi="Google Sans" w:cs="Google Sans"/>
          <w:color w:val="1F1F1F"/>
        </w:rPr>
        <w:t xml:space="preserve">그러나 시스템의 한계 상황이나 비상 상황이 발생했을 때의 **'책임과 대처 방식'**에서 결정적인 차이가 납니다. </w:t>
      </w:r>
      <w:r>
        <w:rPr>
          <w:rFonts w:ascii="Google Sans" w:eastAsia="Google Sans" w:hAnsi="Google Sans" w:cs="Google Sans"/>
          <w:b/>
          <w:bCs/>
          <w:color w:val="1F1F1F"/>
        </w:rPr>
        <w:t>Level 3</w:t>
      </w:r>
      <w:r>
        <w:rPr>
          <w:rFonts w:ascii="Google Sans" w:eastAsia="Google Sans" w:hAnsi="Google Sans" w:cs="Google Sans"/>
          <w:color w:val="1F1F1F"/>
        </w:rPr>
        <w:t xml:space="preserve">는 시스템이 한계에 부딪혀 운전자에게 </w:t>
      </w:r>
      <w:proofErr w:type="spellStart"/>
      <w:r>
        <w:rPr>
          <w:rFonts w:ascii="Google Sans" w:eastAsia="Google Sans" w:hAnsi="Google Sans" w:cs="Google Sans"/>
          <w:color w:val="1F1F1F"/>
        </w:rPr>
        <w:t>제어권</w:t>
      </w:r>
      <w:proofErr w:type="spellEnd"/>
      <w:r>
        <w:rPr>
          <w:rFonts w:ascii="Google Sans" w:eastAsia="Google Sans" w:hAnsi="Google Sans" w:cs="Google Sans"/>
          <w:color w:val="1F1F1F"/>
        </w:rPr>
        <w:t xml:space="preserve"> 전환 요청(Take-over Request)을 알리면, 대기 중이던 운전자(Fallback-ready user)가 즉각적으로 운전대를 잡아 주행 책임을 인수해야 합니다. 반면, </w:t>
      </w:r>
      <w:r>
        <w:rPr>
          <w:rFonts w:ascii="Google Sans" w:eastAsia="Google Sans" w:hAnsi="Google Sans" w:cs="Google Sans"/>
          <w:b/>
          <w:bCs/>
          <w:color w:val="1F1F1F"/>
        </w:rPr>
        <w:t>Level 4</w:t>
      </w:r>
      <w:r>
        <w:rPr>
          <w:rFonts w:ascii="Google Sans" w:eastAsia="Google Sans" w:hAnsi="Google Sans" w:cs="Google Sans"/>
          <w:color w:val="1F1F1F"/>
        </w:rPr>
        <w:t>는 동일한 ODD 내라면 시스템이 주행의 모든 책임을 지며, 비상 상황이 발생하여 운전자에게 개입을 요청했음에도 운전자가 반응하지 않거나 개입할 수 없는 상황(예: 수면, 건강 이상)이라 할지라도, 시스템 스스로 갓길에 차를 세우는 등 최소 위험 상태(MRC, Minimal Risk Condition)이자 안전한 상태(Safe State)로 차량을 유도할 수 있는 완벽한 자율 안전 대응 능력을 갖추고 있어야 합니다.</w:t>
      </w:r>
    </w:p>
    <w:p w14:paraId="0000000F" w14:textId="77777777" w:rsidR="00CF2951"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[2강] 자동차 소프트웨어 개발 프로세스와 품질</w:t>
      </w:r>
    </w:p>
    <w:p w14:paraId="00000010" w14:textId="77777777" w:rsidR="00CF29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2-1] 자율주행 소프트웨어 개발 생명주기에서 V-Model(V자 모형)이 가지는 구조적 특징과 각 단계별 매핑 관계, 그리고 자동차 산업에서 이 모델이 널리 채택되는 장점을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11" w14:textId="77777777" w:rsidR="00CF2951" w:rsidRDefault="00000000">
      <w:pPr>
        <w:numPr>
          <w:ilvl w:val="0"/>
          <w:numId w:val="20"/>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V-Model은 소프트웨어 개발 과정을 크게 하향식 '개발'과 상향식 '검증(테스트)'으로 나누어 V자 형태로 대칭 구조를 이루게 한 모델입니다. 구조적으로는 시스템 요구사항 분석, 아키텍처 설계, 상세 설계 등의 좌측 개발 단계가 진행됨과 동시에, 우측에서는 이에 완벽히 대응하는 시스템 통합 테스트, 통합 테스트, 단위 테스트 등의 검증 계획이 짝을 지어 수립됩니다.</w:t>
      </w:r>
      <w:r>
        <w:rPr>
          <w:rFonts w:eastAsia="Arial"/>
          <w:color w:val="000000"/>
        </w:rPr>
        <w:br/>
      </w:r>
      <w:r>
        <w:rPr>
          <w:rFonts w:ascii="Google Sans" w:eastAsia="Google Sans" w:hAnsi="Google Sans" w:cs="Google Sans"/>
          <w:color w:val="1F1F1F"/>
        </w:rPr>
        <w:t xml:space="preserve">이러한 </w:t>
      </w:r>
      <w:r>
        <w:rPr>
          <w:rFonts w:ascii="Google Sans" w:eastAsia="Google Sans" w:hAnsi="Google Sans" w:cs="Google Sans"/>
          <w:b/>
          <w:bCs/>
          <w:color w:val="1F1F1F"/>
        </w:rPr>
        <w:t>단계별 명확한 추적성(Traceability)</w:t>
      </w:r>
      <w:r>
        <w:rPr>
          <w:rFonts w:ascii="Google Sans" w:eastAsia="Google Sans" w:hAnsi="Google Sans" w:cs="Google Sans"/>
          <w:color w:val="1F1F1F"/>
        </w:rPr>
        <w:t xml:space="preserve"> 확보는 매우 큰 장점을 가집니다. 개발 초기 단계부터 무엇을 어떻게 테스트할 것인지 명확히 정의할 수 있으므로 개발 후반부에 발생하는 치명적인 결함을 미리 방지할 수 있습니다. 사람의 생명과 직결되어 티끌만 한 오류도 허용되지 않는 자동차 전장 시스템이나 자율주행 소프트웨어 개발에서 높은 신뢰성과 엄격한 품질 관리를 담보하기 위한 최적의 방법론으로 평가받습니다.</w:t>
      </w:r>
    </w:p>
    <w:p w14:paraId="00000012"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[문제 2-2] [강의 핵심 강조] 자동차 소프트웨어 개발 프로세스의 품질을 평가하는 CMMI나 A-SPICE(</w:t>
      </w:r>
      <w:proofErr w:type="spellStart"/>
      <w:r>
        <w:rPr>
          <w:rFonts w:ascii="Google Sans" w:eastAsia="Google Sans" w:hAnsi="Google Sans" w:cs="Google Sans"/>
          <w:b/>
          <w:bCs/>
          <w:color w:val="1F1F1F"/>
        </w:rPr>
        <w:t>오토모티브</w:t>
      </w:r>
      <w:proofErr w:type="spellEnd"/>
      <w:r>
        <w:rPr>
          <w:rFonts w:ascii="Google Sans" w:eastAsia="Google Sans" w:hAnsi="Google Sans" w:cs="Google Sans"/>
          <w:b/>
          <w:bCs/>
          <w:color w:val="1F1F1F"/>
        </w:rPr>
        <w:t xml:space="preserve"> 스파이스) 모델이 산출물(제품) 자체가 아닌 '조직의 역량(Capability)'을 중점적으로 평가하는 근본적인 이유는 무엇인지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13" w14:textId="77777777" w:rsidR="00CF2951" w:rsidRDefault="00000000">
      <w:pPr>
        <w:numPr>
          <w:ilvl w:val="0"/>
          <w:numId w:val="21"/>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모범 답안:</w:t>
      </w:r>
      <w:r>
        <w:rPr>
          <w:rFonts w:ascii="Google Sans" w:eastAsia="Google Sans" w:hAnsi="Google Sans" w:cs="Google Sans"/>
          <w:color w:val="1F1F1F"/>
        </w:rPr>
        <w:t xml:space="preserve"> 교수님께서 거듭 강조하셨듯, CMMI와 A-SPICE 심사는 단순히 개발팀이 만들어낸 특정 '제품(코드나 결과물)'의 버그가 </w:t>
      </w:r>
      <w:proofErr w:type="spellStart"/>
      <w:r>
        <w:rPr>
          <w:rFonts w:ascii="Google Sans" w:eastAsia="Google Sans" w:hAnsi="Google Sans" w:cs="Google Sans"/>
          <w:color w:val="1F1F1F"/>
        </w:rPr>
        <w:t>적은지</w:t>
      </w:r>
      <w:proofErr w:type="spellEnd"/>
      <w:r>
        <w:rPr>
          <w:rFonts w:ascii="Google Sans" w:eastAsia="Google Sans" w:hAnsi="Google Sans" w:cs="Google Sans"/>
          <w:color w:val="1F1F1F"/>
        </w:rPr>
        <w:t xml:space="preserve">, 성능이 우수한지 등 제품 자체의 </w:t>
      </w:r>
      <w:proofErr w:type="spellStart"/>
      <w:r>
        <w:rPr>
          <w:rFonts w:ascii="Google Sans" w:eastAsia="Google Sans" w:hAnsi="Google Sans" w:cs="Google Sans"/>
          <w:color w:val="1F1F1F"/>
        </w:rPr>
        <w:t>매트릭을</w:t>
      </w:r>
      <w:proofErr w:type="spellEnd"/>
      <w:r>
        <w:rPr>
          <w:rFonts w:ascii="Google Sans" w:eastAsia="Google Sans" w:hAnsi="Google Sans" w:cs="Google Sans"/>
          <w:color w:val="1F1F1F"/>
        </w:rPr>
        <w:t xml:space="preserve"> 평가하는 것이 아닙니다. 이 표준들은 해당 제품을 개발해 낸 **'조직의 체계적인 프로세스 수행 역량과 성숙도(Maturity Level)'**를 평가합니다.</w:t>
      </w:r>
      <w:r>
        <w:rPr>
          <w:rFonts w:eastAsia="Arial"/>
          <w:color w:val="000000"/>
        </w:rPr>
        <w:br/>
      </w:r>
      <w:r>
        <w:rPr>
          <w:rFonts w:ascii="Google Sans" w:eastAsia="Google Sans" w:hAnsi="Google Sans" w:cs="Google Sans"/>
          <w:color w:val="1F1F1F"/>
        </w:rPr>
        <w:t>고도로 복잡하고 안전성이 최우선시되는 자동차 전장 시스템(특히 EPS, 자율주행 제어기 등)은 천재 개발자 몇 명의 우연한 노력이나 임기응변식 코딩으로 '어쩌다 한 번' 좋은 결과물이 나올 수는 있지만, 이를 지속적으로 유지할 수는 없습니다. 오직 철저하게 정의되고 체계화된 프로세스(요구사항 관리, 형상 관리, 변경 관리 등)를 내재화한 '성숙한 조직'만이 어떠한 변수 속에서도 지속적이고 반복적으로 안전하고 품질 높은 제품을 양산해낼 수 있다는 철학이 깔려 있기 때문입니다.</w:t>
      </w:r>
    </w:p>
    <w:p w14:paraId="00000014"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2-3] [강의 핵심 강조] ISO 26262(기능안전) 표준의 도입 목적을 설명하고, 기존 V-사이클 개발 프로세스에 이 표준이 도입되면서 요구되는 실무적 차원의 가장 큰 변화(핵심 요구사항)는 무엇인지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15" w14:textId="77777777" w:rsidR="00CF2951" w:rsidRDefault="00000000">
      <w:pPr>
        <w:numPr>
          <w:ilvl w:val="0"/>
          <w:numId w:val="22"/>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ISO 26262는 자동차에 탑재되는 전기/전자(E/E) 제어 시스템이 기하급수적으로 증가함에 따라, 소프트웨어 버그나 하드웨어 고장과 같은 오작동으로 인해 발생할 수 있는 치명적인 사고 위험을 허용 가능한 수준으로 낮추고 예방하기 위해 도입된 국제 안전 표준입니다.</w:t>
      </w:r>
      <w:r>
        <w:rPr>
          <w:rFonts w:eastAsia="Arial"/>
          <w:color w:val="000000"/>
        </w:rPr>
        <w:br/>
      </w:r>
      <w:r>
        <w:rPr>
          <w:rFonts w:ascii="Google Sans" w:eastAsia="Google Sans" w:hAnsi="Google Sans" w:cs="Google Sans"/>
          <w:color w:val="1F1F1F"/>
        </w:rPr>
        <w:t>강의에서 특히 강조된 가장 큰 실무적 변화는, 기존의 V-사이클이 단순히 시스템이 '의도한 기능과 성능을 제대로 발휘하는가'</w:t>
      </w:r>
      <w:proofErr w:type="spellStart"/>
      <w:r>
        <w:rPr>
          <w:rFonts w:ascii="Google Sans" w:eastAsia="Google Sans" w:hAnsi="Google Sans" w:cs="Google Sans"/>
          <w:color w:val="1F1F1F"/>
        </w:rPr>
        <w:t>에</w:t>
      </w:r>
      <w:proofErr w:type="spellEnd"/>
      <w:r>
        <w:rPr>
          <w:rFonts w:ascii="Google Sans" w:eastAsia="Google Sans" w:hAnsi="Google Sans" w:cs="Google Sans"/>
          <w:color w:val="1F1F1F"/>
        </w:rPr>
        <w:t xml:space="preserve"> 초점을 맞췄다면, ISO 26262 도입 이후에는 기존 사이클 옆에 </w:t>
      </w:r>
      <w:r>
        <w:rPr>
          <w:rFonts w:ascii="Google Sans" w:eastAsia="Google Sans" w:hAnsi="Google Sans" w:cs="Google Sans"/>
          <w:b/>
          <w:bCs/>
          <w:color w:val="1F1F1F"/>
        </w:rPr>
        <w:t>'안전을 위한 프로세스'가 병렬로 추가</w:t>
      </w:r>
      <w:r>
        <w:rPr>
          <w:rFonts w:ascii="Google Sans" w:eastAsia="Google Sans" w:hAnsi="Google Sans" w:cs="Google Sans"/>
          <w:color w:val="1F1F1F"/>
        </w:rPr>
        <w:t xml:space="preserve">되었다는 점입니다. 단순히 설계를 안전하게 하는 것을 넘어서, 각 개발 및 검증 단계마다 해당 설계와 기능이 </w:t>
      </w:r>
      <w:r>
        <w:rPr>
          <w:rFonts w:ascii="Google Sans" w:eastAsia="Google Sans" w:hAnsi="Google Sans" w:cs="Google Sans"/>
          <w:b/>
          <w:bCs/>
          <w:color w:val="1F1F1F"/>
        </w:rPr>
        <w:t>'왜 안전한지, 어떻게 검증했는지를 객관적으로 증명할 수 있는 방대한 산출물(Evidence, 문서 및 테스트 결과)'을 의무적으로 생성하고 보관</w:t>
      </w:r>
      <w:r>
        <w:rPr>
          <w:rFonts w:ascii="Google Sans" w:eastAsia="Google Sans" w:hAnsi="Google Sans" w:cs="Google Sans"/>
          <w:color w:val="1F1F1F"/>
        </w:rPr>
        <w:t>해야 하며, 이를 제3자로부터 심사(Audit)받아야 한다는 것이 가장 큰 변화이자 어려움입니다.</w:t>
      </w:r>
    </w:p>
    <w:p w14:paraId="00000016"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2-4] 자율주행 시스템의 안전을 논할 때 고유 안전(Intrinsic Safety)과 기능 안전(Functional Safety)은 어떻게 </w:t>
      </w:r>
      <w:proofErr w:type="spellStart"/>
      <w:r>
        <w:rPr>
          <w:rFonts w:ascii="Google Sans" w:eastAsia="Google Sans" w:hAnsi="Google Sans" w:cs="Google Sans"/>
          <w:b/>
          <w:bCs/>
          <w:color w:val="1F1F1F"/>
        </w:rPr>
        <w:t>다른지</w:t>
      </w:r>
      <w:proofErr w:type="spellEnd"/>
      <w:r>
        <w:rPr>
          <w:rFonts w:ascii="Google Sans" w:eastAsia="Google Sans" w:hAnsi="Google Sans" w:cs="Google Sans"/>
          <w:b/>
          <w:bCs/>
          <w:color w:val="1F1F1F"/>
        </w:rPr>
        <w:t xml:space="preserve"> 구체적인 자동차 부품 사례를 들어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17" w14:textId="77777777" w:rsidR="00CF2951" w:rsidRDefault="00000000">
      <w:pPr>
        <w:numPr>
          <w:ilvl w:val="0"/>
          <w:numId w:val="23"/>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w:t>
      </w:r>
      <w:r>
        <w:rPr>
          <w:rFonts w:ascii="Google Sans" w:eastAsia="Google Sans" w:hAnsi="Google Sans" w:cs="Google Sans"/>
          <w:b/>
          <w:bCs/>
          <w:color w:val="1F1F1F"/>
        </w:rPr>
        <w:t>고유 안전</w:t>
      </w:r>
      <w:r>
        <w:rPr>
          <w:rFonts w:ascii="Google Sans" w:eastAsia="Google Sans" w:hAnsi="Google Sans" w:cs="Google Sans"/>
          <w:color w:val="1F1F1F"/>
        </w:rPr>
        <w:t xml:space="preserve">은 시스템의 물리적, 화학적, 기계적 특성 자체를 근본적으로 안전하게 설계하여 위험을 원천적으로 차단하거나 피해를 최소화하는 개념입니다. 예를 들어, 충돌 시 충격을 흡수하도록 찌그러지게 설계된 </w:t>
      </w:r>
      <w:proofErr w:type="spellStart"/>
      <w:r>
        <w:rPr>
          <w:rFonts w:ascii="Google Sans" w:eastAsia="Google Sans" w:hAnsi="Google Sans" w:cs="Google Sans"/>
          <w:color w:val="1F1F1F"/>
        </w:rPr>
        <w:t>크럼플</w:t>
      </w:r>
      <w:proofErr w:type="spellEnd"/>
      <w:r>
        <w:rPr>
          <w:rFonts w:ascii="Google Sans" w:eastAsia="Google Sans" w:hAnsi="Google Sans" w:cs="Google Sans"/>
          <w:color w:val="1F1F1F"/>
        </w:rPr>
        <w:t xml:space="preserve"> 존(Crumple Zone), 탑승자를 튕겨 나가지 않게 하는 기계식 좌석 안전벨트, 배터리에 불연성 소재를 사용하는 것 등이 이에 해당합니다.</w:t>
      </w:r>
      <w:r>
        <w:rPr>
          <w:rFonts w:eastAsia="Arial"/>
          <w:color w:val="000000"/>
        </w:rPr>
        <w:br/>
      </w:r>
      <w:r>
        <w:rPr>
          <w:rFonts w:ascii="Google Sans" w:eastAsia="Google Sans" w:hAnsi="Google Sans" w:cs="Google Sans"/>
          <w:color w:val="1F1F1F"/>
        </w:rPr>
        <w:t xml:space="preserve">반면, **기능 안전(ISO 26262)**은 E/E 시스템의 오작동 시 발생하는 위험을 다룹니다. 시스템 자체를 무결점으로 만드는 것이 불가능하다는 전제하에, 오류가 발생했을 때 이를 즉각적으로 감지하고 위험을 완화하는 메커니즘을 추가 구현하는 것입니다. 예를 들어, 자율주행 메인 프로세서가 연산 중 다운(Freezing)되었을 때, 이를 곁에서 감시하던 독립적인 </w:t>
      </w:r>
      <w:proofErr w:type="spellStart"/>
      <w:r>
        <w:rPr>
          <w:rFonts w:ascii="Google Sans" w:eastAsia="Google Sans" w:hAnsi="Google Sans" w:cs="Google Sans"/>
          <w:color w:val="1F1F1F"/>
        </w:rPr>
        <w:t>워치독</w:t>
      </w:r>
      <w:proofErr w:type="spellEnd"/>
      <w:r>
        <w:rPr>
          <w:rFonts w:ascii="Google Sans" w:eastAsia="Google Sans" w:hAnsi="Google Sans" w:cs="Google Sans"/>
          <w:color w:val="1F1F1F"/>
        </w:rPr>
        <w:t xml:space="preserve">(Watchdog) 타이머 칩이 이상을 감지하고 시스템을 강제로 </w:t>
      </w:r>
      <w:proofErr w:type="spellStart"/>
      <w:r>
        <w:rPr>
          <w:rFonts w:ascii="Google Sans" w:eastAsia="Google Sans" w:hAnsi="Google Sans" w:cs="Google Sans"/>
          <w:color w:val="1F1F1F"/>
        </w:rPr>
        <w:t>재부팅시키거나</w:t>
      </w:r>
      <w:proofErr w:type="spellEnd"/>
      <w:r>
        <w:rPr>
          <w:rFonts w:ascii="Google Sans" w:eastAsia="Google Sans" w:hAnsi="Google Sans" w:cs="Google Sans"/>
          <w:color w:val="1F1F1F"/>
        </w:rPr>
        <w:t xml:space="preserve"> 비상 제동 모드로 전환하여 사고를 막는 소프트웨어/하드웨어적 설계가 기능 안전의 영역입니다.</w:t>
      </w:r>
    </w:p>
    <w:p w14:paraId="00000018"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2-5] ISO 26262 기능안전 프로세스에서 매우 중요하게 다루는 결함(Fault), 오류(Error), 고장(Failure)의 개념을 각각 정의하고, 이들 간의 연쇄적인 발생 인과관계를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19" w14:textId="77777777" w:rsidR="00CF2951" w:rsidRDefault="00000000">
      <w:pPr>
        <w:numPr>
          <w:ilvl w:val="0"/>
          <w:numId w:val="24"/>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1. </w:t>
      </w:r>
      <w:r>
        <w:rPr>
          <w:rFonts w:ascii="Google Sans" w:eastAsia="Google Sans" w:hAnsi="Google Sans" w:cs="Google Sans"/>
          <w:b/>
          <w:bCs/>
          <w:color w:val="1F1F1F"/>
        </w:rPr>
        <w:t>결함(Fault):</w:t>
      </w:r>
      <w:r>
        <w:rPr>
          <w:rFonts w:ascii="Google Sans" w:eastAsia="Google Sans" w:hAnsi="Google Sans" w:cs="Google Sans"/>
          <w:color w:val="1F1F1F"/>
        </w:rPr>
        <w:t xml:space="preserve"> 시스템 내부에 존재하는 비정상적인 상태나 원인 그 자체를 의미합니다. 예를 들어 소프트웨어 코드상의 논리적 버그나, 하드웨어 메모리 반도체에 우주선(Alpha particle)이 충돌해 비트가 뒤집히는 물리적 결함이 포함됩니다.</w:t>
      </w:r>
      <w:r>
        <w:rPr>
          <w:rFonts w:eastAsia="Arial"/>
          <w:color w:val="000000"/>
        </w:rPr>
        <w:br/>
      </w:r>
      <w:r>
        <w:rPr>
          <w:rFonts w:ascii="Google Sans" w:eastAsia="Google Sans" w:hAnsi="Google Sans" w:cs="Google Sans"/>
          <w:color w:val="1F1F1F"/>
        </w:rPr>
        <w:t xml:space="preserve">2. </w:t>
      </w:r>
      <w:r>
        <w:rPr>
          <w:rFonts w:ascii="Google Sans" w:eastAsia="Google Sans" w:hAnsi="Google Sans" w:cs="Google Sans"/>
          <w:b/>
          <w:bCs/>
          <w:color w:val="1F1F1F"/>
        </w:rPr>
        <w:t>오류(Error):</w:t>
      </w:r>
      <w:r>
        <w:rPr>
          <w:rFonts w:ascii="Google Sans" w:eastAsia="Google Sans" w:hAnsi="Google Sans" w:cs="Google Sans"/>
          <w:color w:val="1F1F1F"/>
        </w:rPr>
        <w:t xml:space="preserve"> 잠복해 있던 결함이 특정 조건에서 실행 및 활성화되어, 시스템 내부의 연산 결과나 </w:t>
      </w:r>
      <w:proofErr w:type="spellStart"/>
      <w:r>
        <w:rPr>
          <w:rFonts w:ascii="Google Sans" w:eastAsia="Google Sans" w:hAnsi="Google Sans" w:cs="Google Sans"/>
          <w:color w:val="1F1F1F"/>
        </w:rPr>
        <w:t>변수값이</w:t>
      </w:r>
      <w:proofErr w:type="spellEnd"/>
      <w:r>
        <w:rPr>
          <w:rFonts w:ascii="Google Sans" w:eastAsia="Google Sans" w:hAnsi="Google Sans" w:cs="Google Sans"/>
          <w:color w:val="1F1F1F"/>
        </w:rPr>
        <w:t xml:space="preserve"> 올바르지 않은 상태로 변질된 것을 뜻합니다. (예: 제어기가 인식한 현재 차량 속도 변수가 30km/h가 아닌 300km/h로 잘못 계산됨)</w:t>
      </w:r>
      <w:r>
        <w:rPr>
          <w:rFonts w:eastAsia="Arial"/>
          <w:color w:val="000000"/>
        </w:rPr>
        <w:br/>
      </w:r>
      <w:r>
        <w:rPr>
          <w:rFonts w:ascii="Google Sans" w:eastAsia="Google Sans" w:hAnsi="Google Sans" w:cs="Google Sans"/>
          <w:color w:val="1F1F1F"/>
        </w:rPr>
        <w:t xml:space="preserve">3. </w:t>
      </w:r>
      <w:r>
        <w:rPr>
          <w:rFonts w:ascii="Google Sans" w:eastAsia="Google Sans" w:hAnsi="Google Sans" w:cs="Google Sans"/>
          <w:b/>
          <w:bCs/>
          <w:color w:val="1F1F1F"/>
        </w:rPr>
        <w:t>고장(Failure):</w:t>
      </w:r>
      <w:r>
        <w:rPr>
          <w:rFonts w:ascii="Google Sans" w:eastAsia="Google Sans" w:hAnsi="Google Sans" w:cs="Google Sans"/>
          <w:color w:val="1F1F1F"/>
        </w:rPr>
        <w:t xml:space="preserve"> 내부적인 오류가 외부로 전파되거나 누적되어, 마침내 시스템이 의도된 기능을 수행하는 </w:t>
      </w:r>
      <w:r>
        <w:rPr>
          <w:rFonts w:ascii="Google Sans" w:eastAsia="Google Sans" w:hAnsi="Google Sans" w:cs="Google Sans"/>
          <w:color w:val="1F1F1F"/>
        </w:rPr>
        <w:lastRenderedPageBreak/>
        <w:t xml:space="preserve">능력을 상실하고 운전자가 체감할 수 있는 비정상적인 동작으로 표출된 상태입니다. (예: 차량이 시속 300km/h로 오인하여 고속도로 한가운데서 뜬금없이 급제동을 </w:t>
      </w:r>
      <w:proofErr w:type="spellStart"/>
      <w:r>
        <w:rPr>
          <w:rFonts w:ascii="Google Sans" w:eastAsia="Google Sans" w:hAnsi="Google Sans" w:cs="Google Sans"/>
          <w:color w:val="1F1F1F"/>
        </w:rPr>
        <w:t>걸어버림</w:t>
      </w:r>
      <w:proofErr w:type="spellEnd"/>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즉, 결함(원인)이 특정 조건에서 오류(내부 상태 이상)를 유발하고, 이 오류가 적절히 통제되지 않으면 최종적으로 시스템 고장(외부로 드러난 사고 위험)으로 이어지는 연쇄적 인과관계를 가집니다.</w:t>
      </w:r>
    </w:p>
    <w:p w14:paraId="0000001A" w14:textId="77777777" w:rsidR="00CF2951"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[3강] 안전 생명주기(Safety Lifecycle)와 HARA</w:t>
      </w:r>
    </w:p>
    <w:p w14:paraId="0000001B" w14:textId="77777777" w:rsidR="00CF29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3-1] HARA(Hazard Analysis and Risk Assessment, </w:t>
      </w:r>
      <w:proofErr w:type="spellStart"/>
      <w:r>
        <w:rPr>
          <w:rFonts w:ascii="Google Sans" w:eastAsia="Google Sans" w:hAnsi="Google Sans" w:cs="Google Sans"/>
          <w:b/>
          <w:bCs/>
          <w:color w:val="1F1F1F"/>
        </w:rPr>
        <w:t>위험원</w:t>
      </w:r>
      <w:proofErr w:type="spellEnd"/>
      <w:r>
        <w:rPr>
          <w:rFonts w:ascii="Google Sans" w:eastAsia="Google Sans" w:hAnsi="Google Sans" w:cs="Google Sans"/>
          <w:b/>
          <w:bCs/>
          <w:color w:val="1F1F1F"/>
        </w:rPr>
        <w:t xml:space="preserve"> 분석 및 위험 평가)의 수행 절차를 3단계로 상세히 나누어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1C" w14:textId="77777777" w:rsidR="00CF2951"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HARA는 개념 단계의 핵심으로 다음과 같은 세 가지 주요 절차로 수행됩니다.</w:t>
      </w:r>
    </w:p>
    <w:p w14:paraId="0000001D" w14:textId="77777777" w:rsidR="00CF2951" w:rsidRDefault="00000000">
      <w:pPr>
        <w:numPr>
          <w:ilvl w:val="1"/>
          <w:numId w:val="26"/>
        </w:numPr>
        <w:pBdr>
          <w:top w:val="nil"/>
          <w:left w:val="nil"/>
          <w:bottom w:val="nil"/>
          <w:right w:val="nil"/>
          <w:between w:val="nil"/>
        </w:pBdr>
        <w:spacing w:line="275" w:lineRule="auto"/>
      </w:pPr>
      <w:proofErr w:type="spellStart"/>
      <w:r>
        <w:rPr>
          <w:rFonts w:ascii="Google Sans" w:eastAsia="Google Sans" w:hAnsi="Google Sans" w:cs="Google Sans"/>
          <w:b/>
          <w:bCs/>
          <w:color w:val="1F1F1F"/>
        </w:rPr>
        <w:t>위험원</w:t>
      </w:r>
      <w:proofErr w:type="spellEnd"/>
      <w:r>
        <w:rPr>
          <w:rFonts w:ascii="Google Sans" w:eastAsia="Google Sans" w:hAnsi="Google Sans" w:cs="Google Sans"/>
          <w:b/>
          <w:bCs/>
          <w:color w:val="1F1F1F"/>
        </w:rPr>
        <w:t xml:space="preserve"> 식별 (Hazard Identification):</w:t>
      </w:r>
      <w:r>
        <w:rPr>
          <w:rFonts w:ascii="Google Sans" w:eastAsia="Google Sans" w:hAnsi="Google Sans" w:cs="Google Sans"/>
          <w:color w:val="1F1F1F"/>
        </w:rPr>
        <w:t xml:space="preserve"> 정의된 아이템의 기능이 오작동(Malfunction)하는 다양한 시나리오(예: 의도치 않은 가속, </w:t>
      </w:r>
      <w:proofErr w:type="spellStart"/>
      <w:r>
        <w:rPr>
          <w:rFonts w:ascii="Google Sans" w:eastAsia="Google Sans" w:hAnsi="Google Sans" w:cs="Google Sans"/>
          <w:color w:val="1F1F1F"/>
        </w:rPr>
        <w:t>조향</w:t>
      </w:r>
      <w:proofErr w:type="spellEnd"/>
      <w:r>
        <w:rPr>
          <w:rFonts w:ascii="Google Sans" w:eastAsia="Google Sans" w:hAnsi="Google Sans" w:cs="Google Sans"/>
          <w:color w:val="1F1F1F"/>
        </w:rPr>
        <w:t xml:space="preserve"> 상실 등)를 도출하고, 이것이 특정 차량 동작에 어떤 영향을 미치는지 분석하여 잠재적 '</w:t>
      </w:r>
      <w:proofErr w:type="spellStart"/>
      <w:r>
        <w:rPr>
          <w:rFonts w:ascii="Google Sans" w:eastAsia="Google Sans" w:hAnsi="Google Sans" w:cs="Google Sans"/>
          <w:color w:val="1F1F1F"/>
        </w:rPr>
        <w:t>위험원</w:t>
      </w:r>
      <w:proofErr w:type="spellEnd"/>
      <w:r>
        <w:rPr>
          <w:rFonts w:ascii="Google Sans" w:eastAsia="Google Sans" w:hAnsi="Google Sans" w:cs="Google Sans"/>
          <w:color w:val="1F1F1F"/>
        </w:rPr>
        <w:t>'을 도출해냅니다.</w:t>
      </w:r>
    </w:p>
    <w:p w14:paraId="0000001E" w14:textId="77777777" w:rsidR="00CF2951" w:rsidRDefault="00000000">
      <w:pPr>
        <w:numPr>
          <w:ilvl w:val="1"/>
          <w:numId w:val="26"/>
        </w:numPr>
        <w:pBdr>
          <w:top w:val="nil"/>
          <w:left w:val="nil"/>
          <w:bottom w:val="nil"/>
          <w:right w:val="nil"/>
          <w:between w:val="nil"/>
        </w:pBdr>
        <w:spacing w:line="275" w:lineRule="auto"/>
      </w:pPr>
      <w:r>
        <w:rPr>
          <w:rFonts w:ascii="Google Sans" w:eastAsia="Google Sans" w:hAnsi="Google Sans" w:cs="Google Sans"/>
          <w:b/>
          <w:bCs/>
          <w:color w:val="1F1F1F"/>
        </w:rPr>
        <w:t>위험도 평가 및 ASIL 등급 결정:</w:t>
      </w:r>
      <w:r>
        <w:rPr>
          <w:rFonts w:ascii="Google Sans" w:eastAsia="Google Sans" w:hAnsi="Google Sans" w:cs="Google Sans"/>
          <w:color w:val="1F1F1F"/>
        </w:rPr>
        <w:t xml:space="preserve"> 식별된 위험원이 눈길, 고속도로, 도심 교차로 등 특정 운영 시나리오(ODD)와 결합했을 때 발생할 수 있는 사고의 위험도를 정량/정성적으로 평가합니다. 이때 상해의 심각도(S), 해당 상황 노출 가능성(E), 운전자의 통제 가능성(C) 세 가지 파라미터를 종합하여 해당 위험의 ASIL(자동차 안전 무결성 수준) 등급을 QM부터 A, B, C, D(가장 엄격)까지 산정합니다.</w:t>
      </w:r>
    </w:p>
    <w:p w14:paraId="0000001F" w14:textId="77777777" w:rsidR="00CF2951" w:rsidRDefault="00000000">
      <w:pPr>
        <w:numPr>
          <w:ilvl w:val="1"/>
          <w:numId w:val="26"/>
        </w:numPr>
        <w:pBdr>
          <w:top w:val="nil"/>
          <w:left w:val="nil"/>
          <w:bottom w:val="nil"/>
          <w:right w:val="nil"/>
          <w:between w:val="nil"/>
        </w:pBdr>
        <w:spacing w:after="120" w:line="275" w:lineRule="auto"/>
      </w:pPr>
      <w:r>
        <w:rPr>
          <w:rFonts w:ascii="Google Sans" w:eastAsia="Google Sans" w:hAnsi="Google Sans" w:cs="Google Sans"/>
          <w:b/>
          <w:bCs/>
          <w:color w:val="1F1F1F"/>
        </w:rPr>
        <w:t>안전 목표 도출 (Safety Goal Formulation):</w:t>
      </w:r>
      <w:r>
        <w:rPr>
          <w:rFonts w:ascii="Google Sans" w:eastAsia="Google Sans" w:hAnsi="Google Sans" w:cs="Google Sans"/>
          <w:color w:val="1F1F1F"/>
        </w:rPr>
        <w:t xml:space="preserve"> ASIL 등급이 매겨진 각 위험원에 대해, 불합리한 위험을 허용 가능한 수준으로 낮추거나 방지하기 위한 최상위 수준의 안전 요구사항인 '안전 목표'</w:t>
      </w:r>
      <w:proofErr w:type="spellStart"/>
      <w:r>
        <w:rPr>
          <w:rFonts w:ascii="Google Sans" w:eastAsia="Google Sans" w:hAnsi="Google Sans" w:cs="Google Sans"/>
          <w:color w:val="1F1F1F"/>
        </w:rPr>
        <w:t>를</w:t>
      </w:r>
      <w:proofErr w:type="spellEnd"/>
      <w:r>
        <w:rPr>
          <w:rFonts w:ascii="Google Sans" w:eastAsia="Google Sans" w:hAnsi="Google Sans" w:cs="Google Sans"/>
          <w:color w:val="1F1F1F"/>
        </w:rPr>
        <w:t xml:space="preserve"> 수립합니다. 이는 이후 하위 설계 요소들의 절대적인 기준점이 됩니다.</w:t>
      </w:r>
    </w:p>
    <w:p w14:paraId="00000020"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3-2] 위험도를 </w:t>
      </w:r>
      <w:proofErr w:type="spellStart"/>
      <w:r>
        <w:rPr>
          <w:rFonts w:ascii="Google Sans" w:eastAsia="Google Sans" w:hAnsi="Google Sans" w:cs="Google Sans"/>
          <w:b/>
          <w:bCs/>
          <w:color w:val="1F1F1F"/>
        </w:rPr>
        <w:t>정량화하여</w:t>
      </w:r>
      <w:proofErr w:type="spellEnd"/>
      <w:r>
        <w:rPr>
          <w:rFonts w:ascii="Google Sans" w:eastAsia="Google Sans" w:hAnsi="Google Sans" w:cs="Google Sans"/>
          <w:b/>
          <w:bCs/>
          <w:color w:val="1F1F1F"/>
        </w:rPr>
        <w:t xml:space="preserve"> ASIL(Automotive Safety Integrity Level)을 결정하는 3대 파라미터인 심각도(Severity), 노출 가능성(Exposure), 통제 가능성(Controllability)의 개념을 각각 구체적인 상황을 들어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21" w14:textId="77777777" w:rsidR="00CF2951" w:rsidRDefault="00000000">
      <w:pPr>
        <w:numPr>
          <w:ilvl w:val="0"/>
          <w:numId w:val="27"/>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1. </w:t>
      </w:r>
      <w:r>
        <w:rPr>
          <w:rFonts w:ascii="Google Sans" w:eastAsia="Google Sans" w:hAnsi="Google Sans" w:cs="Google Sans"/>
          <w:b/>
          <w:bCs/>
          <w:color w:val="1F1F1F"/>
        </w:rPr>
        <w:t>심각도(S):</w:t>
      </w:r>
      <w:r>
        <w:rPr>
          <w:rFonts w:ascii="Google Sans" w:eastAsia="Google Sans" w:hAnsi="Google Sans" w:cs="Google Sans"/>
          <w:color w:val="1F1F1F"/>
        </w:rPr>
        <w:t xml:space="preserve"> 오작동으로 사고가 발생했을 때 탑승자나 보행자가 입을 수 있는 상해의 정도입니다. 가벼운 찰과상 수준(S1)부터 생명을 위협하거나 치명적인 사망에 이르는 상해(S3)까지 분류됩니다.</w:t>
      </w:r>
      <w:r>
        <w:rPr>
          <w:rFonts w:eastAsia="Arial"/>
          <w:color w:val="000000"/>
        </w:rPr>
        <w:br/>
      </w:r>
      <w:r>
        <w:rPr>
          <w:rFonts w:ascii="Google Sans" w:eastAsia="Google Sans" w:hAnsi="Google Sans" w:cs="Google Sans"/>
          <w:color w:val="1F1F1F"/>
        </w:rPr>
        <w:t xml:space="preserve">2. </w:t>
      </w:r>
      <w:r>
        <w:rPr>
          <w:rFonts w:ascii="Google Sans" w:eastAsia="Google Sans" w:hAnsi="Google Sans" w:cs="Google Sans"/>
          <w:b/>
          <w:bCs/>
          <w:color w:val="1F1F1F"/>
        </w:rPr>
        <w:t>노출 가능성(E):</w:t>
      </w:r>
      <w:r>
        <w:rPr>
          <w:rFonts w:ascii="Google Sans" w:eastAsia="Google Sans" w:hAnsi="Google Sans" w:cs="Google Sans"/>
          <w:color w:val="1F1F1F"/>
        </w:rPr>
        <w:t xml:space="preserve"> 해당 위험원을 유발할 수 있는 특정한 주행 상황이나 환경 조건에 차량이 평균적으로 얼마나 자주 놓이는지를 나타내는 확률적 척도입니다. 거의 발생하지 않는 특이한 주행 조건(E1)부터 일상적인 출퇴근 도심 주행과 같이 빈번하게 노출되는 상황(E4)까지 분류됩니다.</w:t>
      </w:r>
      <w:r>
        <w:rPr>
          <w:rFonts w:eastAsia="Arial"/>
          <w:color w:val="000000"/>
        </w:rPr>
        <w:br/>
      </w:r>
      <w:r>
        <w:rPr>
          <w:rFonts w:ascii="Google Sans" w:eastAsia="Google Sans" w:hAnsi="Google Sans" w:cs="Google Sans"/>
          <w:color w:val="1F1F1F"/>
        </w:rPr>
        <w:t xml:space="preserve">3. </w:t>
      </w:r>
      <w:r>
        <w:rPr>
          <w:rFonts w:ascii="Google Sans" w:eastAsia="Google Sans" w:hAnsi="Google Sans" w:cs="Google Sans"/>
          <w:b/>
          <w:bCs/>
          <w:color w:val="1F1F1F"/>
        </w:rPr>
        <w:t>통제 가능성(C):</w:t>
      </w:r>
      <w:r>
        <w:rPr>
          <w:rFonts w:ascii="Google Sans" w:eastAsia="Google Sans" w:hAnsi="Google Sans" w:cs="Google Sans"/>
          <w:color w:val="1F1F1F"/>
        </w:rPr>
        <w:t xml:space="preserve"> 위험 상황이 현실화되는 순간, 일반적인 운전자나 도로 주변 사람들이 브레이크를 밟거나 스티어링을 꺾어 사고를 회피하거나 피해를 줄일 수 있는 능력을 의미합니다. 쉽게 통제 가능함(C1)부터 </w:t>
      </w:r>
      <w:proofErr w:type="gramStart"/>
      <w:r>
        <w:rPr>
          <w:rFonts w:ascii="Google Sans" w:eastAsia="Google Sans" w:hAnsi="Google Sans" w:cs="Google Sans"/>
          <w:color w:val="1F1F1F"/>
        </w:rPr>
        <w:t>갑작스런</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조향</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잠김처럼</w:t>
      </w:r>
      <w:proofErr w:type="spellEnd"/>
      <w:r>
        <w:rPr>
          <w:rFonts w:ascii="Google Sans" w:eastAsia="Google Sans" w:hAnsi="Google Sans" w:cs="Google Sans"/>
          <w:color w:val="1F1F1F"/>
        </w:rPr>
        <w:t xml:space="preserve"> 인간의 반사 신경으로는 통제가 불가능한 상황(C3)까지 나뉩니다. 이 세 값을 행렬로 조합하여 최종 ASIL 등급을 도출합니다.</w:t>
      </w:r>
    </w:p>
    <w:p w14:paraId="00000022"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3-3] 기능안전 개발의 출발점인 아이템 정의(Item Definition) 단계에서 분석 오류를 막기 위해 반드시 </w:t>
      </w:r>
      <w:proofErr w:type="spellStart"/>
      <w:r>
        <w:rPr>
          <w:rFonts w:ascii="Google Sans" w:eastAsia="Google Sans" w:hAnsi="Google Sans" w:cs="Google Sans"/>
          <w:b/>
          <w:bCs/>
          <w:color w:val="1F1F1F"/>
        </w:rPr>
        <w:t>명세되어야</w:t>
      </w:r>
      <w:proofErr w:type="spellEnd"/>
      <w:r>
        <w:rPr>
          <w:rFonts w:ascii="Google Sans" w:eastAsia="Google Sans" w:hAnsi="Google Sans" w:cs="Google Sans"/>
          <w:b/>
          <w:bCs/>
          <w:color w:val="1F1F1F"/>
        </w:rPr>
        <w:t xml:space="preserve"> 할 핵심 항목들을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23" w14:textId="77777777" w:rsidR="00CF2951" w:rsidRDefault="00000000">
      <w:pPr>
        <w:numPr>
          <w:ilvl w:val="0"/>
          <w:numId w:val="28"/>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아이템 정의는 '우리가 안전성을 분석해야 할 대상의 테두리가 </w:t>
      </w:r>
      <w:proofErr w:type="spellStart"/>
      <w:r>
        <w:rPr>
          <w:rFonts w:ascii="Google Sans" w:eastAsia="Google Sans" w:hAnsi="Google Sans" w:cs="Google Sans"/>
          <w:color w:val="1F1F1F"/>
        </w:rPr>
        <w:t>어디까지인가</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를</w:t>
      </w:r>
      <w:proofErr w:type="spellEnd"/>
      <w:r>
        <w:rPr>
          <w:rFonts w:ascii="Google Sans" w:eastAsia="Google Sans" w:hAnsi="Google Sans" w:cs="Google Sans"/>
          <w:color w:val="1F1F1F"/>
        </w:rPr>
        <w:t xml:space="preserve"> 명확히 하는 과정입니다. 분석 범위가 모호하면 HARA 자체가 틀어지기 때문에 매우 중요합니다.</w:t>
      </w:r>
      <w:r>
        <w:rPr>
          <w:rFonts w:eastAsia="Arial"/>
          <w:color w:val="000000"/>
        </w:rPr>
        <w:br/>
      </w:r>
      <w:r>
        <w:rPr>
          <w:rFonts w:ascii="Google Sans" w:eastAsia="Google Sans" w:hAnsi="Google Sans" w:cs="Google Sans"/>
          <w:color w:val="1F1F1F"/>
        </w:rPr>
        <w:t xml:space="preserve">반드시 </w:t>
      </w:r>
      <w:proofErr w:type="spellStart"/>
      <w:r>
        <w:rPr>
          <w:rFonts w:ascii="Google Sans" w:eastAsia="Google Sans" w:hAnsi="Google Sans" w:cs="Google Sans"/>
          <w:color w:val="1F1F1F"/>
        </w:rPr>
        <w:t>명세되어야</w:t>
      </w:r>
      <w:proofErr w:type="spellEnd"/>
      <w:r>
        <w:rPr>
          <w:rFonts w:ascii="Google Sans" w:eastAsia="Google Sans" w:hAnsi="Google Sans" w:cs="Google Sans"/>
          <w:color w:val="1F1F1F"/>
        </w:rPr>
        <w:t xml:space="preserve"> 할 내용으로는 1) 아이템이 수행해야 하는 정확한 </w:t>
      </w:r>
      <w:r>
        <w:rPr>
          <w:rFonts w:ascii="Google Sans" w:eastAsia="Google Sans" w:hAnsi="Google Sans" w:cs="Google Sans"/>
          <w:b/>
          <w:bCs/>
          <w:color w:val="1F1F1F"/>
        </w:rPr>
        <w:t>기능적 요구사항</w:t>
      </w:r>
      <w:r>
        <w:rPr>
          <w:rFonts w:ascii="Google Sans" w:eastAsia="Google Sans" w:hAnsi="Google Sans" w:cs="Google Sans"/>
          <w:color w:val="1F1F1F"/>
        </w:rPr>
        <w:t xml:space="preserve">, 2) 전체 차량 시스템 내에서 해당 아이템이 담당하는 </w:t>
      </w:r>
      <w:r>
        <w:rPr>
          <w:rFonts w:ascii="Google Sans" w:eastAsia="Google Sans" w:hAnsi="Google Sans" w:cs="Google Sans"/>
          <w:b/>
          <w:bCs/>
          <w:color w:val="1F1F1F"/>
        </w:rPr>
        <w:t>역할과 위치</w:t>
      </w:r>
      <w:r>
        <w:rPr>
          <w:rFonts w:ascii="Google Sans" w:eastAsia="Google Sans" w:hAnsi="Google Sans" w:cs="Google Sans"/>
          <w:color w:val="1F1F1F"/>
        </w:rPr>
        <w:t xml:space="preserve">, 3) 통신 버스(CAN 등), 전원 공급 장치, 센서 등 다른 시스템 및 외부 환경과 주고받는 물리적/소프트웨어적 </w:t>
      </w:r>
      <w:r>
        <w:rPr>
          <w:rFonts w:ascii="Google Sans" w:eastAsia="Google Sans" w:hAnsi="Google Sans" w:cs="Google Sans"/>
          <w:b/>
          <w:bCs/>
          <w:color w:val="1F1F1F"/>
        </w:rPr>
        <w:t>인터페이스(상호작용 요소)</w:t>
      </w:r>
      <w:r>
        <w:rPr>
          <w:rFonts w:ascii="Google Sans" w:eastAsia="Google Sans" w:hAnsi="Google Sans" w:cs="Google Sans"/>
          <w:color w:val="1F1F1F"/>
        </w:rPr>
        <w:t xml:space="preserve">, 4) 법규 요건 및 국가별 규제, 5) 아이템이 정상 작동하는 환경적 제약 조건인 </w:t>
      </w:r>
      <w:r>
        <w:rPr>
          <w:rFonts w:ascii="Google Sans" w:eastAsia="Google Sans" w:hAnsi="Google Sans" w:cs="Google Sans"/>
          <w:b/>
          <w:bCs/>
          <w:color w:val="1F1F1F"/>
        </w:rPr>
        <w:t>ODD(운영 설계 영역)</w:t>
      </w:r>
      <w:r>
        <w:rPr>
          <w:rFonts w:ascii="Google Sans" w:eastAsia="Google Sans" w:hAnsi="Google Sans" w:cs="Google Sans"/>
          <w:color w:val="1F1F1F"/>
        </w:rPr>
        <w:t xml:space="preserve"> 등이 매우 구체적으로 기술되어야 합니다.</w:t>
      </w:r>
    </w:p>
    <w:p w14:paraId="00000024"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 xml:space="preserve">[문제 3-4] 기능안전에서 다루는 두 가지 고장 유형인 하드웨어 무작위 고장(Random Hardware Failure)과 체계적 고장(Systematic Failure)의 발생 원인과 해결 접근 방식의 차이점을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25" w14:textId="77777777" w:rsidR="00CF2951"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w:t>
      </w:r>
      <w:r>
        <w:rPr>
          <w:rFonts w:ascii="Google Sans" w:eastAsia="Google Sans" w:hAnsi="Google Sans" w:cs="Google Sans"/>
          <w:b/>
          <w:bCs/>
          <w:color w:val="1F1F1F"/>
        </w:rPr>
        <w:t>무작위 고장</w:t>
      </w:r>
      <w:r>
        <w:rPr>
          <w:rFonts w:ascii="Google Sans" w:eastAsia="Google Sans" w:hAnsi="Google Sans" w:cs="Google Sans"/>
          <w:color w:val="1F1F1F"/>
        </w:rPr>
        <w:t>은 하드웨어 부품 자체가 열, 진동, 습기, 노후화 등의 물리적 스트레스를 받거나 제조상의 산포로 인해 생명주기 내 예측 불가능한 시점에 돌발적으로 발생하는 고장입니다. 이는 막을 수는 없으므로 정량적인 통계 및 확률 분석(PMHF 계산 등)의 대상이 되며, 하드웨어 다중화(Redundancy)나 자체 진단 회로 등의 기술적 해결 방안으로 대처합니다.</w:t>
      </w:r>
      <w:r>
        <w:rPr>
          <w:rFonts w:eastAsia="Arial"/>
          <w:color w:val="000000"/>
        </w:rPr>
        <w:br/>
      </w:r>
      <w:r>
        <w:rPr>
          <w:rFonts w:ascii="Google Sans" w:eastAsia="Google Sans" w:hAnsi="Google Sans" w:cs="Google Sans"/>
          <w:b/>
          <w:bCs/>
          <w:color w:val="1F1F1F"/>
        </w:rPr>
        <w:t>체계적 고장</w:t>
      </w:r>
      <w:r>
        <w:rPr>
          <w:rFonts w:ascii="Google Sans" w:eastAsia="Google Sans" w:hAnsi="Google Sans" w:cs="Google Sans"/>
          <w:color w:val="1F1F1F"/>
        </w:rPr>
        <w:t>은 개발 초기의 요구사항 누락, 설계상의 결함, 소프트웨어 코딩 버그 등 인간의 실수나 개발 도구의 오류 등 개발 프로세스 자체에 내재된 원인으로 발생합니다. 특정 조건(예: 온도 0도 이하에서 특정 함수 호출)이 충족되면 100% 결정론적으로 발생합니다. 이는 확률로 계산할 수 없으므로, V-Model을 철저히 준수하고 코드 리뷰, 엄격한 테스트 등 개발 프로세스의 무결성(과정적 접근)을 입증함으로써 예방해야 합니다.</w:t>
      </w:r>
    </w:p>
    <w:p w14:paraId="00000026"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3-5] 기능안전 개념(Functional Safety Concept, FSC)의 주된 목적과 도출 시 고려해야 하는 요소(안전 메커니즘 등)에 대해 상세히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27" w14:textId="77777777" w:rsidR="00CF2951"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FSC의 주된 목적은 HARA를 통해 도출된 최상위 명제인 '안전 목표(Safety Goal)'를 달성하기 위해, 시스템 레벨에서 이를 구체적으로 어떻게 구현할 것인지 기본적이고 논리적인 안전 전략(Architecture)을 수립하는 것입니다.</w:t>
      </w:r>
      <w:r>
        <w:rPr>
          <w:rFonts w:eastAsia="Arial"/>
          <w:color w:val="000000"/>
        </w:rPr>
        <w:br/>
      </w:r>
      <w:r>
        <w:rPr>
          <w:rFonts w:ascii="Google Sans" w:eastAsia="Google Sans" w:hAnsi="Google Sans" w:cs="Google Sans"/>
          <w:color w:val="1F1F1F"/>
        </w:rPr>
        <w:t xml:space="preserve">이를 위해 고려해야 할 주요 요소로는 1) 결함을 조기에 발견하고 시스템을 제어하여 사고를 막는 **안전 메커니즘(Safety Mechanism)**의 설계, 2) 센서 일부가 고장 나더라도 필수 기능은 유지하도록 하는 </w:t>
      </w:r>
      <w:r>
        <w:rPr>
          <w:rFonts w:ascii="Google Sans" w:eastAsia="Google Sans" w:hAnsi="Google Sans" w:cs="Google Sans"/>
          <w:b/>
          <w:bCs/>
          <w:color w:val="1F1F1F"/>
        </w:rPr>
        <w:t>성능 저하(Degradation) 전략</w:t>
      </w:r>
      <w:r>
        <w:rPr>
          <w:rFonts w:ascii="Google Sans" w:eastAsia="Google Sans" w:hAnsi="Google Sans" w:cs="Google Sans"/>
          <w:color w:val="1F1F1F"/>
        </w:rPr>
        <w:t xml:space="preserve">, 3) 고장 상황을 운전자에게 알리기 위한 시각/청각적 </w:t>
      </w:r>
      <w:r>
        <w:rPr>
          <w:rFonts w:ascii="Google Sans" w:eastAsia="Google Sans" w:hAnsi="Google Sans" w:cs="Google Sans"/>
          <w:b/>
          <w:bCs/>
          <w:color w:val="1F1F1F"/>
        </w:rPr>
        <w:t>경고(Warning) 전략</w:t>
      </w:r>
      <w:r>
        <w:rPr>
          <w:rFonts w:ascii="Google Sans" w:eastAsia="Google Sans" w:hAnsi="Google Sans" w:cs="Google Sans"/>
          <w:color w:val="1F1F1F"/>
        </w:rPr>
        <w:t>, 4) 오류 감지부터 안전 상태 천이까지 허용되는 최대 시간인 **결함 허용 시간 간격(FTTI)**의 설정 등이 포함됩니다. 이러한 전략들은 기능안전 요구사항(FSR)으로 구체화되어 하위 시스템 블록에 할당됩니다.</w:t>
      </w:r>
    </w:p>
    <w:p w14:paraId="00000028" w14:textId="77777777" w:rsidR="00CF2951"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[4강] 하드웨어/소프트웨어 수준의 안전 분석 및 검증</w:t>
      </w:r>
    </w:p>
    <w:p w14:paraId="00000029" w14:textId="77777777" w:rsidR="00CF29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4-1] ASIL 분할(ASIL Decomposition) 기법의 개념을 설명하고, 이것이 개발 실무 및 비용 측면에서 어떠한 이점을 주는지, 그리고 적용 시 가장 주의해야 할 전제 조건은 무엇인지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2A" w14:textId="77777777" w:rsidR="00CF2951"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ASIL 분할은 최상위 요구사항이 </w:t>
      </w:r>
      <w:proofErr w:type="spellStart"/>
      <w:r>
        <w:rPr>
          <w:rFonts w:ascii="Google Sans" w:eastAsia="Google Sans" w:hAnsi="Google Sans" w:cs="Google Sans"/>
          <w:color w:val="1F1F1F"/>
        </w:rPr>
        <w:t>부여받은</w:t>
      </w:r>
      <w:proofErr w:type="spellEnd"/>
      <w:r>
        <w:rPr>
          <w:rFonts w:ascii="Google Sans" w:eastAsia="Google Sans" w:hAnsi="Google Sans" w:cs="Google Sans"/>
          <w:color w:val="1F1F1F"/>
        </w:rPr>
        <w:t xml:space="preserve"> 매우 높은 안전 등급(예: ASIL D)을 달성하기 위해, 해당 요구사항을 서로 상호 보완하는 두 개 이상의 독립적인 하위 아키텍처 요소로 분배하여 각 요소가 기존보다 완화된 ASIL 등급(예: ASIL C(D)와 ASIL A(D)의 결합)을 갖도록 하향 조정 설계하는 기법입니다.</w:t>
      </w:r>
      <w:r>
        <w:rPr>
          <w:rFonts w:eastAsia="Arial"/>
          <w:color w:val="000000"/>
        </w:rPr>
        <w:br/>
      </w:r>
      <w:r>
        <w:rPr>
          <w:rFonts w:ascii="Google Sans" w:eastAsia="Google Sans" w:hAnsi="Google Sans" w:cs="Google Sans"/>
          <w:b/>
          <w:bCs/>
          <w:color w:val="1F1F1F"/>
        </w:rPr>
        <w:t>이점:</w:t>
      </w:r>
      <w:r>
        <w:rPr>
          <w:rFonts w:ascii="Google Sans" w:eastAsia="Google Sans" w:hAnsi="Google Sans" w:cs="Google Sans"/>
          <w:color w:val="1F1F1F"/>
        </w:rPr>
        <w:t xml:space="preserve"> 최고 등급의 요구사항을 모든 부품에 일괄 적용할 경우 천문학적인 개발 비용과 빡빡한 인증 절차가 요구됩니다. 분할을 통해 복잡한 메인 로직에는 상대적으로 낮은 등급을 부여하여 상용 부품(QM 수준) 활용도를 높이고, 단순한 모니터링 로직에만 높은 등급을 집중함으로써 개발의 유연성을 확보하고 리소스와 비용을 대폭 절감할 수 있습니다.</w:t>
      </w:r>
      <w:r>
        <w:rPr>
          <w:rFonts w:eastAsia="Arial"/>
          <w:color w:val="000000"/>
        </w:rPr>
        <w:br/>
      </w:r>
      <w:r>
        <w:rPr>
          <w:rFonts w:ascii="Google Sans" w:eastAsia="Google Sans" w:hAnsi="Google Sans" w:cs="Google Sans"/>
          <w:b/>
          <w:bCs/>
          <w:color w:val="1F1F1F"/>
        </w:rPr>
        <w:t>전제 조건:</w:t>
      </w:r>
      <w:r>
        <w:rPr>
          <w:rFonts w:ascii="Google Sans" w:eastAsia="Google Sans" w:hAnsi="Google Sans" w:cs="Google Sans"/>
          <w:color w:val="1F1F1F"/>
        </w:rPr>
        <w:t xml:space="preserve"> 단, 이 기법이 </w:t>
      </w:r>
      <w:proofErr w:type="spellStart"/>
      <w:r>
        <w:rPr>
          <w:rFonts w:ascii="Google Sans" w:eastAsia="Google Sans" w:hAnsi="Google Sans" w:cs="Google Sans"/>
          <w:color w:val="1F1F1F"/>
        </w:rPr>
        <w:t>유효하려면</w:t>
      </w:r>
      <w:proofErr w:type="spellEnd"/>
      <w:r>
        <w:rPr>
          <w:rFonts w:ascii="Google Sans" w:eastAsia="Google Sans" w:hAnsi="Google Sans" w:cs="Google Sans"/>
          <w:color w:val="1F1F1F"/>
        </w:rPr>
        <w:t xml:space="preserve"> 분할된 하위 요소들 간에 완벽한 **독립성(Freedom from Interference)**이 입증되어야 합니다. 즉, 하나의 요소에 발생한 고장이 다른 요소에 연쇄적인 악영향을 주어서는 절대 안 됩니다.</w:t>
      </w:r>
    </w:p>
    <w:p w14:paraId="0000002B"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4-2] 종속 고장 분석(Dependent Failure Analysis, DFA)의 분석 목적을 두 가지 핵심 고장 메커니즘을 들어 구체적으로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2C" w14:textId="77777777" w:rsidR="00CF295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종속 고장 분석(DFA)은 특히 ASIL 분할이나 다중화(Redundancy) 설계가 적용된 시스템에서, 분리해 놓은 요소들이 실제 환경에서도 독립성을 유지하는지 검증하기 위한 필수 분석 과정입니다. 주로 다음 두 가지 메커니즘을 분석하고 예방하는 것이 목적입니다.</w:t>
      </w:r>
    </w:p>
    <w:p w14:paraId="0000002D" w14:textId="77777777" w:rsidR="00CF2951"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공통 원인 고장(Common Cause Failure, CCF):</w:t>
      </w:r>
      <w:r>
        <w:rPr>
          <w:rFonts w:ascii="Google Sans" w:eastAsia="Google Sans" w:hAnsi="Google Sans" w:cs="Google Sans"/>
          <w:color w:val="1F1F1F"/>
        </w:rPr>
        <w:t xml:space="preserve"> 외부 온도 급상승, 전원 공급 장치의 과전압, 강한 </w:t>
      </w:r>
      <w:r>
        <w:rPr>
          <w:rFonts w:ascii="Google Sans" w:eastAsia="Google Sans" w:hAnsi="Google Sans" w:cs="Google Sans"/>
          <w:color w:val="1F1F1F"/>
        </w:rPr>
        <w:lastRenderedPageBreak/>
        <w:t xml:space="preserve">전자기파(EMI) 등 단일한 외부 원인으로 인해, 서로 독립적이라고 믿었던 </w:t>
      </w:r>
      <w:proofErr w:type="spellStart"/>
      <w:r>
        <w:rPr>
          <w:rFonts w:ascii="Google Sans" w:eastAsia="Google Sans" w:hAnsi="Google Sans" w:cs="Google Sans"/>
          <w:color w:val="1F1F1F"/>
        </w:rPr>
        <w:t>다중화된</w:t>
      </w:r>
      <w:proofErr w:type="spellEnd"/>
      <w:r>
        <w:rPr>
          <w:rFonts w:ascii="Google Sans" w:eastAsia="Google Sans" w:hAnsi="Google Sans" w:cs="Google Sans"/>
          <w:color w:val="1F1F1F"/>
        </w:rPr>
        <w:t xml:space="preserve"> 두 개의 센서나 제어기가 '동시에' 기능 불능에 빠지는 현상을 식별합니다.</w:t>
      </w:r>
    </w:p>
    <w:p w14:paraId="0000002E" w14:textId="77777777" w:rsidR="00CF2951" w:rsidRDefault="00000000">
      <w:pPr>
        <w:numPr>
          <w:ilvl w:val="1"/>
          <w:numId w:val="6"/>
        </w:numPr>
        <w:pBdr>
          <w:top w:val="nil"/>
          <w:left w:val="nil"/>
          <w:bottom w:val="nil"/>
          <w:right w:val="nil"/>
          <w:between w:val="nil"/>
        </w:pBdr>
        <w:spacing w:after="120" w:line="275" w:lineRule="auto"/>
      </w:pPr>
      <w:r>
        <w:rPr>
          <w:rFonts w:ascii="Google Sans" w:eastAsia="Google Sans" w:hAnsi="Google Sans" w:cs="Google Sans"/>
          <w:b/>
          <w:bCs/>
          <w:color w:val="1F1F1F"/>
        </w:rPr>
        <w:t>연쇄 고장(Cascading Failure):</w:t>
      </w:r>
      <w:r>
        <w:rPr>
          <w:rFonts w:ascii="Google Sans" w:eastAsia="Google Sans" w:hAnsi="Google Sans" w:cs="Google Sans"/>
          <w:color w:val="1F1F1F"/>
        </w:rPr>
        <w:t xml:space="preserve"> 시스템 내 한 컴포넌트의 고장이 인접한 다른 컴포넌트로 전파되는 현상입니다. 예를 들어, ASIL QM 요소의 CPU가 과열되며 물리적으로 녹아내려, 인접한 ASIL D 제어기 기판까지 손상시키는 연쇄 반응을 분석하고 </w:t>
      </w:r>
      <w:proofErr w:type="spellStart"/>
      <w:r>
        <w:rPr>
          <w:rFonts w:ascii="Google Sans" w:eastAsia="Google Sans" w:hAnsi="Google Sans" w:cs="Google Sans"/>
          <w:color w:val="1F1F1F"/>
        </w:rPr>
        <w:t>차단벽</w:t>
      </w:r>
      <w:proofErr w:type="spellEnd"/>
      <w:r>
        <w:rPr>
          <w:rFonts w:ascii="Google Sans" w:eastAsia="Google Sans" w:hAnsi="Google Sans" w:cs="Google Sans"/>
          <w:color w:val="1F1F1F"/>
        </w:rPr>
        <w:t xml:space="preserve"> 등 예방책을 수립합니다.</w:t>
      </w:r>
    </w:p>
    <w:p w14:paraId="0000002F"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4-3] 결함 주입 시험(Fault Injection Test)의 기본 개념과 소프트웨어/하드웨어 레벨에서의 시험 방법, 그리고 자율주행 안전 검증에 있어 이것이 가지는 결정적 역할을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0" w14:textId="77777777" w:rsidR="00CF2951"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결함 주입 시험은 대상 시스템이 정상적으로 구동되고 있는 도중에, 개발자가 의도적이고 인위적으로 하드웨어나 소프트웨어에 가상의 결함(오류)을 주입하여 시스템의 내성을 확인하는 극단적인 스트레스 테스트 기법입니다.</w:t>
      </w:r>
      <w:r>
        <w:rPr>
          <w:rFonts w:eastAsia="Arial"/>
          <w:color w:val="000000"/>
        </w:rPr>
        <w:br/>
      </w:r>
      <w:r>
        <w:rPr>
          <w:rFonts w:ascii="Google Sans" w:eastAsia="Google Sans" w:hAnsi="Google Sans" w:cs="Google Sans"/>
          <w:b/>
          <w:bCs/>
          <w:color w:val="1F1F1F"/>
        </w:rPr>
        <w:t>시험 방법:</w:t>
      </w:r>
      <w:r>
        <w:rPr>
          <w:rFonts w:ascii="Google Sans" w:eastAsia="Google Sans" w:hAnsi="Google Sans" w:cs="Google Sans"/>
          <w:color w:val="1F1F1F"/>
        </w:rPr>
        <w:t xml:space="preserve"> 하드웨어 레벨에서는 칩의 핀을 고의로 단락(Short)시키거나 통신 라인을 절단해보고, 소프트웨어 레벨에서는 실행 중인 메모리의 변수 값을 강제로 변조하거나 통신 메시지를 의도적으로 지연(Delay)시켜 봅니다.</w:t>
      </w:r>
      <w:r>
        <w:rPr>
          <w:rFonts w:eastAsia="Arial"/>
          <w:color w:val="000000"/>
        </w:rPr>
        <w:br/>
      </w:r>
      <w:r>
        <w:rPr>
          <w:rFonts w:ascii="Google Sans" w:eastAsia="Google Sans" w:hAnsi="Google Sans" w:cs="Google Sans"/>
          <w:b/>
          <w:bCs/>
          <w:color w:val="1F1F1F"/>
        </w:rPr>
        <w:t>검증 역할:</w:t>
      </w:r>
      <w:r>
        <w:rPr>
          <w:rFonts w:ascii="Google Sans" w:eastAsia="Google Sans" w:hAnsi="Google Sans" w:cs="Google Sans"/>
          <w:color w:val="1F1F1F"/>
        </w:rPr>
        <w:t xml:space="preserve"> 자율주행차는 주행 중 어떠한 돌발 변수가 생길지 모릅니다. 이 시험은 단순히 고장이 났는지를 보는 것이 아니라, 앞서 설계한 </w:t>
      </w:r>
      <w:r>
        <w:rPr>
          <w:rFonts w:ascii="Google Sans" w:eastAsia="Google Sans" w:hAnsi="Google Sans" w:cs="Google Sans"/>
          <w:b/>
          <w:bCs/>
          <w:color w:val="1F1F1F"/>
        </w:rPr>
        <w:t>'안전 메커니즘'이 주입된 결함을 즉각적으로 감지해내는지</w:t>
      </w:r>
      <w:r>
        <w:rPr>
          <w:rFonts w:ascii="Google Sans" w:eastAsia="Google Sans" w:hAnsi="Google Sans" w:cs="Google Sans"/>
          <w:color w:val="1F1F1F"/>
        </w:rPr>
        <w:t xml:space="preserve">, 그리고 사고로 이어지기 전(FTTI 이내)에 시스템을 </w:t>
      </w:r>
      <w:r>
        <w:rPr>
          <w:rFonts w:ascii="Google Sans" w:eastAsia="Google Sans" w:hAnsi="Google Sans" w:cs="Google Sans"/>
          <w:b/>
          <w:bCs/>
          <w:color w:val="1F1F1F"/>
        </w:rPr>
        <w:t xml:space="preserve">안전한 상태(Safe State)로 올바르게 </w:t>
      </w:r>
      <w:proofErr w:type="spellStart"/>
      <w:r>
        <w:rPr>
          <w:rFonts w:ascii="Google Sans" w:eastAsia="Google Sans" w:hAnsi="Google Sans" w:cs="Google Sans"/>
          <w:b/>
          <w:bCs/>
          <w:color w:val="1F1F1F"/>
        </w:rPr>
        <w:t>천이시키는지</w:t>
      </w:r>
      <w:r>
        <w:rPr>
          <w:rFonts w:ascii="Google Sans" w:eastAsia="Google Sans" w:hAnsi="Google Sans" w:cs="Google Sans"/>
          <w:color w:val="1F1F1F"/>
        </w:rPr>
        <w:t>를</w:t>
      </w:r>
      <w:proofErr w:type="spellEnd"/>
      <w:r>
        <w:rPr>
          <w:rFonts w:ascii="Google Sans" w:eastAsia="Google Sans" w:hAnsi="Google Sans" w:cs="Google Sans"/>
          <w:color w:val="1F1F1F"/>
        </w:rPr>
        <w:t xml:space="preserve"> 실증적으로 증명하는 데 결정적인 역할을 합니다.</w:t>
      </w:r>
    </w:p>
    <w:p w14:paraId="00000031"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4-4] 기술적 안전 개념(Technical Safety Concept, TSC) 명세 단계에서 논리적인 기능 개념을 어떻게 구체화하는지 주요 다루는 내용을 들어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2" w14:textId="77777777" w:rsidR="00CF2951"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TSC 명세 단계는 기능안전 개념(FSC)에서 세운 '논리적이고 추상적인' 안전 전략을, 실제 엔지니어들이 구현할 수 있는 하드웨어 소자 및 소프트웨어 코드 아키텍처 수준의 '물리적/기술적' 설계로 구체화하는 단계입니다.</w:t>
      </w:r>
      <w:r>
        <w:rPr>
          <w:rFonts w:eastAsia="Arial"/>
          <w:color w:val="000000"/>
        </w:rPr>
        <w:br/>
      </w:r>
      <w:r>
        <w:rPr>
          <w:rFonts w:ascii="Google Sans" w:eastAsia="Google Sans" w:hAnsi="Google Sans" w:cs="Google Sans"/>
          <w:color w:val="1F1F1F"/>
        </w:rPr>
        <w:t xml:space="preserve">여기서는 구체적인 </w:t>
      </w:r>
      <w:proofErr w:type="spellStart"/>
      <w:r>
        <w:rPr>
          <w:rFonts w:ascii="Google Sans" w:eastAsia="Google Sans" w:hAnsi="Google Sans" w:cs="Google Sans"/>
          <w:color w:val="1F1F1F"/>
        </w:rPr>
        <w:t>마이크로컨트롤러</w:t>
      </w:r>
      <w:proofErr w:type="spellEnd"/>
      <w:r>
        <w:rPr>
          <w:rFonts w:ascii="Google Sans" w:eastAsia="Google Sans" w:hAnsi="Google Sans" w:cs="Google Sans"/>
          <w:color w:val="1F1F1F"/>
        </w:rPr>
        <w:t xml:space="preserve">(MCU), 센서 모델, </w:t>
      </w:r>
      <w:proofErr w:type="spellStart"/>
      <w:r>
        <w:rPr>
          <w:rFonts w:ascii="Google Sans" w:eastAsia="Google Sans" w:hAnsi="Google Sans" w:cs="Google Sans"/>
          <w:color w:val="1F1F1F"/>
        </w:rPr>
        <w:t>액추에이터</w:t>
      </w:r>
      <w:proofErr w:type="spellEnd"/>
      <w:r>
        <w:rPr>
          <w:rFonts w:ascii="Google Sans" w:eastAsia="Google Sans" w:hAnsi="Google Sans" w:cs="Google Sans"/>
          <w:color w:val="1F1F1F"/>
        </w:rPr>
        <w:t xml:space="preserve"> 등 </w:t>
      </w:r>
      <w:r>
        <w:rPr>
          <w:rFonts w:ascii="Google Sans" w:eastAsia="Google Sans" w:hAnsi="Google Sans" w:cs="Google Sans"/>
          <w:b/>
          <w:bCs/>
          <w:color w:val="1F1F1F"/>
        </w:rPr>
        <w:t>하드웨어 부품 단위의 안전 요구사항</w:t>
      </w:r>
      <w:r>
        <w:rPr>
          <w:rFonts w:ascii="Google Sans" w:eastAsia="Google Sans" w:hAnsi="Google Sans" w:cs="Google Sans"/>
          <w:color w:val="1F1F1F"/>
        </w:rPr>
        <w:t xml:space="preserve">을 명세합니다. 또한, 통신 데이터의 무결성을 검증하는 CRC(순환 중복 검사), 메모리 에러를 수정하는 ECC(오류 정정 코드), 멈춤 현상을 감시하는 하드웨어 Watchdog 등 </w:t>
      </w:r>
      <w:r>
        <w:rPr>
          <w:rFonts w:ascii="Google Sans" w:eastAsia="Google Sans" w:hAnsi="Google Sans" w:cs="Google Sans"/>
          <w:b/>
          <w:bCs/>
          <w:color w:val="1F1F1F"/>
        </w:rPr>
        <w:t>소프트웨어 및 하드웨어 아키텍처 레벨에서의 구체적인 고장 감지 메커니즘</w:t>
      </w:r>
      <w:r>
        <w:rPr>
          <w:rFonts w:ascii="Google Sans" w:eastAsia="Google Sans" w:hAnsi="Google Sans" w:cs="Google Sans"/>
          <w:color w:val="1F1F1F"/>
        </w:rPr>
        <w:t>을 상세히 정의합니다. 아울러 감지부터 제어까지 소요되는 응답 시간(Fault Reaction Time)이 허용치 내에 들어오는지에 대한 타이밍 분석도 포함됩니다.</w:t>
      </w:r>
    </w:p>
    <w:p w14:paraId="00000033"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4-5] 자율주행자동차 시스템 설계에 있어 안전한 상태(Safe State)의 의미를 정의하고, 자율주행 고도화(고속도로 자율주행 등)에 따라 과거의 Fail-Safe 방식만으로는 Safe State 천이가 어려운 이유를 상세히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4" w14:textId="77777777" w:rsidR="00CF2951"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**안전한 상태(Safe State)**란 시스템에 복구 불가능한 고장이 발생했을 때, 해당 결함이 인명 피해나 물리적 충돌과 같은 사고 위험(Hazard)으로 이어지지 않도록 시스템을 즉각적으로 통제해 둔 안정적인 상태를 의미합니다.</w:t>
      </w:r>
      <w:r>
        <w:rPr>
          <w:rFonts w:eastAsia="Arial"/>
          <w:color w:val="000000"/>
        </w:rPr>
        <w:br/>
      </w:r>
      <w:r>
        <w:rPr>
          <w:rFonts w:ascii="Google Sans" w:eastAsia="Google Sans" w:hAnsi="Google Sans" w:cs="Google Sans"/>
          <w:color w:val="1F1F1F"/>
        </w:rPr>
        <w:t xml:space="preserve">과거 일반 차량에서는 고장이 감지되면 기능의 전원을 차단해 </w:t>
      </w:r>
      <w:proofErr w:type="spellStart"/>
      <w:r>
        <w:rPr>
          <w:rFonts w:ascii="Google Sans" w:eastAsia="Google Sans" w:hAnsi="Google Sans" w:cs="Google Sans"/>
          <w:color w:val="1F1F1F"/>
        </w:rPr>
        <w:t>조향과</w:t>
      </w:r>
      <w:proofErr w:type="spellEnd"/>
      <w:r>
        <w:rPr>
          <w:rFonts w:ascii="Google Sans" w:eastAsia="Google Sans" w:hAnsi="Google Sans" w:cs="Google Sans"/>
          <w:color w:val="1F1F1F"/>
        </w:rPr>
        <w:t xml:space="preserve"> 제동의 기계적 주도권을 운전자에게 넘기는 </w:t>
      </w:r>
      <w:r>
        <w:rPr>
          <w:rFonts w:ascii="Google Sans" w:eastAsia="Google Sans" w:hAnsi="Google Sans" w:cs="Google Sans"/>
          <w:b/>
          <w:bCs/>
          <w:color w:val="1F1F1F"/>
        </w:rPr>
        <w:t>Fail-Safe(기능 정지 및 대기)</w:t>
      </w:r>
      <w:r>
        <w:rPr>
          <w:rFonts w:ascii="Google Sans" w:eastAsia="Google Sans" w:hAnsi="Google Sans" w:cs="Google Sans"/>
          <w:color w:val="1F1F1F"/>
        </w:rPr>
        <w:t xml:space="preserve"> 방식이 주로 쓰였습니다. 하지만 Level 3/4의 고속 자율주행 상황에서는 제어권이 갑자기 꺼지고 시스템이 급제동해 버리면, 후방 차량과의 대형 연쇄 추돌 등 오히려 2차 참사를 유발할 수 있습니다. 따라서 완전 자율주행차의 Safe State는 단순히 전원을 끄는 것이 아니라, </w:t>
      </w:r>
      <w:proofErr w:type="spellStart"/>
      <w:r>
        <w:rPr>
          <w:rFonts w:ascii="Google Sans" w:eastAsia="Google Sans" w:hAnsi="Google Sans" w:cs="Google Sans"/>
          <w:color w:val="1F1F1F"/>
        </w:rPr>
        <w:t>조향과</w:t>
      </w:r>
      <w:proofErr w:type="spellEnd"/>
      <w:r>
        <w:rPr>
          <w:rFonts w:ascii="Google Sans" w:eastAsia="Google Sans" w:hAnsi="Google Sans" w:cs="Google Sans"/>
          <w:color w:val="1F1F1F"/>
        </w:rPr>
        <w:t xml:space="preserve"> 제동 능력을 일시적으로 유지하며 차량 주변 트래픽을 살피고 갓길 등 안전지대로 스스로 이동하여 정차하는 </w:t>
      </w:r>
      <w:r>
        <w:rPr>
          <w:rFonts w:ascii="Google Sans" w:eastAsia="Google Sans" w:hAnsi="Google Sans" w:cs="Google Sans"/>
          <w:b/>
          <w:bCs/>
          <w:color w:val="1F1F1F"/>
        </w:rPr>
        <w:t>Fail-Operational(고장 시에도 기능 부분 유지)</w:t>
      </w:r>
      <w:r>
        <w:rPr>
          <w:rFonts w:ascii="Google Sans" w:eastAsia="Google Sans" w:hAnsi="Google Sans" w:cs="Google Sans"/>
          <w:color w:val="1F1F1F"/>
        </w:rPr>
        <w:t xml:space="preserve"> 제어가 필수적으로 동반되어야 하므로 천이 로직이 기하급수적으로 </w:t>
      </w:r>
      <w:proofErr w:type="spellStart"/>
      <w:r>
        <w:rPr>
          <w:rFonts w:ascii="Google Sans" w:eastAsia="Google Sans" w:hAnsi="Google Sans" w:cs="Google Sans"/>
          <w:color w:val="1F1F1F"/>
        </w:rPr>
        <w:t>복잡해집니다</w:t>
      </w:r>
      <w:proofErr w:type="spellEnd"/>
      <w:r>
        <w:rPr>
          <w:rFonts w:ascii="Google Sans" w:eastAsia="Google Sans" w:hAnsi="Google Sans" w:cs="Google Sans"/>
          <w:color w:val="1F1F1F"/>
        </w:rPr>
        <w:t>.</w:t>
      </w:r>
    </w:p>
    <w:p w14:paraId="00000035" w14:textId="77777777" w:rsidR="00CF2951"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[5강] ISO 26262의 최신 변경 사항 및 품목별 적용</w:t>
      </w:r>
    </w:p>
    <w:p w14:paraId="00000036" w14:textId="77777777" w:rsidR="00CF2951"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5-1] 모터사이클(Part 12) 영역에 적용되는 기능안전 등급인 MSIL(Motorcycle Safety Integrity Level)이 승용차의 ASIL 매핑 시 한 단계씩 완화되어 적용되는 근본적인 이유를 모터사이클의 특성과 결부하여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7" w14:textId="77777777" w:rsidR="00CF2951"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모터사이클을 위한 별도 표준인 Part 12에서는 기존 ASIL 대신 MSIL을 사용하며, MSIL B는 ASIL A로, MSIL C는 ASIL B로, 가장 높은 MSIL D는 ASIL C로 </w:t>
      </w:r>
      <w:proofErr w:type="spellStart"/>
      <w:r>
        <w:rPr>
          <w:rFonts w:ascii="Google Sans" w:eastAsia="Google Sans" w:hAnsi="Google Sans" w:cs="Google Sans"/>
          <w:color w:val="1F1F1F"/>
        </w:rPr>
        <w:t>매핑되어</w:t>
      </w:r>
      <w:proofErr w:type="spellEnd"/>
      <w:r>
        <w:rPr>
          <w:rFonts w:ascii="Google Sans" w:eastAsia="Google Sans" w:hAnsi="Google Sans" w:cs="Google Sans"/>
          <w:color w:val="1F1F1F"/>
        </w:rPr>
        <w:t xml:space="preserve"> 승용차보다 한 단계 완화된 요구사항을 </w:t>
      </w:r>
      <w:proofErr w:type="spellStart"/>
      <w:r>
        <w:rPr>
          <w:rFonts w:ascii="Google Sans" w:eastAsia="Google Sans" w:hAnsi="Google Sans" w:cs="Google Sans"/>
          <w:color w:val="1F1F1F"/>
        </w:rPr>
        <w:t>적용받습니다</w:t>
      </w:r>
      <w:proofErr w:type="spellEnd"/>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이는 모터사이클이라는 운송 수단의 고유한 물리적 특성 때문입니다. 모터사이클은 2륜으로 주행하며 운전자가 외부 환경에 완전히 노출되어 있어 차량 구조적으로 사고 시 상해 심각도(Severity)가 훨씬 높게 산출됩니다. 만약 4륜 승용차와 동일하게 엄격한 잣대를 들이대면 대부분의 부품이 ASIL D를 받아야 하므로 산업 자체가 성립하기 어렵습니다. 따라서 이러한 특유의 차량 동역학과 노출 환경(기울어짐 제어, 체중 이동 등)을 고려하여 현실적으로 달성 가능하면서도 안전을 보장할 수 있는 합리적인 타협선으로 매핑 테이블을 한 단계 완화하여 재조정한 것입니다.</w:t>
      </w:r>
    </w:p>
    <w:p w14:paraId="00000038"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5-2] [강의 보완] 자율주행 제어기에 널리 도입되고 있는 멀티코어(Multi-core) 프로세서 환경에서, 서로 다른 ASIL 등급을 가진 코어 간에 발생할 수 있는 주요 간섭(Interference) 요인들을 구체적으로 설명하고, 이를 해결하기 위한 기술적 대응 방안을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9" w14:textId="77777777" w:rsidR="00CF2951"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자율주행용 고성능 멀티코어 환경에서는 인포테인먼트(QM 수준)와 자율주행 </w:t>
      </w:r>
      <w:proofErr w:type="spellStart"/>
      <w:r>
        <w:rPr>
          <w:rFonts w:ascii="Google Sans" w:eastAsia="Google Sans" w:hAnsi="Google Sans" w:cs="Google Sans"/>
          <w:color w:val="1F1F1F"/>
        </w:rPr>
        <w:t>조향</w:t>
      </w:r>
      <w:proofErr w:type="spellEnd"/>
      <w:r>
        <w:rPr>
          <w:rFonts w:ascii="Google Sans" w:eastAsia="Google Sans" w:hAnsi="Google Sans" w:cs="Google Sans"/>
          <w:color w:val="1F1F1F"/>
        </w:rPr>
        <w:t xml:space="preserve"> 제어(ASIL D 수준) 등 상이한 안전 등급의 기능들이 하나의 칩 안에 집적됩니다. 이때, 낮은 등급의 코어가 오작동을 일으켜 공유 메모리(Shared RAM) 영역을 침범해 데이터를 덮어쓰거나 오염시키는 **메모리 간섭(공간적 간섭)**이 발생할 수 있습니다. 또한, 여러 코어가 시스템 버스나 통신 채널에 동시다발적으로 접근하여 병목을 유발해, 높은 등급 코어의 연산이 데드라인을 놓치게 만드는 **타이밍 간섭(시간적 간섭)**도 주요 요인입니다.</w:t>
      </w:r>
      <w:r>
        <w:rPr>
          <w:rFonts w:eastAsia="Arial"/>
          <w:color w:val="000000"/>
        </w:rPr>
        <w:br/>
      </w:r>
      <w:r>
        <w:rPr>
          <w:rFonts w:ascii="Google Sans" w:eastAsia="Google Sans" w:hAnsi="Google Sans" w:cs="Google Sans"/>
          <w:color w:val="1F1F1F"/>
        </w:rPr>
        <w:t xml:space="preserve">이를 방지하기 위해, MPU(Memory Protection Unit)를 활용해 각 코어별로 접근 가능한 메모리 구역을 하드웨어 레벨에서 철저히 격리(Isolation)하는 기술이 필요하며, 특정 코어가 버스를 독점하지 않도록 </w:t>
      </w:r>
      <w:proofErr w:type="spellStart"/>
      <w:r>
        <w:rPr>
          <w:rFonts w:ascii="Google Sans" w:eastAsia="Google Sans" w:hAnsi="Google Sans" w:cs="Google Sans"/>
          <w:color w:val="1F1F1F"/>
        </w:rPr>
        <w:t>워치독</w:t>
      </w:r>
      <w:proofErr w:type="spellEnd"/>
      <w:r>
        <w:rPr>
          <w:rFonts w:ascii="Google Sans" w:eastAsia="Google Sans" w:hAnsi="Google Sans" w:cs="Google Sans"/>
          <w:color w:val="1F1F1F"/>
        </w:rPr>
        <w:t xml:space="preserve"> 타이머와 스케줄러를 통한 타이밍 모니터링 체계를 구축하여 코어 간 상호 간섭(FFI)을 완벽히 차단해야 합니다.</w:t>
      </w:r>
    </w:p>
    <w:p w14:paraId="0000003A"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5-3] ISO 26262 제2판 개정에서 기존 Part 3(개념 단계)에 속해 있던 영향 분석(Impact Analysis) 요구사항이 최상위 관리 프로세스인 Part 2(기능안전 관리)로 이동하게 된 배경과 그 실무적 의의를 </w:t>
      </w:r>
      <w:proofErr w:type="spellStart"/>
      <w:r>
        <w:rPr>
          <w:rFonts w:ascii="Google Sans" w:eastAsia="Google Sans" w:hAnsi="Google Sans" w:cs="Google Sans"/>
          <w:b/>
          <w:bCs/>
          <w:color w:val="1F1F1F"/>
        </w:rPr>
        <w:t>설명하시오</w:t>
      </w:r>
      <w:proofErr w:type="spellEnd"/>
      <w:r>
        <w:rPr>
          <w:rFonts w:ascii="Google Sans" w:eastAsia="Google Sans" w:hAnsi="Google Sans" w:cs="Google Sans"/>
          <w:b/>
          <w:bCs/>
          <w:color w:val="1F1F1F"/>
        </w:rPr>
        <w:t>.</w:t>
      </w:r>
    </w:p>
    <w:p w14:paraId="0000003B" w14:textId="77777777" w:rsidR="00CF2951"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과거에는 시스템의 변경에 따른 파급 효과를 분석하는 '영향 분석'이 개발 초기 단계(Part 3)의 국지적인 활동으로 취급되었습니다. 그러나 자율주행차 시대로 접어들며, 완성된 차량이라도 OTA(Over-The-Air) 소프트웨어 업데이트를 통해 기능이 끊임없이 수정(Modification) 및 변형되고 기존 플랫폼이 재사용되는 경우가 빈번해졌습니다.</w:t>
      </w:r>
      <w:r>
        <w:rPr>
          <w:rFonts w:eastAsia="Arial"/>
          <w:color w:val="000000"/>
        </w:rPr>
        <w:br/>
      </w:r>
      <w:r>
        <w:rPr>
          <w:rFonts w:ascii="Google Sans" w:eastAsia="Google Sans" w:hAnsi="Google Sans" w:cs="Google Sans"/>
          <w:color w:val="1F1F1F"/>
        </w:rPr>
        <w:t xml:space="preserve">작은 코드 한 줄의 변경이 전체 시스템 안전성에 치명적인 나비효과를 가져올 수 있으므로, 변경 사항에 대한 </w:t>
      </w:r>
      <w:proofErr w:type="spellStart"/>
      <w:r>
        <w:rPr>
          <w:rFonts w:ascii="Google Sans" w:eastAsia="Google Sans" w:hAnsi="Google Sans" w:cs="Google Sans"/>
          <w:color w:val="1F1F1F"/>
        </w:rPr>
        <w:t>선제적</w:t>
      </w:r>
      <w:proofErr w:type="spellEnd"/>
      <w:r>
        <w:rPr>
          <w:rFonts w:ascii="Google Sans" w:eastAsia="Google Sans" w:hAnsi="Google Sans" w:cs="Google Sans"/>
          <w:color w:val="1F1F1F"/>
        </w:rPr>
        <w:t xml:space="preserve"> 영향 분석은 더 이상 초기 단계의 문제가 아니라 </w:t>
      </w:r>
      <w:r>
        <w:rPr>
          <w:rFonts w:ascii="Google Sans" w:eastAsia="Google Sans" w:hAnsi="Google Sans" w:cs="Google Sans"/>
          <w:b/>
          <w:bCs/>
          <w:color w:val="1F1F1F"/>
        </w:rPr>
        <w:t>전체 시스템 생명주기(설계, 양산, 폐기)를 통틀어 상시 수행해야 하는 최상위 관리자의 매니지먼트 영역</w:t>
      </w:r>
      <w:r>
        <w:rPr>
          <w:rFonts w:ascii="Google Sans" w:eastAsia="Google Sans" w:hAnsi="Google Sans" w:cs="Google Sans"/>
          <w:color w:val="1F1F1F"/>
        </w:rPr>
        <w:t>이 되었습니다. 이러한 프로세스적 중요성과 철저한 이력 관리의 필요성을 강조하기 위해 Part 2의 안전 관리 영역으로 전격 이동된 것입니다.</w:t>
      </w:r>
    </w:p>
    <w:p w14:paraId="0000003C"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5-4] 아날로그 신호를 처리하는 디지털/아날로그 복합 부품(Mixed Signal Component) 및 센서(Sensor) 시스템에 대한 고장 모드 분석이 단순 디지털 회로 분석과 비교해 어떤 차별화된 접근이 필요한지 그 이유를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D" w14:textId="77777777" w:rsidR="00CF2951"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단순한 디지털 회로의 고장 모드는 주로 핀이 붙어버리거나(Stuck-at), 끊어지는(Open), 혹은 </w:t>
      </w:r>
      <w:r>
        <w:rPr>
          <w:rFonts w:ascii="Google Sans" w:eastAsia="Google Sans" w:hAnsi="Google Sans" w:cs="Google Sans"/>
          <w:color w:val="1F1F1F"/>
        </w:rPr>
        <w:lastRenderedPageBreak/>
        <w:t>비트가 반전되는 0과 1의 명확한 상태 변화로 한정됩니다.</w:t>
      </w:r>
      <w:r>
        <w:rPr>
          <w:rFonts w:eastAsia="Arial"/>
          <w:color w:val="000000"/>
        </w:rPr>
        <w:br/>
      </w:r>
      <w:r>
        <w:rPr>
          <w:rFonts w:ascii="Google Sans" w:eastAsia="Google Sans" w:hAnsi="Google Sans" w:cs="Google Sans"/>
          <w:color w:val="1F1F1F"/>
        </w:rPr>
        <w:t xml:space="preserve">하지만 카메라, 라이다 등 </w:t>
      </w:r>
      <w:proofErr w:type="spellStart"/>
      <w:r>
        <w:rPr>
          <w:rFonts w:ascii="Google Sans" w:eastAsia="Google Sans" w:hAnsi="Google Sans" w:cs="Google Sans"/>
          <w:color w:val="1F1F1F"/>
        </w:rPr>
        <w:t>물리량을</w:t>
      </w:r>
      <w:proofErr w:type="spellEnd"/>
      <w:r>
        <w:rPr>
          <w:rFonts w:ascii="Google Sans" w:eastAsia="Google Sans" w:hAnsi="Google Sans" w:cs="Google Sans"/>
          <w:color w:val="1F1F1F"/>
        </w:rPr>
        <w:t xml:space="preserve"> 측정하는 센서나 아날로그 복합 부품은 그 특성상 0과 1이 아닌 **'연속된 값'**을 다룹니다. 따라서 부품 노후화로 인한 영점 틀어짐(Drift), 외부 온도 변화 및 전자기 간섭(EMI)에 의한 미세한 노이즈 증폭 및 측정값 오차 등 점진적이고 </w:t>
      </w:r>
      <w:proofErr w:type="spellStart"/>
      <w:r>
        <w:rPr>
          <w:rFonts w:ascii="Google Sans" w:eastAsia="Google Sans" w:hAnsi="Google Sans" w:cs="Google Sans"/>
          <w:color w:val="1F1F1F"/>
        </w:rPr>
        <w:t>아날로그적인</w:t>
      </w:r>
      <w:proofErr w:type="spellEnd"/>
      <w:r>
        <w:rPr>
          <w:rFonts w:ascii="Google Sans" w:eastAsia="Google Sans" w:hAnsi="Google Sans" w:cs="Google Sans"/>
          <w:color w:val="1F1F1F"/>
        </w:rPr>
        <w:t xml:space="preserve"> 오작동 모드가 존재합니다. 안전 분석 시 이러한 아날로그 특유의 변동성과 한계 범위를 명확히 정의해야 하며, 디지털의 단순 패리티 체크를 넘어 신호가 물리적 허용 범위를 서서히 벗어나는지를 실시간 감시하는 </w:t>
      </w:r>
      <w:r>
        <w:rPr>
          <w:rFonts w:ascii="Google Sans" w:eastAsia="Google Sans" w:hAnsi="Google Sans" w:cs="Google Sans"/>
          <w:b/>
          <w:bCs/>
          <w:color w:val="1F1F1F"/>
        </w:rPr>
        <w:t>범위 이탈 모니터링(Out of Range Monitoring)</w:t>
      </w:r>
      <w:r>
        <w:rPr>
          <w:rFonts w:ascii="Google Sans" w:eastAsia="Google Sans" w:hAnsi="Google Sans" w:cs="Google Sans"/>
          <w:color w:val="1F1F1F"/>
        </w:rPr>
        <w:t xml:space="preserve"> 등 특화된 안전 메커니즘 설계가 필수적입니다.</w:t>
      </w:r>
    </w:p>
    <w:p w14:paraId="0000003E" w14:textId="77777777" w:rsidR="00CF295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[문제 5-5] 하드웨어 안전 분석에서 활용되는 '기본 </w:t>
      </w:r>
      <w:proofErr w:type="spellStart"/>
      <w:r>
        <w:rPr>
          <w:rFonts w:ascii="Google Sans" w:eastAsia="Google Sans" w:hAnsi="Google Sans" w:cs="Google Sans"/>
          <w:b/>
          <w:bCs/>
          <w:color w:val="1F1F1F"/>
        </w:rPr>
        <w:t>고장률</w:t>
      </w:r>
      <w:proofErr w:type="spellEnd"/>
      <w:r>
        <w:rPr>
          <w:rFonts w:ascii="Google Sans" w:eastAsia="Google Sans" w:hAnsi="Google Sans" w:cs="Google Sans"/>
          <w:b/>
          <w:bCs/>
          <w:color w:val="1F1F1F"/>
        </w:rPr>
        <w:t xml:space="preserve">(Base Failure Rate)' 예측의 개념을 설명하고, 이것이 정량적 안전 분석에서 핵심적으로 기여하는 바를 수학적 목표 달성 측면에서 </w:t>
      </w:r>
      <w:proofErr w:type="spellStart"/>
      <w:r>
        <w:rPr>
          <w:rFonts w:ascii="Google Sans" w:eastAsia="Google Sans" w:hAnsi="Google Sans" w:cs="Google Sans"/>
          <w:b/>
          <w:bCs/>
          <w:color w:val="1F1F1F"/>
        </w:rPr>
        <w:t>서술하시오</w:t>
      </w:r>
      <w:proofErr w:type="spellEnd"/>
      <w:r>
        <w:rPr>
          <w:rFonts w:ascii="Google Sans" w:eastAsia="Google Sans" w:hAnsi="Google Sans" w:cs="Google Sans"/>
          <w:b/>
          <w:bCs/>
          <w:color w:val="1F1F1F"/>
        </w:rPr>
        <w:t>.</w:t>
      </w:r>
    </w:p>
    <w:p w14:paraId="0000003F" w14:textId="77777777" w:rsidR="00CF2951"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모범 답안:</w:t>
      </w:r>
      <w:r>
        <w:rPr>
          <w:rFonts w:ascii="Google Sans" w:eastAsia="Google Sans" w:hAnsi="Google Sans" w:cs="Google Sans"/>
          <w:color w:val="1F1F1F"/>
        </w:rPr>
        <w:t xml:space="preserve"> 기본 </w:t>
      </w:r>
      <w:proofErr w:type="spellStart"/>
      <w:r>
        <w:rPr>
          <w:rFonts w:ascii="Google Sans" w:eastAsia="Google Sans" w:hAnsi="Google Sans" w:cs="Google Sans"/>
          <w:color w:val="1F1F1F"/>
        </w:rPr>
        <w:t>고장률</w:t>
      </w:r>
      <w:proofErr w:type="spellEnd"/>
      <w:r>
        <w:rPr>
          <w:rFonts w:ascii="Google Sans" w:eastAsia="Google Sans" w:hAnsi="Google Sans" w:cs="Google Sans"/>
          <w:color w:val="1F1F1F"/>
        </w:rPr>
        <w:t xml:space="preserve"> 예측은 반도체 IC, 트랜지스터, 센서 등의 전자 부품들이 자신이 속한 구동 환경(고온, 진동, 전압 스트레스 등) 하에서 </w:t>
      </w:r>
      <w:proofErr w:type="spellStart"/>
      <w:r>
        <w:rPr>
          <w:rFonts w:ascii="Google Sans" w:eastAsia="Google Sans" w:hAnsi="Google Sans" w:cs="Google Sans"/>
          <w:color w:val="1F1F1F"/>
        </w:rPr>
        <w:t>무작위적인</w:t>
      </w:r>
      <w:proofErr w:type="spellEnd"/>
      <w:r>
        <w:rPr>
          <w:rFonts w:ascii="Google Sans" w:eastAsia="Google Sans" w:hAnsi="Google Sans" w:cs="Google Sans"/>
          <w:color w:val="1F1F1F"/>
        </w:rPr>
        <w:t xml:space="preserve"> 결함을 일으킬 통계적인 확률을 산출하는 과정입니다. 보통 10억 시간당 고장 횟수를 나타내는 FIT(Failure In Time) 단위나 표준 핸드북(IEC 62380 등)의 데이터를 바탕으로 계산됩니다.</w:t>
      </w:r>
      <w:r>
        <w:rPr>
          <w:rFonts w:eastAsia="Arial"/>
          <w:color w:val="000000"/>
        </w:rPr>
        <w:br/>
      </w:r>
      <w:r>
        <w:rPr>
          <w:rFonts w:ascii="Google Sans" w:eastAsia="Google Sans" w:hAnsi="Google Sans" w:cs="Google Sans"/>
          <w:color w:val="1F1F1F"/>
        </w:rPr>
        <w:t xml:space="preserve">이 데이터는 FMEDA(고장 모드 영향 및 진단 분석)와 같은 **정량적 하드웨어 안전 분석의 가장 기초적이고 핵심적인 </w:t>
      </w:r>
      <w:proofErr w:type="spellStart"/>
      <w:r>
        <w:rPr>
          <w:rFonts w:ascii="Google Sans" w:eastAsia="Google Sans" w:hAnsi="Google Sans" w:cs="Google Sans"/>
          <w:color w:val="1F1F1F"/>
        </w:rPr>
        <w:t>입력값</w:t>
      </w:r>
      <w:proofErr w:type="spellEnd"/>
      <w:r>
        <w:rPr>
          <w:rFonts w:ascii="Google Sans" w:eastAsia="Google Sans" w:hAnsi="Google Sans" w:cs="Google Sans"/>
          <w:color w:val="1F1F1F"/>
        </w:rPr>
        <w:t xml:space="preserve">(Input Data)**이 됩니다. 안전 엔지니어는 각 부품의 기본 </w:t>
      </w:r>
      <w:proofErr w:type="spellStart"/>
      <w:r>
        <w:rPr>
          <w:rFonts w:ascii="Google Sans" w:eastAsia="Google Sans" w:hAnsi="Google Sans" w:cs="Google Sans"/>
          <w:color w:val="1F1F1F"/>
        </w:rPr>
        <w:t>고장률과</w:t>
      </w:r>
      <w:proofErr w:type="spellEnd"/>
      <w:r>
        <w:rPr>
          <w:rFonts w:ascii="Google Sans" w:eastAsia="Google Sans" w:hAnsi="Google Sans" w:cs="Google Sans"/>
          <w:color w:val="1F1F1F"/>
        </w:rPr>
        <w:t xml:space="preserve"> 설계된 진단 회로의 진단 범위(Diagnostic Coverage)를 수식에 대입하여 계산함으로써, 현재 설계한 전체 하드웨어 아키텍처가 ASIL 등급별로 엄격히 요구되는 '최대 허용 고장 확률(PMHF, Probabilistic Metric for Random Hardware Failures)' </w:t>
      </w:r>
      <w:proofErr w:type="spellStart"/>
      <w:r>
        <w:rPr>
          <w:rFonts w:ascii="Google Sans" w:eastAsia="Google Sans" w:hAnsi="Google Sans" w:cs="Google Sans"/>
          <w:color w:val="1F1F1F"/>
        </w:rPr>
        <w:t>타겟치를</w:t>
      </w:r>
      <w:proofErr w:type="spellEnd"/>
      <w:r>
        <w:rPr>
          <w:rFonts w:ascii="Google Sans" w:eastAsia="Google Sans" w:hAnsi="Google Sans" w:cs="Google Sans"/>
          <w:color w:val="1F1F1F"/>
        </w:rPr>
        <w:t xml:space="preserve"> 수학적으로 완벽히 충족하고 있다는 것을 증명하는 객관적 토대로 활용합니다.</w:t>
      </w:r>
    </w:p>
    <w:sectPr w:rsidR="00CF2951" w:rsidSect="00D06C88">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F271EA-0DA4-4AF0-9081-07F393EECFB9}"/>
  </w:font>
  <w:font w:name="Google Sans">
    <w:charset w:val="00"/>
    <w:family w:val="auto"/>
    <w:pitch w:val="default"/>
    <w:embedRegular r:id="rId2" w:fontKey="{A8B365A3-C7F3-4DE2-A5BA-454A5930196F}"/>
    <w:embedBold r:id="rId3" w:fontKey="{734034CF-FF6F-42D0-8C6E-55EBA6DD18D9}"/>
  </w:font>
  <w:font w:name="Calibri">
    <w:panose1 w:val="020F0502020204030204"/>
    <w:charset w:val="00"/>
    <w:family w:val="swiss"/>
    <w:pitch w:val="variable"/>
    <w:sig w:usb0="E4002EFF" w:usb1="C200247B" w:usb2="00000009" w:usb3="00000000" w:csb0="000001FF" w:csb1="00000000"/>
    <w:embedRegular r:id="rId4" w:fontKey="{31183ED7-03A2-43BC-9601-447246D275EC}"/>
  </w:font>
  <w:font w:name="Cambria">
    <w:panose1 w:val="02040503050406030204"/>
    <w:charset w:val="00"/>
    <w:family w:val="roman"/>
    <w:pitch w:val="variable"/>
    <w:sig w:usb0="E00006FF" w:usb1="420024FF" w:usb2="02000000" w:usb3="00000000" w:csb0="0000019F" w:csb1="00000000"/>
    <w:embedRegular r:id="rId5" w:fontKey="{42330293-6412-4A17-B488-28B859E01F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418"/>
    <w:multiLevelType w:val="multilevel"/>
    <w:tmpl w:val="5A1073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157C2A"/>
    <w:multiLevelType w:val="multilevel"/>
    <w:tmpl w:val="63F08C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C339AE"/>
    <w:multiLevelType w:val="multilevel"/>
    <w:tmpl w:val="F1E69D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5007B3"/>
    <w:multiLevelType w:val="multilevel"/>
    <w:tmpl w:val="22E890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B13B76"/>
    <w:multiLevelType w:val="multilevel"/>
    <w:tmpl w:val="9FA651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6901F7"/>
    <w:multiLevelType w:val="multilevel"/>
    <w:tmpl w:val="19CE46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96775E"/>
    <w:multiLevelType w:val="multilevel"/>
    <w:tmpl w:val="66FC47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2FD6E51"/>
    <w:multiLevelType w:val="multilevel"/>
    <w:tmpl w:val="B73E6B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8353D20"/>
    <w:multiLevelType w:val="multilevel"/>
    <w:tmpl w:val="79B0E5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3F6D78"/>
    <w:multiLevelType w:val="multilevel"/>
    <w:tmpl w:val="DA848E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1B706CC"/>
    <w:multiLevelType w:val="multilevel"/>
    <w:tmpl w:val="BB6A85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4E324D7"/>
    <w:multiLevelType w:val="multilevel"/>
    <w:tmpl w:val="21562B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B7952D0"/>
    <w:multiLevelType w:val="multilevel"/>
    <w:tmpl w:val="9E3CD4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D12129F"/>
    <w:multiLevelType w:val="multilevel"/>
    <w:tmpl w:val="304403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FBD6AD9"/>
    <w:multiLevelType w:val="multilevel"/>
    <w:tmpl w:val="9A7609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0327B58"/>
    <w:multiLevelType w:val="multilevel"/>
    <w:tmpl w:val="80162D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1D13932"/>
    <w:multiLevelType w:val="multilevel"/>
    <w:tmpl w:val="010C90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ECE6B53"/>
    <w:multiLevelType w:val="multilevel"/>
    <w:tmpl w:val="2E1894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5F90B82"/>
    <w:multiLevelType w:val="multilevel"/>
    <w:tmpl w:val="4A82EC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96D6D8F"/>
    <w:multiLevelType w:val="multilevel"/>
    <w:tmpl w:val="89D42D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9AF6244"/>
    <w:multiLevelType w:val="multilevel"/>
    <w:tmpl w:val="3A3A4A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D234124"/>
    <w:multiLevelType w:val="multilevel"/>
    <w:tmpl w:val="7ABCE9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3E87917"/>
    <w:multiLevelType w:val="multilevel"/>
    <w:tmpl w:val="8C369F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54013E2"/>
    <w:multiLevelType w:val="multilevel"/>
    <w:tmpl w:val="EC16BE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E3656ED"/>
    <w:multiLevelType w:val="multilevel"/>
    <w:tmpl w:val="34E487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71A7E94"/>
    <w:multiLevelType w:val="multilevel"/>
    <w:tmpl w:val="2988AB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71E0422"/>
    <w:multiLevelType w:val="multilevel"/>
    <w:tmpl w:val="660A26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7276D72"/>
    <w:multiLevelType w:val="multilevel"/>
    <w:tmpl w:val="F8AEDD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39695310">
    <w:abstractNumId w:val="25"/>
  </w:num>
  <w:num w:numId="2" w16cid:durableId="918560405">
    <w:abstractNumId w:val="8"/>
  </w:num>
  <w:num w:numId="3" w16cid:durableId="255209334">
    <w:abstractNumId w:val="22"/>
  </w:num>
  <w:num w:numId="4" w16cid:durableId="1319188158">
    <w:abstractNumId w:val="6"/>
  </w:num>
  <w:num w:numId="5" w16cid:durableId="799689170">
    <w:abstractNumId w:val="23"/>
  </w:num>
  <w:num w:numId="6" w16cid:durableId="865875733">
    <w:abstractNumId w:val="19"/>
  </w:num>
  <w:num w:numId="7" w16cid:durableId="801459473">
    <w:abstractNumId w:val="11"/>
  </w:num>
  <w:num w:numId="8" w16cid:durableId="1414618203">
    <w:abstractNumId w:val="27"/>
  </w:num>
  <w:num w:numId="9" w16cid:durableId="590046170">
    <w:abstractNumId w:val="17"/>
  </w:num>
  <w:num w:numId="10" w16cid:durableId="569272349">
    <w:abstractNumId w:val="1"/>
  </w:num>
  <w:num w:numId="11" w16cid:durableId="1762529782">
    <w:abstractNumId w:val="0"/>
  </w:num>
  <w:num w:numId="12" w16cid:durableId="708379022">
    <w:abstractNumId w:val="14"/>
  </w:num>
  <w:num w:numId="13" w16cid:durableId="1415860348">
    <w:abstractNumId w:val="18"/>
  </w:num>
  <w:num w:numId="14" w16cid:durableId="389112801">
    <w:abstractNumId w:val="10"/>
  </w:num>
  <w:num w:numId="15" w16cid:durableId="150760379">
    <w:abstractNumId w:val="7"/>
  </w:num>
  <w:num w:numId="16" w16cid:durableId="392118278">
    <w:abstractNumId w:val="5"/>
  </w:num>
  <w:num w:numId="17" w16cid:durableId="1074931700">
    <w:abstractNumId w:val="21"/>
  </w:num>
  <w:num w:numId="18" w16cid:durableId="704981487">
    <w:abstractNumId w:val="3"/>
  </w:num>
  <w:num w:numId="19" w16cid:durableId="54207270">
    <w:abstractNumId w:val="2"/>
  </w:num>
  <w:num w:numId="20" w16cid:durableId="933169504">
    <w:abstractNumId w:val="13"/>
  </w:num>
  <w:num w:numId="21" w16cid:durableId="2120829505">
    <w:abstractNumId w:val="26"/>
  </w:num>
  <w:num w:numId="22" w16cid:durableId="1204488459">
    <w:abstractNumId w:val="15"/>
  </w:num>
  <w:num w:numId="23" w16cid:durableId="312804744">
    <w:abstractNumId w:val="24"/>
  </w:num>
  <w:num w:numId="24" w16cid:durableId="1494251303">
    <w:abstractNumId w:val="20"/>
  </w:num>
  <w:num w:numId="25" w16cid:durableId="22632010">
    <w:abstractNumId w:val="16"/>
  </w:num>
  <w:num w:numId="26" w16cid:durableId="106505911">
    <w:abstractNumId w:val="9"/>
  </w:num>
  <w:num w:numId="27" w16cid:durableId="235015416">
    <w:abstractNumId w:val="12"/>
  </w:num>
  <w:num w:numId="28" w16cid:durableId="1243564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51"/>
    <w:rsid w:val="00CF2951"/>
    <w:rsid w:val="00D06C88"/>
    <w:rsid w:val="00DA5F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26969E-B0CC-4B32-949E-33317DF0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wlscksdjs@gmail.com</cp:lastModifiedBy>
  <cp:revision>2</cp:revision>
  <dcterms:created xsi:type="dcterms:W3CDTF">2026-04-13T14:21:00Z</dcterms:created>
  <dcterms:modified xsi:type="dcterms:W3CDTF">2026-04-13T14:22:00Z</dcterms:modified>
</cp:coreProperties>
</file>