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spacing w:after="60" w:before="0" w:line="240" w:lineRule="auto"/>
        <w:jc w:val="center"/>
        <w:rPr>
          <w:rFonts w:ascii="Arial" w:cs="Arial" w:eastAsia="Arial" w:hAnsi="Arial"/>
        </w:rPr>
      </w:pPr>
      <w:r w:rsidDel="00000000" w:rsidR="00000000" w:rsidRPr="00000000">
        <w:rPr>
          <w:rFonts w:ascii="Arial" w:cs="Arial" w:eastAsia="Arial" w:hAnsi="Arial"/>
          <w:rtl w:val="0"/>
        </w:rPr>
        <w:t xml:space="preserve">Lecture Series 2025 </w:t>
      </w:r>
    </w:p>
    <w:p w:rsidR="00000000" w:rsidDel="00000000" w:rsidP="00000000" w:rsidRDefault="00000000" w:rsidRPr="00000000" w14:paraId="00000003">
      <w:pPr>
        <w:spacing w:after="60" w:before="0" w:line="240" w:lineRule="auto"/>
        <w:jc w:val="center"/>
        <w:rPr>
          <w:rFonts w:ascii="Arial" w:cs="Arial" w:eastAsia="Arial" w:hAnsi="Arial"/>
        </w:rPr>
      </w:pPr>
      <w:r w:rsidDel="00000000" w:rsidR="00000000" w:rsidRPr="00000000">
        <w:rPr>
          <w:rFonts w:ascii="Arial" w:cs="Arial" w:eastAsia="Arial" w:hAnsi="Arial"/>
          <w:rtl w:val="0"/>
        </w:rPr>
        <w:t xml:space="preserve">Webpage Modifications 2.3</w:t>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These changes are going to be made inside each area of the topics of the Lecture Series. Each area would be marked before the 1st speaker of that area. </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Fonts w:ascii="Arial" w:cs="Arial" w:eastAsia="Arial" w:hAnsi="Arial"/>
          <w:rtl w:val="0"/>
        </w:rPr>
        <w:t xml:space="preserve">Technique: </w:t>
      </w:r>
    </w:p>
    <w:p w:rsidR="00000000" w:rsidDel="00000000" w:rsidP="00000000" w:rsidRDefault="00000000" w:rsidRPr="00000000" w14:paraId="00000007">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Dr. Oscar Garcia-Johnson</w:t>
      </w:r>
      <w:r w:rsidDel="00000000" w:rsidR="00000000" w:rsidRPr="00000000">
        <w:rPr>
          <w:rtl w:val="0"/>
        </w:rPr>
      </w:r>
    </w:p>
    <w:p w:rsidR="00000000" w:rsidDel="00000000" w:rsidP="00000000" w:rsidRDefault="00000000" w:rsidRPr="00000000" w14:paraId="00000008">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Technique Keynote Speaker / Orador Principal en Tecnica </w:t>
      </w:r>
    </w:p>
    <w:p w:rsidR="00000000" w:rsidDel="00000000" w:rsidP="00000000" w:rsidRDefault="00000000" w:rsidRPr="00000000" w14:paraId="00000009">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Dr. Oscar García-Johnson es un reconocido académico, experimentado líder pastoral e innovador en la educación teológica autóctona enfocada en los mileniales y las comunidades indígenas y emergentes del Sur Global. Su destacado historial incluye roles clave como director general de Diversidad, Equidad e Inclusión (2021-2023) y Decano Académico del Centro para el Estudio de la Iglesia y Comunidad Hispana (2015-2021) del Seminario Teológico Fuller. Con una experiencia docente de 25 años, en la actualidad, enriquece la comunidad del Seminario Fuller como Profesor de Teología y Estudios Decoloniales.</w:t>
      </w:r>
    </w:p>
    <w:p w:rsidR="00000000" w:rsidDel="00000000" w:rsidP="00000000" w:rsidRDefault="00000000" w:rsidRPr="00000000" w14:paraId="0000000B">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variada formación educativa del Dr. García-Johnson abarca un Doctorado Filosófico en Teología y una Maestría en Estudios Bíblicos del Seminario Fuller, una licenciatura en Filosofía y Religión de la Universidad de La Verne, estudios avanzados de Ingeniería Eléctrica de la Universidad Nacional Autónoma de Honduras y cursos de Banca Hipotecaria (USA). Oriundo de Honduras y ubicado en EE.UU. por más de treinta años, el Dr. García-Johnson se auto-posiciona como erudito de la diáspora latina. Y desde esa identidad transfronteriza forja sus perspectivas teológicas, interculturales, misionales e interestatales. Sus obras influyentes incluyen la nueva serie de siete volúmenes "Teología del Nuevo Mundo" (CLIE 2022 —) y exploraciones incisivas de epistemologías decoloniales y hermenéutica transoccidental en </w:t>
      </w:r>
      <w:r w:rsidDel="00000000" w:rsidR="00000000" w:rsidRPr="00000000">
        <w:rPr>
          <w:rFonts w:ascii="Arial" w:cs="Arial" w:eastAsia="Arial" w:hAnsi="Arial"/>
          <w:i w:val="1"/>
          <w:rtl w:val="0"/>
        </w:rPr>
        <w:t xml:space="preserve">Spirit Outside the Gate</w:t>
      </w:r>
      <w:r w:rsidDel="00000000" w:rsidR="00000000" w:rsidRPr="00000000">
        <w:rPr>
          <w:rFonts w:ascii="Arial" w:cs="Arial" w:eastAsia="Arial" w:hAnsi="Arial"/>
          <w:rtl w:val="0"/>
        </w:rPr>
        <w:t xml:space="preserve"> (IVP Academic 2019), </w:t>
      </w:r>
      <w:r w:rsidDel="00000000" w:rsidR="00000000" w:rsidRPr="00000000">
        <w:rPr>
          <w:rFonts w:ascii="Arial" w:cs="Arial" w:eastAsia="Arial" w:hAnsi="Arial"/>
          <w:i w:val="1"/>
          <w:rtl w:val="0"/>
        </w:rPr>
        <w:t xml:space="preserve">Theology Without Borders</w:t>
      </w:r>
      <w:r w:rsidDel="00000000" w:rsidR="00000000" w:rsidRPr="00000000">
        <w:rPr>
          <w:rFonts w:ascii="Arial" w:cs="Arial" w:eastAsia="Arial" w:hAnsi="Arial"/>
          <w:rtl w:val="0"/>
        </w:rPr>
        <w:t xml:space="preserve"> (co-escritor, Baker Academic 2015) y </w:t>
      </w:r>
      <w:r w:rsidDel="00000000" w:rsidR="00000000" w:rsidRPr="00000000">
        <w:rPr>
          <w:rFonts w:ascii="Arial" w:cs="Arial" w:eastAsia="Arial" w:hAnsi="Arial"/>
          <w:i w:val="1"/>
          <w:rtl w:val="0"/>
        </w:rPr>
        <w:t xml:space="preserve">Conversaciones Teológicas del Sur Global Americano </w:t>
      </w:r>
      <w:r w:rsidDel="00000000" w:rsidR="00000000" w:rsidRPr="00000000">
        <w:rPr>
          <w:rFonts w:ascii="Arial" w:cs="Arial" w:eastAsia="Arial" w:hAnsi="Arial"/>
          <w:rtl w:val="0"/>
        </w:rPr>
        <w:t xml:space="preserve">(co-editor, Puertas Abiertas/Wipf &amp; Stock, 2016). Su propuesta de una teología práctica transnacional arraigada en el Espíritu para el pastor urbano en </w:t>
      </w:r>
      <w:r w:rsidDel="00000000" w:rsidR="00000000" w:rsidRPr="00000000">
        <w:rPr>
          <w:rFonts w:ascii="Arial" w:cs="Arial" w:eastAsia="Arial" w:hAnsi="Arial"/>
          <w:i w:val="1"/>
          <w:rtl w:val="0"/>
        </w:rPr>
        <w:t xml:space="preserve">The Mestizo/a Community of the Spirit</w:t>
      </w:r>
      <w:r w:rsidDel="00000000" w:rsidR="00000000" w:rsidRPr="00000000">
        <w:rPr>
          <w:rFonts w:ascii="Arial" w:cs="Arial" w:eastAsia="Arial" w:hAnsi="Arial"/>
          <w:rtl w:val="0"/>
        </w:rPr>
        <w:t xml:space="preserve"> (Pickwick/Wipf &amp; Stock 2009) continúa proporcionando una base para la imaginación eclesial desde los márgenes en el Norte Global.</w:t>
      </w:r>
    </w:p>
    <w:p w:rsidR="00000000" w:rsidDel="00000000" w:rsidP="00000000" w:rsidRDefault="00000000" w:rsidRPr="00000000" w14:paraId="0000000D">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Más allá de la academia, el Dr. García-Johnson aprovecha su amplia experiencia en liderazgo denominacional y plantación de iglesias para brindar perspectivas sobre la dinámica del ministerio multilingüe e intercultural contemporáneo. Sus colaboraciones internacionales han avanzado en la educación teológica en América Latina, África, el Oriente Medio, Asia y los Estados Unidos.</w:t>
      </w:r>
    </w:p>
    <w:p w:rsidR="00000000" w:rsidDel="00000000" w:rsidP="00000000" w:rsidRDefault="00000000" w:rsidRPr="00000000" w14:paraId="0000000F">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Como gestor de enfoques decoloniales, el Dr. García-Johnson fomenta un entorno de aprendizaje enriquecido e intergeneracional que abraza las perspicacias del liderazgo emergente y promueve un discurso teológico provocador, desvictimizante e integral.</w:t>
      </w:r>
    </w:p>
    <w:p w:rsidR="00000000" w:rsidDel="00000000" w:rsidP="00000000" w:rsidRDefault="00000000" w:rsidRPr="00000000" w14:paraId="00000011">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Versión en inglés</w:t>
      </w:r>
    </w:p>
    <w:p w:rsidR="00000000" w:rsidDel="00000000" w:rsidP="00000000" w:rsidRDefault="00000000" w:rsidRPr="00000000" w14:paraId="00000013">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Dr. Oscar Garcia-Johnson is a renowned scholar, experienced pastoral leader and innovator in indigenous theological education focused on millennials and indigenous and emerging communities in the Global South. His outstanding track record includes key roles as CEO of Diversity, Equity and Inclusion (2021-2023) and Academic Dean of the Center for the Study of the Hispanic Church and Community (2015-2021) at Fuller Theological Seminary. With 25 years of teaching experience, he currently enriches the Fuller Seminary community as Professor of Theology and Decolonial Studies.</w:t>
      </w:r>
    </w:p>
    <w:p w:rsidR="00000000" w:rsidDel="00000000" w:rsidP="00000000" w:rsidRDefault="00000000" w:rsidRPr="00000000" w14:paraId="00000015">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Dr. García-Johnson's varied educational background includes a Doctorate in Philosophical Theology and a Masters in Biblical Studies from Fuller Seminary, a B.A. in Philosophy and Religion from the University of La Verne, advanced studies in Electrical Engineering from the National Autonomous University of Honduras, and courses in Mortgage Banking (USA). A native of Honduras and based in the U.S. for over thirty years, Dr. Garcia-Johnson positions himself as a scholar of the Latino diaspora. And from that cross-border identity he forges his theological, cross-cultural, missional and interstate perspectives. His influential works include the new seven-volume series “New World Theology” (CLIE 2022 -) and incisive explorations of decolonial epistemologies and transwestern hermeneutics in Spirit Outside the Gate (IVP Academic 2019), Theology Without Borders (co-writer, BakerAcademic 2015) and Theological Conversations from the American Global South (co-editor, Open Doors/Wipf &amp; Stock, 2016). His proposal for a Spirit-rooted transnational practical theology for the urban pastor in The Mestizo/a Community of the Spirit (Pickwick/Wipf&amp;Stock 2009) continues to provide a basis for ecclesial imagination from the margins in the Global North.</w:t>
      </w:r>
    </w:p>
    <w:p w:rsidR="00000000" w:rsidDel="00000000" w:rsidP="00000000" w:rsidRDefault="00000000" w:rsidRPr="00000000" w14:paraId="00000017">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Beyond the academy, Dr. Garcia-Johnson draws on his extensive experience in denominational leadership and church planting to provide insightful perspectives on the dynamics of contemporary multilingual and cross-cultural ministry. His international collaborations have advanced theological education in Latin America, Africa, the Middle East, Asia and the United States.</w:t>
      </w:r>
    </w:p>
    <w:p w:rsidR="00000000" w:rsidDel="00000000" w:rsidP="00000000" w:rsidRDefault="00000000" w:rsidRPr="00000000" w14:paraId="00000019">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As an innovator of decolonial approaches, Dr. Garcia-Johnson fosters an enriched, intergenerational learning environment that embraces emerging leadership insights and promotes provocative, de-victimizing and holistic theological discourse.</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Rev. Dr. Javier Viera</w:t>
      </w:r>
    </w:p>
    <w:p w:rsidR="00000000" w:rsidDel="00000000" w:rsidP="00000000" w:rsidRDefault="00000000" w:rsidRPr="00000000" w14:paraId="0000001D">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Technique and Bible Institutes Workshops / Taller Institutos Biblicos y Tecnica </w:t>
      </w:r>
    </w:p>
    <w:p w:rsidR="00000000" w:rsidDel="00000000" w:rsidP="00000000" w:rsidRDefault="00000000" w:rsidRPr="00000000" w14:paraId="0000001E">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720" w:firstLine="0"/>
        <w:jc w:val="both"/>
        <w:rPr>
          <w:rFonts w:ascii="Arial" w:cs="Arial" w:eastAsia="Arial" w:hAnsi="Arial"/>
        </w:rPr>
      </w:pPr>
      <w:r w:rsidDel="00000000" w:rsidR="00000000" w:rsidRPr="00000000">
        <w:rPr>
          <w:rFonts w:ascii="Arial" w:cs="Arial" w:eastAsia="Arial" w:hAnsi="Arial"/>
          <w:rtl w:val="0"/>
        </w:rPr>
        <w:t xml:space="preserve">El Reverendo Dr. Javier A. Viera es Presidente del Seminario Teológico Evangélico Garrett, donde también se desempeña como Profesor de Educación y Liderazgo. Al unirse a Garrett en enero de 2021, el Dr. Viera dirigió rápidamente la institución a través de importantes iniciativas que incluyen un nuevo plan estratégico, revisión curricular, revisión de acreditaciones, un autoestudio de un año de duración sobre diversidad, equidad e inclusión, el lanzamiento de nuevos programas que han resultado en un aumento de la matrícula. Antes de unirse a Garrett-Evangelical, el Dr. Viera se desempeñó como decimocuarto decano de la Escuela de Teología de la Universidad Drew de 2014 a 2020, donde también se desempeñó como vicerrector de la universidad y profesor de Teología Pastoral. En Drew, lideró la transformación del plan de estudios de la escuela, lanzó nuevos programas e iniciativas de grado y lideró esfuerzos que aumentaron la inscripción y la recaudación de fondos. </w:t>
      </w:r>
    </w:p>
    <w:p w:rsidR="00000000" w:rsidDel="00000000" w:rsidP="00000000" w:rsidRDefault="00000000" w:rsidRPr="00000000" w14:paraId="00000020">
      <w:pPr>
        <w:ind w:left="720" w:firstLine="0"/>
        <w:jc w:val="both"/>
        <w:rPr>
          <w:rFonts w:ascii="Arial" w:cs="Arial" w:eastAsia="Arial" w:hAnsi="Arial"/>
        </w:rPr>
      </w:pPr>
      <w:r w:rsidDel="00000000" w:rsidR="00000000" w:rsidRPr="00000000">
        <w:rPr>
          <w:rFonts w:ascii="Arial" w:cs="Arial" w:eastAsia="Arial" w:hAnsi="Arial"/>
          <w:rtl w:val="0"/>
        </w:rPr>
        <w:t xml:space="preserve">El Dr. Viera es un teórico e historiador de la educación cuyo trabajo académico se centra en el aprendizaje y el desarrollo de adultos y en las epistemologías decoloniales latinoamericanas. Antes de su servicio en la Universidad Drew, el Dr. Viera sirvió en el ministerio en campus universitarios y en el ministerio congregacional durante dos décadas, liderando congregaciones rurales, suburbanas y urbanas. El Dr. Viera se graduó de las universidades Florida Southern College, Duke, Yale y Columbia y es oriundo de San Juan, Puerto Rico, la ciudad donde nació y creció.</w:t>
      </w:r>
    </w:p>
    <w:p w:rsidR="00000000" w:rsidDel="00000000" w:rsidP="00000000" w:rsidRDefault="00000000" w:rsidRPr="00000000" w14:paraId="00000021">
      <w:pPr>
        <w:ind w:left="720" w:firstLine="0"/>
        <w:rPr>
          <w:rFonts w:ascii="Arial" w:cs="Arial" w:eastAsia="Arial" w:hAnsi="Arial"/>
          <w:b w:val="1"/>
        </w:rPr>
      </w:pPr>
      <w:r w:rsidDel="00000000" w:rsidR="00000000" w:rsidRPr="00000000">
        <w:rPr>
          <w:rFonts w:ascii="Arial" w:cs="Arial" w:eastAsia="Arial" w:hAnsi="Arial"/>
          <w:b w:val="1"/>
          <w:rtl w:val="0"/>
        </w:rPr>
        <w:t xml:space="preserve">Versión en inglés</w:t>
      </w:r>
    </w:p>
    <w:p w:rsidR="00000000" w:rsidDel="00000000" w:rsidP="00000000" w:rsidRDefault="00000000" w:rsidRPr="00000000" w14:paraId="00000022">
      <w:pPr>
        <w:ind w:left="720" w:firstLine="0"/>
        <w:jc w:val="both"/>
        <w:rPr>
          <w:rFonts w:ascii="Arial" w:cs="Arial" w:eastAsia="Arial" w:hAnsi="Arial"/>
          <w:color w:val="222222"/>
        </w:rPr>
      </w:pPr>
      <w:r w:rsidDel="00000000" w:rsidR="00000000" w:rsidRPr="00000000">
        <w:rPr>
          <w:rFonts w:ascii="Arial" w:cs="Arial" w:eastAsia="Arial" w:hAnsi="Arial"/>
          <w:rtl w:val="0"/>
        </w:rPr>
        <w:t xml:space="preserve">The Reverend Dr. Javier A. Viera is president of Garrett-Evangelical Theological Seminary, where he also serves as Professor of Education and Leadership. Joining Garrett in January 2021, Dr. Viera has quickly led the institution through major initiatives that include a new strategic plan, curricular review, accreditation review, a year-long diversity, equity, and inclusion self-study, the launching of new programs which have resulted in increasing enrollment. P</w:t>
      </w:r>
      <w:r w:rsidDel="00000000" w:rsidR="00000000" w:rsidRPr="00000000">
        <w:rPr>
          <w:rFonts w:ascii="Arial" w:cs="Arial" w:eastAsia="Arial" w:hAnsi="Arial"/>
          <w:color w:val="222222"/>
          <w:rtl w:val="0"/>
        </w:rPr>
        <w:t xml:space="preserve">rior to joining Garrett-Evangelical, Dr. Viera served as the 14th Dean of the Theological School at Drew University from 2014-2020, where he also served as the university’s Vice Provost and as Professor of Pastoral Theology. At Drew he led the transformation of the school's curriculum, launched new degree programs and initiatives, and led efforts that increased enrollment and fundraising. </w:t>
      </w:r>
    </w:p>
    <w:p w:rsidR="00000000" w:rsidDel="00000000" w:rsidP="00000000" w:rsidRDefault="00000000" w:rsidRPr="00000000" w14:paraId="00000023">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Dr. Viera is an educational theorist and historian whose scholarly work focuses on adult learning and development and on Latin American decolonial epistemologies. Prior to his service at Drew University, Dr. Viera served in university campus ministry and congregational ministry for two decades, leading rural, suburban, and urban congregations. Dr. Viera is a graduate of Florida Southern College, Duke, Yale, and Columbia universities and hails from San Juan, Puerto Rico, the city where he was born and raised.</w:t>
      </w:r>
    </w:p>
    <w:p w:rsidR="00000000" w:rsidDel="00000000" w:rsidP="00000000" w:rsidRDefault="00000000" w:rsidRPr="00000000" w14:paraId="00000024">
      <w:pPr>
        <w:numPr>
          <w:ilvl w:val="0"/>
          <w:numId w:val="1"/>
        </w:numPr>
        <w:spacing w:after="0" w:lineRule="auto"/>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Rev. Dr. Elizabeth Conde Frazier </w:t>
      </w:r>
    </w:p>
    <w:p w:rsidR="00000000" w:rsidDel="00000000" w:rsidP="00000000" w:rsidRDefault="00000000" w:rsidRPr="00000000" w14:paraId="00000025">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Technique and Spirituality Workshop / Taller Tecnica y Espirutalidad </w:t>
      </w:r>
    </w:p>
    <w:p w:rsidR="00000000" w:rsidDel="00000000" w:rsidP="00000000" w:rsidRDefault="00000000" w:rsidRPr="00000000" w14:paraId="00000026">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7">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La Rev. Dra. Elizabeth Conde Frazier es una teóloga práctica.</w:t>
      </w:r>
      <w:r w:rsidDel="00000000" w:rsidR="00000000" w:rsidRPr="00000000">
        <w:rPr>
          <w:rFonts w:ascii="Arial" w:cs="Arial" w:eastAsia="Arial" w:hAnsi="Arial"/>
          <w:shd w:fill="f5f5f5" w:val="clear"/>
          <w:rtl w:val="0"/>
        </w:rPr>
        <w:t xml:space="preserve"> </w:t>
      </w:r>
      <w:r w:rsidDel="00000000" w:rsidR="00000000" w:rsidRPr="00000000">
        <w:rPr>
          <w:rFonts w:ascii="Arial" w:cs="Arial" w:eastAsia="Arial" w:hAnsi="Arial"/>
          <w:color w:val="222222"/>
          <w:rtl w:val="0"/>
        </w:rPr>
        <w:t xml:space="preserve">Ella es una pastora ordenada de las Iglesias Bautistas Americanas con más de diez años de experiencia pastoral.</w:t>
      </w:r>
      <w:r w:rsidDel="00000000" w:rsidR="00000000" w:rsidRPr="00000000">
        <w:rPr>
          <w:rFonts w:ascii="Arial" w:cs="Arial" w:eastAsia="Arial" w:hAnsi="Arial"/>
          <w:shd w:fill="f5f5f5" w:val="clear"/>
          <w:rtl w:val="0"/>
        </w:rPr>
        <w:t xml:space="preserve"> </w:t>
      </w:r>
      <w:r w:rsidDel="00000000" w:rsidR="00000000" w:rsidRPr="00000000">
        <w:rPr>
          <w:rFonts w:ascii="Arial" w:cs="Arial" w:eastAsia="Arial" w:hAnsi="Arial"/>
          <w:color w:val="222222"/>
          <w:rtl w:val="0"/>
        </w:rPr>
        <w:t xml:space="preserve">Fue fundadora del Programa de Ministerios Hispanos y Latinoamericanos Orlando E. Costas en la Escuela Teológica Andover Newton, se desempeñó como profesora titular de educación religiosa en la Escuela de Teología de Claremont, como decana académica y vicepresidenta de educación en el Colegio Esperanza de la Universidad de Eastern y como directora de la Asociación para la Educación Teológica Hispana.</w:t>
      </w:r>
    </w:p>
    <w:p w:rsidR="00000000" w:rsidDel="00000000" w:rsidP="00000000" w:rsidRDefault="00000000" w:rsidRPr="00000000" w14:paraId="00000028">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Algunas de sus publicaciones son: Atando Cabos: Contribuciones de los Latinos a la educación teológica, Latina Evangélicas: Teología de los márgenes, A Many Colored Kingdom, Institutos Bíblicos Hispanos, Escuchando a los niños: Conversaciones con Familias Inmigrantes, y numerosos capítulos sobre teología práctica, la espiritualidad del erudita y educación religiosa. La Dra. Conde-Frazier tiene un PhD.</w:t>
      </w:r>
      <w:r w:rsidDel="00000000" w:rsidR="00000000" w:rsidRPr="00000000">
        <w:rPr>
          <w:rFonts w:ascii="Arial" w:cs="Arial" w:eastAsia="Arial" w:hAnsi="Arial"/>
          <w:shd w:fill="f5f5f5" w:val="clear"/>
          <w:rtl w:val="0"/>
        </w:rPr>
        <w:t xml:space="preserve"> </w:t>
      </w:r>
      <w:r w:rsidDel="00000000" w:rsidR="00000000" w:rsidRPr="00000000">
        <w:rPr>
          <w:rFonts w:ascii="Arial" w:cs="Arial" w:eastAsia="Arial" w:hAnsi="Arial"/>
          <w:color w:val="222222"/>
          <w:rtl w:val="0"/>
        </w:rPr>
        <w:t xml:space="preserve">de Boston College, un M.Div.</w:t>
      </w:r>
      <w:r w:rsidDel="00000000" w:rsidR="00000000" w:rsidRPr="00000000">
        <w:rPr>
          <w:rFonts w:ascii="Arial" w:cs="Arial" w:eastAsia="Arial" w:hAnsi="Arial"/>
          <w:shd w:fill="f5f5f5" w:val="clear"/>
          <w:rtl w:val="0"/>
        </w:rPr>
        <w:t xml:space="preserve"> </w:t>
      </w:r>
      <w:r w:rsidDel="00000000" w:rsidR="00000000" w:rsidRPr="00000000">
        <w:rPr>
          <w:rFonts w:ascii="Arial" w:cs="Arial" w:eastAsia="Arial" w:hAnsi="Arial"/>
          <w:color w:val="222222"/>
          <w:rtl w:val="0"/>
        </w:rPr>
        <w:t xml:space="preserve">del Seminario Teológico Bautista de Eastern y un B.A.</w:t>
      </w:r>
      <w:r w:rsidDel="00000000" w:rsidR="00000000" w:rsidRPr="00000000">
        <w:rPr>
          <w:rFonts w:ascii="Arial" w:cs="Arial" w:eastAsia="Arial" w:hAnsi="Arial"/>
          <w:shd w:fill="f5f5f5" w:val="clear"/>
          <w:rtl w:val="0"/>
        </w:rPr>
        <w:t xml:space="preserve"> </w:t>
      </w:r>
      <w:r w:rsidDel="00000000" w:rsidR="00000000" w:rsidRPr="00000000">
        <w:rPr>
          <w:rFonts w:ascii="Arial" w:cs="Arial" w:eastAsia="Arial" w:hAnsi="Arial"/>
          <w:color w:val="222222"/>
          <w:rtl w:val="0"/>
        </w:rPr>
        <w:t xml:space="preserve">Del Brooklyn College, City University de Nueva York.</w:t>
      </w:r>
    </w:p>
    <w:p w:rsidR="00000000" w:rsidDel="00000000" w:rsidP="00000000" w:rsidRDefault="00000000" w:rsidRPr="00000000" w14:paraId="00000029">
      <w:pPr>
        <w:ind w:left="720" w:firstLine="0"/>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Versión en inglés</w:t>
      </w:r>
    </w:p>
    <w:p w:rsidR="00000000" w:rsidDel="00000000" w:rsidP="00000000" w:rsidRDefault="00000000" w:rsidRPr="00000000" w14:paraId="0000002A">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The Rev. Dr. Elizabeth Conde Frazier is a practical theologian. She is an ordained pastor of the American Baptist Churches with over ten years of pastoral experience. She was the founder of the Orlando E. Costas Hispanic and Latin American Ministries Program at Andover Newton Theological School, served as Associate Professor in Religious Education at Claremont School of Theology, as Academic Dean and Vice President of Education at Esperanza College of Eastern University and as the director for the Association of Hispanic Theological Education.</w:t>
      </w:r>
    </w:p>
    <w:p w:rsidR="00000000" w:rsidDel="00000000" w:rsidP="00000000" w:rsidRDefault="00000000" w:rsidRPr="00000000" w14:paraId="0000002B">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Some of her publications are: Latina Evangelicas: A Theological Survey from the Margins, A Many Colored Kingdom, Hispanic Biblical Institutes, Listening to the Children: Conversations with Immigrant Families, Atando Cabos: Latinx Contributions to Theological Education and numerous chapters on practical theology, scholarly spirituality, and religious education. Dr. Conde-Frazier has a Ph.D. from Boston College, an M.Div. from Eastern Baptist Theological Seminary and a B.A. from Brooklyn College, City University of New York.</w:t>
      </w:r>
    </w:p>
    <w:p w:rsidR="00000000" w:rsidDel="00000000" w:rsidP="00000000" w:rsidRDefault="00000000" w:rsidRPr="00000000" w14:paraId="0000002C">
      <w:pPr>
        <w:numPr>
          <w:ilvl w:val="0"/>
          <w:numId w:val="1"/>
        </w:numPr>
        <w:spacing w:after="0" w:lineRule="auto"/>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Daniel Montañez: </w:t>
      </w:r>
    </w:p>
    <w:p w:rsidR="00000000" w:rsidDel="00000000" w:rsidP="00000000" w:rsidRDefault="00000000" w:rsidRPr="00000000" w14:paraId="0000002D">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Technique and Young Lideres Workshop / Taller Tecnica y Young Lideres </w:t>
      </w:r>
    </w:p>
    <w:p w:rsidR="00000000" w:rsidDel="00000000" w:rsidP="00000000" w:rsidRDefault="00000000" w:rsidRPr="00000000" w14:paraId="0000002E">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F">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Daniel Montañez es candidato a doctorado en teología, ética y filosofía de la Facultad de Teología de la Universidad de Boston. Él es el fundador y director de </w:t>
      </w:r>
      <w:r w:rsidDel="00000000" w:rsidR="00000000" w:rsidRPr="00000000">
        <w:rPr>
          <w:rFonts w:ascii="Arial" w:cs="Arial" w:eastAsia="Arial" w:hAnsi="Arial"/>
          <w:color w:val="222222"/>
          <w:rtl w:val="0"/>
        </w:rPr>
        <w:t xml:space="preserve">Mygration Christian Conference</w:t>
      </w:r>
      <w:r w:rsidDel="00000000" w:rsidR="00000000" w:rsidRPr="00000000">
        <w:rPr>
          <w:rFonts w:ascii="Arial" w:cs="Arial" w:eastAsia="Arial" w:hAnsi="Arial"/>
          <w:color w:val="222222"/>
          <w:rtl w:val="0"/>
        </w:rPr>
        <w:t xml:space="preserve">, una conferencia anual que explora cómo las historias de migración en las Escrituras cristianas pueden hablar de las historias de los inmigrantes en nuestro mundo de hoy. También es el director nacional de la Iniciativa para la Crisis Migratoria de la Iglesia de Dios (Cleveland, TN), una iniciativa que educa a pastores y líderes de la iglesia la preparación bíblica, teológica, pastoral y ministerial para responder positiva y proactivamente a la crisis que enfrenta nuestras comunidades de inmigrantes. Ha formado parte de la junta directiva de la Asociación para la Educación Teológica Hispana (AETH) y actualmente forma parte de las juntas directivas de la Coalición Nacional de Evangélicos Latinos (NaLEC), Agencia ALPHA y el Centro de Estudios Bíblicos y Ministerio (CEBM). Es coeditor del libro </w:t>
      </w:r>
      <w:r w:rsidDel="00000000" w:rsidR="00000000" w:rsidRPr="00000000">
        <w:rPr>
          <w:rFonts w:ascii="Arial" w:cs="Arial" w:eastAsia="Arial" w:hAnsi="Arial"/>
          <w:i w:val="1"/>
          <w:color w:val="222222"/>
          <w:rtl w:val="0"/>
        </w:rPr>
        <w:t xml:space="preserve">La Iglesia y la Migración: Una Visión Teológica para el Pueblo de Dios</w:t>
      </w:r>
      <w:r w:rsidDel="00000000" w:rsidR="00000000" w:rsidRPr="00000000">
        <w:rPr>
          <w:rFonts w:ascii="Arial" w:cs="Arial" w:eastAsia="Arial" w:hAnsi="Arial"/>
          <w:color w:val="222222"/>
          <w:rtl w:val="0"/>
        </w:rPr>
        <w:t xml:space="preserve"> y está dedicado a servir a su comunidad en la intersección de la Iglesia, la academia y la vida pública. </w:t>
      </w:r>
    </w:p>
    <w:p w:rsidR="00000000" w:rsidDel="00000000" w:rsidP="00000000" w:rsidRDefault="00000000" w:rsidRPr="00000000" w14:paraId="00000030">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31">
      <w:pPr>
        <w:spacing w:after="0" w:lineRule="auto"/>
        <w:ind w:left="720" w:firstLine="0"/>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English Version</w:t>
      </w:r>
    </w:p>
    <w:p w:rsidR="00000000" w:rsidDel="00000000" w:rsidP="00000000" w:rsidRDefault="00000000" w:rsidRPr="00000000" w14:paraId="00000032">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33">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Daniel Montañez is a doctoral candidate at the Boston University School of Theology in theology, ethics, and philosophy. He is the founder and director of </w:t>
      </w:r>
      <w:r w:rsidDel="00000000" w:rsidR="00000000" w:rsidRPr="00000000">
        <w:rPr>
          <w:rFonts w:ascii="Arial" w:cs="Arial" w:eastAsia="Arial" w:hAnsi="Arial"/>
          <w:color w:val="222222"/>
          <w:rtl w:val="0"/>
        </w:rPr>
        <w:t xml:space="preserve">Migration Christian Conference</w:t>
      </w:r>
      <w:r w:rsidDel="00000000" w:rsidR="00000000" w:rsidRPr="00000000">
        <w:rPr>
          <w:rFonts w:ascii="Arial" w:cs="Arial" w:eastAsia="Arial" w:hAnsi="Arial"/>
          <w:color w:val="222222"/>
          <w:rtl w:val="0"/>
        </w:rPr>
        <w:t xml:space="preserve">, an annual conference that explores how the narratives of migration in the Christian Scriptures can speak to the narratives of immigrants in our world today. He is also the national director of the Migration Crisis Initiative for the Church of God (Cleveland, TN), an initiative that provides pastors and church leaders with the biblical, theological, pastoral, and ministerial preparation to positively and proactively respond to the humanitarian crisis facing our (im)migrant communities. He has taught as an adjunct instructor for the Latino and Global Ministries Program at Gordon-Conwell Theological Seminary and at Pentecostal Theological Seminary. He also has served on the board of the Association for Hispanic Theological Education (AETH) and currently serves on the boards for the National Latino Evangelical Coalition (NaLEC), Agencia ALPHA, and the Centro de Estudios Bíblicos y Ministerio (CEBM). He is the co-editor of the book, </w:t>
      </w:r>
      <w:r w:rsidDel="00000000" w:rsidR="00000000" w:rsidRPr="00000000">
        <w:rPr>
          <w:rFonts w:ascii="Arial" w:cs="Arial" w:eastAsia="Arial" w:hAnsi="Arial"/>
          <w:i w:val="1"/>
          <w:color w:val="222222"/>
          <w:rtl w:val="0"/>
        </w:rPr>
        <w:t xml:space="preserve">The Church and Migration: A Theological Vision for the People of God</w:t>
      </w:r>
      <w:r w:rsidDel="00000000" w:rsidR="00000000" w:rsidRPr="00000000">
        <w:rPr>
          <w:rFonts w:ascii="Arial" w:cs="Arial" w:eastAsia="Arial" w:hAnsi="Arial"/>
          <w:color w:val="222222"/>
          <w:rtl w:val="0"/>
        </w:rPr>
        <w:t xml:space="preserve">, and is dedicated to serving his community at the intersection of the Church, the academy, and public life.</w:t>
      </w:r>
    </w:p>
    <w:p w:rsidR="00000000" w:rsidDel="00000000" w:rsidP="00000000" w:rsidRDefault="00000000" w:rsidRPr="00000000" w14:paraId="00000034">
      <w:pPr>
        <w:shd w:fill="ffffff" w:val="clear"/>
        <w:spacing w:after="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35">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36">
      <w:pPr>
        <w:numPr>
          <w:ilvl w:val="0"/>
          <w:numId w:val="1"/>
        </w:numPr>
        <w:spacing w:after="0" w:lineRule="auto"/>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Dr. Oscar Merlo: </w:t>
      </w:r>
    </w:p>
    <w:p w:rsidR="00000000" w:rsidDel="00000000" w:rsidP="00000000" w:rsidRDefault="00000000" w:rsidRPr="00000000" w14:paraId="00000037">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Preaching and Church Planters Workshop / Taller Predicación y Plantadores de Iglesias</w:t>
      </w:r>
    </w:p>
    <w:p w:rsidR="00000000" w:rsidDel="00000000" w:rsidP="00000000" w:rsidRDefault="00000000" w:rsidRPr="00000000" w14:paraId="00000038">
      <w:pPr>
        <w:spacing w:after="240" w:before="24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El Dr. Oscar Merlo es un líder visionario, educador y estratega dedicado a la formación de líderes pastorales hispanos y al avance de la educación teológica. Como Gerente de Predicación Transformadora en AETH y Co-Director de la Iniciativa Nacional para Fortalecer a los Líderes Pastorales Hispanos y sus Congregaciones (NISHPLC), desempeña un papel clave en la configuración del futuro del ministerio latino en los Estados Unidos. También es Profesor Asistente de Misiología en el Centro Latino del Seminario Fuller, donde lidera la cohorte 2026 del programa de Doctorado en Ministerio. Con una trayectoria comprobada en la gestión de iniciativas multimillonarias financiadas por fundaciones de gran prestigio, el Dr. Merlo aporta una profunda experiencia en el desarrollo de subvenciones, diseño curricular y fortalecimiento institucional.</w:t>
      </w:r>
    </w:p>
    <w:p w:rsidR="00000000" w:rsidDel="00000000" w:rsidP="00000000" w:rsidRDefault="00000000" w:rsidRPr="00000000" w14:paraId="00000039">
      <w:pPr>
        <w:spacing w:after="240" w:before="24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Su formación académica incluye un Ph.D. en Estudios Interculturales del Seminario Fuller y múltiples títulos de posgrado enfocados en liderazgo, negocios, teología, psicología y filosofía. Nacido en Honduras y criado en Pomona, California, el trayecto del Dr. Merlo desde niño inmigrante no acompañado hasta convertirse en un académico y mentor respetado alimenta su compromiso con la justicia, la formación espiritual y el liderazgo transformador. Ha liderado exitosas iniciativas de investigación en la Universidad de Biola, fundado y expandido programas académicos en AMU con presencia en más de 130 centros internacionales en 40 países del sur global, y ha trabajado en los sectores sin fines de lucro y corporativo. Su enfoque interdisciplinario integra liderazgo estratégico, predicación, misión y cambio organizacional para equipar a una nueva generación de líderes. En su tiempo libre, disfruta viajar con su esposa e hijas, explorar culturas y gastronomías del mundo, y cultivar su jardín.</w:t>
      </w:r>
    </w:p>
    <w:p w:rsidR="00000000" w:rsidDel="00000000" w:rsidP="00000000" w:rsidRDefault="00000000" w:rsidRPr="00000000" w14:paraId="0000003A">
      <w:pPr>
        <w:ind w:left="720" w:firstLine="0"/>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English Version </w:t>
      </w:r>
    </w:p>
    <w:p w:rsidR="00000000" w:rsidDel="00000000" w:rsidP="00000000" w:rsidRDefault="00000000" w:rsidRPr="00000000" w14:paraId="0000003B">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Dr. Oscar Merlo is a visionary leader, educator, and strategist dedicated to the formation of Hispanic pastoral leaders and the advancement of theological education. As Compelling Preaching Manager for AETH and Co-Manager of the National Initiative to Strengthen Hispanic Pastoral Leaders and Congregations (NISHPLC), he plays a pivotal role in shaping the future of Latino ministry in the United States. He also serves as Assistant Professor of Missiology at Fuller Seminary’s Centro Latino, where he leads the Doctor of Ministry program 2026 cohort. With a proven record of managing multi-million-dollar initiatives funded by major foundations, Dr. Merlo brings deep experience in grant development, curriculum design, and institutional capacity building.</w:t>
      </w:r>
    </w:p>
    <w:p w:rsidR="00000000" w:rsidDel="00000000" w:rsidP="00000000" w:rsidRDefault="00000000" w:rsidRPr="00000000" w14:paraId="0000003C">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His academic background includes a Ph.D. in Intercultural Studies from Fuller Seminary and multiple graduate degrees focused on leadership, business, theology, psychology, and philosophy. Born in Honduras and raised in Pomona, California, Dr. Merlo’s journey from unaccompanied immigrant child to respected scholar and mentor fuels his commitment to justice, spiritual formation, and transformative leadership. He has led successful research initiatives at Biola University, founded and expanded academic programs at AMU across more than 130 international centers in 40 countries of the global south, and served in both the nonprofit and corporate sectors. His interdisciplinary approach integrates strategic leadership, preaching, mission, and organizational change to equip a new generation of leaders. In his spare time, he enjoys traveling with his wife and daughters, exploring global cultures and cuisine, and cultivating his garden.</w:t>
      </w:r>
    </w:p>
    <w:p w:rsidR="00000000" w:rsidDel="00000000" w:rsidP="00000000" w:rsidRDefault="00000000" w:rsidRPr="00000000" w14:paraId="0000003D">
      <w:pPr>
        <w:numPr>
          <w:ilvl w:val="0"/>
          <w:numId w:val="1"/>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Rev. Robert Rocha: </w:t>
      </w:r>
    </w:p>
    <w:p w:rsidR="00000000" w:rsidDel="00000000" w:rsidP="00000000" w:rsidRDefault="00000000" w:rsidRPr="00000000" w14:paraId="0000003E">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Preaching and Church Planters Workshop / Taller Predicación y Plantadores de Iglesias</w:t>
      </w:r>
    </w:p>
    <w:p w:rsidR="00000000" w:rsidDel="00000000" w:rsidP="00000000" w:rsidRDefault="00000000" w:rsidRPr="00000000" w14:paraId="0000003F">
      <w:pPr>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0">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El Pastor Robert Rocha y su esposa Liz son los pastores fundadores de Voz Church en Ontario, California, una iglesia que nació en 2018 con una visión profética: “hacer volver el corazón de los padres hacia los hijos, y el corazón de los hijos hacia los padres” (Malaquías 4:6). Su ministerio fluye desde un mensaje de gracia que sana, restaura y es capacitado por el Espíritu Santo. Junto a su esposa, lidera una iglesia vibrante, multigeneracional y multiétnica donde las familias son discipuladas y transformadas por la libertad, el propósito y el amor inagotable de Dios. Voz Church es una de las iglesias nuevas de más rápido crecimiento en Los Ángeles, California.</w:t>
      </w:r>
    </w:p>
    <w:p w:rsidR="00000000" w:rsidDel="00000000" w:rsidP="00000000" w:rsidRDefault="00000000" w:rsidRPr="00000000" w14:paraId="00000041">
      <w:pPr>
        <w:ind w:left="720" w:firstLine="0"/>
        <w:jc w:val="both"/>
        <w:rPr>
          <w:rFonts w:ascii="Arial" w:cs="Arial" w:eastAsia="Arial" w:hAnsi="Arial"/>
          <w:color w:val="222222"/>
        </w:rPr>
      </w:pPr>
      <w:r w:rsidDel="00000000" w:rsidR="00000000" w:rsidRPr="00000000">
        <w:rPr>
          <w:rFonts w:ascii="Arial" w:cs="Arial" w:eastAsia="Arial" w:hAnsi="Arial"/>
          <w:b w:val="1"/>
          <w:color w:val="222222"/>
          <w:rtl w:val="0"/>
        </w:rPr>
        <w:t xml:space="preserve">English Version </w:t>
      </w:r>
      <w:r w:rsidDel="00000000" w:rsidR="00000000" w:rsidRPr="00000000">
        <w:rPr>
          <w:rtl w:val="0"/>
        </w:rPr>
      </w:r>
    </w:p>
    <w:p w:rsidR="00000000" w:rsidDel="00000000" w:rsidP="00000000" w:rsidRDefault="00000000" w:rsidRPr="00000000" w14:paraId="00000042">
      <w:pPr>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Pastor Robert Rocha and his wife Liz, are the founding pastors of Voz Church in Ontario, California, launched in 2018 with a prophetic vision: “to turn the hearts of the fathers to their children and the hearts of the children to their fathers” (Malachi 4:6). His ministry flows from a message of grace that heals, restores, and is empowered by the Holy Spirit. He </w:t>
      </w:r>
      <w:r w:rsidDel="00000000" w:rsidR="00000000" w:rsidRPr="00000000">
        <w:rPr>
          <w:rFonts w:ascii="Arial" w:cs="Arial" w:eastAsia="Arial" w:hAnsi="Arial"/>
          <w:color w:val="222222"/>
          <w:rtl w:val="0"/>
        </w:rPr>
        <w:t xml:space="preserve">lead</w:t>
      </w:r>
      <w:r w:rsidDel="00000000" w:rsidR="00000000" w:rsidRPr="00000000">
        <w:rPr>
          <w:rFonts w:ascii="Arial" w:cs="Arial" w:eastAsia="Arial" w:hAnsi="Arial"/>
          <w:color w:val="222222"/>
          <w:rtl w:val="0"/>
        </w:rPr>
        <w:t xml:space="preserve"> with his wife a vibrant, multi-generational and multi-ethnic church where families are disciples and transformed by freedom, purpose, and the unfailing love of God. Voz church is one of the fastest growing new church plants in Los Angeles CA. </w:t>
      </w:r>
    </w:p>
    <w:p w:rsidR="00000000" w:rsidDel="00000000" w:rsidP="00000000" w:rsidRDefault="00000000" w:rsidRPr="00000000" w14:paraId="00000043">
      <w:pPr>
        <w:numPr>
          <w:ilvl w:val="0"/>
          <w:numId w:val="1"/>
        </w:numPr>
        <w:spacing w:after="0" w:lineRule="auto"/>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Dr. Jeffry Caballero</w:t>
      </w:r>
    </w:p>
    <w:p w:rsidR="00000000" w:rsidDel="00000000" w:rsidP="00000000" w:rsidRDefault="00000000" w:rsidRPr="00000000" w14:paraId="00000044">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Technique and Migration Workshop / Taller Migración y Técnica </w:t>
      </w:r>
    </w:p>
    <w:p w:rsidR="00000000" w:rsidDel="00000000" w:rsidP="00000000" w:rsidRDefault="00000000" w:rsidRPr="00000000" w14:paraId="00000045">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6">
      <w:pPr>
        <w:spacing w:after="0" w:lineRule="auto"/>
        <w:ind w:left="720" w:firstLine="0"/>
        <w:jc w:val="both"/>
        <w:rPr>
          <w:rFonts w:ascii="Arial" w:cs="Arial" w:eastAsia="Arial" w:hAnsi="Arial"/>
          <w:color w:val="1d1d36"/>
        </w:rPr>
      </w:pPr>
      <w:r w:rsidDel="00000000" w:rsidR="00000000" w:rsidRPr="00000000">
        <w:rPr>
          <w:rFonts w:ascii="Arial" w:cs="Arial" w:eastAsia="Arial" w:hAnsi="Arial"/>
          <w:color w:val="1d1d36"/>
          <w:rtl w:val="0"/>
        </w:rPr>
        <w:t xml:space="preserve">El Dr. Caballero actualmente se desempeña como Presidente Ejecutivo del Centro Hispano de Estudios Teológicos (CHET) y Presidente de la Junta Directiva de la Asociación para la Educación Teológica Hispana (AETH). Líder distinguido en la educación teológica latina y abogado con una amplia trayectoria ministerial, ha liderado avances significativos en la educación teológica latina y ha ocupado diversos cargos de liderazgo dentro de la comunidad latina. De ascendencia mexicana, hondureña, salvadoreña y libanesa, proviene de una familia de ministros evangélicos. Completó su licenciatura en UCLA, posee una maestría en estudios jurídicos de Trinity International University, una maestría en educación religiosa de West Coast Baptist College y un doctorado en derecho (JD) de la Appalachian School of Law.</w:t>
      </w:r>
    </w:p>
    <w:p w:rsidR="00000000" w:rsidDel="00000000" w:rsidP="00000000" w:rsidRDefault="00000000" w:rsidRPr="00000000" w14:paraId="00000047">
      <w:pPr>
        <w:spacing w:after="0" w:lineRule="auto"/>
        <w:ind w:left="720" w:firstLine="0"/>
        <w:jc w:val="both"/>
        <w:rPr>
          <w:rFonts w:ascii="Arial" w:cs="Arial" w:eastAsia="Arial" w:hAnsi="Arial"/>
          <w:color w:val="1d1d36"/>
        </w:rPr>
      </w:pPr>
      <w:r w:rsidDel="00000000" w:rsidR="00000000" w:rsidRPr="00000000">
        <w:rPr>
          <w:rtl w:val="0"/>
        </w:rPr>
      </w:r>
    </w:p>
    <w:p w:rsidR="00000000" w:rsidDel="00000000" w:rsidP="00000000" w:rsidRDefault="00000000" w:rsidRPr="00000000" w14:paraId="00000048">
      <w:pPr>
        <w:spacing w:after="220" w:before="60" w:lineRule="auto"/>
        <w:ind w:left="300" w:right="300" w:firstLine="420"/>
        <w:jc w:val="both"/>
        <w:rPr>
          <w:rFonts w:ascii="Arial" w:cs="Arial" w:eastAsia="Arial" w:hAnsi="Arial"/>
          <w:b w:val="1"/>
          <w:color w:val="1d1d36"/>
        </w:rPr>
      </w:pPr>
      <w:r w:rsidDel="00000000" w:rsidR="00000000" w:rsidRPr="00000000">
        <w:rPr>
          <w:rFonts w:ascii="Arial" w:cs="Arial" w:eastAsia="Arial" w:hAnsi="Arial"/>
          <w:b w:val="1"/>
          <w:color w:val="1d1d36"/>
          <w:rtl w:val="0"/>
        </w:rPr>
        <w:t xml:space="preserve">English Version</w:t>
      </w:r>
    </w:p>
    <w:p w:rsidR="00000000" w:rsidDel="00000000" w:rsidP="00000000" w:rsidRDefault="00000000" w:rsidRPr="00000000" w14:paraId="00000049">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1d1d36"/>
          <w:rtl w:val="0"/>
        </w:rPr>
        <w:t xml:space="preserve">Dr.Caballero currently serves as the Executive President of the Hispanic Center for Theological Studies (CHET) and as the President of the Board of Directors of the Association for Hispanic Theological Education (AETH). A distinguished leader in Latino theological education and an attorney with a profound ministry background, he has led significant advancements in Latino theological education and held various leadership roles within the Latino community. Of Mexican, Honduran, Salvadoran, and Lebanese descent, he comes from a family of evangelical ministers. He completed his undergraduate education at UCLA, holds a master’s degree in legal studies from Trinity International University, a master’s degree in religious education from West Coast Baptist College, and a doctorate in law (JD) from the Appalachian School of Law.</w:t>
      </w:r>
      <w:r w:rsidDel="00000000" w:rsidR="00000000" w:rsidRPr="00000000">
        <w:rPr>
          <w:rtl w:val="0"/>
        </w:rPr>
      </w:r>
    </w:p>
    <w:p w:rsidR="00000000" w:rsidDel="00000000" w:rsidP="00000000" w:rsidRDefault="00000000" w:rsidRPr="00000000" w14:paraId="0000004A">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Rev. Dr. Jessica Lugo Melendez</w:t>
      </w:r>
    </w:p>
    <w:p w:rsidR="00000000" w:rsidDel="00000000" w:rsidP="00000000" w:rsidRDefault="00000000" w:rsidRPr="00000000" w14:paraId="0000004C">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Women and Preaching Workshop / Taller La Mujer y la Predicación </w:t>
      </w:r>
    </w:p>
    <w:p w:rsidR="00000000" w:rsidDel="00000000" w:rsidP="00000000" w:rsidRDefault="00000000" w:rsidRPr="00000000" w14:paraId="0000004D">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E">
      <w:pPr>
        <w:spacing w:after="0" w:lineRule="auto"/>
        <w:ind w:left="720" w:firstLine="0"/>
        <w:jc w:val="both"/>
        <w:rPr>
          <w:rFonts w:ascii="Arial" w:cs="Arial" w:eastAsia="Arial" w:hAnsi="Arial"/>
        </w:rPr>
      </w:pPr>
      <w:r w:rsidDel="00000000" w:rsidR="00000000" w:rsidRPr="00000000">
        <w:rPr>
          <w:rFonts w:ascii="Arial" w:cs="Arial" w:eastAsia="Arial" w:hAnsi="Arial"/>
          <w:color w:val="222222"/>
          <w:highlight w:val="white"/>
          <w:rtl w:val="0"/>
        </w:rPr>
        <w:t xml:space="preserve">La Dra Jessica Lugo es Pastora, educadora y administradora.  Nació en San Juan, PR.  Es Ministra Ordenada de las Iglesias Bautistas Americanas y parte del cuerpo pastoral de las Iglesias Bautistas de Puerto Rico. Su servicio no se limita a su denominación, sino que también colabora activamente con otras tradiciones de fe hermanas.  Es profesora de Historia del Cristianismo, Nuevo Testamento y Evangelismo a nivel post graduado, también es parte de la facultad adjunta de varios Institutos Bíblicos y enseña en otras universidades del país cursos de Administración de Empresas a nivel subgraduado.  El quehacer educativo y teológico son su pasión, en particular dentro de la generación más joven de líderes emergentes.  </w:t>
      </w:r>
      <w:r w:rsidDel="00000000" w:rsidR="00000000" w:rsidRPr="00000000">
        <w:rPr>
          <w:rtl w:val="0"/>
        </w:rPr>
      </w:r>
    </w:p>
    <w:p w:rsidR="00000000" w:rsidDel="00000000" w:rsidP="00000000" w:rsidRDefault="00000000" w:rsidRPr="00000000" w14:paraId="0000004F">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0">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Es la Directora Ejecutiva de la Asociación para la Educación Teológica Hispana, mejor conocida como AETH, organización que se dedica a la promoción y la mejora de la educación teológica y su impacto en las vidas de personas, iglesias y comunidades. En este rol colabora con reconocidos/as teólogos e historiadores para el beneficio de la Iglesia del Señor y Su Reino.</w:t>
      </w:r>
    </w:p>
    <w:p w:rsidR="00000000" w:rsidDel="00000000" w:rsidP="00000000" w:rsidRDefault="00000000" w:rsidRPr="00000000" w14:paraId="00000051">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2">
      <w:pPr>
        <w:spacing w:after="0"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Con más de 20 años combinados de experiencia ministerial y secular; la doctora Lugo ha escrito para diferentes referentes teológicos, eclesiásticos y administrativos. Posee un Doctorado en Ministerio con una especialización en Enseñanza y Predicación Bíblica de Liberty University.  También posee un MDiv del Seminario Evangélico de Puerto Rico, una segunda Maestría en Administración de Empresas con una concentración en Mercadeo de la </w:t>
      </w:r>
      <w:r w:rsidDel="00000000" w:rsidR="00000000" w:rsidRPr="00000000">
        <w:rPr>
          <w:rFonts w:ascii="Arial" w:cs="Arial" w:eastAsia="Arial" w:hAnsi="Arial"/>
          <w:color w:val="222222"/>
          <w:rtl w:val="0"/>
        </w:rPr>
        <w:t xml:space="preserve">Universidad Ana G. Méndez y un Bachillerato en Administración de Empresas con concentración en Contabilidad de la misma universidad.  De todas estas menciones, la doctora Lugo insiste que su más importante título y llamado, es el de servir.</w:t>
      </w:r>
    </w:p>
    <w:p w:rsidR="00000000" w:rsidDel="00000000" w:rsidP="00000000" w:rsidRDefault="00000000" w:rsidRPr="00000000" w14:paraId="00000053">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4">
      <w:pPr>
        <w:spacing w:after="0" w:lineRule="auto"/>
        <w:ind w:left="720" w:firstLine="0"/>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English Version </w:t>
      </w:r>
    </w:p>
    <w:p w:rsidR="00000000" w:rsidDel="00000000" w:rsidP="00000000" w:rsidRDefault="00000000" w:rsidRPr="00000000" w14:paraId="00000055">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6">
      <w:pPr>
        <w:spacing w:after="0" w:lineRule="auto"/>
        <w:ind w:left="720" w:firstLine="0"/>
        <w:jc w:val="both"/>
        <w:rPr>
          <w:rFonts w:ascii="Arial" w:cs="Arial" w:eastAsia="Arial" w:hAnsi="Arial"/>
        </w:rPr>
      </w:pPr>
      <w:r w:rsidDel="00000000" w:rsidR="00000000" w:rsidRPr="00000000">
        <w:rPr>
          <w:rFonts w:ascii="Arial" w:cs="Arial" w:eastAsia="Arial" w:hAnsi="Arial"/>
          <w:rtl w:val="0"/>
        </w:rPr>
        <w:t xml:space="preserve">Dr. Jessica Lugo is </w:t>
      </w:r>
      <w:r w:rsidDel="00000000" w:rsidR="00000000" w:rsidRPr="00000000">
        <w:rPr>
          <w:rFonts w:ascii="Arial" w:cs="Arial" w:eastAsia="Arial" w:hAnsi="Arial"/>
          <w:rtl w:val="0"/>
        </w:rPr>
        <w:t xml:space="preserve">Pastor, educator and administrator.  Was born in San Juan, PR. She is an Ordained Minister of the American Baptist Churches and part of the pastoral body of the Baptist Churches of Puerto Rico. Her service is not limited to her denomination, but she also actively collaborates with other sister faith traditions. She is a professor of History of Christianity, New Testament and Evangelism at the postgraduate level; she is also part of the adjunct faculty of several Bible Institutes and teaches Business Administration courses at the undergraduate level at other universities in the country. Educational and theological work are her passion, particularly within the younger generation of emerging leaders.</w:t>
      </w:r>
    </w:p>
    <w:p w:rsidR="00000000" w:rsidDel="00000000" w:rsidP="00000000" w:rsidRDefault="00000000" w:rsidRPr="00000000" w14:paraId="00000057">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Arial" w:cs="Arial" w:eastAsia="Arial" w:hAnsi="Arial"/>
        </w:rPr>
      </w:pPr>
      <w:r w:rsidDel="00000000" w:rsidR="00000000" w:rsidRPr="00000000">
        <w:rPr>
          <w:rFonts w:ascii="Arial" w:cs="Arial" w:eastAsia="Arial" w:hAnsi="Arial"/>
          <w:rtl w:val="0"/>
        </w:rPr>
        <w:t xml:space="preserve">She is the Executive Director of the Association for Hispanic Theological Education, better known as AETH, an organization dedicated to the promotion and improvement of theological education and its impact on the lives of individuals, churches and communities. In this role, she collaborates with renowned theologians and historians for the benefit of the Lord's Church and His Kingdom.</w:t>
      </w:r>
    </w:p>
    <w:p w:rsidR="00000000" w:rsidDel="00000000" w:rsidP="00000000" w:rsidRDefault="00000000" w:rsidRPr="00000000" w14:paraId="00000059">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Rule="auto"/>
        <w:ind w:left="720" w:firstLine="0"/>
        <w:jc w:val="both"/>
        <w:rPr>
          <w:rFonts w:ascii="Arial" w:cs="Arial" w:eastAsia="Arial" w:hAnsi="Arial"/>
        </w:rPr>
      </w:pPr>
      <w:r w:rsidDel="00000000" w:rsidR="00000000" w:rsidRPr="00000000">
        <w:rPr>
          <w:rFonts w:ascii="Arial" w:cs="Arial" w:eastAsia="Arial" w:hAnsi="Arial"/>
          <w:rtl w:val="0"/>
        </w:rPr>
        <w:t xml:space="preserve">With over 20 combined years of ministerial and secular experience, Dr. Lugo has written for different theological, ecclesiastical and administrative references. She holds a Doctorate of Ministry with a specialization in Biblical Teaching and Preaching from Liberty University. She also holds an MDiv from the Evangelical Seminary of Puerto Rico, a second Master's Degree in Business Administration with a concentration in Marketing from the Ana G. Méndez University and a Bachelor's Degree in Business Administration with a concentration in Accounting from the same university. Of all these mentions, Dr. Lugo insists that her most important title and calling is to serve.</w:t>
      </w:r>
    </w:p>
    <w:p w:rsidR="00000000" w:rsidDel="00000000" w:rsidP="00000000" w:rsidRDefault="00000000" w:rsidRPr="00000000" w14:paraId="0000005B">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C">
      <w:pPr>
        <w:numPr>
          <w:ilvl w:val="0"/>
          <w:numId w:val="1"/>
        </w:numPr>
        <w:spacing w:after="0" w:lineRule="auto"/>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Rev. Carlos Malave </w:t>
      </w:r>
    </w:p>
    <w:p w:rsidR="00000000" w:rsidDel="00000000" w:rsidP="00000000" w:rsidRDefault="00000000" w:rsidRPr="00000000" w14:paraId="0000005D">
      <w:pPr>
        <w:spacing w:after="0" w:lineRule="auto"/>
        <w:ind w:left="720" w:firstLine="0"/>
        <w:jc w:val="both"/>
        <w:rPr>
          <w:rFonts w:ascii="Arial" w:cs="Arial" w:eastAsia="Arial" w:hAnsi="Arial"/>
        </w:rPr>
      </w:pPr>
      <w:r w:rsidDel="00000000" w:rsidR="00000000" w:rsidRPr="00000000">
        <w:rPr>
          <w:rFonts w:ascii="Arial" w:cs="Arial" w:eastAsia="Arial" w:hAnsi="Arial"/>
          <w:color w:val="222222"/>
          <w:rtl w:val="0"/>
        </w:rPr>
        <w:t xml:space="preserve">Taller: </w:t>
      </w:r>
      <w:r w:rsidDel="00000000" w:rsidR="00000000" w:rsidRPr="00000000">
        <w:rPr>
          <w:rFonts w:ascii="Arial" w:cs="Arial" w:eastAsia="Arial" w:hAnsi="Arial"/>
          <w:rtl w:val="0"/>
        </w:rPr>
        <w:t xml:space="preserve">La Voz de la Iglesia – la Conciencia del Estado / The Voice of the Church - The Conscience of the State Workshop </w:t>
      </w:r>
    </w:p>
    <w:p w:rsidR="00000000" w:rsidDel="00000000" w:rsidP="00000000" w:rsidRDefault="00000000" w:rsidRPr="00000000" w14:paraId="0000005E">
      <w:pPr>
        <w:spacing w:after="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F">
      <w:pPr>
        <w:spacing w:after="0" w:lineRule="auto"/>
        <w:ind w:left="720" w:firstLine="0"/>
        <w:jc w:val="both"/>
        <w:rPr>
          <w:rFonts w:ascii="Arial" w:cs="Arial" w:eastAsia="Arial" w:hAnsi="Arial"/>
        </w:rPr>
      </w:pPr>
      <w:r w:rsidDel="00000000" w:rsidR="00000000" w:rsidRPr="00000000">
        <w:rPr>
          <w:rFonts w:ascii="Arial" w:cs="Arial" w:eastAsia="Arial" w:hAnsi="Arial"/>
          <w:rtl w:val="0"/>
        </w:rPr>
        <w:t xml:space="preserve">El reverendo Carlos L. Malave es el presidente de la Red Nacional Cristiana Latina (</w:t>
      </w:r>
      <w:r w:rsidDel="00000000" w:rsidR="00000000" w:rsidRPr="00000000">
        <w:rPr>
          <w:rFonts w:ascii="Arial" w:cs="Arial" w:eastAsia="Arial" w:hAnsi="Arial"/>
          <w:rtl w:val="0"/>
        </w:rPr>
        <w:t xml:space="preserve">LCNN</w:t>
      </w:r>
      <w:r w:rsidDel="00000000" w:rsidR="00000000" w:rsidRPr="00000000">
        <w:rPr>
          <w:rFonts w:ascii="Arial" w:cs="Arial" w:eastAsia="Arial" w:hAnsi="Arial"/>
          <w:rtl w:val="0"/>
        </w:rPr>
        <w:t xml:space="preserve">, por sus siglas en inglés). </w:t>
      </w:r>
      <w:r w:rsidDel="00000000" w:rsidR="00000000" w:rsidRPr="00000000">
        <w:rPr>
          <w:rFonts w:ascii="Arial" w:cs="Arial" w:eastAsia="Arial" w:hAnsi="Arial"/>
          <w:rtl w:val="0"/>
        </w:rPr>
        <w:t xml:space="preserve">LCNN</w:t>
      </w:r>
      <w:r w:rsidDel="00000000" w:rsidR="00000000" w:rsidRPr="00000000">
        <w:rPr>
          <w:rFonts w:ascii="Arial" w:cs="Arial" w:eastAsia="Arial" w:hAnsi="Arial"/>
          <w:rtl w:val="0"/>
        </w:rPr>
        <w:t xml:space="preserve"> es una amplia red cristiana latina en nuestro país, que incluye líderes pentecostales, evangélicos, católicos y de la Iglesia tradicional. También se </w:t>
      </w:r>
      <w:r w:rsidDel="00000000" w:rsidR="00000000" w:rsidRPr="00000000">
        <w:rPr>
          <w:rFonts w:ascii="Arial" w:cs="Arial" w:eastAsia="Arial" w:hAnsi="Arial"/>
          <w:rtl w:val="0"/>
        </w:rPr>
        <w:t xml:space="preserve">desempeña</w:t>
      </w:r>
      <w:r w:rsidDel="00000000" w:rsidR="00000000" w:rsidRPr="00000000">
        <w:rPr>
          <w:rFonts w:ascii="Arial" w:cs="Arial" w:eastAsia="Arial" w:hAnsi="Arial"/>
          <w:rtl w:val="0"/>
        </w:rPr>
        <w:t xml:space="preserve"> como pastor de las iglesias Appomattox Court House y New Concord Presbyterian en Virginia. Se desempeñó durante nueve años como director ejecutivo de Christian Churches Together in the USA (CCT). A Carlos le apasionan la defensa de los derechos, la unidad y el amor. </w:t>
      </w:r>
    </w:p>
    <w:p w:rsidR="00000000" w:rsidDel="00000000" w:rsidP="00000000" w:rsidRDefault="00000000" w:rsidRPr="00000000" w14:paraId="00000060">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English Version </w:t>
      </w:r>
    </w:p>
    <w:p w:rsidR="00000000" w:rsidDel="00000000" w:rsidP="00000000" w:rsidRDefault="00000000" w:rsidRPr="00000000" w14:paraId="00000062">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Rule="auto"/>
        <w:ind w:left="720" w:firstLine="0"/>
        <w:jc w:val="both"/>
        <w:rPr>
          <w:rFonts w:ascii="Arial" w:cs="Arial" w:eastAsia="Arial" w:hAnsi="Arial"/>
        </w:rPr>
      </w:pPr>
      <w:r w:rsidDel="00000000" w:rsidR="00000000" w:rsidRPr="00000000">
        <w:rPr>
          <w:rFonts w:ascii="Arial" w:cs="Arial" w:eastAsia="Arial" w:hAnsi="Arial"/>
          <w:rtl w:val="0"/>
        </w:rPr>
        <w:t xml:space="preserve">The Rev. Carlos L. Malave is the president of the Latino Christian National Network (LCNN.) LCNN is a broad Christian Latino network in our country, including Pentecostal, Evangelical, Catholic and Mainline leaders. He also serves as pastor of the Appomattox Court House and New Concord Presbyterian churches in Virginia. He served nine years as Executive Director of Christian Churches Together in the USA (CCT). Carlos is passionate about advocacy, unity, and love.</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ind w:lef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sectPr>
      <w:headerReference r:id="rId7" w:type="default"/>
      <w:headerReference r:id="rId8" w:type="first"/>
      <w:footerReference r:id="rId9" w:type="first"/>
      <w:pgSz w:h="15840" w:w="12240" w:orient="portrait"/>
      <w:pgMar w:bottom="1440" w:top="1440" w:left="72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-647694</wp:posOffset>
          </wp:positionH>
          <wp:positionV relativeFrom="paragraph">
            <wp:posOffset>-457192</wp:posOffset>
          </wp:positionV>
          <wp:extent cx="8253413" cy="10048875"/>
          <wp:effectExtent b="0" l="0" r="0" t="0"/>
          <wp:wrapNone/>
          <wp:docPr id="2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253413" cy="10048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55F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5F76"/>
  </w:style>
  <w:style w:type="paragraph" w:styleId="Footer">
    <w:name w:val="footer"/>
    <w:basedOn w:val="Normal"/>
    <w:link w:val="FooterChar"/>
    <w:uiPriority w:val="99"/>
    <w:unhideWhenUsed w:val="1"/>
    <w:rsid w:val="00155F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5F76"/>
  </w:style>
  <w:style w:type="paragraph" w:styleId="NormalWeb">
    <w:name w:val="Normal (Web)"/>
    <w:basedOn w:val="Normal"/>
    <w:uiPriority w:val="99"/>
    <w:semiHidden w:val="1"/>
    <w:unhideWhenUsed w:val="1"/>
    <w:rsid w:val="00DC253C"/>
    <w:pPr>
      <w:spacing w:after="100" w:afterAutospacing="1" w:before="100" w:beforeAutospacing="1" w:line="240" w:lineRule="auto"/>
    </w:pPr>
    <w:rPr>
      <w:rFonts w:ascii="Times New Roman" w:cs="Times New Roman" w:eastAsia="Times New Roman" w:hAnsi="Times New Roman"/>
      <w:sz w:val="24"/>
      <w:szCs w:val="24"/>
      <w:lang w:val="en-PR"/>
    </w:rPr>
  </w:style>
  <w:style w:type="character" w:styleId="apple-tab-span" w:customStyle="1">
    <w:name w:val="apple-tab-span"/>
    <w:basedOn w:val="DefaultParagraphFont"/>
    <w:rsid w:val="00027F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kBA4CBU5w2mlMvWHpn2jOT0Mw==">CgMxLjA4AHIhMVlpNXA1c0VwcmNWQWxwbVY0UXJCNUNYTkY5bjNXd1dn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2024-12-18T16:03:00Z</dcterms:created>
  <dc:creator>KIARA F COTTO-TORRES</dc:creator>
</cp:coreProperties>
</file>