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Germany’s Third Reich</w:t>
      </w:r>
    </w:p>
    <w:p>
      <w:pPr>
        <w:pStyle w:val="Heading3"/>
      </w:pPr>
      <w:r>
        <w:rPr>
          <w:b w:val="1"/>
        </w:rPr>
        <w:t xml:space="preserve">Part I: Origins and Rise of the Third Reich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the Third Reich</w:t>
      </w:r>
    </w:p>
    <w:p>
      <w:pPr>
        <w:pStyle w:val="ListParagraph"/>
        <w:numPr>
          <w:ilvl w:val="1"/>
          <w:numId w:val="2"/>
        </w:numPr>
      </w:pPr>
      <w:r>
        <w:rPr/>
        <w:t xml:space="preserve">Definition and Timeframe</w:t>
      </w:r>
    </w:p>
    <w:p>
      <w:pPr>
        <w:pStyle w:val="ListParagraph"/>
        <w:numPr>
          <w:ilvl w:val="1"/>
          <w:numId w:val="2"/>
        </w:numPr>
      </w:pPr>
      <w:r>
        <w:rPr/>
        <w:t xml:space="preserve">Importance in World History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The Weimar Republic: Germany After World War I</w:t>
      </w:r>
    </w:p>
    <w:p>
      <w:pPr>
        <w:pStyle w:val="ListParagraph"/>
        <w:numPr>
          <w:ilvl w:val="1"/>
          <w:numId w:val="3"/>
        </w:numPr>
      </w:pPr>
      <w:r>
        <w:rPr/>
        <w:t xml:space="preserve">Treaty of Versailles and Its Impact</w:t>
      </w:r>
    </w:p>
    <w:p>
      <w:pPr>
        <w:pStyle w:val="ListParagraph"/>
        <w:numPr>
          <w:ilvl w:val="1"/>
          <w:numId w:val="3"/>
        </w:numPr>
      </w:pPr>
      <w:r>
        <w:rPr/>
        <w:t xml:space="preserve">Political Landscape and Challenges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Economic Hardships and Political Instability</w:t>
      </w:r>
    </w:p>
    <w:p>
      <w:pPr>
        <w:pStyle w:val="ListParagraph"/>
        <w:numPr>
          <w:ilvl w:val="1"/>
          <w:numId w:val="4"/>
        </w:numPr>
      </w:pPr>
      <w:r>
        <w:rPr/>
        <w:t xml:space="preserve">Hyperinflation and Economic Crises</w:t>
      </w:r>
    </w:p>
    <w:p>
      <w:pPr>
        <w:pStyle w:val="ListParagraph"/>
        <w:numPr>
          <w:ilvl w:val="1"/>
          <w:numId w:val="4"/>
        </w:numPr>
      </w:pPr>
      <w:r>
        <w:rPr/>
        <w:t xml:space="preserve">Rise of Political Extremism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The Emergence of the Nazi Party</w:t>
      </w:r>
    </w:p>
    <w:p>
      <w:pPr>
        <w:pStyle w:val="ListParagraph"/>
        <w:numPr>
          <w:ilvl w:val="1"/>
          <w:numId w:val="5"/>
        </w:numPr>
      </w:pPr>
      <w:r>
        <w:rPr/>
        <w:t xml:space="preserve">Founding and Early Years</w:t>
      </w:r>
    </w:p>
    <w:p>
      <w:pPr>
        <w:pStyle w:val="ListParagraph"/>
        <w:numPr>
          <w:ilvl w:val="1"/>
          <w:numId w:val="5"/>
        </w:numPr>
      </w:pPr>
      <w:r>
        <w:rPr/>
        <w:t xml:space="preserve">Key Figures and Leadership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Adolf Hitler: Early Life and Ideology</w:t>
      </w:r>
    </w:p>
    <w:p>
      <w:pPr>
        <w:pStyle w:val="ListParagraph"/>
        <w:numPr>
          <w:ilvl w:val="1"/>
          <w:numId w:val="6"/>
        </w:numPr>
      </w:pPr>
      <w:r>
        <w:rPr/>
        <w:t xml:space="preserve">Biography of Hitler</w:t>
      </w:r>
    </w:p>
    <w:p>
      <w:pPr>
        <w:pStyle w:val="ListParagraph"/>
        <w:numPr>
          <w:ilvl w:val="1"/>
          <w:numId w:val="6"/>
        </w:numPr>
      </w:pPr>
      <w:r>
        <w:rPr/>
        <w:t xml:space="preserve">Development of Nazi Ideology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The Beer Hall Putsch and Imprisonment</w:t>
      </w:r>
    </w:p>
    <w:p>
      <w:pPr>
        <w:pStyle w:val="ListParagraph"/>
        <w:numPr>
          <w:ilvl w:val="1"/>
          <w:numId w:val="7"/>
        </w:numPr>
      </w:pPr>
      <w:r>
        <w:rPr/>
        <w:t xml:space="preserve">The 1923 Putsch Attempt</w:t>
      </w:r>
    </w:p>
    <w:p>
      <w:pPr>
        <w:pStyle w:val="ListParagraph"/>
        <w:numPr>
          <w:ilvl w:val="1"/>
          <w:numId w:val="7"/>
        </w:numPr>
      </w:pPr>
      <w:r>
        <w:rPr/>
        <w:t xml:space="preserve">Hitler’s Time in Landsberg Prison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Rebuilding the Nazi Movement</w:t>
      </w:r>
    </w:p>
    <w:p>
      <w:pPr>
        <w:pStyle w:val="ListParagraph"/>
        <w:numPr>
          <w:ilvl w:val="1"/>
          <w:numId w:val="8"/>
        </w:numPr>
      </w:pPr>
      <w:r>
        <w:rPr/>
        <w:t xml:space="preserve">Strategy Shifts Post-Putsch</w:t>
      </w:r>
    </w:p>
    <w:p>
      <w:pPr>
        <w:pStyle w:val="ListParagraph"/>
        <w:numPr>
          <w:ilvl w:val="1"/>
          <w:numId w:val="8"/>
        </w:numPr>
      </w:pPr>
      <w:r>
        <w:rPr/>
        <w:t xml:space="preserve">Expanding Party Structure and Influence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The Road to Power: Elections and Political Maneuvering</w:t>
      </w:r>
    </w:p>
    <w:p>
      <w:pPr>
        <w:pStyle w:val="ListParagraph"/>
        <w:numPr>
          <w:ilvl w:val="1"/>
          <w:numId w:val="9"/>
        </w:numPr>
      </w:pPr>
      <w:r>
        <w:rPr/>
        <w:t xml:space="preserve">Electoral Successes</w:t>
      </w:r>
    </w:p>
    <w:p>
      <w:pPr>
        <w:pStyle w:val="ListParagraph"/>
        <w:numPr>
          <w:ilvl w:val="1"/>
          <w:numId w:val="9"/>
        </w:numPr>
      </w:pPr>
      <w:r>
        <w:rPr/>
        <w:t xml:space="preserve">Political Alliances and Appointments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Establishing the Dictatorship: The Enabling Act and Gleichschaltung</w:t>
      </w:r>
    </w:p>
    <w:p>
      <w:pPr>
        <w:pStyle w:val="ListParagraph"/>
        <w:numPr>
          <w:ilvl w:val="1"/>
          <w:numId w:val="10"/>
        </w:numPr>
      </w:pPr>
      <w:r>
        <w:rPr/>
        <w:t xml:space="preserve">Legal Consolidation of Power</w:t>
      </w:r>
    </w:p>
    <w:p>
      <w:pPr>
        <w:pStyle w:val="ListParagraph"/>
        <w:numPr>
          <w:ilvl w:val="1"/>
          <w:numId w:val="10"/>
        </w:numPr>
      </w:pPr>
      <w:r>
        <w:rPr/>
        <w:t xml:space="preserve">Coordination of Institutions</w:t>
      </w:r>
    </w:p>
    <w:p/>
    <w:p>
      <w:pPr>
        <w:pStyle w:val="Heading3"/>
      </w:pPr>
      <w:r>
        <w:rPr>
          <w:b w:val="1"/>
        </w:rPr>
        <w:t xml:space="preserve">Part II: Structure and Ideology of the Nazi State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Nazi Ideology: Race, Nationalism, and Anti-Semitism</w:t>
      </w:r>
    </w:p>
    <w:p>
      <w:pPr>
        <w:pStyle w:val="ListParagraph"/>
        <w:numPr>
          <w:ilvl w:val="1"/>
          <w:numId w:val="12"/>
        </w:numPr>
      </w:pPr>
      <w:r>
        <w:rPr/>
        <w:t xml:space="preserve">Core Beliefs and Theories</w:t>
      </w:r>
    </w:p>
    <w:p>
      <w:pPr>
        <w:pStyle w:val="ListParagraph"/>
        <w:numPr>
          <w:ilvl w:val="1"/>
          <w:numId w:val="12"/>
        </w:numPr>
      </w:pPr>
      <w:r>
        <w:rPr/>
        <w:t xml:space="preserve">Implementation in Policies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The Role of Propaganda and Media Control</w:t>
      </w:r>
    </w:p>
    <w:p>
      <w:pPr>
        <w:pStyle w:val="ListParagraph"/>
        <w:numPr>
          <w:ilvl w:val="1"/>
          <w:numId w:val="13"/>
        </w:numPr>
      </w:pPr>
      <w:r>
        <w:rPr/>
        <w:t xml:space="preserve">Ministry of Propaganda</w:t>
      </w:r>
    </w:p>
    <w:p>
      <w:pPr>
        <w:pStyle w:val="ListParagraph"/>
        <w:numPr>
          <w:ilvl w:val="1"/>
          <w:numId w:val="13"/>
        </w:numPr>
      </w:pPr>
      <w:r>
        <w:rPr/>
        <w:t xml:space="preserve">Techniques and Influences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The SS, Gestapo, and the Police State</w:t>
      </w:r>
    </w:p>
    <w:p>
      <w:pPr>
        <w:pStyle w:val="ListParagraph"/>
        <w:numPr>
          <w:ilvl w:val="1"/>
          <w:numId w:val="14"/>
        </w:numPr>
      </w:pPr>
      <w:r>
        <w:rPr/>
        <w:t xml:space="preserve">Organization and Functions</w:t>
      </w:r>
    </w:p>
    <w:p>
      <w:pPr>
        <w:pStyle w:val="ListParagraph"/>
        <w:numPr>
          <w:ilvl w:val="1"/>
          <w:numId w:val="14"/>
        </w:numPr>
      </w:pPr>
      <w:r>
        <w:rPr/>
        <w:t xml:space="preserve">Repression and Surveillance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The Economy Under the Third Reich</w:t>
      </w:r>
    </w:p>
    <w:p>
      <w:pPr>
        <w:pStyle w:val="ListParagraph"/>
        <w:numPr>
          <w:ilvl w:val="1"/>
          <w:numId w:val="15"/>
        </w:numPr>
      </w:pPr>
      <w:r>
        <w:rPr/>
        <w:t xml:space="preserve">Economic Policies and Goals</w:t>
      </w:r>
    </w:p>
    <w:p>
      <w:pPr>
        <w:pStyle w:val="ListParagraph"/>
        <w:numPr>
          <w:ilvl w:val="1"/>
          <w:numId w:val="15"/>
        </w:numPr>
      </w:pPr>
      <w:r>
        <w:rPr/>
        <w:t xml:space="preserve">Public Works and Military Spending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Education and Youth Indoctrination</w:t>
      </w:r>
    </w:p>
    <w:p>
      <w:pPr>
        <w:pStyle w:val="ListParagraph"/>
        <w:numPr>
          <w:ilvl w:val="1"/>
          <w:numId w:val="16"/>
        </w:numPr>
      </w:pPr>
      <w:r>
        <w:rPr/>
        <w:t xml:space="preserve">School Curriculum Changes</w:t>
      </w:r>
    </w:p>
    <w:p>
      <w:pPr>
        <w:pStyle w:val="ListParagraph"/>
        <w:numPr>
          <w:ilvl w:val="1"/>
          <w:numId w:val="16"/>
        </w:numPr>
      </w:pPr>
      <w:r>
        <w:rPr/>
        <w:t xml:space="preserve">Hitler Youth and Other Organizations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Women and Family Policies</w:t>
      </w:r>
    </w:p>
    <w:p>
      <w:pPr>
        <w:pStyle w:val="ListParagraph"/>
        <w:numPr>
          <w:ilvl w:val="1"/>
          <w:numId w:val="17"/>
        </w:numPr>
      </w:pPr>
      <w:r>
        <w:rPr/>
        <w:t xml:space="preserve">Role of Women in Nazi Society</w:t>
      </w:r>
    </w:p>
    <w:p>
      <w:pPr>
        <w:pStyle w:val="ListParagraph"/>
        <w:numPr>
          <w:ilvl w:val="1"/>
          <w:numId w:val="17"/>
        </w:numPr>
      </w:pPr>
      <w:r>
        <w:rPr/>
        <w:t xml:space="preserve">Policies on Marriage and Motherhood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Culture, Art, and Censorship</w:t>
      </w:r>
    </w:p>
    <w:p>
      <w:pPr>
        <w:pStyle w:val="ListParagraph"/>
        <w:numPr>
          <w:ilvl w:val="1"/>
          <w:numId w:val="18"/>
        </w:numPr>
      </w:pPr>
      <w:r>
        <w:rPr/>
        <w:t xml:space="preserve">Nazi Views on Art and Literature</w:t>
      </w:r>
    </w:p>
    <w:p>
      <w:pPr>
        <w:pStyle w:val="ListParagraph"/>
        <w:numPr>
          <w:ilvl w:val="1"/>
          <w:numId w:val="18"/>
        </w:numPr>
      </w:pPr>
      <w:r>
        <w:rPr/>
        <w:t xml:space="preserve">Control and Suppression of Dissenting Voices</w:t>
      </w:r>
    </w:p>
    <w:p/>
    <w:p>
      <w:pPr>
        <w:pStyle w:val="Heading3"/>
      </w:pPr>
      <w:r>
        <w:rPr>
          <w:b w:val="1"/>
        </w:rPr>
        <w:t xml:space="preserve">Part III: Expansion and War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Re-armament and Military Strategy</w:t>
      </w:r>
    </w:p>
    <w:p>
      <w:pPr>
        <w:pStyle w:val="ListParagraph"/>
        <w:numPr>
          <w:ilvl w:val="1"/>
          <w:numId w:val="20"/>
        </w:numPr>
      </w:pPr>
      <w:r>
        <w:rPr/>
        <w:t xml:space="preserve">Military Expansion Plans</w:t>
      </w:r>
    </w:p>
    <w:p>
      <w:pPr>
        <w:pStyle w:val="ListParagraph"/>
        <w:numPr>
          <w:ilvl w:val="1"/>
          <w:numId w:val="20"/>
        </w:numPr>
      </w:pPr>
      <w:r>
        <w:rPr/>
        <w:t xml:space="preserve">Key Military Leaders and Doctrines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Foreign Policy and Expansionism</w:t>
      </w:r>
    </w:p>
    <w:p>
      <w:pPr>
        <w:pStyle w:val="ListParagraph"/>
        <w:numPr>
          <w:ilvl w:val="1"/>
          <w:numId w:val="21"/>
        </w:numPr>
      </w:pPr>
      <w:r>
        <w:rPr/>
        <w:t xml:space="preserve">Lebensraum and Territorial Ambitions</w:t>
      </w:r>
    </w:p>
    <w:p>
      <w:pPr>
        <w:pStyle w:val="ListParagraph"/>
        <w:numPr>
          <w:ilvl w:val="1"/>
          <w:numId w:val="21"/>
        </w:numPr>
      </w:pPr>
      <w:r>
        <w:rPr/>
        <w:t xml:space="preserve">Diplomatic Relations and Treaties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The Invasion of Poland and the Outbreak of World War II</w:t>
      </w:r>
    </w:p>
    <w:p>
      <w:pPr>
        <w:pStyle w:val="ListParagraph"/>
        <w:numPr>
          <w:ilvl w:val="1"/>
          <w:numId w:val="22"/>
        </w:numPr>
      </w:pPr>
      <w:r>
        <w:rPr/>
        <w:t xml:space="preserve">Events Leading to War</w:t>
      </w:r>
    </w:p>
    <w:p>
      <w:pPr>
        <w:pStyle w:val="ListParagraph"/>
        <w:numPr>
          <w:ilvl w:val="1"/>
          <w:numId w:val="22"/>
        </w:numPr>
      </w:pPr>
      <w:r>
        <w:rPr/>
        <w:t xml:space="preserve">Initial Campaigns and Strategies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Major Campaigns: Europe and Beyond</w:t>
      </w:r>
    </w:p>
    <w:p>
      <w:pPr>
        <w:pStyle w:val="ListParagraph"/>
        <w:numPr>
          <w:ilvl w:val="1"/>
          <w:numId w:val="23"/>
        </w:numPr>
      </w:pPr>
      <w:r>
        <w:rPr/>
        <w:t xml:space="preserve">Western Europe Campaigns</w:t>
      </w:r>
    </w:p>
    <w:p>
      <w:pPr>
        <w:pStyle w:val="ListParagraph"/>
        <w:numPr>
          <w:ilvl w:val="1"/>
          <w:numId w:val="23"/>
        </w:numPr>
      </w:pPr>
      <w:r>
        <w:rPr/>
        <w:t xml:space="preserve">North Africa and the Balkans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The Eastern Front and Operation Barbarossa</w:t>
      </w:r>
    </w:p>
    <w:p>
      <w:pPr>
        <w:pStyle w:val="ListParagraph"/>
        <w:numPr>
          <w:ilvl w:val="1"/>
          <w:numId w:val="24"/>
        </w:numPr>
      </w:pPr>
      <w:r>
        <w:rPr/>
        <w:t xml:space="preserve">Planning and Execution</w:t>
      </w:r>
    </w:p>
    <w:p>
      <w:pPr>
        <w:pStyle w:val="ListParagraph"/>
        <w:numPr>
          <w:ilvl w:val="1"/>
          <w:numId w:val="24"/>
        </w:numPr>
      </w:pPr>
      <w:r>
        <w:rPr/>
        <w:t xml:space="preserve">Impact and Consequences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The Battle of Britain and Air Warfare</w:t>
      </w:r>
    </w:p>
    <w:p>
      <w:pPr>
        <w:pStyle w:val="ListParagraph"/>
        <w:numPr>
          <w:ilvl w:val="1"/>
          <w:numId w:val="25"/>
        </w:numPr>
      </w:pPr>
      <w:r>
        <w:rPr/>
        <w:t xml:space="preserve">Strategic Bombing Campaigns</w:t>
      </w:r>
    </w:p>
    <w:p>
      <w:pPr>
        <w:pStyle w:val="ListParagraph"/>
        <w:numPr>
          <w:ilvl w:val="1"/>
          <w:numId w:val="25"/>
        </w:numPr>
      </w:pPr>
      <w:r>
        <w:rPr/>
        <w:t xml:space="preserve">Technological Advancements in Warfare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The Holocaust: Policies and Implementation</w:t>
      </w:r>
    </w:p>
    <w:p>
      <w:pPr>
        <w:pStyle w:val="ListParagraph"/>
        <w:numPr>
          <w:ilvl w:val="1"/>
          <w:numId w:val="26"/>
        </w:numPr>
      </w:pPr>
      <w:r>
        <w:rPr/>
        <w:t xml:space="preserve">Anti-Jewish Legislation</w:t>
      </w:r>
    </w:p>
    <w:p>
      <w:pPr>
        <w:pStyle w:val="ListParagraph"/>
        <w:numPr>
          <w:ilvl w:val="1"/>
          <w:numId w:val="26"/>
        </w:numPr>
      </w:pPr>
      <w:r>
        <w:rPr/>
        <w:t xml:space="preserve">Genocide and Concentration Camps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Resistance and Collaboration in Occupied Territories</w:t>
      </w:r>
    </w:p>
    <w:p>
      <w:pPr>
        <w:pStyle w:val="ListParagraph"/>
        <w:numPr>
          <w:ilvl w:val="1"/>
          <w:numId w:val="27"/>
        </w:numPr>
      </w:pPr>
      <w:r>
        <w:rPr/>
        <w:t xml:space="preserve">Local Resistance Movements</w:t>
      </w:r>
    </w:p>
    <w:p>
      <w:pPr>
        <w:pStyle w:val="ListParagraph"/>
        <w:numPr>
          <w:ilvl w:val="1"/>
          <w:numId w:val="27"/>
        </w:numPr>
      </w:pPr>
      <w:r>
        <w:rPr/>
        <w:t xml:space="preserve">Collaborationist Governments and Figures</w:t>
      </w:r>
    </w:p>
    <w:p/>
    <w:p>
      <w:pPr>
        <w:pStyle w:val="Heading3"/>
      </w:pPr>
      <w:r>
        <w:rPr>
          <w:b w:val="1"/>
        </w:rPr>
        <w:t xml:space="preserve">Part IV: Decline and Collapse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Turning Points: Stalingrad and Mid-War Shifts</w:t>
      </w:r>
    </w:p>
    <w:p>
      <w:pPr>
        <w:pStyle w:val="ListParagraph"/>
        <w:numPr>
          <w:ilvl w:val="1"/>
          <w:numId w:val="29"/>
        </w:numPr>
      </w:pPr>
      <w:r>
        <w:rPr/>
        <w:t xml:space="preserve">Battle of Stalingrad</w:t>
      </w:r>
    </w:p>
    <w:p>
      <w:pPr>
        <w:pStyle w:val="ListParagraph"/>
        <w:numPr>
          <w:ilvl w:val="1"/>
          <w:numId w:val="29"/>
        </w:numPr>
      </w:pPr>
      <w:r>
        <w:rPr/>
        <w:t xml:space="preserve">Shifts in Momentum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The Home Front: Life in Germany During the War</w:t>
      </w:r>
    </w:p>
    <w:p>
      <w:pPr>
        <w:pStyle w:val="ListParagraph"/>
        <w:numPr>
          <w:ilvl w:val="1"/>
          <w:numId w:val="30"/>
        </w:numPr>
      </w:pPr>
      <w:r>
        <w:rPr/>
        <w:t xml:space="preserve">Civilian Life and Rationing</w:t>
      </w:r>
    </w:p>
    <w:p>
      <w:pPr>
        <w:pStyle w:val="ListParagraph"/>
        <w:numPr>
          <w:ilvl w:val="1"/>
          <w:numId w:val="30"/>
        </w:numPr>
      </w:pPr>
      <w:r>
        <w:rPr/>
        <w:t xml:space="preserve">Propaganda and Morale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Allied Advances and the Fall of Berlin</w:t>
      </w:r>
    </w:p>
    <w:p>
      <w:pPr>
        <w:pStyle w:val="ListParagraph"/>
        <w:numPr>
          <w:ilvl w:val="1"/>
          <w:numId w:val="31"/>
        </w:numPr>
      </w:pPr>
      <w:r>
        <w:rPr/>
        <w:t xml:space="preserve">Military Campaigns Leading to Defeat</w:t>
      </w:r>
    </w:p>
    <w:p>
      <w:pPr>
        <w:pStyle w:val="ListParagraph"/>
        <w:numPr>
          <w:ilvl w:val="1"/>
          <w:numId w:val="31"/>
        </w:numPr>
      </w:pPr>
      <w:r>
        <w:rPr/>
        <w:t xml:space="preserve">Final Days of the Third Reich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The Death of Hitler and the End of the Third Reich</w:t>
      </w:r>
    </w:p>
    <w:p>
      <w:pPr>
        <w:pStyle w:val="ListParagraph"/>
        <w:numPr>
          <w:ilvl w:val="1"/>
          <w:numId w:val="32"/>
        </w:numPr>
      </w:pPr>
      <w:r>
        <w:rPr/>
        <w:t xml:space="preserve">Hitler’s Final Days</w:t>
      </w:r>
    </w:p>
    <w:p>
      <w:pPr>
        <w:pStyle w:val="ListParagraph"/>
        <w:numPr>
          <w:ilvl w:val="1"/>
          <w:numId w:val="32"/>
        </w:numPr>
      </w:pPr>
      <w:r>
        <w:rPr/>
        <w:t xml:space="preserve">Surrender and Occupation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Nuremberg Trials and Justice After the War</w:t>
      </w:r>
    </w:p>
    <w:p>
      <w:pPr>
        <w:pStyle w:val="ListParagraph"/>
        <w:numPr>
          <w:ilvl w:val="1"/>
          <w:numId w:val="33"/>
        </w:numPr>
      </w:pPr>
      <w:r>
        <w:rPr/>
        <w:t xml:space="preserve">Overview of the Trials</w:t>
      </w:r>
    </w:p>
    <w:p>
      <w:pPr>
        <w:pStyle w:val="ListParagraph"/>
        <w:numPr>
          <w:ilvl w:val="1"/>
          <w:numId w:val="33"/>
        </w:numPr>
      </w:pPr>
      <w:r>
        <w:rPr/>
        <w:t xml:space="preserve">Outcomes and Legal Precedents</w:t>
      </w:r>
    </w:p>
    <w:p/>
    <w:p>
      <w:pPr>
        <w:pStyle w:val="Heading3"/>
      </w:pPr>
      <w:r>
        <w:rPr>
          <w:b w:val="1"/>
        </w:rPr>
        <w:t xml:space="preserve">Part V: Legacy and Memory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The Aftermath: Germany's Division and Reconstruction</w:t>
      </w:r>
    </w:p>
    <w:p>
      <w:pPr>
        <w:pStyle w:val="ListParagraph"/>
        <w:numPr>
          <w:ilvl w:val="1"/>
          <w:numId w:val="35"/>
        </w:numPr>
      </w:pPr>
      <w:r>
        <w:rPr/>
        <w:t xml:space="preserve">Post-War Occupation Zones</w:t>
      </w:r>
    </w:p>
    <w:p>
      <w:pPr>
        <w:pStyle w:val="ListParagraph"/>
        <w:numPr>
          <w:ilvl w:val="1"/>
          <w:numId w:val="35"/>
        </w:numPr>
      </w:pPr>
      <w:r>
        <w:rPr/>
        <w:t xml:space="preserve">Economic and Political Rebuilding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The Holocaust in Historical Memory</w:t>
      </w:r>
    </w:p>
    <w:p>
      <w:pPr>
        <w:pStyle w:val="ListParagraph"/>
        <w:numPr>
          <w:ilvl w:val="1"/>
          <w:numId w:val="36"/>
        </w:numPr>
      </w:pPr>
      <w:r>
        <w:rPr/>
        <w:t xml:space="preserve">Remembrance and Memorials</w:t>
      </w:r>
    </w:p>
    <w:p>
      <w:pPr>
        <w:pStyle w:val="ListParagraph"/>
        <w:numPr>
          <w:ilvl w:val="1"/>
          <w:numId w:val="36"/>
        </w:numPr>
      </w:pPr>
      <w:r>
        <w:rPr/>
        <w:t xml:space="preserve">Education and Awareness</w:t>
      </w:r>
    </w:p>
    <w:p/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Neo-Nazism and Extremism Today</w:t>
      </w:r>
    </w:p>
    <w:p>
      <w:pPr>
        <w:pStyle w:val="ListParagraph"/>
        <w:numPr>
          <w:ilvl w:val="1"/>
          <w:numId w:val="37"/>
        </w:numPr>
      </w:pPr>
      <w:r>
        <w:rPr/>
        <w:t xml:space="preserve">Modern Extremist Movements</w:t>
      </w:r>
    </w:p>
    <w:p>
      <w:pPr>
        <w:pStyle w:val="ListParagraph"/>
        <w:numPr>
          <w:ilvl w:val="1"/>
          <w:numId w:val="37"/>
        </w:numPr>
      </w:pPr>
      <w:r>
        <w:rPr/>
        <w:t xml:space="preserve">Countermeasures and Legal Actions</w:t>
      </w:r>
    </w:p>
    <w:p/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Lessons from the Third Reich: Democracy and Human Rights</w:t>
      </w:r>
    </w:p>
    <w:p>
      <w:pPr>
        <w:pStyle w:val="ListParagraph"/>
        <w:numPr>
          <w:ilvl w:val="1"/>
          <w:numId w:val="38"/>
        </w:numPr>
      </w:pPr>
      <w:r>
        <w:rPr/>
        <w:t xml:space="preserve">Preventing Totalitarianism</w:t>
      </w:r>
    </w:p>
    <w:p>
      <w:pPr>
        <w:pStyle w:val="ListParagraph"/>
        <w:numPr>
          <w:ilvl w:val="1"/>
          <w:numId w:val="38"/>
        </w:numPr>
      </w:pPr>
      <w:r>
        <w:rPr/>
        <w:t xml:space="preserve">Importance of Vigilance in Democracies</w:t>
      </w:r>
    </w:p>
    <w:p/>
    <w:p>
      <w:pPr>
        <w:pStyle w:val="Heading3"/>
      </w:pPr>
      <w:r>
        <w:rPr>
          <w:b w:val="1"/>
        </w:rPr>
        <w:t xml:space="preserve">Part VI: Advanced Topics</w:t>
      </w:r>
    </w:p>
    <w:p/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Comparative Totalitarianism: The Third Reich and Other Regimes</w:t>
      </w:r>
    </w:p>
    <w:p>
      <w:pPr>
        <w:pStyle w:val="ListParagraph"/>
        <w:numPr>
          <w:ilvl w:val="1"/>
          <w:numId w:val="40"/>
        </w:numPr>
      </w:pPr>
      <w:r>
        <w:rPr/>
        <w:t xml:space="preserve">Similarities and Differences</w:t>
      </w:r>
    </w:p>
    <w:p>
      <w:pPr>
        <w:pStyle w:val="ListParagraph"/>
        <w:numPr>
          <w:ilvl w:val="1"/>
          <w:numId w:val="40"/>
        </w:numPr>
      </w:pPr>
      <w:r>
        <w:rPr/>
        <w:t xml:space="preserve">Case Studies</w:t>
      </w:r>
    </w:p>
    <w:p/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The Third Reich in Literature and Film</w:t>
      </w:r>
    </w:p>
    <w:p>
      <w:pPr>
        <w:pStyle w:val="ListParagraph"/>
        <w:numPr>
          <w:ilvl w:val="1"/>
          <w:numId w:val="41"/>
        </w:numPr>
      </w:pPr>
      <w:r>
        <w:rPr/>
        <w:t xml:space="preserve">Representation in Media</w:t>
      </w:r>
    </w:p>
    <w:p>
      <w:pPr>
        <w:pStyle w:val="ListParagraph"/>
        <w:numPr>
          <w:ilvl w:val="1"/>
          <w:numId w:val="41"/>
        </w:numPr>
      </w:pPr>
      <w:r>
        <w:rPr/>
        <w:t xml:space="preserve">Impact on Popular Culture</w:t>
      </w:r>
    </w:p>
    <w:p/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Recent Scholarship and New Perspectives on the Third Reich</w:t>
      </w:r>
    </w:p>
    <w:p>
      <w:pPr>
        <w:pStyle w:val="ListParagraph"/>
        <w:numPr>
          <w:ilvl w:val="1"/>
          <w:numId w:val="42"/>
        </w:numPr>
      </w:pPr>
      <w:r>
        <w:rPr/>
        <w:t xml:space="preserve">Emerging Research and Findings</w:t>
      </w:r>
    </w:p>
    <w:p>
      <w:pPr>
        <w:pStyle w:val="ListParagraph"/>
        <w:numPr>
          <w:ilvl w:val="1"/>
          <w:numId w:val="42"/>
        </w:numPr>
      </w:pPr>
      <w:r>
        <w:rPr/>
        <w:t xml:space="preserve">Debates and Controversies</w:t>
      </w:r>
    </w:p>
    <w:p/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Unresolved Questions and Ongoing Debates</w:t>
      </w:r>
    </w:p>
    <w:p>
      <w:pPr>
        <w:pStyle w:val="ListParagraph"/>
        <w:numPr>
          <w:ilvl w:val="1"/>
          <w:numId w:val="43"/>
        </w:numPr>
      </w:pPr>
      <w:r>
        <w:rPr/>
        <w:t xml:space="preserve">Areas for Further Study</w:t>
      </w:r>
    </w:p>
    <w:p>
      <w:pPr>
        <w:pStyle w:val="ListParagraph"/>
        <w:numPr>
          <w:ilvl w:val="1"/>
          <w:numId w:val="43"/>
        </w:numPr>
      </w:pPr>
      <w:r>
        <w:rPr/>
        <w:t xml:space="preserve">Historical Interpretations</w:t>
      </w:r>
    </w:p>
    <w:p/>
    <w:p>
      <w:pPr>
        <w:pStyle w:val="Normal"/>
      </w:pPr>
      <w:r>
        <w:rPr/>
        <w:t xml:space="preserve">#</w:t>
      </w:r>
      <w:r>
        <w:rPr/>
        <w:t xml:space="preserve">history</w:t>
      </w:r>
      <w:r>
        <w:rPr/>
        <w:t xml:space="preserve">/</w:t>
      </w:r>
      <w:r>
        <w:rPr/>
        <w:t xml:space="preserve">empires</w:t>
      </w:r>
      <w:r>
        <w:rPr/>
        <w:t xml:space="preserve">/</w:t>
      </w:r>
      <w:r>
        <w:rPr/>
        <w:t xml:space="preserve">third-reich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plc="1000210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101">
      <w:start w:val="1"/>
      <w:numFmt w:val="decimal"/>
      <w:lvlText w:val="%2."/>
      <w:lvlJc w:val="left"/>
      <w:pPr>
        <w:ind w:left="1440" w:hanging="360"/>
      </w:pPr>
    </w:lvl>
    <w:lvl w:ilvl="2" w:tplc="10002102">
      <w:start w:val="1"/>
      <w:numFmt w:val="decimal"/>
      <w:lvlText w:val="%3."/>
      <w:lvlJc w:val="left"/>
      <w:pPr>
        <w:ind w:left="2160" w:hanging="360"/>
      </w:pPr>
    </w:lvl>
    <w:lvl w:ilvl="3" w:tplc="10002103">
      <w:start w:val="1"/>
      <w:numFmt w:val="decimal"/>
      <w:lvlText w:val="%4."/>
      <w:lvlJc w:val="left"/>
      <w:pPr>
        <w:ind w:left="2880" w:hanging="360"/>
      </w:pPr>
    </w:lvl>
    <w:lvl w:ilvl="4" w:tplc="10002104">
      <w:start w:val="1"/>
      <w:numFmt w:val="decimal"/>
      <w:lvlText w:val="%5."/>
      <w:lvlJc w:val="left"/>
      <w:pPr>
        <w:ind w:left="3600" w:hanging="360"/>
      </w:pPr>
    </w:lvl>
    <w:lvl w:ilvl="5" w:tplc="10002105">
      <w:start w:val="1"/>
      <w:numFmt w:val="decimal"/>
      <w:lvlText w:val="%6."/>
      <w:lvlJc w:val="left"/>
      <w:pPr>
        <w:ind w:left="4320" w:hanging="360"/>
      </w:pPr>
    </w:lvl>
    <w:lvl w:ilvl="6" w:tplc="10002106">
      <w:start w:val="1"/>
      <w:numFmt w:val="decimal"/>
      <w:lvlText w:val="%7."/>
      <w:lvlJc w:val="left"/>
      <w:pPr>
        <w:ind w:left="5040" w:hanging="360"/>
      </w:pPr>
    </w:lvl>
    <w:lvl w:ilvl="7" w:tplc="10002107">
      <w:start w:val="1"/>
      <w:numFmt w:val="decimal"/>
      <w:lvlText w:val="%8."/>
      <w:lvlJc w:val="left"/>
      <w:pPr>
        <w:ind w:left="5760" w:hanging="360"/>
      </w:pPr>
    </w:lvl>
    <w:lvl w:ilvl="8" w:tplc="10002108">
      <w:start w:val="1"/>
      <w:numFmt w:val="decimal"/>
      <w:lvlText w:val="%9.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plc="10004900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901">
      <w:start w:val="1"/>
      <w:numFmt w:val="decimal"/>
      <w:lvlText w:val="%2."/>
      <w:lvlJc w:val="left"/>
      <w:pPr>
        <w:ind w:left="1440" w:hanging="360"/>
      </w:pPr>
    </w:lvl>
    <w:lvl w:ilvl="2" w:tplc="10004902">
      <w:start w:val="1"/>
      <w:numFmt w:val="decimal"/>
      <w:lvlText w:val="%3."/>
      <w:lvlJc w:val="left"/>
      <w:pPr>
        <w:ind w:left="2160" w:hanging="360"/>
      </w:pPr>
    </w:lvl>
    <w:lvl w:ilvl="3" w:tplc="10004903">
      <w:start w:val="1"/>
      <w:numFmt w:val="decimal"/>
      <w:lvlText w:val="%4."/>
      <w:lvlJc w:val="left"/>
      <w:pPr>
        <w:ind w:left="2880" w:hanging="360"/>
      </w:pPr>
    </w:lvl>
    <w:lvl w:ilvl="4" w:tplc="10004904">
      <w:start w:val="1"/>
      <w:numFmt w:val="decimal"/>
      <w:lvlText w:val="%5."/>
      <w:lvlJc w:val="left"/>
      <w:pPr>
        <w:ind w:left="3600" w:hanging="360"/>
      </w:pPr>
    </w:lvl>
    <w:lvl w:ilvl="5" w:tplc="10004905">
      <w:start w:val="1"/>
      <w:numFmt w:val="decimal"/>
      <w:lvlText w:val="%6."/>
      <w:lvlJc w:val="left"/>
      <w:pPr>
        <w:ind w:left="4320" w:hanging="360"/>
      </w:pPr>
    </w:lvl>
    <w:lvl w:ilvl="6" w:tplc="10004906">
      <w:start w:val="1"/>
      <w:numFmt w:val="decimal"/>
      <w:lvlText w:val="%7."/>
      <w:lvlJc w:val="left"/>
      <w:pPr>
        <w:ind w:left="5040" w:hanging="360"/>
      </w:pPr>
    </w:lvl>
    <w:lvl w:ilvl="7" w:tplc="10004907">
      <w:start w:val="1"/>
      <w:numFmt w:val="decimal"/>
      <w:lvlText w:val="%8."/>
      <w:lvlJc w:val="left"/>
      <w:pPr>
        <w:ind w:left="5760" w:hanging="360"/>
      </w:pPr>
    </w:lvl>
    <w:lvl w:ilvl="8" w:tplc="10004908">
      <w:start w:val="1"/>
      <w:numFmt w:val="decimal"/>
      <w:lvlText w:val="%9.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plc="1000380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801">
      <w:start w:val="1"/>
      <w:numFmt w:val="decimal"/>
      <w:lvlText w:val="%2."/>
      <w:lvlJc w:val="left"/>
      <w:pPr>
        <w:ind w:left="1440" w:hanging="360"/>
      </w:pPr>
    </w:lvl>
    <w:lvl w:ilvl="2" w:tplc="10003802">
      <w:start w:val="1"/>
      <w:numFmt w:val="decimal"/>
      <w:lvlText w:val="%3."/>
      <w:lvlJc w:val="left"/>
      <w:pPr>
        <w:ind w:left="2160" w:hanging="360"/>
      </w:pPr>
    </w:lvl>
    <w:lvl w:ilvl="3" w:tplc="10003803">
      <w:start w:val="1"/>
      <w:numFmt w:val="decimal"/>
      <w:lvlText w:val="%4."/>
      <w:lvlJc w:val="left"/>
      <w:pPr>
        <w:ind w:left="2880" w:hanging="360"/>
      </w:pPr>
    </w:lvl>
    <w:lvl w:ilvl="4" w:tplc="10003804">
      <w:start w:val="1"/>
      <w:numFmt w:val="decimal"/>
      <w:lvlText w:val="%5."/>
      <w:lvlJc w:val="left"/>
      <w:pPr>
        <w:ind w:left="3600" w:hanging="360"/>
      </w:pPr>
    </w:lvl>
    <w:lvl w:ilvl="5" w:tplc="10003805">
      <w:start w:val="1"/>
      <w:numFmt w:val="decimal"/>
      <w:lvlText w:val="%6."/>
      <w:lvlJc w:val="left"/>
      <w:pPr>
        <w:ind w:left="4320" w:hanging="360"/>
      </w:pPr>
    </w:lvl>
    <w:lvl w:ilvl="6" w:tplc="10003806">
      <w:start w:val="1"/>
      <w:numFmt w:val="decimal"/>
      <w:lvlText w:val="%7."/>
      <w:lvlJc w:val="left"/>
      <w:pPr>
        <w:ind w:left="5040" w:hanging="360"/>
      </w:pPr>
    </w:lvl>
    <w:lvl w:ilvl="7" w:tplc="10003807">
      <w:start w:val="1"/>
      <w:numFmt w:val="decimal"/>
      <w:lvlText w:val="%8."/>
      <w:lvlJc w:val="left"/>
      <w:pPr>
        <w:ind w:left="5760" w:hanging="360"/>
      </w:pPr>
    </w:lvl>
    <w:lvl w:ilvl="8" w:tplc="1000380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plc="1000290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901">
      <w:start w:val="1"/>
      <w:numFmt w:val="decimal"/>
      <w:lvlText w:val="%2."/>
      <w:lvlJc w:val="left"/>
      <w:pPr>
        <w:ind w:left="1440" w:hanging="360"/>
      </w:pPr>
    </w:lvl>
    <w:lvl w:ilvl="2" w:tplc="10002902">
      <w:start w:val="1"/>
      <w:numFmt w:val="decimal"/>
      <w:lvlText w:val="%3."/>
      <w:lvlJc w:val="left"/>
      <w:pPr>
        <w:ind w:left="2160" w:hanging="360"/>
      </w:pPr>
    </w:lvl>
    <w:lvl w:ilvl="3" w:tplc="10002903">
      <w:start w:val="1"/>
      <w:numFmt w:val="decimal"/>
      <w:lvlText w:val="%4."/>
      <w:lvlJc w:val="left"/>
      <w:pPr>
        <w:ind w:left="2880" w:hanging="360"/>
      </w:pPr>
    </w:lvl>
    <w:lvl w:ilvl="4" w:tplc="10002904">
      <w:start w:val="1"/>
      <w:numFmt w:val="decimal"/>
      <w:lvlText w:val="%5."/>
      <w:lvlJc w:val="left"/>
      <w:pPr>
        <w:ind w:left="3600" w:hanging="360"/>
      </w:pPr>
    </w:lvl>
    <w:lvl w:ilvl="5" w:tplc="10002905">
      <w:start w:val="1"/>
      <w:numFmt w:val="decimal"/>
      <w:lvlText w:val="%6."/>
      <w:lvlJc w:val="left"/>
      <w:pPr>
        <w:ind w:left="4320" w:hanging="360"/>
      </w:pPr>
    </w:lvl>
    <w:lvl w:ilvl="6" w:tplc="10002906">
      <w:start w:val="1"/>
      <w:numFmt w:val="decimal"/>
      <w:lvlText w:val="%7."/>
      <w:lvlJc w:val="left"/>
      <w:pPr>
        <w:ind w:left="5040" w:hanging="360"/>
      </w:pPr>
    </w:lvl>
    <w:lvl w:ilvl="7" w:tplc="10002907">
      <w:start w:val="1"/>
      <w:numFmt w:val="decimal"/>
      <w:lvlText w:val="%8."/>
      <w:lvlJc w:val="left"/>
      <w:pPr>
        <w:ind w:left="5760" w:hanging="360"/>
      </w:pPr>
    </w:lvl>
    <w:lvl w:ilvl="8" w:tplc="10002908">
      <w:start w:val="1"/>
      <w:numFmt w:val="decimal"/>
      <w:lvlText w:val="%9.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plc="1000440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401">
      <w:start w:val="1"/>
      <w:numFmt w:val="decimal"/>
      <w:lvlText w:val="%2."/>
      <w:lvlJc w:val="left"/>
      <w:pPr>
        <w:ind w:left="1440" w:hanging="360"/>
      </w:pPr>
    </w:lvl>
    <w:lvl w:ilvl="2" w:tplc="10004402">
      <w:start w:val="1"/>
      <w:numFmt w:val="decimal"/>
      <w:lvlText w:val="%3."/>
      <w:lvlJc w:val="left"/>
      <w:pPr>
        <w:ind w:left="2160" w:hanging="360"/>
      </w:pPr>
    </w:lvl>
    <w:lvl w:ilvl="3" w:tplc="10004403">
      <w:start w:val="1"/>
      <w:numFmt w:val="decimal"/>
      <w:lvlText w:val="%4."/>
      <w:lvlJc w:val="left"/>
      <w:pPr>
        <w:ind w:left="2880" w:hanging="360"/>
      </w:pPr>
    </w:lvl>
    <w:lvl w:ilvl="4" w:tplc="10004404">
      <w:start w:val="1"/>
      <w:numFmt w:val="decimal"/>
      <w:lvlText w:val="%5."/>
      <w:lvlJc w:val="left"/>
      <w:pPr>
        <w:ind w:left="3600" w:hanging="360"/>
      </w:pPr>
    </w:lvl>
    <w:lvl w:ilvl="5" w:tplc="10004405">
      <w:start w:val="1"/>
      <w:numFmt w:val="decimal"/>
      <w:lvlText w:val="%6."/>
      <w:lvlJc w:val="left"/>
      <w:pPr>
        <w:ind w:left="4320" w:hanging="360"/>
      </w:pPr>
    </w:lvl>
    <w:lvl w:ilvl="6" w:tplc="10004406">
      <w:start w:val="1"/>
      <w:numFmt w:val="decimal"/>
      <w:lvlText w:val="%7."/>
      <w:lvlJc w:val="left"/>
      <w:pPr>
        <w:ind w:left="5040" w:hanging="360"/>
      </w:pPr>
    </w:lvl>
    <w:lvl w:ilvl="7" w:tplc="10004407">
      <w:start w:val="1"/>
      <w:numFmt w:val="decimal"/>
      <w:lvlText w:val="%8."/>
      <w:lvlJc w:val="left"/>
      <w:pPr>
        <w:ind w:left="5760" w:hanging="360"/>
      </w:pPr>
    </w:lvl>
    <w:lvl w:ilvl="8" w:tplc="10004408">
      <w:start w:val="1"/>
      <w:numFmt w:val="decimal"/>
      <w:lvlText w:val="%9.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39">
    <w:abstractNumId w:val="39"/>
  </w:num>
  <w:num w:numId="38">
    <w:abstractNumId w:val="38"/>
  </w:num>
  <w:num w:numId="29">
    <w:abstractNumId w:val="29"/>
  </w:num>
  <w:num w:numId="37">
    <w:abstractNumId w:val="37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43">
    <w:abstractNumId w:val="43"/>
  </w:num>
  <w:num w:numId="17">
    <w:abstractNumId w:val="17"/>
  </w:num>
  <w:num w:numId="34">
    <w:abstractNumId w:val="34"/>
  </w:num>
  <w:num w:numId="42">
    <w:abstractNumId w:val="42"/>
  </w:num>
  <w:num w:numId="25">
    <w:abstractNumId w:val="25"/>
  </w:num>
  <w:num w:numId="41">
    <w:abstractNumId w:val="41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40">
    <w:abstractNumId w:val="40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2024-09-24T06:20:19Z</dcterms:created>
  <dcterms:modified xsi:type="dcterms:W3CDTF">2024-09-26T07:40:56Z</dcterms:modified>
</cp:coreProperties>
</file>