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065" w:rsidRPr="00CA62C0" w:rsidRDefault="00721253" w:rsidP="00721253">
      <w:pPr>
        <w:pStyle w:val="a6"/>
        <w:rPr>
          <w:rFonts w:ascii="微软雅黑" w:eastAsia="微软雅黑" w:hAnsi="微软雅黑" w:hint="eastAsia"/>
          <w:sz w:val="52"/>
        </w:rPr>
      </w:pPr>
      <w:r w:rsidRPr="00CA62C0">
        <w:rPr>
          <w:rFonts w:ascii="微软雅黑" w:eastAsia="微软雅黑" w:hAnsi="微软雅黑" w:hint="eastAsia"/>
          <w:sz w:val="52"/>
        </w:rPr>
        <w:t>篮球管家商城</w:t>
      </w:r>
      <w:r w:rsidR="00BE09CF">
        <w:rPr>
          <w:rFonts w:ascii="微软雅黑" w:eastAsia="微软雅黑" w:hAnsi="微软雅黑" w:hint="eastAsia"/>
          <w:sz w:val="52"/>
        </w:rPr>
        <w:t>操作</w:t>
      </w:r>
      <w:r w:rsidRPr="00CA62C0">
        <w:rPr>
          <w:rFonts w:ascii="微软雅黑" w:eastAsia="微软雅黑" w:hAnsi="微软雅黑" w:hint="eastAsia"/>
          <w:sz w:val="52"/>
        </w:rPr>
        <w:t>流程</w:t>
      </w:r>
    </w:p>
    <w:p w:rsidR="00721253" w:rsidRDefault="00BE09CF" w:rsidP="00721253">
      <w:pPr>
        <w:rPr>
          <w:rFonts w:hint="eastAsia"/>
        </w:rPr>
      </w:pPr>
      <w:r>
        <w:rPr>
          <w:rFonts w:hint="eastAsia"/>
          <w:noProof/>
        </w:rPr>
        <w:pict>
          <v:roundrect id="_x0000_s2083" style="position:absolute;left:0;text-align:left;margin-left:352.5pt;margin-top:8.7pt;width:123pt;height:28.5pt;z-index:251686912" arcsize="10923f" fillcolor="white [3201]" strokecolor="#8064a2 [3207]" strokeweight="2.5pt">
            <v:shadow color="#868686"/>
            <v:textbox>
              <w:txbxContent>
                <w:p w:rsidR="00D40AA2" w:rsidRPr="00D40AA2" w:rsidRDefault="00D40AA2" w:rsidP="00D40AA2">
                  <w:pPr>
                    <w:jc w:val="center"/>
                    <w:rPr>
                      <w:rFonts w:ascii="黑体" w:eastAsia="黑体" w:hAnsi="黑体"/>
                      <w:sz w:val="22"/>
                      <w:szCs w:val="24"/>
                    </w:rPr>
                  </w:pPr>
                  <w:r w:rsidRPr="00D40AA2">
                    <w:rPr>
                      <w:rFonts w:ascii="黑体" w:eastAsia="黑体" w:hAnsi="黑体" w:hint="eastAsia"/>
                      <w:sz w:val="22"/>
                      <w:szCs w:val="24"/>
                    </w:rPr>
                    <w:t>平台与合作商的操作</w:t>
                  </w:r>
                </w:p>
              </w:txbxContent>
            </v:textbox>
          </v:roundrect>
        </w:pict>
      </w:r>
      <w:r w:rsidR="00CA62C0">
        <w:rPr>
          <w:rFonts w:hint="eastAsia"/>
          <w:noProof/>
        </w:rPr>
        <w:pict>
          <v:roundrect id="_x0000_s2081" style="position:absolute;left:0;text-align:left;margin-left:122.25pt;margin-top:12.45pt;width:162pt;height:36pt;z-index:251684864" arcsize="10923f" fillcolor="white [3201]" strokecolor="#8064a2 [3207]" strokeweight="2.5pt">
            <v:shadow color="#868686"/>
            <v:textbox style="mso-next-textbox:#_x0000_s2081">
              <w:txbxContent>
                <w:p w:rsidR="00CA62C0" w:rsidRPr="00BE09CF" w:rsidRDefault="00CA62C0" w:rsidP="00CA62C0">
                  <w:pPr>
                    <w:jc w:val="center"/>
                    <w:rPr>
                      <w:rFonts w:ascii="微软雅黑" w:eastAsia="微软雅黑" w:hAnsi="微软雅黑" w:hint="eastAsia"/>
                      <w:sz w:val="36"/>
                    </w:rPr>
                  </w:pPr>
                  <w:r w:rsidRPr="00BE09CF">
                    <w:rPr>
                      <w:rFonts w:ascii="微软雅黑" w:eastAsia="微软雅黑" w:hAnsi="微软雅黑" w:hint="eastAsia"/>
                      <w:sz w:val="36"/>
                    </w:rPr>
                    <w:t>确定合作关系</w:t>
                  </w:r>
                </w:p>
              </w:txbxContent>
            </v:textbox>
          </v:roundrect>
        </w:pict>
      </w:r>
    </w:p>
    <w:p w:rsidR="00721253" w:rsidRDefault="00721253" w:rsidP="00721253">
      <w:pPr>
        <w:rPr>
          <w:rFonts w:hint="eastAsia"/>
        </w:rPr>
      </w:pPr>
    </w:p>
    <w:p w:rsidR="00721253" w:rsidRPr="00721253" w:rsidRDefault="00D40AA2" w:rsidP="00721253">
      <w:pPr>
        <w:rPr>
          <w:rFonts w:hint="eastAsia"/>
        </w:rPr>
      </w:pPr>
      <w:r>
        <w:rPr>
          <w:rFonts w:hint="eastAsia"/>
          <w:noProof/>
        </w:rPr>
        <w:pict>
          <v:roundrect id="_x0000_s2087" style="position:absolute;left:0;text-align:left;margin-left:353.25pt;margin-top:136.5pt;width:123pt;height:28.5pt;z-index:251691008" arcsize="10923f" fillcolor="white [3201]" strokecolor="black [3200]" strokeweight="2.5pt">
            <v:shadow color="#868686"/>
            <v:textbox>
              <w:txbxContent>
                <w:p w:rsidR="00D40AA2" w:rsidRPr="00D40AA2" w:rsidRDefault="00D40AA2" w:rsidP="00D40AA2">
                  <w:pPr>
                    <w:jc w:val="center"/>
                    <w:rPr>
                      <w:rFonts w:ascii="黑体" w:eastAsia="黑体" w:hAnsi="黑体"/>
                      <w:sz w:val="22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2"/>
                      <w:szCs w:val="24"/>
                    </w:rPr>
                    <w:t>用户操作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2086" style="position:absolute;left:0;text-align:left;margin-left:353.25pt;margin-top:97.5pt;width:123pt;height:28.5pt;z-index:251689984" arcsize="10923f" fillcolor="white [3201]" strokecolor="#9bbb59 [3206]" strokeweight="2.5pt">
            <v:shadow color="#868686"/>
            <v:textbox>
              <w:txbxContent>
                <w:p w:rsidR="00D40AA2" w:rsidRPr="00D40AA2" w:rsidRDefault="00D40AA2" w:rsidP="00D40AA2">
                  <w:pPr>
                    <w:jc w:val="center"/>
                    <w:rPr>
                      <w:rFonts w:ascii="黑体" w:eastAsia="黑体" w:hAnsi="黑体"/>
                      <w:sz w:val="22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2"/>
                      <w:szCs w:val="24"/>
                    </w:rPr>
                    <w:t>系统自动运行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2085" style="position:absolute;left:0;text-align:left;margin-left:353.25pt;margin-top:57.75pt;width:123pt;height:28.5pt;z-index:251688960" arcsize="10923f" fillcolor="white [3201]" strokecolor="#c0504d [3205]" strokeweight="2.5pt">
            <v:shadow color="#868686"/>
            <v:textbox>
              <w:txbxContent>
                <w:p w:rsidR="00D40AA2" w:rsidRPr="00D40AA2" w:rsidRDefault="00D40AA2" w:rsidP="00D40AA2">
                  <w:pPr>
                    <w:jc w:val="center"/>
                    <w:rPr>
                      <w:rFonts w:ascii="黑体" w:eastAsia="黑体" w:hAnsi="黑体"/>
                      <w:sz w:val="22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2"/>
                      <w:szCs w:val="24"/>
                    </w:rPr>
                    <w:t>平台操作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2084" style="position:absolute;left:0;text-align:left;margin-left:353.25pt;margin-top:17.25pt;width:123pt;height:28.5pt;z-index:251687936" arcsize="10923f" fillcolor="white [3201]" strokecolor="#4bacc6 [3208]" strokeweight="2.5pt">
            <v:shadow color="#868686"/>
            <v:textbox>
              <w:txbxContent>
                <w:p w:rsidR="00D40AA2" w:rsidRPr="00D40AA2" w:rsidRDefault="00D40AA2" w:rsidP="00D40AA2">
                  <w:pPr>
                    <w:jc w:val="center"/>
                    <w:rPr>
                      <w:rFonts w:ascii="黑体" w:eastAsia="黑体" w:hAnsi="黑体"/>
                      <w:sz w:val="22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2"/>
                      <w:szCs w:val="24"/>
                    </w:rPr>
                    <w:t>合作商的操作</w:t>
                  </w:r>
                </w:p>
              </w:txbxContent>
            </v:textbox>
          </v:roundrect>
        </w:pict>
      </w:r>
      <w:r w:rsidR="00CA62C0"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2" type="#_x0000_t32" style="position:absolute;left:0;text-align:left;margin-left:201.75pt;margin-top:16.5pt;width:0;height:32.25pt;z-index:251685888" o:connectortype="straight">
            <v:stroke endarrow="block"/>
          </v:shape>
        </w:pict>
      </w:r>
      <w:r w:rsidR="00CA62C0">
        <w:rPr>
          <w:rFonts w:hint="eastAsia"/>
          <w:noProof/>
        </w:rPr>
        <w:pict>
          <v:roundrect id="_x0000_s2050" style="position:absolute;left:0;text-align:left;margin-left:121.5pt;margin-top:48.75pt;width:162pt;height:36pt;z-index:251658240" arcsize="10923f" fillcolor="white [3201]" strokecolor="#4bacc6 [3208]" strokeweight="2.5pt">
            <v:shadow color="#868686"/>
            <v:textbox>
              <w:txbxContent>
                <w:p w:rsidR="00CA62C0" w:rsidRPr="00402B2E" w:rsidRDefault="00CA62C0" w:rsidP="00CA62C0">
                  <w:pPr>
                    <w:jc w:val="center"/>
                    <w:rPr>
                      <w:rFonts w:ascii="微软雅黑" w:eastAsia="微软雅黑" w:hAnsi="微软雅黑" w:hint="eastAsia"/>
                      <w:sz w:val="36"/>
                    </w:rPr>
                  </w:pPr>
                  <w:r w:rsidRPr="00402B2E">
                    <w:rPr>
                      <w:rFonts w:ascii="微软雅黑" w:eastAsia="微软雅黑" w:hAnsi="微软雅黑" w:hint="eastAsia"/>
                      <w:sz w:val="36"/>
                    </w:rPr>
                    <w:t>店铺注册</w:t>
                  </w:r>
                </w:p>
                <w:p w:rsidR="00CA62C0" w:rsidRPr="00402B2E" w:rsidRDefault="00CA62C0" w:rsidP="00CA62C0">
                  <w:pPr>
                    <w:jc w:val="center"/>
                    <w:rPr>
                      <w:rFonts w:ascii="微软雅黑" w:eastAsia="微软雅黑" w:hAnsi="微软雅黑" w:hint="eastAsia"/>
                      <w:sz w:val="36"/>
                    </w:rPr>
                  </w:pPr>
                  <w:r w:rsidRPr="00402B2E">
                    <w:rPr>
                      <w:rFonts w:ascii="微软雅黑" w:eastAsia="微软雅黑" w:hAnsi="微软雅黑" w:hint="eastAsia"/>
                      <w:sz w:val="36"/>
                    </w:rPr>
                    <w:t>店铺注册</w:t>
                  </w:r>
                </w:p>
                <w:p w:rsidR="00402B2E" w:rsidRPr="00CA62C0" w:rsidRDefault="00402B2E" w:rsidP="00CA62C0"/>
              </w:txbxContent>
            </v:textbox>
          </v:roundrect>
        </w:pict>
      </w:r>
      <w:r w:rsidR="00CA62C0">
        <w:rPr>
          <w:rFonts w:hint="eastAsia"/>
          <w:noProof/>
        </w:rPr>
        <w:pict>
          <v:shape id="_x0000_s2051" type="#_x0000_t32" style="position:absolute;left:0;text-align:left;margin-left:201.8pt;margin-top:84.75pt;width:0;height:32.25pt;z-index:251659264" o:connectortype="straight">
            <v:stroke endarrow="block"/>
          </v:shape>
        </w:pict>
      </w:r>
      <w:r w:rsidR="00CA62C0">
        <w:rPr>
          <w:rFonts w:hint="eastAsia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55" type="#_x0000_t34" style="position:absolute;left:0;text-align:left;margin-left:184.9pt;margin-top:176.6pt;width:33.75pt;height:.05pt;rotation:90;z-index:251661312" o:connectortype="elbow" adj="10784,-140292000,-186752">
            <v:stroke endarrow="block"/>
          </v:shape>
        </w:pict>
      </w:r>
      <w:r w:rsidR="00CA62C0">
        <w:rPr>
          <w:rFonts w:hint="eastAsia"/>
          <w:noProof/>
        </w:rPr>
        <w:pict>
          <v:roundrect id="_x0000_s2072" style="position:absolute;left:0;text-align:left;margin-left:-36.75pt;margin-top:118.5pt;width:108pt;height:39.75pt;z-index:251676672" arcsize="10923f" fillcolor="white [3201]" strokecolor="#4bacc6 [3208]" strokeweight="2.5pt">
            <v:shadow color="#868686"/>
            <v:textbox>
              <w:txbxContent>
                <w:p w:rsidR="00402B2E" w:rsidRPr="00CA62C0" w:rsidRDefault="00402B2E" w:rsidP="00CA62C0">
                  <w:pPr>
                    <w:jc w:val="center"/>
                    <w:rPr>
                      <w:rFonts w:ascii="微软雅黑" w:eastAsia="微软雅黑" w:hAnsi="微软雅黑"/>
                      <w:sz w:val="36"/>
                    </w:rPr>
                  </w:pPr>
                  <w:r w:rsidRPr="00CA62C0">
                    <w:rPr>
                      <w:rFonts w:ascii="微软雅黑" w:eastAsia="微软雅黑" w:hAnsi="微软雅黑" w:hint="eastAsia"/>
                      <w:sz w:val="36"/>
                    </w:rPr>
                    <w:t>重新编辑</w:t>
                  </w:r>
                </w:p>
              </w:txbxContent>
            </v:textbox>
          </v:roundrect>
        </w:pict>
      </w:r>
      <w:r w:rsidR="00CA62C0">
        <w:rPr>
          <w:rFonts w:hint="eastAsia"/>
          <w:noProof/>
        </w:rPr>
        <w:pict>
          <v:roundrect id="_x0000_s2053" style="position:absolute;left:0;text-align:left;margin-left:117pt;margin-top:117pt;width:168.75pt;height:40.5pt;z-index:251660288" arcsize="10923f" fillcolor="white [3201]" strokecolor="#4bacc6 [3208]" strokeweight="2.5pt">
            <v:shadow color="#868686"/>
            <v:textbox>
              <w:txbxContent>
                <w:p w:rsidR="00402B2E" w:rsidRPr="00CA62C0" w:rsidRDefault="00402B2E" w:rsidP="00CA62C0">
                  <w:pPr>
                    <w:jc w:val="center"/>
                    <w:rPr>
                      <w:rFonts w:ascii="微软雅黑" w:eastAsia="微软雅黑" w:hAnsi="微软雅黑"/>
                      <w:sz w:val="36"/>
                    </w:rPr>
                  </w:pPr>
                  <w:r w:rsidRPr="00CA62C0">
                    <w:rPr>
                      <w:rFonts w:ascii="微软雅黑" w:eastAsia="微软雅黑" w:hAnsi="微软雅黑" w:hint="eastAsia"/>
                      <w:sz w:val="36"/>
                    </w:rPr>
                    <w:t>商品登记</w:t>
                  </w:r>
                </w:p>
              </w:txbxContent>
            </v:textbox>
          </v:roundrect>
        </w:pict>
      </w:r>
      <w:r w:rsidR="00CA62C0">
        <w:rPr>
          <w:rFonts w:hint="eastAsia"/>
          <w:noProof/>
        </w:rPr>
        <w:pict>
          <v:shape id="_x0000_s2066" type="#_x0000_t32" style="position:absolute;left:0;text-align:left;margin-left:71.25pt;margin-top:135pt;width:41.25pt;height:0;z-index:251670528" o:connectortype="straight">
            <v:stroke endarrow="block"/>
          </v:shape>
        </w:pict>
      </w:r>
      <w:r w:rsidR="00CA62C0">
        <w:rPr>
          <w:rFonts w:hint="eastAsia"/>
          <w:noProof/>
        </w:rPr>
        <w:pict>
          <v:shape id="_x0000_s2065" type="#_x0000_t32" style="position:absolute;left:0;text-align:left;margin-left:17.25pt;margin-top:159.75pt;width:0;height:19.5pt;flip:y;z-index:251669504" o:connectortype="straight">
            <v:stroke endarrow="block"/>
          </v:shape>
        </w:pict>
      </w:r>
      <w:r w:rsidR="00402B2E">
        <w:rPr>
          <w:rFonts w:hint="eastAsia"/>
          <w:noProof/>
        </w:rPr>
        <w:pict>
          <v:shape id="_x0000_s2080" type="#_x0000_t32" style="position:absolute;left:0;text-align:left;margin-left:343.5pt;margin-top:437.25pt;width:0;height:33pt;z-index:251683840" o:connectortype="straight">
            <v:stroke endarrow="block"/>
          </v:shape>
        </w:pict>
      </w:r>
      <w:r w:rsidR="00402B2E">
        <w:rPr>
          <w:rFonts w:hint="eastAsia"/>
          <w:noProof/>
        </w:rPr>
        <w:pict>
          <v:roundrect id="_x0000_s2074" style="position:absolute;left:0;text-align:left;margin-left:10.5pt;margin-top:470.25pt;width:405.75pt;height:38.25pt;z-index:251678720" arcsize="10923f" fillcolor="white [3201]" strokecolor="#8064a2 [3207]" strokeweight="2.5pt">
            <v:shadow color="#868686"/>
            <v:textbox>
              <w:txbxContent>
                <w:p w:rsidR="00402B2E" w:rsidRPr="00CA62C0" w:rsidRDefault="00CA62C0">
                  <w:pPr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 w:rsidRPr="00CA62C0"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平台或者店铺或者厂家发货,主要看仓库在哪,如果登记商品必须存放平台仓库,则平台发货发货</w:t>
                  </w:r>
                </w:p>
              </w:txbxContent>
            </v:textbox>
          </v:roundrect>
        </w:pict>
      </w:r>
      <w:r w:rsidR="00402B2E">
        <w:rPr>
          <w:rFonts w:hint="eastAsia"/>
          <w:noProof/>
        </w:rPr>
        <w:pict>
          <v:roundrect id="_x0000_s2078" style="position:absolute;left:0;text-align:left;margin-left:10.5pt;margin-top:548.25pt;width:141pt;height:39.75pt;z-index:251681792" arcsize="10923f" fillcolor="white [3201]" strokecolor="#8064a2 [3207]" strokeweight="2.5pt">
            <v:shadow color="#868686"/>
            <v:textbox>
              <w:txbxContent>
                <w:p w:rsidR="00CA62C0" w:rsidRPr="00CA62C0" w:rsidRDefault="00CA62C0">
                  <w:pPr>
                    <w:rPr>
                      <w:rFonts w:ascii="微软雅黑" w:eastAsia="微软雅黑" w:hAnsi="微软雅黑"/>
                      <w:sz w:val="28"/>
                    </w:rPr>
                  </w:pPr>
                  <w:r w:rsidRPr="00CA62C0">
                    <w:rPr>
                      <w:rFonts w:ascii="微软雅黑" w:eastAsia="微软雅黑" w:hAnsi="微软雅黑" w:hint="eastAsia"/>
                      <w:sz w:val="28"/>
                    </w:rPr>
                    <w:t>店铺售后</w:t>
                  </w:r>
                  <w:r w:rsidR="00126010">
                    <w:rPr>
                      <w:rFonts w:ascii="微软雅黑" w:eastAsia="微软雅黑" w:hAnsi="微软雅黑" w:hint="eastAsia"/>
                      <w:sz w:val="28"/>
                    </w:rPr>
                    <w:t>/</w:t>
                  </w:r>
                  <w:r w:rsidRPr="00CA62C0">
                    <w:rPr>
                      <w:rFonts w:ascii="微软雅黑" w:eastAsia="微软雅黑" w:hAnsi="微软雅黑" w:hint="eastAsia"/>
                      <w:sz w:val="28"/>
                    </w:rPr>
                    <w:t>平台监管</w:t>
                  </w:r>
                </w:p>
              </w:txbxContent>
            </v:textbox>
          </v:roundrect>
        </w:pict>
      </w:r>
      <w:r w:rsidR="00402B2E">
        <w:rPr>
          <w:rFonts w:hint="eastAsia"/>
          <w:noProof/>
        </w:rPr>
        <w:pict>
          <v:roundrect id="_x0000_s2079" style="position:absolute;left:0;text-align:left;margin-left:277.5pt;margin-top:548.25pt;width:141pt;height:39.75pt;z-index:251682816" arcsize="10923f" fillcolor="white [3201]" strokecolor="black [3200]" strokeweight="2.5pt">
            <v:shadow color="#868686"/>
            <v:textbox>
              <w:txbxContent>
                <w:p w:rsidR="00CA62C0" w:rsidRPr="00CA62C0" w:rsidRDefault="00CA62C0" w:rsidP="00CA62C0">
                  <w:pPr>
                    <w:jc w:val="center"/>
                    <w:rPr>
                      <w:rFonts w:ascii="微软雅黑" w:eastAsia="微软雅黑" w:hAnsi="微软雅黑"/>
                      <w:sz w:val="36"/>
                    </w:rPr>
                  </w:pPr>
                  <w:r w:rsidRPr="00CA62C0">
                    <w:rPr>
                      <w:rFonts w:ascii="微软雅黑" w:eastAsia="微软雅黑" w:hAnsi="微软雅黑" w:hint="eastAsia"/>
                      <w:sz w:val="36"/>
                    </w:rPr>
                    <w:t>用户评价</w:t>
                  </w:r>
                </w:p>
              </w:txbxContent>
            </v:textbox>
          </v:roundrect>
        </w:pict>
      </w:r>
      <w:r w:rsidR="00402B2E">
        <w:rPr>
          <w:rFonts w:hint="eastAsia"/>
          <w:noProof/>
        </w:rPr>
        <w:pict>
          <v:shape id="_x0000_s2075" type="#_x0000_t32" style="position:absolute;left:0;text-align:left;margin-left:80.25pt;margin-top:508.5pt;width:0;height:39pt;z-index:251679744" o:connectortype="straight">
            <v:stroke endarrow="block"/>
          </v:shape>
        </w:pict>
      </w:r>
      <w:r w:rsidR="00402B2E">
        <w:rPr>
          <w:rFonts w:hint="eastAsia"/>
          <w:noProof/>
        </w:rPr>
        <w:pict>
          <v:shape id="_x0000_s2076" type="#_x0000_t32" style="position:absolute;left:0;text-align:left;margin-left:346.5pt;margin-top:508.5pt;width:1.5pt;height:39pt;z-index:251680768" o:connectortype="straight">
            <v:stroke endarrow="block"/>
          </v:shape>
        </w:pict>
      </w:r>
      <w:r w:rsidR="00402B2E">
        <w:rPr>
          <w:rFonts w:hint="eastAsia"/>
          <w:noProof/>
        </w:rPr>
        <w:pict>
          <v:roundrect id="_x0000_s2073" style="position:absolute;left:0;text-align:left;margin-left:270.75pt;margin-top:397.5pt;width:141pt;height:39.75pt;z-index:251677696" arcsize="10923f" fillcolor="white [3201]" strokecolor="black [3200]" strokeweight="2.5pt">
            <v:shadow color="#868686"/>
            <v:textbox>
              <w:txbxContent>
                <w:p w:rsidR="00402B2E" w:rsidRPr="00CA62C0" w:rsidRDefault="00402B2E" w:rsidP="00CA62C0">
                  <w:pPr>
                    <w:jc w:val="center"/>
                    <w:rPr>
                      <w:rFonts w:ascii="微软雅黑" w:eastAsia="微软雅黑" w:hAnsi="微软雅黑"/>
                      <w:sz w:val="36"/>
                    </w:rPr>
                  </w:pPr>
                  <w:r w:rsidRPr="00CA62C0">
                    <w:rPr>
                      <w:rFonts w:ascii="微软雅黑" w:eastAsia="微软雅黑" w:hAnsi="微软雅黑" w:hint="eastAsia"/>
                      <w:sz w:val="36"/>
                    </w:rPr>
                    <w:t>用户购买</w:t>
                  </w:r>
                </w:p>
              </w:txbxContent>
            </v:textbox>
          </v:roundrect>
        </w:pict>
      </w:r>
      <w:r w:rsidR="00402B2E">
        <w:rPr>
          <w:rFonts w:hint="eastAsia"/>
          <w:noProof/>
        </w:rPr>
        <w:pict>
          <v:shape id="_x0000_s2069" type="#_x0000_t32" style="position:absolute;left:0;text-align:left;margin-left:341.25pt;margin-top:357pt;width:0;height:40.5pt;z-index:251673600" o:connectortype="straight">
            <v:stroke endarrow="block"/>
          </v:shape>
        </w:pict>
      </w:r>
      <w:r w:rsidR="00402B2E">
        <w:rPr>
          <w:rFonts w:hint="eastAsia"/>
          <w:noProof/>
        </w:rPr>
        <w:pict>
          <v:shape id="_x0000_s2067" type="#_x0000_t32" style="position:absolute;left:0;text-align:left;margin-left:340.5pt;margin-top:281.25pt;width:0;height:36pt;z-index:251671552" o:connectortype="straight">
            <v:stroke endarrow="block"/>
          </v:shape>
        </w:pict>
      </w:r>
      <w:r w:rsidR="00402B2E">
        <w:rPr>
          <w:rFonts w:hint="eastAsia"/>
          <w:noProof/>
        </w:rPr>
        <w:pict>
          <v:roundrect id="_x0000_s2071" style="position:absolute;left:0;text-align:left;margin-left:269.25pt;margin-top:241.5pt;width:141pt;height:39.75pt;z-index:251675648" arcsize="10923f" fillcolor="white [3201]" strokecolor="#c0504d [3205]" strokeweight="2.5pt">
            <v:shadow color="#868686"/>
            <v:textbox>
              <w:txbxContent>
                <w:p w:rsidR="00402B2E" w:rsidRPr="00CA62C0" w:rsidRDefault="00402B2E" w:rsidP="00CA62C0">
                  <w:pPr>
                    <w:jc w:val="center"/>
                    <w:rPr>
                      <w:rFonts w:ascii="微软雅黑" w:eastAsia="微软雅黑" w:hAnsi="微软雅黑"/>
                      <w:sz w:val="36"/>
                    </w:rPr>
                  </w:pPr>
                  <w:r w:rsidRPr="00CA62C0">
                    <w:rPr>
                      <w:rFonts w:ascii="微软雅黑" w:eastAsia="微软雅黑" w:hAnsi="微软雅黑" w:hint="eastAsia"/>
                      <w:sz w:val="36"/>
                    </w:rPr>
                    <w:t>平台审核通过</w:t>
                  </w:r>
                  <w:r w:rsidR="00CA62C0" w:rsidRPr="00CA62C0">
                    <w:rPr>
                      <w:rFonts w:ascii="微软雅黑" w:eastAsia="微软雅黑" w:hAnsi="微软雅黑" w:hint="eastAsia"/>
                      <w:sz w:val="36"/>
                    </w:rPr>
                    <w:t>编辑排序</w:t>
                  </w:r>
                </w:p>
              </w:txbxContent>
            </v:textbox>
          </v:roundrect>
        </w:pict>
      </w:r>
      <w:r w:rsidR="00402B2E">
        <w:rPr>
          <w:rFonts w:hint="eastAsia"/>
          <w:noProof/>
        </w:rPr>
        <w:pict>
          <v:roundrect id="_x0000_s2068" style="position:absolute;left:0;text-align:left;margin-left:271.5pt;margin-top:317.25pt;width:141pt;height:39.75pt;z-index:251672576" arcsize="10923f" fillcolor="white [3201]" strokecolor="#9bbb59 [3206]" strokeweight="2.5pt">
            <v:shadow color="#868686"/>
            <v:textbox>
              <w:txbxContent>
                <w:p w:rsidR="00402B2E" w:rsidRPr="00CA62C0" w:rsidRDefault="00402B2E" w:rsidP="00CA62C0">
                  <w:pPr>
                    <w:jc w:val="center"/>
                    <w:rPr>
                      <w:rFonts w:ascii="微软雅黑" w:eastAsia="微软雅黑" w:hAnsi="微软雅黑"/>
                      <w:sz w:val="36"/>
                    </w:rPr>
                  </w:pPr>
                  <w:r w:rsidRPr="00CA62C0">
                    <w:rPr>
                      <w:rFonts w:ascii="微软雅黑" w:eastAsia="微软雅黑" w:hAnsi="微软雅黑" w:hint="eastAsia"/>
                      <w:sz w:val="36"/>
                    </w:rPr>
                    <w:t>商品</w:t>
                  </w:r>
                  <w:r w:rsidR="00CA62C0" w:rsidRPr="00CA62C0">
                    <w:rPr>
                      <w:rFonts w:ascii="微软雅黑" w:eastAsia="微软雅黑" w:hAnsi="微软雅黑" w:hint="eastAsia"/>
                      <w:sz w:val="36"/>
                    </w:rPr>
                    <w:t>自动</w:t>
                  </w:r>
                  <w:r w:rsidRPr="00CA62C0">
                    <w:rPr>
                      <w:rFonts w:ascii="微软雅黑" w:eastAsia="微软雅黑" w:hAnsi="微软雅黑" w:hint="eastAsia"/>
                      <w:sz w:val="36"/>
                    </w:rPr>
                    <w:t>发布</w:t>
                  </w:r>
                </w:p>
              </w:txbxContent>
            </v:textbox>
          </v:roundrect>
        </w:pict>
      </w:r>
      <w:r w:rsidR="00402B2E">
        <w:rPr>
          <w:rFonts w:hint="eastAsia"/>
          <w:noProof/>
        </w:rPr>
        <w:pict>
          <v:shape id="_x0000_s2063" type="#_x0000_t32" style="position:absolute;left:0;text-align:left;margin-left:17.25pt;margin-top:159.75pt;width:0;height:81.75pt;flip:y;z-index:251667456" o:connectortype="straight"/>
        </w:pict>
      </w:r>
      <w:r w:rsidR="00402B2E">
        <w:rPr>
          <w:rFonts w:hint="eastAsia"/>
          <w:noProof/>
        </w:rPr>
        <w:pict>
          <v:roundrect id="_x0000_s2060" style="position:absolute;left:0;text-align:left;margin-left:-.75pt;margin-top:241.5pt;width:131.25pt;height:39.75pt;z-index:251665408" arcsize="10923f" fillcolor="white [3201]" strokecolor="#c0504d [3205]" strokeweight="2.5pt">
            <v:shadow color="#868686"/>
            <v:textbox>
              <w:txbxContent>
                <w:p w:rsidR="00402B2E" w:rsidRPr="00CA62C0" w:rsidRDefault="00402B2E" w:rsidP="00CA62C0">
                  <w:pPr>
                    <w:jc w:val="center"/>
                    <w:rPr>
                      <w:rFonts w:ascii="微软雅黑" w:eastAsia="微软雅黑" w:hAnsi="微软雅黑"/>
                      <w:sz w:val="36"/>
                    </w:rPr>
                  </w:pPr>
                  <w:r w:rsidRPr="00CA62C0">
                    <w:rPr>
                      <w:rFonts w:ascii="微软雅黑" w:eastAsia="微软雅黑" w:hAnsi="微软雅黑" w:hint="eastAsia"/>
                      <w:sz w:val="36"/>
                    </w:rPr>
                    <w:t>平台审核不通过</w:t>
                  </w:r>
                </w:p>
              </w:txbxContent>
            </v:textbox>
          </v:roundrect>
        </w:pict>
      </w:r>
      <w:r w:rsidR="00402B2E">
        <w:rPr>
          <w:rFonts w:hint="eastAsia"/>
          <w:noProof/>
        </w:rPr>
        <w:pict>
          <v:shape id="_x0000_s2059" type="#_x0000_t32" style="position:absolute;left:0;text-align:left;margin-left:339pt;margin-top:193.5pt;width:0;height:48pt;z-index:251664384" o:connectortype="straight">
            <v:stroke endarrow="block"/>
          </v:shape>
        </w:pict>
      </w:r>
      <w:r w:rsidR="00402B2E">
        <w:rPr>
          <w:rFonts w:hint="eastAsia"/>
          <w:noProof/>
        </w:rPr>
        <w:pict>
          <v:shape id="_x0000_s2058" type="#_x0000_t32" style="position:absolute;left:0;text-align:left;margin-left:65.25pt;margin-top:193.5pt;width:0;height:48pt;z-index:251663360" o:connectortype="straight">
            <v:stroke endarrow="block"/>
          </v:shape>
        </w:pict>
      </w:r>
      <w:r w:rsidR="00402B2E">
        <w:rPr>
          <w:rFonts w:hint="eastAsia"/>
          <w:noProof/>
        </w:rPr>
        <w:pict>
          <v:shape id="_x0000_s2057" type="#_x0000_t32" style="position:absolute;left:0;text-align:left;margin-left:65.25pt;margin-top:193.5pt;width:273.75pt;height:0;z-index:251662336" o:connectortype="straight"/>
        </w:pict>
      </w:r>
    </w:p>
    <w:sectPr w:rsidR="00721253" w:rsidRPr="00721253" w:rsidSect="00803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893" w:rsidRDefault="009D0893" w:rsidP="00E13F2A">
      <w:r>
        <w:separator/>
      </w:r>
    </w:p>
  </w:endnote>
  <w:endnote w:type="continuationSeparator" w:id="1">
    <w:p w:rsidR="009D0893" w:rsidRDefault="009D0893" w:rsidP="00E13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893" w:rsidRDefault="009D0893" w:rsidP="00E13F2A">
      <w:r>
        <w:separator/>
      </w:r>
    </w:p>
  </w:footnote>
  <w:footnote w:type="continuationSeparator" w:id="1">
    <w:p w:rsidR="009D0893" w:rsidRDefault="009D0893" w:rsidP="00E13F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3F2A"/>
    <w:rsid w:val="00014B36"/>
    <w:rsid w:val="0008760E"/>
    <w:rsid w:val="000B3772"/>
    <w:rsid w:val="000C1303"/>
    <w:rsid w:val="001047E7"/>
    <w:rsid w:val="00115AE7"/>
    <w:rsid w:val="00126010"/>
    <w:rsid w:val="0015073C"/>
    <w:rsid w:val="00197E53"/>
    <w:rsid w:val="002331A6"/>
    <w:rsid w:val="00233BD9"/>
    <w:rsid w:val="002A1AAD"/>
    <w:rsid w:val="003075B4"/>
    <w:rsid w:val="003112B4"/>
    <w:rsid w:val="00322681"/>
    <w:rsid w:val="003C7473"/>
    <w:rsid w:val="003D6E3A"/>
    <w:rsid w:val="00402B2E"/>
    <w:rsid w:val="004157F1"/>
    <w:rsid w:val="00460DAF"/>
    <w:rsid w:val="004A366F"/>
    <w:rsid w:val="004B5DE6"/>
    <w:rsid w:val="004E2D67"/>
    <w:rsid w:val="005945B5"/>
    <w:rsid w:val="00686962"/>
    <w:rsid w:val="006E495D"/>
    <w:rsid w:val="00710CC5"/>
    <w:rsid w:val="00721253"/>
    <w:rsid w:val="0076042F"/>
    <w:rsid w:val="00803690"/>
    <w:rsid w:val="00816472"/>
    <w:rsid w:val="00925EB6"/>
    <w:rsid w:val="00976EDB"/>
    <w:rsid w:val="009D0893"/>
    <w:rsid w:val="00A30FF5"/>
    <w:rsid w:val="00A7666F"/>
    <w:rsid w:val="00AB6B1C"/>
    <w:rsid w:val="00B17C93"/>
    <w:rsid w:val="00B24200"/>
    <w:rsid w:val="00B52C93"/>
    <w:rsid w:val="00B66065"/>
    <w:rsid w:val="00BE09CF"/>
    <w:rsid w:val="00C72DBD"/>
    <w:rsid w:val="00CA0ABA"/>
    <w:rsid w:val="00CA5805"/>
    <w:rsid w:val="00CA62C0"/>
    <w:rsid w:val="00D40AA2"/>
    <w:rsid w:val="00D75FAE"/>
    <w:rsid w:val="00D77B50"/>
    <w:rsid w:val="00DD7D7B"/>
    <w:rsid w:val="00DF15C8"/>
    <w:rsid w:val="00E13F2A"/>
    <w:rsid w:val="00E17D70"/>
    <w:rsid w:val="00E54929"/>
    <w:rsid w:val="00E835CE"/>
    <w:rsid w:val="00F021E4"/>
    <w:rsid w:val="00F21B4B"/>
    <w:rsid w:val="00F73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2" type="connector" idref="#_x0000_s2051"/>
        <o:r id="V:Rule7" type="connector" idref="#_x0000_s2055"/>
        <o:r id="V:Rule11" type="connector" idref="#_x0000_s2057"/>
        <o:r id="V:Rule13" type="connector" idref="#_x0000_s2058"/>
        <o:r id="V:Rule15" type="connector" idref="#_x0000_s2059"/>
        <o:r id="V:Rule19" type="connector" idref="#_x0000_s2063"/>
        <o:r id="V:Rule21" type="connector" idref="#_x0000_s2065"/>
        <o:r id="V:Rule23" type="connector" idref="#_x0000_s2066"/>
        <o:r id="V:Rule25" type="connector" idref="#_x0000_s2067"/>
        <o:r id="V:Rule27" type="connector" idref="#_x0000_s2069"/>
        <o:r id="V:Rule29" type="connector" idref="#_x0000_s2075"/>
        <o:r id="V:Rule31" type="connector" idref="#_x0000_s2076"/>
        <o:r id="V:Rule33" type="connector" idref="#_x0000_s2080"/>
        <o:r id="V:Rule34" type="connector" idref="#_x0000_s2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6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12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3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3F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3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3F2A"/>
    <w:rPr>
      <w:sz w:val="18"/>
      <w:szCs w:val="18"/>
    </w:rPr>
  </w:style>
  <w:style w:type="table" w:styleId="a5">
    <w:name w:val="Table Grid"/>
    <w:basedOn w:val="a1"/>
    <w:uiPriority w:val="59"/>
    <w:rsid w:val="005945B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21253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7212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2125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C1C8C-8E61-4E6E-AC87-F2665E284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8</cp:revision>
  <dcterms:created xsi:type="dcterms:W3CDTF">2018-10-18T09:34:00Z</dcterms:created>
  <dcterms:modified xsi:type="dcterms:W3CDTF">2018-10-18T09:41:00Z</dcterms:modified>
</cp:coreProperties>
</file>