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6674" w14:textId="77777777" w:rsidR="00C24FB4" w:rsidRDefault="00C24FB4" w:rsidP="00C24FB4">
      <w:pPr>
        <w:spacing w:line="360" w:lineRule="auto"/>
        <w:ind w:firstLine="680"/>
        <w:jc w:val="both"/>
        <w:rPr>
          <w:noProof/>
          <w:sz w:val="28"/>
          <w:szCs w:val="28"/>
        </w:rPr>
      </w:pPr>
    </w:p>
    <w:p w14:paraId="332B3141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AF07207" wp14:editId="25536297">
            <wp:extent cx="6119495" cy="2199005"/>
            <wp:effectExtent l="0" t="0" r="0" b="0"/>
            <wp:docPr id="71085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5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5E89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 w:rsidRPr="00F77F00">
        <w:rPr>
          <w:sz w:val="28"/>
          <w:szCs w:val="28"/>
        </w:rPr>
        <w:t xml:space="preserve">Распределение респондентов по </w:t>
      </w:r>
      <w:r>
        <w:rPr>
          <w:sz w:val="28"/>
          <w:szCs w:val="28"/>
        </w:rPr>
        <w:t>возрасту</w:t>
      </w:r>
    </w:p>
    <w:p w14:paraId="06C15E7B" w14:textId="77777777" w:rsidR="00C24FB4" w:rsidRDefault="00C24FB4" w:rsidP="00C24FB4">
      <w:pPr>
        <w:spacing w:line="360" w:lineRule="auto"/>
        <w:ind w:firstLine="708"/>
        <w:jc w:val="both"/>
        <w:rPr>
          <w:sz w:val="28"/>
          <w:szCs w:val="28"/>
        </w:rPr>
      </w:pPr>
    </w:p>
    <w:p w14:paraId="435239A0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2F03B48" wp14:editId="551EE510">
            <wp:extent cx="6119495" cy="2382520"/>
            <wp:effectExtent l="0" t="0" r="0" b="0"/>
            <wp:docPr id="140987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1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77A8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</w:t>
      </w:r>
      <w:r w:rsidRPr="00F77F00">
        <w:rPr>
          <w:sz w:val="28"/>
          <w:szCs w:val="28"/>
        </w:rPr>
        <w:t>Распределение респондентов по уровню образования</w:t>
      </w:r>
    </w:p>
    <w:p w14:paraId="55C9556A" w14:textId="77777777" w:rsidR="00C24FB4" w:rsidRDefault="00C24FB4" w:rsidP="00C24FB4">
      <w:pPr>
        <w:spacing w:line="360" w:lineRule="auto"/>
        <w:ind w:firstLine="708"/>
        <w:jc w:val="both"/>
        <w:rPr>
          <w:sz w:val="28"/>
          <w:szCs w:val="28"/>
        </w:rPr>
      </w:pPr>
    </w:p>
    <w:p w14:paraId="27DEB22E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0A6CA5B" wp14:editId="79ADEEB4">
            <wp:extent cx="6119495" cy="2437765"/>
            <wp:effectExtent l="0" t="0" r="0" b="635"/>
            <wp:docPr id="2138227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27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4D0E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4 – </w:t>
      </w:r>
      <w:r w:rsidRPr="00F77F00">
        <w:rPr>
          <w:sz w:val="28"/>
          <w:szCs w:val="28"/>
        </w:rPr>
        <w:t>Уровень удовлетворённости респондентов условиями трудовой деятельности</w:t>
      </w:r>
    </w:p>
    <w:p w14:paraId="10122A93" w14:textId="77777777" w:rsidR="00C24FB4" w:rsidRDefault="00C24FB4" w:rsidP="00C24FB4">
      <w:pPr>
        <w:spacing w:line="360" w:lineRule="auto"/>
        <w:ind w:firstLine="708"/>
        <w:jc w:val="both"/>
        <w:rPr>
          <w:sz w:val="28"/>
          <w:szCs w:val="28"/>
        </w:rPr>
      </w:pPr>
    </w:p>
    <w:p w14:paraId="23F7F04B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BE5B8E7" wp14:editId="16F35202">
            <wp:extent cx="6119495" cy="2437765"/>
            <wp:effectExtent l="0" t="0" r="0" b="635"/>
            <wp:docPr id="197865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5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2B22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</w:t>
      </w:r>
      <w:r w:rsidRPr="00F77F00">
        <w:rPr>
          <w:sz w:val="28"/>
          <w:szCs w:val="28"/>
        </w:rPr>
        <w:t>Оценка жилищных условий респондентов</w:t>
      </w:r>
    </w:p>
    <w:p w14:paraId="3BB08B5E" w14:textId="77777777" w:rsidR="00C24FB4" w:rsidRDefault="00C24FB4" w:rsidP="00C24FB4">
      <w:pPr>
        <w:spacing w:line="360" w:lineRule="auto"/>
        <w:ind w:firstLine="708"/>
        <w:jc w:val="both"/>
        <w:rPr>
          <w:sz w:val="28"/>
          <w:szCs w:val="28"/>
        </w:rPr>
      </w:pPr>
    </w:p>
    <w:p w14:paraId="7EDF6CA9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D6FA7FB" wp14:editId="4F8C3820">
            <wp:extent cx="6119495" cy="2394585"/>
            <wp:effectExtent l="0" t="0" r="0" b="5715"/>
            <wp:docPr id="1879619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19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9597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</w:t>
      </w:r>
      <w:r w:rsidRPr="00F77F00">
        <w:rPr>
          <w:sz w:val="28"/>
          <w:szCs w:val="28"/>
        </w:rPr>
        <w:t>Характер использования сети Интернет респондентами</w:t>
      </w:r>
    </w:p>
    <w:p w14:paraId="59A268B4" w14:textId="77777777" w:rsidR="00C24FB4" w:rsidRDefault="00C24FB4" w:rsidP="00C24FB4">
      <w:pPr>
        <w:spacing w:line="360" w:lineRule="auto"/>
        <w:jc w:val="both"/>
        <w:rPr>
          <w:sz w:val="28"/>
          <w:szCs w:val="28"/>
        </w:rPr>
      </w:pPr>
    </w:p>
    <w:p w14:paraId="4697A485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29847A5" wp14:editId="770134E4">
            <wp:extent cx="6119495" cy="2611120"/>
            <wp:effectExtent l="0" t="0" r="0" b="0"/>
            <wp:docPr id="305209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09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6812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– </w:t>
      </w:r>
      <w:r w:rsidRPr="00F77F00">
        <w:rPr>
          <w:sz w:val="28"/>
          <w:szCs w:val="28"/>
        </w:rPr>
        <w:t>Доступность медицинской помощи по месту проживания респондентов</w:t>
      </w:r>
    </w:p>
    <w:p w14:paraId="61A3175F" w14:textId="77777777" w:rsidR="00C24FB4" w:rsidRDefault="00C24FB4" w:rsidP="00C24FB4">
      <w:pPr>
        <w:spacing w:line="360" w:lineRule="auto"/>
        <w:ind w:firstLine="708"/>
        <w:jc w:val="both"/>
        <w:rPr>
          <w:sz w:val="28"/>
          <w:szCs w:val="28"/>
        </w:rPr>
      </w:pPr>
    </w:p>
    <w:p w14:paraId="48C48B80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9E55A62" wp14:editId="5EC9191F">
            <wp:extent cx="6119495" cy="2648585"/>
            <wp:effectExtent l="0" t="0" r="0" b="0"/>
            <wp:docPr id="1375549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49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8E3C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– </w:t>
      </w:r>
      <w:r w:rsidRPr="00F77F00">
        <w:rPr>
          <w:sz w:val="28"/>
          <w:szCs w:val="28"/>
        </w:rPr>
        <w:t>Оценка респондентами условий проживания в населённом пункте</w:t>
      </w:r>
    </w:p>
    <w:p w14:paraId="17D93EF5" w14:textId="77777777" w:rsidR="00C24FB4" w:rsidRDefault="00C24FB4" w:rsidP="00C24FB4">
      <w:pPr>
        <w:spacing w:line="360" w:lineRule="auto"/>
        <w:jc w:val="both"/>
        <w:rPr>
          <w:sz w:val="28"/>
          <w:szCs w:val="28"/>
        </w:rPr>
      </w:pPr>
    </w:p>
    <w:p w14:paraId="04510B02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B0F99BE" wp14:editId="3089EDC8">
            <wp:extent cx="6119495" cy="2574290"/>
            <wp:effectExtent l="0" t="0" r="0" b="0"/>
            <wp:docPr id="1690184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84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0293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9 – </w:t>
      </w:r>
      <w:r w:rsidRPr="00F77F00">
        <w:rPr>
          <w:sz w:val="28"/>
          <w:szCs w:val="28"/>
        </w:rPr>
        <w:t>Факторы, значимые для респондентов при выборе населённого пункта для проживания</w:t>
      </w:r>
    </w:p>
    <w:p w14:paraId="7258F4E0" w14:textId="77777777" w:rsidR="00C24FB4" w:rsidRDefault="00C24FB4" w:rsidP="00C24FB4">
      <w:pPr>
        <w:spacing w:line="360" w:lineRule="auto"/>
        <w:jc w:val="both"/>
        <w:rPr>
          <w:sz w:val="28"/>
          <w:szCs w:val="28"/>
        </w:rPr>
      </w:pPr>
    </w:p>
    <w:p w14:paraId="59B72265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040DDF1" wp14:editId="738F1D78">
            <wp:extent cx="6119495" cy="2606040"/>
            <wp:effectExtent l="0" t="0" r="0" b="3810"/>
            <wp:docPr id="941803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03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619E" w14:textId="77777777" w:rsidR="00C24FB4" w:rsidRDefault="00C24FB4" w:rsidP="00C24FB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10 - </w:t>
      </w:r>
      <w:r w:rsidRPr="00F77F00">
        <w:rPr>
          <w:sz w:val="28"/>
          <w:szCs w:val="28"/>
        </w:rPr>
        <w:t>Миграционные намерения респондентов на среднесрочную перспективу</w:t>
      </w:r>
    </w:p>
    <w:p w14:paraId="5B247E1D" w14:textId="77777777" w:rsidR="001F682F" w:rsidRDefault="001F682F"/>
    <w:sectPr w:rsidR="001F68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2C9"/>
    <w:rsid w:val="000602C9"/>
    <w:rsid w:val="001F682F"/>
    <w:rsid w:val="00525F0B"/>
    <w:rsid w:val="00BB4FA1"/>
    <w:rsid w:val="00C2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27FFBD-9CEA-416F-AB26-767FACAD8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4FB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602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2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2C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2C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2C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2C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2C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2C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2C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0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0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02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02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02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02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02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02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02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6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2C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60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02C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602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02C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602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0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602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0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wlwwwlw</dc:creator>
  <cp:keywords/>
  <dc:description/>
  <cp:lastModifiedBy>wlwwwlw</cp:lastModifiedBy>
  <cp:revision>2</cp:revision>
  <dcterms:created xsi:type="dcterms:W3CDTF">2026-01-12T20:13:00Z</dcterms:created>
  <dcterms:modified xsi:type="dcterms:W3CDTF">2026-01-12T20:15:00Z</dcterms:modified>
</cp:coreProperties>
</file>