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RETURN POLICY GUIDELINES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SECTION 1: RETURN_ELIGIBILITY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1.1 NON_RETURNABLE_ITEMS - High Priority</w:t>
      </w:r>
    </w:p>
    <w:p w:rsidR="00000000" w:rsidDel="00000000" w:rsidP="00000000" w:rsidRDefault="00000000" w:rsidRPr="00000000" w14:paraId="00000005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The following items are not eligible for return, and its applicable for all type of  return reasons, this rule has highest priority:</w:t>
      </w:r>
    </w:p>
    <w:p w:rsidR="00000000" w:rsidDel="00000000" w:rsidP="00000000" w:rsidRDefault="00000000" w:rsidRPr="00000000" w14:paraId="00000006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Final Sale Items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1.2 RETURN_LESS_ITEMS (Return Not Required / Avoid Return)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All perishable items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Gold Tier loyalty customers ; Condition: Total return value &lt; $30 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1.3 RETURN_REQUIRED_ITEMS</w:t>
      </w:r>
    </w:p>
    <w:p w:rsidR="00000000" w:rsidDel="00000000" w:rsidP="00000000" w:rsidRDefault="00000000" w:rsidRPr="00000000" w14:paraId="0000000B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All non-perishable items (unless otherwise specified)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1.4 OFFER_BASED_RETURNS </w:t>
      </w:r>
    </w:p>
    <w:p w:rsidR="00000000" w:rsidDel="00000000" w:rsidP="00000000" w:rsidRDefault="00000000" w:rsidRPr="00000000" w14:paraId="0000000D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Its not applicable on Gold Tier Loyalty Customers, final Sale products</w:t>
      </w:r>
    </w:p>
    <w:p w:rsidR="00000000" w:rsidDel="00000000" w:rsidP="00000000" w:rsidRDefault="00000000" w:rsidRPr="00000000" w14:paraId="0000000E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the return reasons not related to product quality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Offer 10OFF promocode to the customer for the next purchase and refuse the return politely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merchandise returns or refunds required here.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1.5 PRICE_ADJUSTMENT_RETURNS</w:t>
      </w:r>
    </w:p>
    <w:p w:rsidR="00000000" w:rsidDel="00000000" w:rsidP="00000000" w:rsidRDefault="00000000" w:rsidRPr="00000000" w14:paraId="00000012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the return reasons where a better price is available somewhere else.</w:t>
      </w:r>
    </w:p>
    <w:p w:rsidR="00000000" w:rsidDel="00000000" w:rsidP="00000000" w:rsidRDefault="00000000" w:rsidRPr="00000000" w14:paraId="00000013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Politely offer the price difference in the form of partial refund, if price difference &lt;= $20</w:t>
      </w:r>
    </w:p>
    <w:p w:rsidR="00000000" w:rsidDel="00000000" w:rsidP="00000000" w:rsidRDefault="00000000" w:rsidRPr="00000000" w14:paraId="00000014">
      <w:pPr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No merchandise return is needed.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SECTION 2: RETURN_DROP_OFF_OPTIONS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2.1 STORE_DROP_OFF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ind w:left="2160" w:hanging="360"/>
      </w:pPr>
      <w:r w:rsidDel="00000000" w:rsidR="00000000" w:rsidRPr="00000000">
        <w:rPr>
          <w:rtl w:val="0"/>
        </w:rPr>
        <w:t xml:space="preserve">Eligible Orders:</w:t>
      </w:r>
    </w:p>
    <w:p w:rsidR="00000000" w:rsidDel="00000000" w:rsidP="00000000" w:rsidRDefault="00000000" w:rsidRPr="00000000" w14:paraId="00000019">
      <w:pPr>
        <w:numPr>
          <w:ilvl w:val="2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Store Purchases</w:t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ind w:left="2880" w:hanging="360"/>
      </w:pPr>
      <w:r w:rsidDel="00000000" w:rsidR="00000000" w:rsidRPr="00000000">
        <w:rPr>
          <w:rtl w:val="0"/>
        </w:rPr>
        <w:t xml:space="preserve">Online Purchases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2.2 UPS_DROP_OFF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Eligible Orders: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880" w:hanging="360"/>
      </w:pPr>
      <w:r w:rsidDel="00000000" w:rsidR="00000000" w:rsidRPr="00000000">
        <w:rPr>
          <w:rtl w:val="0"/>
        </w:rPr>
        <w:t xml:space="preserve">Online Purchases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2160" w:hanging="306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8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