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F0990" w14:textId="77777777" w:rsidR="005D0391" w:rsidRPr="00541493" w:rsidRDefault="005D0391" w:rsidP="005D0391">
      <w:pPr>
        <w:rPr>
          <w:b/>
          <w:color w:val="FF0000"/>
          <w:lang w:val="es-ES_tradnl"/>
        </w:rPr>
      </w:pPr>
      <w:r w:rsidRPr="00541493">
        <w:rPr>
          <w:b/>
          <w:color w:val="FF0000"/>
          <w:lang w:val="es-ES_tradnl"/>
        </w:rPr>
        <w:t>INCICADORES  FINANCIEROS</w:t>
      </w:r>
    </w:p>
    <w:p w14:paraId="1EEEAA2A" w14:textId="77777777" w:rsidR="005D0391" w:rsidRPr="00541493" w:rsidRDefault="005D0391" w:rsidP="005D0391">
      <w:pPr>
        <w:jc w:val="both"/>
        <w:rPr>
          <w:lang w:val="es-ES_tradnl"/>
        </w:rPr>
      </w:pPr>
      <w:r w:rsidRPr="00541493">
        <w:rPr>
          <w:color w:val="FF0000"/>
          <w:lang w:val="es-ES_tradnl"/>
        </w:rPr>
        <w:t xml:space="preserve">Los  indicadores financieros </w:t>
      </w:r>
      <w:r w:rsidRPr="00541493">
        <w:rPr>
          <w:lang w:val="es-ES_tradnl"/>
        </w:rPr>
        <w:t xml:space="preserve">sirven para evaluar y comparar proyectos de inversión.  Los criterios económicos, financieros y técnicos se conjugan para tomar decisiones de inversión.  La </w:t>
      </w:r>
      <w:r w:rsidRPr="00541493">
        <w:rPr>
          <w:color w:val="FF0000"/>
          <w:lang w:val="es-ES_tradnl"/>
        </w:rPr>
        <w:t>inversión</w:t>
      </w:r>
      <w:r w:rsidRPr="00541493">
        <w:rPr>
          <w:lang w:val="es-ES_tradnl"/>
        </w:rPr>
        <w:t xml:space="preserve"> es el uso de recursos económicos para crear empresas productivas, por ejemplo, centrales de generación eléctrica, refinerías de petróleo, centrales telefónicas, fábrica de zapatos, supermercados, un restaurante,  una tienda de barrio, etc.</w:t>
      </w:r>
    </w:p>
    <w:p w14:paraId="4502C05C" w14:textId="77777777" w:rsidR="005D0391" w:rsidRPr="00541493" w:rsidRDefault="005D0391" w:rsidP="005D0391">
      <w:pPr>
        <w:jc w:val="both"/>
        <w:rPr>
          <w:lang w:val="es-ES_tradnl"/>
        </w:rPr>
      </w:pPr>
      <w:r w:rsidRPr="00541493">
        <w:rPr>
          <w:lang w:val="es-ES_tradnl"/>
        </w:rPr>
        <w:t xml:space="preserve">¿Qué es </w:t>
      </w:r>
      <w:r w:rsidRPr="00541493">
        <w:rPr>
          <w:color w:val="FF0000"/>
          <w:lang w:val="es-ES_tradnl"/>
        </w:rPr>
        <w:t>el dinero</w:t>
      </w:r>
      <w:r w:rsidRPr="00541493">
        <w:rPr>
          <w:lang w:val="es-ES_tradnl"/>
        </w:rPr>
        <w:t xml:space="preserve">? El </w:t>
      </w:r>
      <w:r w:rsidRPr="00541493">
        <w:rPr>
          <w:color w:val="FF0000"/>
          <w:lang w:val="es-ES_tradnl"/>
        </w:rPr>
        <w:t>dinero</w:t>
      </w:r>
      <w:r w:rsidRPr="00541493">
        <w:rPr>
          <w:lang w:val="es-ES_tradnl"/>
        </w:rPr>
        <w:t xml:space="preserve"> es un objeto de creación humana, al que se le  ha asignado </w:t>
      </w:r>
      <w:r w:rsidRPr="00541493">
        <w:rPr>
          <w:color w:val="FF0000"/>
          <w:lang w:val="es-ES_tradnl"/>
        </w:rPr>
        <w:t xml:space="preserve">un  valor adquisitivo  </w:t>
      </w:r>
      <w:r w:rsidRPr="00541493">
        <w:rPr>
          <w:lang w:val="es-ES_tradnl"/>
        </w:rPr>
        <w:t xml:space="preserve">relacionado con los   recursos existentes.  El </w:t>
      </w:r>
      <w:r w:rsidRPr="00541493">
        <w:rPr>
          <w:color w:val="FF0000"/>
          <w:lang w:val="es-ES_tradnl"/>
        </w:rPr>
        <w:t xml:space="preserve">valor adquisitivo de recursos  </w:t>
      </w:r>
      <w:r w:rsidRPr="00541493">
        <w:rPr>
          <w:lang w:val="es-ES_tradnl"/>
        </w:rPr>
        <w:t xml:space="preserve">que   le hemos asignado al </w:t>
      </w:r>
      <w:r w:rsidRPr="00541493">
        <w:rPr>
          <w:color w:val="FF0000"/>
          <w:lang w:val="es-ES_tradnl"/>
        </w:rPr>
        <w:t>dinero</w:t>
      </w:r>
      <w:r w:rsidRPr="00541493">
        <w:rPr>
          <w:lang w:val="es-ES_tradnl"/>
        </w:rPr>
        <w:t xml:space="preserve"> requiere  de un acuerdo de  convención y de confianza mutua  entre  los emisores, usuarios o tenedores del mismo. </w:t>
      </w:r>
    </w:p>
    <w:p w14:paraId="159A5E9E" w14:textId="77777777" w:rsidR="005D0391" w:rsidRPr="00541493" w:rsidRDefault="005D0391" w:rsidP="005D0391">
      <w:pPr>
        <w:jc w:val="both"/>
        <w:rPr>
          <w:lang w:val="es-ES_tradnl"/>
        </w:rPr>
      </w:pPr>
      <w:r w:rsidRPr="00541493">
        <w:rPr>
          <w:lang w:val="es-ES_tradnl"/>
        </w:rPr>
        <w:t xml:space="preserve">El </w:t>
      </w:r>
      <w:r w:rsidRPr="00541493">
        <w:rPr>
          <w:color w:val="FF0000"/>
          <w:lang w:val="es-ES_tradnl"/>
        </w:rPr>
        <w:t>valor del dinero en el tiempo cambia, aumenta o disminuye su valor adquisitivo</w:t>
      </w:r>
      <w:r w:rsidRPr="00541493">
        <w:rPr>
          <w:lang w:val="es-ES_tradnl"/>
        </w:rPr>
        <w:t xml:space="preserve">. Un billete de un dólar compra hoy un cierto número o cantidad de recursos, al transcurrir el tiempo,  en el futuro,  ese billete comprará  generalmente menor  número o cantidad de esos  mismos recursos. Al disminuir el valor del dinero en el  tiempo se  dice que se ha producido una  depreciación. </w:t>
      </w:r>
    </w:p>
    <w:p w14:paraId="5E2C9B07" w14:textId="77777777" w:rsidR="005D0391" w:rsidRPr="00541493" w:rsidRDefault="005D0391" w:rsidP="005D0391">
      <w:pPr>
        <w:jc w:val="both"/>
        <w:rPr>
          <w:lang w:val="es-ES_tradnl"/>
        </w:rPr>
      </w:pPr>
      <w:r w:rsidRPr="00541493">
        <w:rPr>
          <w:lang w:val="es-ES_tradnl"/>
        </w:rPr>
        <w:t xml:space="preserve">El </w:t>
      </w:r>
      <w:r w:rsidRPr="00541493">
        <w:rPr>
          <w:color w:val="FF0000"/>
          <w:lang w:val="es-ES_tradnl"/>
        </w:rPr>
        <w:t xml:space="preserve">Valor Actual Neto </w:t>
      </w:r>
      <w:r w:rsidRPr="00541493">
        <w:rPr>
          <w:lang w:val="es-ES_tradnl"/>
        </w:rPr>
        <w:t>(</w:t>
      </w:r>
      <w:r w:rsidRPr="00541493">
        <w:rPr>
          <w:color w:val="FF0000"/>
          <w:lang w:val="es-ES_tradnl"/>
        </w:rPr>
        <w:t>V.A. N</w:t>
      </w:r>
      <w:r w:rsidRPr="00541493">
        <w:rPr>
          <w:lang w:val="es-ES_tradnl"/>
        </w:rPr>
        <w:t>) de un proyecto  se mide en unidades monetarias (Dólares). Los valores de dinero que salen de la empresa se consideran negativos, los que entran se consideran positivos.</w:t>
      </w:r>
    </w:p>
    <w:p w14:paraId="70444E41" w14:textId="77777777" w:rsidR="005D0391" w:rsidRPr="00541493" w:rsidRDefault="005D0391" w:rsidP="005D0391">
      <w:pPr>
        <w:jc w:val="both"/>
        <w:rPr>
          <w:lang w:val="es-ES_tradnl"/>
        </w:rPr>
      </w:pPr>
      <w:r w:rsidRPr="00541493">
        <w:rPr>
          <w:lang w:val="es-ES_tradnl"/>
        </w:rPr>
        <w:t>Para calcular el V.A.N de un proyecto: Las inversiones o salidas de dinero o capital se consideran negativas, los ingresos de capital o recursos de dinero se asumen positivos (Flujos de dinero para cada año).  Se van a producir flujos de inversión y de ingresos en el tiempo de construcción y de vida útil del proyecto. Para poder comparar dos proyectos de inversión en base al V.A.N.  se requiere conocer el monto de la inversión,  el costo de oportunidad del dinero,  la vida útil del proyecto.</w:t>
      </w:r>
    </w:p>
    <w:p w14:paraId="077B1757" w14:textId="77777777" w:rsidR="005D0391" w:rsidRPr="00541493" w:rsidRDefault="005D0391" w:rsidP="005D0391">
      <w:pPr>
        <w:jc w:val="both"/>
        <w:rPr>
          <w:lang w:val="es-ES_tradnl"/>
        </w:rPr>
      </w:pPr>
      <w:r w:rsidRPr="00541493">
        <w:rPr>
          <w:lang w:val="es-ES_tradnl"/>
        </w:rPr>
        <w:t xml:space="preserve">El </w:t>
      </w:r>
      <w:r w:rsidRPr="00541493">
        <w:rPr>
          <w:color w:val="FF0000"/>
          <w:lang w:val="es-ES_tradnl"/>
        </w:rPr>
        <w:t xml:space="preserve">costo de oportunidad </w:t>
      </w:r>
      <w:r w:rsidRPr="00541493">
        <w:rPr>
          <w:lang w:val="es-ES_tradnl"/>
        </w:rPr>
        <w:t xml:space="preserve">del dinero  es la tasa de  variación,  en porcentaje o en </w:t>
      </w:r>
      <w:proofErr w:type="spellStart"/>
      <w:r w:rsidRPr="00541493">
        <w:rPr>
          <w:lang w:val="es-ES_tradnl"/>
        </w:rPr>
        <w:t>p.u</w:t>
      </w:r>
      <w:proofErr w:type="spellEnd"/>
      <w:r w:rsidRPr="00541493">
        <w:rPr>
          <w:lang w:val="es-ES_tradnl"/>
        </w:rPr>
        <w:t xml:space="preserve">. del valor del dinero en el tiempo de una inversión potencial comparable. En los Estados Unidos, se emplean formulas definidas para calcular el costo de oportunidad del capital que incluyen: la inflación, el riesgo país, el riesgo del mercado y  el riesgo del propio negocio.  En el Ecuador, por falta de datos, se usa la inflación más la tasa de utilidades del sector (Aunque el inversionista puede decidir esta tasa a su conveniencia). </w:t>
      </w:r>
    </w:p>
    <w:p w14:paraId="183B24AC" w14:textId="77777777" w:rsidR="005D0391" w:rsidRPr="00541493" w:rsidRDefault="005D0391" w:rsidP="005D0391">
      <w:pPr>
        <w:jc w:val="both"/>
        <w:rPr>
          <w:lang w:val="es-ES_tradnl"/>
        </w:rPr>
      </w:pPr>
      <w:r w:rsidRPr="00541493">
        <w:rPr>
          <w:lang w:val="es-ES_tradnl"/>
        </w:rPr>
        <w:t xml:space="preserve">El valor del V.A.N. para la vida útil del proyecto puede resultar positivo, cero o negativo.  </w:t>
      </w:r>
    </w:p>
    <w:p w14:paraId="2FFA9993" w14:textId="77777777" w:rsidR="005D0391" w:rsidRPr="00541493" w:rsidRDefault="005D0391" w:rsidP="005D0391">
      <w:pPr>
        <w:jc w:val="both"/>
        <w:rPr>
          <w:lang w:val="es-ES_tradnl"/>
        </w:rPr>
      </w:pPr>
      <w:r w:rsidRPr="00541493">
        <w:rPr>
          <w:lang w:val="es-ES_tradnl"/>
        </w:rPr>
        <w:t xml:space="preserve">El valor positivo del V.A.N.  indica que se ha creado valor en el tiempo;  </w:t>
      </w:r>
    </w:p>
    <w:p w14:paraId="3BE273FE" w14:textId="77777777" w:rsidR="005D0391" w:rsidRPr="00541493" w:rsidRDefault="005D0391" w:rsidP="005D0391">
      <w:pPr>
        <w:jc w:val="both"/>
        <w:rPr>
          <w:lang w:val="es-ES_tradnl"/>
        </w:rPr>
      </w:pPr>
      <w:r w:rsidRPr="00541493">
        <w:rPr>
          <w:lang w:val="es-ES_tradnl"/>
        </w:rPr>
        <w:t xml:space="preserve">si resulta cero, ni se creó ni se destruyó valor, </w:t>
      </w:r>
    </w:p>
    <w:p w14:paraId="7988BE12" w14:textId="77777777" w:rsidR="005D0391" w:rsidRPr="00541493" w:rsidRDefault="005D0391" w:rsidP="005D0391">
      <w:pPr>
        <w:jc w:val="both"/>
        <w:rPr>
          <w:lang w:val="es-ES_tradnl"/>
        </w:rPr>
      </w:pPr>
      <w:r w:rsidRPr="00541493">
        <w:rPr>
          <w:lang w:val="es-ES_tradnl"/>
        </w:rPr>
        <w:t>si el valor resulta  negativo se perdió valor en el tiempo.</w:t>
      </w:r>
    </w:p>
    <w:p w14:paraId="0DF0C0D6" w14:textId="77777777" w:rsidR="005D0391" w:rsidRPr="00541493" w:rsidRDefault="005D0391" w:rsidP="005D0391">
      <w:pPr>
        <w:jc w:val="both"/>
        <w:rPr>
          <w:lang w:val="es-ES_tradnl"/>
        </w:rPr>
      </w:pPr>
      <w:r w:rsidRPr="00541493">
        <w:rPr>
          <w:lang w:val="es-ES_tradnl"/>
        </w:rPr>
        <w:t xml:space="preserve">La formula del VAN es </w:t>
      </w:r>
    </w:p>
    <w:p w14:paraId="682294CD" w14:textId="77777777" w:rsidR="00D5117E" w:rsidRPr="00541493" w:rsidRDefault="00D5117E" w:rsidP="005D0391">
      <w:pPr>
        <w:jc w:val="both"/>
        <w:rPr>
          <w:lang w:val="es-ES_tradnl"/>
        </w:rPr>
      </w:pPr>
    </w:p>
    <w:p w14:paraId="11B36C1E" w14:textId="77777777" w:rsidR="00D5117E" w:rsidRPr="00541493" w:rsidRDefault="00D5117E" w:rsidP="005D0391">
      <w:pPr>
        <w:jc w:val="both"/>
        <w:rPr>
          <w:lang w:val="es-ES_tradnl"/>
        </w:rPr>
      </w:pPr>
      <w:r w:rsidRPr="00541493">
        <w:rPr>
          <w:position w:val="-90"/>
          <w:lang w:val="es-ES_tradnl"/>
        </w:rPr>
        <w:object w:dxaOrig="5160" w:dyaOrig="1920" w14:anchorId="7F12B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8pt;height:96pt" o:ole="">
            <v:imagedata r:id="rId7" o:title=""/>
          </v:shape>
          <o:OLEObject Type="Embed" ProgID="Equation.3" ShapeID="_x0000_i1027" DrawAspect="Content" ObjectID="_1309693663" r:id="rId8"/>
        </w:object>
      </w:r>
    </w:p>
    <w:p w14:paraId="2B47871A" w14:textId="77777777" w:rsidR="005D0391" w:rsidRPr="00541493" w:rsidRDefault="005D0391" w:rsidP="005D0391">
      <w:pPr>
        <w:jc w:val="both"/>
        <w:rPr>
          <w:lang w:val="es-ES_tradnl"/>
        </w:rPr>
      </w:pPr>
    </w:p>
    <w:p w14:paraId="7216BFDE" w14:textId="77777777" w:rsidR="00D5117E" w:rsidRPr="00541493" w:rsidRDefault="00D5117E" w:rsidP="005D0391">
      <w:pPr>
        <w:jc w:val="both"/>
        <w:rPr>
          <w:lang w:val="es-ES_tradnl"/>
        </w:rPr>
      </w:pPr>
    </w:p>
    <w:p w14:paraId="6DCB962A" w14:textId="77777777" w:rsidR="005D0391" w:rsidRPr="00541493" w:rsidRDefault="005D0391" w:rsidP="005D0391">
      <w:pPr>
        <w:jc w:val="both"/>
        <w:rPr>
          <w:lang w:val="es-ES_tradnl"/>
        </w:rPr>
      </w:pPr>
      <w:r w:rsidRPr="00541493">
        <w:rPr>
          <w:b/>
          <w:lang w:val="es-ES_tradnl"/>
        </w:rPr>
        <w:t>Ejemplo 1</w:t>
      </w:r>
      <w:r w:rsidRPr="00541493">
        <w:rPr>
          <w:lang w:val="es-ES_tradnl"/>
        </w:rPr>
        <w:t xml:space="preserve">. Para una inversión inicial de 15000 dólares realizada al final del año cero, que produce ingresos al final del primer año de 3000 dólares, al final del año dos de 8000 dólares y al final del año tres de 10000 dólares.  </w:t>
      </w:r>
      <w:r w:rsidR="00D5117E" w:rsidRPr="00541493">
        <w:rPr>
          <w:lang w:val="es-ES_tradnl"/>
        </w:rPr>
        <w:t xml:space="preserve">Si sabemos que el costo de oportunidad es del 10%, </w:t>
      </w:r>
      <w:r w:rsidRPr="00541493">
        <w:rPr>
          <w:lang w:val="es-ES_tradnl"/>
        </w:rPr>
        <w:t xml:space="preserve">Calcule el valor actual neto al final del año cero.  </w:t>
      </w:r>
    </w:p>
    <w:p w14:paraId="364CC677" w14:textId="77777777" w:rsidR="005D0391" w:rsidRPr="00541493" w:rsidRDefault="005D0391" w:rsidP="005D0391">
      <w:pPr>
        <w:jc w:val="both"/>
        <w:rPr>
          <w:lang w:val="es-ES_tradnl"/>
        </w:rPr>
      </w:pPr>
    </w:p>
    <w:p w14:paraId="3A668ACA" w14:textId="77777777" w:rsidR="005D0391" w:rsidRPr="00541493" w:rsidRDefault="005D0391" w:rsidP="005D0391">
      <w:pPr>
        <w:jc w:val="both"/>
        <w:rPr>
          <w:lang w:val="es-ES_tradnl"/>
        </w:rPr>
      </w:pPr>
      <w:r w:rsidRPr="00541493">
        <w:rPr>
          <w:noProof/>
          <w:lang w:val="es-ES_tradnl"/>
        </w:rPr>
        <mc:AlternateContent>
          <mc:Choice Requires="wps">
            <w:drawing>
              <wp:anchor distT="0" distB="0" distL="114300" distR="114300" simplePos="0" relativeHeight="251672576" behindDoc="0" locked="0" layoutInCell="1" allowOverlap="1" wp14:anchorId="0B161DB7" wp14:editId="6A7EBC96">
                <wp:simplePos x="0" y="0"/>
                <wp:positionH relativeFrom="column">
                  <wp:posOffset>2400300</wp:posOffset>
                </wp:positionH>
                <wp:positionV relativeFrom="paragraph">
                  <wp:posOffset>135890</wp:posOffset>
                </wp:positionV>
                <wp:extent cx="5715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EB682" w14:textId="77777777" w:rsidR="00B41485" w:rsidRPr="005D0391" w:rsidRDefault="00B41485" w:rsidP="005D0391">
                            <w:pPr>
                              <w:rPr>
                                <w:rFonts w:ascii="Arial" w:hAnsi="Arial"/>
                                <w:sz w:val="16"/>
                                <w:szCs w:val="16"/>
                              </w:rPr>
                            </w:pPr>
                            <w:r>
                              <w:rPr>
                                <w:rFonts w:ascii="Arial" w:hAnsi="Arial"/>
                                <w:sz w:val="16"/>
                                <w:szCs w:val="16"/>
                              </w:rPr>
                              <w:t>10000</w:t>
                            </w:r>
                            <w:r w:rsidRPr="005D0391">
                              <w:rPr>
                                <w:rFonts w:ascii="Arial" w:hAnsi="Arial"/>
                                <w:sz w:val="16"/>
                                <w:szCs w:val="16"/>
                              </w:rPr>
                              <w:t xml:space="preserve">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89pt;margin-top:10.7pt;width:4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Bd6tACAAAU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K&#10;kSISKHpkrUfXukXTgM7OuAKcHgy4+RbUwPKgd6AMRbfcyvCHchDYAef9AdsQjIJycp5NUrBQMJ3m&#10;4ynIED15vmys8x+YligIJbZAXUSUbG+d71wHl/CW0otGiEifUC8UELPTsMh/d5sUkAiIwTOkFLn5&#10;MZ+cj6vzyXR0Vk2yUZ6lF6OqSsejm0WVVmm+mE/z65+QhSRZXuygSwz0WMAHcFgIsuoZCea/o0QS&#10;+qKBsyyJrdPVB4EjJEOqSQC/AzlKfi9YKECoz4wDaRHroIjjwubCoi2BRieUMuUjTREM8A5eHAB7&#10;y8XeP0IWoXzL5Q784WWt/OGybJS2kdpXaddfh5R55w9gHNUdRN8u29itp0MPLnW9h9a0uhttZ+ii&#10;gQa6Jc7fEwuzDD0H+8nfwYcLvSux7iWM1tp+/5M++AOfYMUosF5i921DLMNIfFQwfNMsz8MyiYcc&#10;eggO9tiyPLaojZxrYCWDTWhoFIO/F4PIrZZPsMaq8CqYiKLwdon9IM59t7FgDVJWVdEJ1och/lY9&#10;GBpCB5LCeDy2T8SafoY8NNInPWwRUrwapc433FS62njNmzhnAecO1R5/WD2xLfs1GXbb8Tl6PS/z&#10;2S8AAAD//wMAUEsDBBQABgAIAAAAIQAQ51l13gAAAAkBAAAPAAAAZHJzL2Rvd25yZXYueG1sTI/N&#10;TsMwEITvSLyDtUjcqN2S/qXZVBWIK6gFKvXmxtskaryOYrcJb497guPsjGa/ydaDbcSVOl87RhiP&#10;FAjiwpmaS4Svz7enBQgfNBvdOCaEH/Kwzu/vMp0a1/OWrrtQiljCPtUIVQhtKqUvKrLaj1xLHL2T&#10;66wOUXalNJ3uY7lt5ESpmbS65vih0i29VFScdxeL8P1+OuwT9VG+2mnbu0FJtkuJ+PgwbFYgAg3h&#10;Lww3/IgOeWQ6ugsbLxqE5/kibgkIk3ECIgaS2e1wRJhPE5B5Jv8vyH8BAAD//wMAUEsBAi0AFAAG&#10;AAgAAAAhAOSZw8D7AAAA4QEAABMAAAAAAAAAAAAAAAAAAAAAAFtDb250ZW50X1R5cGVzXS54bWxQ&#10;SwECLQAUAAYACAAAACEAI7Jq4dcAAACUAQAACwAAAAAAAAAAAAAAAAAsAQAAX3JlbHMvLnJlbHNQ&#10;SwECLQAUAAYACAAAACEAM0Bd6tACAAAUBgAADgAAAAAAAAAAAAAAAAAsAgAAZHJzL2Uyb0RvYy54&#10;bWxQSwECLQAUAAYACAAAACEAEOdZdd4AAAAJAQAADwAAAAAAAAAAAAAAAAAoBQAAZHJzL2Rvd25y&#10;ZXYueG1sUEsFBgAAAAAEAAQA8wAAADMGAAAAAA==&#10;" filled="f" stroked="f">
                <v:textbox>
                  <w:txbxContent>
                    <w:p w14:paraId="594EB682" w14:textId="77777777" w:rsidR="00B41485" w:rsidRPr="005D0391" w:rsidRDefault="00B41485" w:rsidP="005D0391">
                      <w:pPr>
                        <w:rPr>
                          <w:rFonts w:ascii="Arial" w:hAnsi="Arial"/>
                          <w:sz w:val="16"/>
                          <w:szCs w:val="16"/>
                        </w:rPr>
                      </w:pPr>
                      <w:r>
                        <w:rPr>
                          <w:rFonts w:ascii="Arial" w:hAnsi="Arial"/>
                          <w:sz w:val="16"/>
                          <w:szCs w:val="16"/>
                        </w:rPr>
                        <w:t>10000</w:t>
                      </w:r>
                      <w:r w:rsidRPr="005D0391">
                        <w:rPr>
                          <w:rFonts w:ascii="Arial" w:hAnsi="Arial"/>
                          <w:sz w:val="16"/>
                          <w:szCs w:val="16"/>
                        </w:rPr>
                        <w:t xml:space="preserve"> USD</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70528" behindDoc="0" locked="0" layoutInCell="1" allowOverlap="1" wp14:anchorId="1B15AECC" wp14:editId="29DF7598">
                <wp:simplePos x="0" y="0"/>
                <wp:positionH relativeFrom="column">
                  <wp:posOffset>1828800</wp:posOffset>
                </wp:positionH>
                <wp:positionV relativeFrom="paragraph">
                  <wp:posOffset>135890</wp:posOffset>
                </wp:positionV>
                <wp:extent cx="4572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AF03C5" w14:textId="77777777" w:rsidR="00B41485" w:rsidRPr="005D0391" w:rsidRDefault="00B41485" w:rsidP="005D0391">
                            <w:pPr>
                              <w:rPr>
                                <w:rFonts w:ascii="Arial" w:hAnsi="Arial"/>
                                <w:sz w:val="16"/>
                                <w:szCs w:val="16"/>
                              </w:rPr>
                            </w:pPr>
                            <w:r>
                              <w:rPr>
                                <w:rFonts w:ascii="Arial" w:hAnsi="Arial"/>
                                <w:sz w:val="16"/>
                                <w:szCs w:val="16"/>
                              </w:rPr>
                              <w:t>8000</w:t>
                            </w:r>
                            <w:r w:rsidRPr="005D0391">
                              <w:rPr>
                                <w:rFonts w:ascii="Arial" w:hAnsi="Arial"/>
                                <w:sz w:val="16"/>
                                <w:szCs w:val="16"/>
                              </w:rPr>
                              <w:t xml:space="preserve">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in;margin-top:10.7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bM6s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WV+eg58YUTB9CEf&#10;T0GG6MnzZWOd/8i0REEosQXqIqJke+N85zq4hLeUXjRCRPqEeqGAmJ2GRf6726SAREAMniGlyM2P&#10;OSRVnZ9OR2fVaTbKs3Qyqqp0PLpeVGmV5ov5NL/6CVlIkuXFDrrEQI8FfACHhSCrnpFg/jtKJKEv&#10;GjjLktg6XX0QOEIypJoE8DuQo+T3goUChPrMOJAWsQ6KOC5sLizaEmh0QilTPtIUwQDv4MUBsLdc&#10;7P0jZBHKt1zuwB9e1sofLstGaRupfZV2/XVImXf+AMZR3UH07bKN3ToeenCp6z20ptXdaDtDFw00&#10;0A1x/p5YmGXoOdhP/g4OLvSuxLqXMFpr+/1P+uAPfIIVo8B6id23DbEMI/FJwfBNszwPyyT+xMbG&#10;yB5blscWtZFzDaxksAkNjSJctl4MIrdaPsEaq8KrYCKKwtsl9oM4993GgjVIWVVFJ1gfhvgb9WBo&#10;CB1ICuPx2D4Ra/oZ8tBIt3rYIqR4NUqdb7ipdLXxmjdxzgLOHao9/rB6Ylv2azLstuP/6PW8zGe/&#10;AAAA//8DAFBLAwQUAAYACAAAACEAB7kOSN4AAAAJAQAADwAAAGRycy9kb3ducmV2LnhtbEyPQU/D&#10;MAyF70j7D5GRuLFkoxulNJ0QiCtoG5vELWu8tlrjVE22ln+PObGb7ff0/L18NbpWXLAPjScNs6kC&#10;gVR621Cl4Wv7fp+CCNGQNa0n1PCDAVbF5CY3mfUDrfGyiZXgEAqZ0VDH2GVShrJGZ8LUd0isHX3v&#10;TOS1r6TtzcDhrpVzpZbSmYb4Q206fK2xPG3OTsPu4/i9T9Rn9eYW3eBHJck9Sa3vbseXZxARx/hv&#10;hj98RoeCmQ7+TDaIVsM8TblL5GGWgGDDw1Lx4aDhcZGALHJ53aD4BQAA//8DAFBLAQItABQABgAI&#10;AAAAIQDkmcPA+wAAAOEBAAATAAAAAAAAAAAAAAAAAAAAAABbQ29udGVudF9UeXBlc10ueG1sUEsB&#10;Ai0AFAAGAAgAAAAhACOyauHXAAAAlAEAAAsAAAAAAAAAAAAAAAAALAEAAF9yZWxzLy5yZWxzUEsB&#10;Ai0AFAAGAAgAAAAhAOh2zOrOAgAAFAYAAA4AAAAAAAAAAAAAAAAALAIAAGRycy9lMm9Eb2MueG1s&#10;UEsBAi0AFAAGAAgAAAAhAAe5DkjeAAAACQEAAA8AAAAAAAAAAAAAAAAAJgUAAGRycy9kb3ducmV2&#10;LnhtbFBLBQYAAAAABAAEAPMAAAAxBgAAAAA=&#10;" filled="f" stroked="f">
                <v:textbox>
                  <w:txbxContent>
                    <w:p w14:paraId="66AF03C5" w14:textId="77777777" w:rsidR="00B41485" w:rsidRPr="005D0391" w:rsidRDefault="00B41485" w:rsidP="005D0391">
                      <w:pPr>
                        <w:rPr>
                          <w:rFonts w:ascii="Arial" w:hAnsi="Arial"/>
                          <w:sz w:val="16"/>
                          <w:szCs w:val="16"/>
                        </w:rPr>
                      </w:pPr>
                      <w:r>
                        <w:rPr>
                          <w:rFonts w:ascii="Arial" w:hAnsi="Arial"/>
                          <w:sz w:val="16"/>
                          <w:szCs w:val="16"/>
                        </w:rPr>
                        <w:t>8000</w:t>
                      </w:r>
                      <w:r w:rsidRPr="005D0391">
                        <w:rPr>
                          <w:rFonts w:ascii="Arial" w:hAnsi="Arial"/>
                          <w:sz w:val="16"/>
                          <w:szCs w:val="16"/>
                        </w:rPr>
                        <w:t xml:space="preserve"> USD</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68480" behindDoc="0" locked="0" layoutInCell="1" allowOverlap="1" wp14:anchorId="7CAF0582" wp14:editId="61733C64">
                <wp:simplePos x="0" y="0"/>
                <wp:positionH relativeFrom="column">
                  <wp:posOffset>1257300</wp:posOffset>
                </wp:positionH>
                <wp:positionV relativeFrom="paragraph">
                  <wp:posOffset>135890</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8F8B7B" w14:textId="77777777" w:rsidR="00B41485" w:rsidRPr="005D0391" w:rsidRDefault="00B41485" w:rsidP="005D0391">
                            <w:pPr>
                              <w:rPr>
                                <w:rFonts w:ascii="Arial" w:hAnsi="Arial"/>
                                <w:sz w:val="16"/>
                                <w:szCs w:val="16"/>
                              </w:rPr>
                            </w:pPr>
                            <w:r>
                              <w:rPr>
                                <w:rFonts w:ascii="Arial" w:hAnsi="Arial"/>
                                <w:sz w:val="16"/>
                                <w:szCs w:val="16"/>
                              </w:rPr>
                              <w:t>3000</w:t>
                            </w:r>
                            <w:r w:rsidRPr="005D0391">
                              <w:rPr>
                                <w:rFonts w:ascii="Arial" w:hAnsi="Arial"/>
                                <w:sz w:val="16"/>
                                <w:szCs w:val="16"/>
                              </w:rPr>
                              <w:t xml:space="preserve">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99pt;margin-top:10.7pt;width:3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NtwM4CAAAU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dt7NZDDy51vYfWtLobbWfoooEG&#10;uiHO3xMLsww9B/vJ38HBhd6VWPcSRmttv/9JH/yBT7BiFFgvsfu2IZZhJD4pGL5pludhmcSf2NgY&#10;2WPL8tiiNnKugZUMNqGhUYTL1otB5FbLJ1hjVXgVTERReLvEfhDnvttYsAYpq6roBOvDEH+jHgwN&#10;oQNJYTwe2ydiTT9DHhrpVg9bhBSvRqnzDTeVrjZe8ybOWcC5Q7XHH1ZPbMt+TYbddvwfvZ6X+ewX&#10;AAAA//8DAFBLAwQUAAYACAAAACEAFwUr090AAAAJAQAADwAAAGRycy9kb3ducmV2LnhtbEyPzW7C&#10;MBCE75V4B2uReis2USgQ4iDUqtdWpT8SNxMvSUS8jmJD0rfv9lSOMzua/Sbfjq4VV+xD40nDfKZA&#10;IJXeNlRp+Px4eViBCNGQNa0n1PCDAbbF5C43mfUDveN1HyvBJRQyo6GOscukDGWNzoSZ75D4dvK9&#10;M5FlX0nbm4HLXSsTpR6lMw3xh9p0+FRjed5fnIav19PhO1Vv1bNbdIMflSS3llrfT8fdBkTEMf6H&#10;4Q+f0aFgpqO/kA2iZb1e8ZaoIZmnIDiQLBUbRw3LRQqyyOXtguIXAAD//wMAUEsBAi0AFAAGAAgA&#10;AAAhAOSZw8D7AAAA4QEAABMAAAAAAAAAAAAAAAAAAAAAAFtDb250ZW50X1R5cGVzXS54bWxQSwEC&#10;LQAUAAYACAAAACEAI7Jq4dcAAACUAQAACwAAAAAAAAAAAAAAAAAsAQAAX3JlbHMvLnJlbHNQSwEC&#10;LQAUAAYACAAAACEA4lNtwM4CAAAUBgAADgAAAAAAAAAAAAAAAAAsAgAAZHJzL2Uyb0RvYy54bWxQ&#10;SwECLQAUAAYACAAAACEAFwUr090AAAAJAQAADwAAAAAAAAAAAAAAAAAmBQAAZHJzL2Rvd25yZXYu&#10;eG1sUEsFBgAAAAAEAAQA8wAAADAGAAAAAA==&#10;" filled="f" stroked="f">
                <v:textbox>
                  <w:txbxContent>
                    <w:p w14:paraId="4C8F8B7B" w14:textId="77777777" w:rsidR="00B41485" w:rsidRPr="005D0391" w:rsidRDefault="00B41485" w:rsidP="005D0391">
                      <w:pPr>
                        <w:rPr>
                          <w:rFonts w:ascii="Arial" w:hAnsi="Arial"/>
                          <w:sz w:val="16"/>
                          <w:szCs w:val="16"/>
                        </w:rPr>
                      </w:pPr>
                      <w:r>
                        <w:rPr>
                          <w:rFonts w:ascii="Arial" w:hAnsi="Arial"/>
                          <w:sz w:val="16"/>
                          <w:szCs w:val="16"/>
                        </w:rPr>
                        <w:t>3000</w:t>
                      </w:r>
                      <w:r w:rsidRPr="005D0391">
                        <w:rPr>
                          <w:rFonts w:ascii="Arial" w:hAnsi="Arial"/>
                          <w:sz w:val="16"/>
                          <w:szCs w:val="16"/>
                        </w:rPr>
                        <w:t xml:space="preserve"> USD</w:t>
                      </w:r>
                    </w:p>
                  </w:txbxContent>
                </v:textbox>
                <w10:wrap type="square"/>
              </v:shape>
            </w:pict>
          </mc:Fallback>
        </mc:AlternateContent>
      </w:r>
    </w:p>
    <w:p w14:paraId="0AE72CC5" w14:textId="77777777" w:rsidR="005D0391" w:rsidRPr="00541493" w:rsidRDefault="005D0391" w:rsidP="005D0391">
      <w:pPr>
        <w:jc w:val="both"/>
        <w:rPr>
          <w:lang w:val="es-ES_tradnl"/>
        </w:rPr>
      </w:pPr>
      <w:r w:rsidRPr="00541493">
        <w:rPr>
          <w:noProof/>
          <w:lang w:val="es-ES_tradnl"/>
        </w:rPr>
        <mc:AlternateContent>
          <mc:Choice Requires="wps">
            <w:drawing>
              <wp:anchor distT="0" distB="0" distL="114300" distR="114300" simplePos="0" relativeHeight="251680768" behindDoc="0" locked="0" layoutInCell="1" allowOverlap="1" wp14:anchorId="1CE0C563" wp14:editId="76012082">
                <wp:simplePos x="0" y="0"/>
                <wp:positionH relativeFrom="column">
                  <wp:posOffset>457200</wp:posOffset>
                </wp:positionH>
                <wp:positionV relativeFrom="paragraph">
                  <wp:posOffset>391795</wp:posOffset>
                </wp:positionV>
                <wp:extent cx="4572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8D608"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36pt;margin-top:30.8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2fp9ACAAAWBgAADgAAAGRycy9lMm9Eb2MueG1srFRNb9swDL0P2H8QdE9tp+5HjDqFmyLDgGIt&#10;1g49K7KcGLMlTVISd8P++57kOE27HdZhF5kmKYp8j+TFZdc2ZCOMrZXMaXIUUyIkV2Utlzn98jAf&#10;nVNiHZMla5QUOX0Sll5O37+72OpMjNVKNaUwBEGkzbY6pyvndBZFlq9Ey+yR0kLCWCnTModfs4xK&#10;w7aI3jbROI5Po60ypTaKC2uhve6NdBriV5Xg7raqrHCkySlyc+E04Vz4M5pesGxpmF7VfJcG+4cs&#10;WlZLPLoPdc0cI2tT/xaqrblRVlXuiKs2UlVVcxFqQDVJ/Kqa+xXTItQCcKzew2T/X1j+aXNnSF2C&#10;u2NKJGvB0YPoHLlSHYEK+Gy1zeB2r+HoOujhO+gtlL7srjKt/6IgAjuQftqj66NxKNOTMzBGCYfp&#10;OB1PICN69HxZG+s+CNUSL+TUgLyAKdvcWNe7Di7+LanmddMEAhv5QoGYvUaEDuhvswyJQPSePqXA&#10;zo8ZkirOTiaj0+IkGaVJfD4qing8up4XcRGn89kkvfqJLFqWpNkWfaLRZR4g4DBv2HLHiTf/HSkt&#10;4y9aOEmi0Dx9fQgcIBlSjTz4PchBck+N8AU08rOoQFvA2ivCwIhZY8iGodUZ50K6QFMAA97eqwJg&#10;b7m48w+QBSjfcrkHf3hZSbe/3NZSmUDtq7TLr0PKVe8PMA7q9qLrFl3o17OhBxeqfEJrGtUPt9V8&#10;XqOBbph1d8xgmtFz2FDuFkfVqG1O1U6iZKXM9z/pvT/4hJUSz3pO7bc1M4KS5qPE+E2SNPXrJPyE&#10;xqbEHFoWhxa5bmcKrCTYhZoHEZeNawaxMqp9xCIr/KswMcnxdk7dIM5cv7OwCLkoiuCEBaKZu5H3&#10;mvvQniQ/Hg/dIzN6N0MOjfRJDXuEZa9Gqff1N6Uq1k5VdZgzj3OP6g5/LJ/QlrtF6bfb4X/wel7n&#10;018AAAD//wMAUEsDBBQABgAIAAAAIQBqotSr3gAAAAkBAAAPAAAAZHJzL2Rvd25yZXYueG1sTI/N&#10;TsMwEITvSH0Ha5G4UTtV2kCIU1UgrqCWH4mbG2+TiHgdxW4T3p7tqb3t7oxmvynWk+vECYfQetKQ&#10;zBUIpMrblmoNnx+v9w8gQjRkTecJNfxhgHU5uylMbv1IWzztYi04hEJuNDQx9rmUoWrQmTD3PRJr&#10;Bz84E3kdamkHM3K46+RCqZV0piX+0JgenxusfndHp+Hr7fDznar3+sUt+9FPSpJ7lFrf3U6bJxAR&#10;p3gxwxmf0aFkpr0/kg2i05AtuErUsEoyEGc9Tfmw5yFZZiDLQl43KP8BAAD//wMAUEsBAi0AFAAG&#10;AAgAAAAhAOSZw8D7AAAA4QEAABMAAAAAAAAAAAAAAAAAAAAAAFtDb250ZW50X1R5cGVzXS54bWxQ&#10;SwECLQAUAAYACAAAACEAI7Jq4dcAAACUAQAACwAAAAAAAAAAAAAAAAAsAQAAX3JlbHMvLnJlbHNQ&#10;SwECLQAUAAYACAAAACEApL2fp9ACAAAWBgAADgAAAAAAAAAAAAAAAAAsAgAAZHJzL2Uyb0RvYy54&#10;bWxQSwECLQAUAAYACAAAACEAaqLUq94AAAAJAQAADwAAAAAAAAAAAAAAAAAoBQAAZHJzL2Rvd25y&#10;ZXYueG1sUEsFBgAAAAAEAAQA8wAAADMGAAAAAA==&#10;" filled="f" stroked="f">
                <v:textbox>
                  <w:txbxContent>
                    <w:p w14:paraId="4838D608"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0</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65408" behindDoc="0" locked="0" layoutInCell="1" allowOverlap="1" wp14:anchorId="24490840" wp14:editId="20CE3DD1">
                <wp:simplePos x="0" y="0"/>
                <wp:positionH relativeFrom="column">
                  <wp:posOffset>2628900</wp:posOffset>
                </wp:positionH>
                <wp:positionV relativeFrom="paragraph">
                  <wp:posOffset>107950</wp:posOffset>
                </wp:positionV>
                <wp:extent cx="0" cy="342900"/>
                <wp:effectExtent l="127000" t="50800" r="76200" b="88900"/>
                <wp:wrapNone/>
                <wp:docPr id="5" name="Straight Arrow Connector 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07pt;margin-top:8.5pt;width:0;height:2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KXgtgBAAAGBAAADgAAAGRycy9lMm9Eb2MueG1srFNNj9MwFLwj8R8s32nSwiKImq5QF7ggqFjg&#10;7nXsxpLtZz2bJvn3PDtpQIBAQlwsf828mfHz/nZ0ll0URgO+5dtNzZnyEjrjzy3//OnNkxecxSR8&#10;Jyx41fJJRX57ePxoP4RG7aAH2ylkROJjM4SW9ymFpqqi7JUTcQNBeTrUgE4kWuK56lAMxO5stavr&#10;59UA2AUEqWKk3bv5kB8Kv9ZKpg9aR5WYbTlpS2XEMj7ksTrsRXNGEXojFxniH1Q4YTwVXanuRBLs&#10;K5pfqJyRCBF02khwFWhtpCoeyM22/snNfS+CKl4onBjWmOL/o5XvLydkpmv5DWdeOHqi+4TCnPvE&#10;XiHCwI7gPcUIyG5yWkOIDYGO/oTLKoYTZuujRse0NeELNUIJg+yxsWQ9rVmrMTE5b0raffps97Iu&#10;z1DNDJkpYExvFTiWJy2Pi6BVycwuLu9iIg0EvAIy2Po8JmHsa9+xNAWyJLKTrJ7u5vMqu5h1l1ma&#10;rJqxH5WmNEjfrjgofaiOFtlFUAcJKZVP25WJbmeYNtauwPrvwOV+hqrSoyt4dvbHqiuiVAafVrAz&#10;HvB31dN4lazn+9cEZt85ggfopvKiJRpqtpLV8jFyN/+4LvDv3/fwDQAA//8DAFBLAwQUAAYACAAA&#10;ACEA9KQvV98AAAAJAQAADwAAAGRycy9kb3ducmV2LnhtbEyPwU7DMBBE70j9B2srcYmoHVTREuJU&#10;QKngUKlq4APceEmixusodtvw9yziAKfV7oxm3+Sr0XXijENoPWlIZwoEUuVtS7WGj/fNzRJEiIas&#10;6Tyhhi8MsComV7nJrL/QHs9lrAWHUMiMhibGPpMyVA06E2a+R2Lt0w/ORF6HWtrBXDjcdfJWqTvp&#10;TEv8oTE9PjdYHcuT07BUSUh2a/u02ybH/mX9mpb3bxutr6fj4wOIiGP8M8MPPqNDwUwHfyIbRKdh&#10;ns65S2RhwZMNv4eDhkWqQBa5/N+g+AYAAP//AwBQSwECLQAUAAYACAAAACEA5JnDwPsAAADhAQAA&#10;EwAAAAAAAAAAAAAAAAAAAAAAW0NvbnRlbnRfVHlwZXNdLnhtbFBLAQItABQABgAIAAAAIQAjsmrh&#10;1wAAAJQBAAALAAAAAAAAAAAAAAAAACwBAABfcmVscy8ucmVsc1BLAQItABQABgAIAAAAIQDXkpeC&#10;2AEAAAYEAAAOAAAAAAAAAAAAAAAAACwCAABkcnMvZTJvRG9jLnhtbFBLAQItABQABgAIAAAAIQD0&#10;pC9X3wAAAAkBAAAPAAAAAAAAAAAAAAAAADAEAABkcnMvZG93bnJldi54bWxQSwUGAAAAAAQABADz&#10;AAAAPAUAAAAA&#10;" strokecolor="#4f81bd [3204]" strokeweight="2pt">
                <v:stroke endarrow="open"/>
                <v:shadow on="t" opacity="24903f" mv:blur="40000f" origin=",.5" offset="0,20000emu"/>
              </v:shape>
            </w:pict>
          </mc:Fallback>
        </mc:AlternateContent>
      </w:r>
      <w:r w:rsidRPr="00541493">
        <w:rPr>
          <w:noProof/>
          <w:lang w:val="es-ES_tradnl"/>
        </w:rPr>
        <mc:AlternateContent>
          <mc:Choice Requires="wps">
            <w:drawing>
              <wp:anchor distT="0" distB="0" distL="114300" distR="114300" simplePos="0" relativeHeight="251663360" behindDoc="0" locked="0" layoutInCell="1" allowOverlap="1" wp14:anchorId="2326481B" wp14:editId="0EA8EABC">
                <wp:simplePos x="0" y="0"/>
                <wp:positionH relativeFrom="column">
                  <wp:posOffset>2057400</wp:posOffset>
                </wp:positionH>
                <wp:positionV relativeFrom="paragraph">
                  <wp:posOffset>107950</wp:posOffset>
                </wp:positionV>
                <wp:extent cx="0" cy="342900"/>
                <wp:effectExtent l="127000" t="50800" r="76200" b="88900"/>
                <wp:wrapNone/>
                <wp:docPr id="4" name="Straight Arrow Connector 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62pt;margin-top:8.5pt;width:0;height:2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0gvtgBAAAGBAAADgAAAGRycy9lMm9Eb2MueG1srFNNj9MwFLwj8R8s32nSUiGImq5QF7ggqFjY&#10;u9d5biz5S8+mSf49z04bVoBYCXGx/DXzZsbPu5vRGnYGjNq7lq9XNWfgpO+0O7X829f3L15zFpNw&#10;nTDeQcsniPxm//zZbggNbHzvTQfIiMTFZggt71MKTVVF2YMVceUDODpUHq1ItMRT1aEYiN2aalPX&#10;r6rBYxfQS4iRdm/nQ74v/EqBTJ+VipCYaTlpS2XEMj7ksdrvRHNCEXotLzLEP6iwQjsqulDdiiTY&#10;d9S/UVkt0Uev0kp6W3mltITigdys61/c3PUiQPFC4cSwxBT/H638dD4i013Lt5w5YemJ7hIKfeoT&#10;e4voB3bwzlGMHtk2pzWE2BDo4I54WcVwxGx9VGiZMjrcUyOUMMgeG0vW05I1jInJeVPS7svt5k1d&#10;nqGaGTJTwJg+gLcsT1oeL4IWJTO7OH+MiTQQ8ArIYOPymIQ271zH0hTIkshOsnq6m8+r7GLWXWZp&#10;MjBjv4CiNEjfpjgofQgHg+wsqIOElODSemGi2xmmtDELsH4aeLmfoVB6dAHPzv5adUGUyt6lBWy1&#10;8/in6mm8Slbz/WsCs+8cwYPvpvKiJRpqtpLV5WPkbn68LvCf33f/AwAA//8DAFBLAwQUAAYACAAA&#10;ACEAb/xBAt8AAAAJAQAADwAAAGRycy9kb3ducmV2LnhtbEyPwU7DMBBE70j8g7VIXKLWTkG0hDgV&#10;UKpyQKoa+AA3XpKo8TqK3Tb8PYs4wGm1O6PZN/lydJ044RBaTxrSqQKBVHnbUq3h4309WYAI0ZA1&#10;nSfU8IUBlsXlRW4y68+0w1MZa8EhFDKjoYmxz6QMVYPOhKnvkVj79IMzkdehlnYwZw53nZwpdSed&#10;aYk/NKbH5warQ3l0GhYqCcl2ZZ+2b8mhf1lt0vL+da319dX4+AAi4hj/zPCDz+hQMNPeH8kG0Wm4&#10;md1yl8jCnCcbfg97DfNUgSxy+b9B8Q0AAP//AwBQSwECLQAUAAYACAAAACEA5JnDwPsAAADhAQAA&#10;EwAAAAAAAAAAAAAAAAAAAAAAW0NvbnRlbnRfVHlwZXNdLnhtbFBLAQItABQABgAIAAAAIQAjsmrh&#10;1wAAAJQBAAALAAAAAAAAAAAAAAAAACwBAABfcmVscy8ucmVsc1BLAQItABQABgAIAAAAIQBoLSC+&#10;2AEAAAYEAAAOAAAAAAAAAAAAAAAAACwCAABkcnMvZTJvRG9jLnhtbFBLAQItABQABgAIAAAAIQBv&#10;/EEC3wAAAAkBAAAPAAAAAAAAAAAAAAAAADAEAABkcnMvZG93bnJldi54bWxQSwUGAAAAAAQABADz&#10;AAAAPAUAAAAA&#10;" strokecolor="#4f81bd [3204]" strokeweight="2pt">
                <v:stroke endarrow="open"/>
                <v:shadow on="t" opacity="24903f" mv:blur="40000f" origin=",.5" offset="0,20000emu"/>
              </v:shape>
            </w:pict>
          </mc:Fallback>
        </mc:AlternateContent>
      </w:r>
      <w:r w:rsidRPr="00541493">
        <w:rPr>
          <w:noProof/>
          <w:lang w:val="es-ES_tradnl"/>
        </w:rPr>
        <mc:AlternateContent>
          <mc:Choice Requires="wps">
            <w:drawing>
              <wp:anchor distT="0" distB="0" distL="114300" distR="114300" simplePos="0" relativeHeight="251661312" behindDoc="0" locked="0" layoutInCell="1" allowOverlap="1" wp14:anchorId="0141E73F" wp14:editId="58511129">
                <wp:simplePos x="0" y="0"/>
                <wp:positionH relativeFrom="column">
                  <wp:posOffset>1485900</wp:posOffset>
                </wp:positionH>
                <wp:positionV relativeFrom="paragraph">
                  <wp:posOffset>107950</wp:posOffset>
                </wp:positionV>
                <wp:extent cx="0" cy="342900"/>
                <wp:effectExtent l="127000" t="50800" r="76200" b="88900"/>
                <wp:wrapNone/>
                <wp:docPr id="3" name="Straight Arrow Connector 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17pt;margin-top:8.5pt;width:0;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MmCdgBAAAGBAAADgAAAGRycy9lMm9Eb2MueG1srFNNj9MwFLwj8R8s32nSFiGImq5QF7ggqFjY&#10;u9d5biz5S8+mSf49z04bVoBYCXGx/DXzZsbPu5vRGnYGjNq7lq9XNWfgpO+0O7X829f3L15zFpNw&#10;nTDeQcsniPxm//zZbggNbHzvTQfIiMTFZggt71MKTVVF2YMVceUDODpUHq1ItMRT1aEYiN2aalPX&#10;r6rBYxfQS4iRdm/nQ74v/EqBTJ+VipCYaTlpS2XEMj7ksdrvRHNCEXotLzLEP6iwQjsqulDdiiTY&#10;d9S/UVkt0Uev0kp6W3mltITigdys61/c3PUiQPFC4cSwxBT/H638dD4i013Lt5w5YemJ7hIKfeoT&#10;e4voB3bwzlGMHtk2pzWE2BDo4I54WcVwxGx9VGiZMjrcUyOUMMgeG0vW05I1jInJeVPS7vbl5k1d&#10;nqGaGTJTwJg+gLcsT1oeL4IWJTO7OH+MiTQQ8ArIYOPymIQ271zH0hTIkshOsnq6m8+r7GLWXWZp&#10;MjBjv4CiNEjfpjgofQgHg+wsqIOElODSemGi2xmmtDELsH4aeLmfoVB6dAHPzv5adUGUyt6lBWy1&#10;8/in6mm8Slbz/WsCs+8cwYPvpvKiJRpqtpLV5WPkbn68LvCf33f/AwAA//8DAFBLAwQUAAYACAAA&#10;ACEAtVaWS98AAAAJAQAADwAAAGRycy9kb3ducmV2LnhtbEyPwU7DMBBE70j8g7VIXKLWTkG0hDgV&#10;UKpyQKoa+AA3XpKo8TqK3Tb8PYs4wGm1O6PZN/lydJ044RBaTxrSqQKBVHnbUq3h4309WYAI0ZA1&#10;nSfU8IUBlsXlRW4y68+0w1MZa8EhFDKjoYmxz6QMVYPOhKnvkVj79IMzkdehlnYwZw53nZwpdSed&#10;aYk/NKbH5warQ3l0GhYqCcl2ZZ+2b8mhf1lt0vL+da319dX4+AAi4hj/zPCDz+hQMNPeH8kG0WmY&#10;3dxyl8jCnCcbfg97DfNUgSxy+b9B8Q0AAP//AwBQSwECLQAUAAYACAAAACEA5JnDwPsAAADhAQAA&#10;EwAAAAAAAAAAAAAAAAAAAAAAW0NvbnRlbnRfVHlwZXNdLnhtbFBLAQItABQABgAIAAAAIQAjsmrh&#10;1wAAAJQBAAALAAAAAAAAAAAAAAAAACwBAABfcmVscy8ucmVsc1BLAQItABQABgAIAAAAIQBVEyYJ&#10;2AEAAAYEAAAOAAAAAAAAAAAAAAAAACwCAABkcnMvZTJvRG9jLnhtbFBLAQItABQABgAIAAAAIQC1&#10;VpZL3wAAAAkBAAAPAAAAAAAAAAAAAAAAADAEAABkcnMvZG93bnJldi54bWxQSwUGAAAAAAQABADz&#10;AAAAPAUAAAAA&#10;" strokecolor="#4f81bd [3204]" strokeweight="2pt">
                <v:stroke endarrow="open"/>
                <v:shadow on="t" opacity="24903f" mv:blur="40000f" origin=",.5" offset="0,20000emu"/>
              </v:shape>
            </w:pict>
          </mc:Fallback>
        </mc:AlternateContent>
      </w:r>
    </w:p>
    <w:p w14:paraId="61AD3CAF" w14:textId="77777777" w:rsidR="005D0391" w:rsidRPr="00541493" w:rsidRDefault="005D0391" w:rsidP="005D0391">
      <w:pPr>
        <w:jc w:val="both"/>
        <w:rPr>
          <w:lang w:val="es-ES_tradnl"/>
        </w:rPr>
      </w:pPr>
      <w:r w:rsidRPr="00541493">
        <w:rPr>
          <w:noProof/>
          <w:lang w:val="es-ES_tradnl"/>
        </w:rPr>
        <mc:AlternateContent>
          <mc:Choice Requires="wps">
            <w:drawing>
              <wp:anchor distT="0" distB="0" distL="114300" distR="114300" simplePos="0" relativeHeight="251678720" behindDoc="0" locked="0" layoutInCell="1" allowOverlap="1" wp14:anchorId="390C315B" wp14:editId="23CE3EBC">
                <wp:simplePos x="0" y="0"/>
                <wp:positionH relativeFrom="column">
                  <wp:posOffset>2400300</wp:posOffset>
                </wp:positionH>
                <wp:positionV relativeFrom="paragraph">
                  <wp:posOffset>190500</wp:posOffset>
                </wp:positionV>
                <wp:extent cx="4572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AE2F06"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189pt;margin-top:15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17YdA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7B&#10;3ZgSyVpw9CA6Ry5VR6ACPlttM7jdazi6Dnr4DnoLpS+7q0zrvyiIwA6kn/bo+mgcyvT4FIxRwmH6&#10;kI4nkBE9er6sjXUfhWqJF3JqQF7AlG2uretdBxf/llTzumkCgY18oUDMXiNCB/S3WYZEIHpPn1Jg&#10;58cMSRWnx5PRSXGcjNIkPhsVRTweXc2LuIjT+WySXv5EFi1L0myLPtHoMg8QcJg3bLnjxJv/jpSW&#10;8RctnCRRaJ6+PgQOkAypRh78HuQguadG+AIa+VlUoC1g7RVhYMSsMWTD0OqMcyFdoCmAAW/vVQGw&#10;t1zc+QfIApRvudyDP7yspNtfbmupTKD2Vdrl1yHlqvcHGAd1e9F1iy7068nQgwtVPqE1jeqH22o+&#10;r9FA18y6O2Ywzeg5bCh3i6Nq1DanaidRslLm+5/03h98wkqJZz2n9tuaGUFJ80li/CZJmvp1En5C&#10;Y1NiDi2LQ4tctzMFVhLsQs2DiMvGNYNYGdU+YpEV/lWYmOR4O6duEGeu31lYhFwURXDCAtHMXct7&#10;zX1oT5Ifj4fukRm9myGHRrpRwx5h2atR6n39TamKtVNVHebM49yjusMfyye05W5R+u12+B+8ntf5&#10;9BcAAAD//wMAUEsDBBQABgAIAAAAIQB0b8wo3AAAAAkBAAAPAAAAZHJzL2Rvd25yZXYueG1sTI9P&#10;T8MwDMXvSHyHyEjcWAJ0UErdCYG4gjb+SNyyxmsrGqdqsrV8e7wTnPwsPz3/Xrmafa8ONMYuMMLl&#10;woAiroPruEF4f3u+yEHFZNnZPjAh/FCEVXV6UtrChYnXdNikRkkIx8IitCkNhdaxbsnbuAgDsdx2&#10;YfQ2yTo22o12knDf6ytjbrS3HcuH1g702FL9vdl7hI+X3ddnZl6bJ78cpjAbzf5OI56fzQ/3oBLN&#10;6c8MR3xBh0qYtmHPLqoe4fo2ly5JhJEphmx5FFuEPDOgq1L/b1D9AgAA//8DAFBLAQItABQABgAI&#10;AAAAIQDkmcPA+wAAAOEBAAATAAAAAAAAAAAAAAAAAAAAAABbQ29udGVudF9UeXBlc10ueG1sUEsB&#10;Ai0AFAAGAAgAAAAhACOyauHXAAAAlAEAAAsAAAAAAAAAAAAAAAAALAEAAF9yZWxzLy5yZWxzUEsB&#10;Ai0AFAAGAAgAAAAhADFNe2HQAgAAFgYAAA4AAAAAAAAAAAAAAAAALAIAAGRycy9lMm9Eb2MueG1s&#10;UEsBAi0AFAAGAAgAAAAhAHRvzCjcAAAACQEAAA8AAAAAAAAAAAAAAAAAKAUAAGRycy9kb3ducmV2&#10;LnhtbFBLBQYAAAAABAAEAPMAAAAxBgAAAAA=&#10;" filled="f" stroked="f">
                <v:textbox>
                  <w:txbxContent>
                    <w:p w14:paraId="3CAE2F06"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3</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76672" behindDoc="0" locked="0" layoutInCell="1" allowOverlap="1" wp14:anchorId="3A49817F" wp14:editId="30F9BEC1">
                <wp:simplePos x="0" y="0"/>
                <wp:positionH relativeFrom="column">
                  <wp:posOffset>1828800</wp:posOffset>
                </wp:positionH>
                <wp:positionV relativeFrom="paragraph">
                  <wp:posOffset>190500</wp:posOffset>
                </wp:positionV>
                <wp:extent cx="4572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ED253"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2in;margin-top:15pt;width:3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on8c8CAAAWBgAADgAAAGRycy9lMm9Eb2MueG1srFTBbtswDL0P2D8Iuqe2M6dtgjqFmyLDgKIt&#10;1g49K7KcGLMlTVISZ8P+fU9ynKbdDuuwi0yTFEW+R/Lism1qshHGVkpmNDmJKRGSq6KSy4x+eZwP&#10;zimxjsmC1UqKjO6EpZfT9+8utnoihmql6kIYgiDSTrY6oyvn9CSKLF+JhtkTpYWEsVSmYQ6/ZhkV&#10;hm0RvamjYRyfRltlCm0UF9ZCe90Z6TTEL0vB3V1ZWuFInVHk5sJpwrnwZzS9YJOlYXpV8X0a7B+y&#10;aFgl8egh1DVzjKxN9VuopuJGWVW6E66aSJVlxUWoAdUk8atqHlZMi1ALwLH6AJP9f2H57ebekKoA&#10;dwklkjXg6FG0jlyplkAFfLbaTuD2oOHoWujh2+stlL7stjSN/6IgAjuQ3h3Q9dE4lOnoDIxRwmH6&#10;kA7HkBE9er6sjXUfhWqIFzJqQF7AlG1urOtcexf/llTzqq4DgbV8oUDMTiNCB3S32QSJQPSePqXA&#10;zo8ZksrPRuPBaT5KBmkSnw/yPB4Orud5nMfpfDZOr34ii4Yl6WSLPtHoMg8QcJjXbLnnxJv/jpSG&#10;8RctnCRRaJ6uPgQOkPSpRh78DuQguV0tfAG1/CxK0Baw9oowMGJWG7JhaHXGuZAu0BTAgLf3KgHY&#10;Wy7u/QNkAcq3XO7A719W0h0uN5VUJlD7Ku3ia59y2fkDjKO6vejaRRv6ddT34EIVO7SmUd1wW83n&#10;FRrohll3zwymGT2HDeXucJS12mZU7SVKVsp8/5Pe+4NPWCnxrGfUflszIyipP0mM3zhJU79Owk9o&#10;bErMsWVxbJHrZqbACiYM2QURl42re7E0qnnCIsv9qzAxyfF2Rl0vzly3s7AIucjz4IQFopm7kQ+a&#10;+9CeJD8ej+0TM3o/Qw6NdKv6PcImr0ap8/U3pcrXTpVVmDOPc4fqHn8sn9CW+0Xpt9vxf/B6XufT&#10;XwAAAP//AwBQSwMEFAAGAAgAAAAhAOeyPL3dAAAACQEAAA8AAABkcnMvZG93bnJldi54bWxMj0FP&#10;wzAMhe9I/IfISNxYwjamUupOCMQVxIBJu2WN11Y0TtVka/n3eCc42dZ7ev5esZ58p040xDYwwu3M&#10;gCKugmu5Rvj8eLnJQMVk2dkuMCH8UIR1eXlR2NyFkd/ptEm1khCOuUVoUupzrWPVkLdxFnpi0Q5h&#10;8DbJOdTaDXaUcN/puTEr7W3L8qGxPT01VH1vjh7h6/Ww2y7NW/3s7/oxTEazv9eI11fT4wOoRFP6&#10;M8MZX9ChFKZ9OLKLqkOYZ5l0SQgLI1MMi9V52SNkSwO6LPT/BuUvAAAA//8DAFBLAQItABQABgAI&#10;AAAAIQDkmcPA+wAAAOEBAAATAAAAAAAAAAAAAAAAAAAAAABbQ29udGVudF9UeXBlc10ueG1sUEsB&#10;Ai0AFAAGAAgAAAAhACOyauHXAAAAlAEAAAsAAAAAAAAAAAAAAAAALAEAAF9yZWxzLy5yZWxzUEsB&#10;Ai0AFAAGAAgAAAAhAM9aJ/HPAgAAFgYAAA4AAAAAAAAAAAAAAAAALAIAAGRycy9lMm9Eb2MueG1s&#10;UEsBAi0AFAAGAAgAAAAhAOeyPL3dAAAACQEAAA8AAAAAAAAAAAAAAAAAJwUAAGRycy9kb3ducmV2&#10;LnhtbFBLBQYAAAAABAAEAPMAAAAxBgAAAAA=&#10;" filled="f" stroked="f">
                <v:textbox>
                  <w:txbxContent>
                    <w:p w14:paraId="53DED253"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2</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74624" behindDoc="0" locked="0" layoutInCell="1" allowOverlap="1" wp14:anchorId="7817AEE1" wp14:editId="3F9CD37E">
                <wp:simplePos x="0" y="0"/>
                <wp:positionH relativeFrom="column">
                  <wp:posOffset>1257300</wp:posOffset>
                </wp:positionH>
                <wp:positionV relativeFrom="paragraph">
                  <wp:posOffset>190500</wp:posOffset>
                </wp:positionV>
                <wp:extent cx="4572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8E853C"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99pt;margin-top:15pt;width:3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rDN88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7B&#10;HeCRrAVHD6Jz5FJ1BCrgs9U2g9u9hqProIfvoLdQ+rK7yrT+i4II7Aj1tEfXR+NQpsenYIwSDtOH&#10;dDyBjOjR82VtrPsoVEu8kFMD8gKmbHNtXe86uPi3pJrXTRMIbOQLBWL2GhE6oL/NMiQC0Xv6lAI7&#10;P2ZIqjg9noxOiuNklCbx2ago4vHoal7ERZzOZ5P08ieyaFmSZlv0iUaXeYCAw7xhyx0n3vx3pLSM&#10;v2jhJIlC8/T1IXCAZEg18uD3IAfJPTXCF9DIz6ICbQFrrwgDI2aNIRuGVmecC+kCTQEMeHuvCoC9&#10;5eLOP0AWoHzL5R784WUl3f5yW0tlArWv0i6/DilXvT/AOKjbi65bdKFf06EHF6p8Qmsa1Q+31Xxe&#10;o4GumXV3zGCa0XPYUO4WR9WobU7VTqJkpcz3P+m9P/iElRLPek7ttzUzgpLmk8T4TZI0RVgXfkJj&#10;U2IOLYtDi1y3MwVWEuxCzYOIy8Y1g1gZ1T5ikRX+VZiY5Hg7p24QZ67fWViEXBRFcMIC0cxdy3vN&#10;fWhPkh+Ph+6RGb2bIYdGulHDHmHZq1Hqff1NqYq1U1Ud5szj3KO6wx/LJ7TlblH67Xb4H7ye1/n0&#10;FwAAAP//AwBQSwMEFAAGAAgAAAAhAPcOGSbcAAAACQEAAA8AAABkcnMvZG93bnJldi54bWxMj0FP&#10;wzAMhe9I/IfISNyYwxjQlaYTAnEFMdgkblnjtRWNUzXZWv493glO9pOfnr9XrCbfqSMNsQ1s4Hqm&#10;QRFXwbVcG/j8eLnKQMVk2dkuMBn4oQir8vyssLkLI7/TcZ1qJSEcc2ugSanPEWPVkLdxFnpiue3D&#10;4G0SOdToBjtKuO9wrvUdetuyfGhsT08NVd/rgzewed1/bRf6rX72t/0YJo3sl2jM5cX0+AAq0ZT+&#10;zHDCF3QohWkXDuyi6kQvM+mSDNxomWKY35+WnYFsoQHLAv83KH8BAAD//wMAUEsBAi0AFAAGAAgA&#10;AAAhAOSZw8D7AAAA4QEAABMAAAAAAAAAAAAAAAAAAAAAAFtDb250ZW50X1R5cGVzXS54bWxQSwEC&#10;LQAUAAYACAAAACEAI7Jq4dcAAACUAQAACwAAAAAAAAAAAAAAAAAsAQAAX3JlbHMvLnJlbHNQSwEC&#10;LQAUAAYACAAAACEAWqrDN88CAAAWBgAADgAAAAAAAAAAAAAAAAAsAgAAZHJzL2Uyb0RvYy54bWxQ&#10;SwECLQAUAAYACAAAACEA9w4ZJtwAAAAJAQAADwAAAAAAAAAAAAAAAAAnBQAAZHJzL2Rvd25yZXYu&#10;eG1sUEsFBgAAAAAEAAQA8wAAADAGAAAAAA==&#10;" filled="f" stroked="f">
                <v:textbox>
                  <w:txbxContent>
                    <w:p w14:paraId="478E853C" w14:textId="77777777" w:rsidR="00B41485" w:rsidRPr="005D0391" w:rsidRDefault="00B41485" w:rsidP="005D0391">
                      <w:pPr>
                        <w:rPr>
                          <w:rFonts w:ascii="Arial" w:hAnsi="Arial"/>
                          <w:sz w:val="16"/>
                          <w:szCs w:val="16"/>
                        </w:rPr>
                      </w:pPr>
                      <w:proofErr w:type="spellStart"/>
                      <w:r>
                        <w:rPr>
                          <w:rFonts w:ascii="Arial" w:hAnsi="Arial"/>
                          <w:sz w:val="16"/>
                          <w:szCs w:val="16"/>
                        </w:rPr>
                        <w:t>Año</w:t>
                      </w:r>
                      <w:proofErr w:type="spellEnd"/>
                      <w:r>
                        <w:rPr>
                          <w:rFonts w:ascii="Arial" w:hAnsi="Arial"/>
                          <w:sz w:val="16"/>
                          <w:szCs w:val="16"/>
                        </w:rPr>
                        <w:t xml:space="preserve"> 1</w:t>
                      </w:r>
                    </w:p>
                  </w:txbxContent>
                </v:textbox>
                <w10:wrap type="square"/>
              </v:shape>
            </w:pict>
          </mc:Fallback>
        </mc:AlternateContent>
      </w:r>
      <w:r w:rsidRPr="00541493">
        <w:rPr>
          <w:noProof/>
          <w:lang w:val="es-ES_tradnl"/>
        </w:rPr>
        <mc:AlternateContent>
          <mc:Choice Requires="wps">
            <w:drawing>
              <wp:anchor distT="0" distB="0" distL="114300" distR="114300" simplePos="0" relativeHeight="251660288" behindDoc="0" locked="0" layoutInCell="1" allowOverlap="1" wp14:anchorId="7E6A5605" wp14:editId="5073086F">
                <wp:simplePos x="0" y="0"/>
                <wp:positionH relativeFrom="column">
                  <wp:posOffset>914400</wp:posOffset>
                </wp:positionH>
                <wp:positionV relativeFrom="paragraph">
                  <wp:posOffset>135890</wp:posOffset>
                </wp:positionV>
                <wp:extent cx="0" cy="800100"/>
                <wp:effectExtent l="127000" t="25400" r="101600" b="114300"/>
                <wp:wrapNone/>
                <wp:docPr id="2" name="Straight Arrow Connector 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 o:spid="_x0000_s1026" type="#_x0000_t32" style="position:absolute;margin-left:1in;margin-top:10.7pt;width:0;height: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fTxdABAAD8AwAADgAAAGRycy9lMm9Eb2MueG1srFNNj9MwEL0j8R8s32nSHNAqarpCXeCCoGLh&#10;B3gdu7HkL42HJvn3jJ00iwCBhLhMYnvezHvP48P95Cy7Kkgm+I7vdzVnysvQG3/p+Ncv717dcZZQ&#10;+F7Y4FXHZ5X4/fHli8MYW9WEIdheAaMiPrVj7PiAGNuqSnJQTqRdiMrToQ7gBNISLlUPYqTqzlZN&#10;Xb+uxgB9hCBVSrT7sBzyY6mvtZL4SeukkNmOEzcsEUp8yrE6HkR7AREHI1ca4h9YOGE8Nd1KPQgU&#10;7BuYX0o5IyGkoHEng6uC1kaqooHU7Ouf1DwOIqqihcxJcbMp/b+y8uP1DMz0HW8488LRFT0iCHMZ&#10;kL0BCCM7Be/JxgCsyW6NMbUEOvkzrKsUz5ClTxpc/pIoNhWH581hNSGTy6ak3buaxBbzq2dchITv&#10;VXAs/3Q8rTS2/vtisLh+SEidCXgD5KbW54jC2Le+ZzhHEiIy/8yZcvN5lbkvbMsfzlYt2M9KkwfE&#10;ryk9yvSpkwV2FTQ3Qkrlcb9VouwM08baDVj/HbjmZ6gqk7mBF2V/7LohSufgcQM74wP8rjtON8p6&#10;yb85sOjOFjyFfi73WKyhESterc8hz/CP6wJ/frTH7wAAAP//AwBQSwMEFAAGAAgAAAAhAE4S5tzd&#10;AAAACgEAAA8AAABkcnMvZG93bnJldi54bWxMj0FPg0AQhe8m/Q+bMfFi7EKDtUGWpmn0ovFQ6sHj&#10;wI5AZGcJu7T47128tLd5My9vvpdtJ9OJEw2utawgXkYgiCurW64VfB5fHzYgnEfW2FkmBb/kYJsv&#10;bjJMtT3zgU6Fr0UIYZeigsb7PpXSVQ0ZdEvbE4fbtx0M+iCHWuoBzyHcdHIVRWtpsOXwocGe9g1V&#10;P8VoFFTlPbqXcf8RF5v3x6/6gG8a10rd3U67ZxCeJn8xw4wf0CEPTKUdWTvRBZ0koYtXsIoTELPh&#10;f1HOw1MCMs/kdYX8DwAA//8DAFBLAQItABQABgAIAAAAIQDkmcPA+wAAAOEBAAATAAAAAAAAAAAA&#10;AAAAAAAAAABbQ29udGVudF9UeXBlc10ueG1sUEsBAi0AFAAGAAgAAAAhACOyauHXAAAAlAEAAAsA&#10;AAAAAAAAAAAAAAAALAEAAF9yZWxzLy5yZWxzUEsBAi0AFAAGAAgAAAAhAFtn08XQAQAA/AMAAA4A&#10;AAAAAAAAAAAAAAAALAIAAGRycy9lMm9Eb2MueG1sUEsBAi0AFAAGAAgAAAAhAE4S5tzdAAAACgEA&#10;AA8AAAAAAAAAAAAAAAAAKAQAAGRycy9kb3ducmV2LnhtbFBLBQYAAAAABAAEAPMAAAAyBQAAAAA=&#10;" strokecolor="#4f81bd [3204]" strokeweight="2pt">
                <v:stroke endarrow="open"/>
                <v:shadow on="t" opacity="24903f" mv:blur="40000f" origin=",.5" offset="0,20000emu"/>
              </v:shape>
            </w:pict>
          </mc:Fallback>
        </mc:AlternateContent>
      </w:r>
      <w:r w:rsidRPr="00541493">
        <w:rPr>
          <w:noProof/>
          <w:lang w:val="es-ES_tradnl"/>
        </w:rPr>
        <mc:AlternateContent>
          <mc:Choice Requires="wps">
            <w:drawing>
              <wp:anchor distT="0" distB="0" distL="114300" distR="114300" simplePos="0" relativeHeight="251659264" behindDoc="0" locked="0" layoutInCell="1" allowOverlap="1" wp14:anchorId="681765A9" wp14:editId="64A3EE57">
                <wp:simplePos x="0" y="0"/>
                <wp:positionH relativeFrom="column">
                  <wp:posOffset>914400</wp:posOffset>
                </wp:positionH>
                <wp:positionV relativeFrom="paragraph">
                  <wp:posOffset>135890</wp:posOffset>
                </wp:positionV>
                <wp:extent cx="3543300" cy="0"/>
                <wp:effectExtent l="0" t="101600" r="38100" b="177800"/>
                <wp:wrapNone/>
                <wp:docPr id="1" name="Straight Arrow Connector 1"/>
                <wp:cNvGraphicFramePr/>
                <a:graphic xmlns:a="http://schemas.openxmlformats.org/drawingml/2006/main">
                  <a:graphicData uri="http://schemas.microsoft.com/office/word/2010/wordprocessingShape">
                    <wps:wsp>
                      <wps:cNvCnPr/>
                      <wps:spPr>
                        <a:xfrm>
                          <a:off x="0" y="0"/>
                          <a:ext cx="3543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1in;margin-top:10.7pt;width:27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ZlgNQBAAD9AwAADgAAAGRycy9lMm9Eb2MueG1srFPbjtMwEH1H4h8sv9OkLSAUNV2hLvCCoGLh&#10;A7yO3VjyTeOhSf+esZNm0YJAWu3LJPb4zJxzPN7djM6ys4Jkgm/5elVzprwMnfGnlv/4/vHVO84S&#10;Ct8JG7xq+UUlfrN/+WI3xEZtQh9sp4BREZ+aIba8R4xNVSXZKyfSKkTlKakDOIG0hFPVgRiourPV&#10;pq7fVkOALkKQKiXavZ2SfF/qa60kftU6KWS25cQNS4QS73Os9jvRnEDE3siZhngCCyeMp6ZLqVuB&#10;gv0E80cpZySEFDSuZHBV0NpIVTSQmnX9SM1dL6IqWsicFBeb0vOVlV/OR2Cmo7vjzAtHV3SHIMyp&#10;R/YeIAzsELwnGwOwdXZriKkh0MEfYV6leIQsfdTg8pdEsbE4fFkcViMySZvbN6+325ouQl5z1QMw&#10;QsJPKjiWf1qeZh4LgXVxWJw/J6TWBLwCclfrc0Rh7AffMbxEUiKygEyazuZ8lclPdMsfXqyasN+U&#10;JhOI4Kb0KOOnDhbYWdDgCCmVxyK/VKLTGaaNtQuw/j9wPp+hqozmAp6U/bPrgiidg8cF7IwP8Lfu&#10;OF4p6+n81YFJd7bgPnSXcpHFGpqx4tX8HvIQ/74u8IdXu/8FAAD//wMAUEsDBBQABgAIAAAAIQAF&#10;UVD73AAAAAkBAAAPAAAAZHJzL2Rvd25yZXYueG1sTI9BT4NAEIXvJv6HzZh4MXaB1NogS2MavWg8&#10;FD14HNgRiOwsYZcW/71jPOjxvXl5871it7hBHWkKvWcD6SoBRdx423Nr4O318XoLKkRki4NnMvBF&#10;AXbl+VmBufUnPtCxiq2SEg45GuhiHHOtQ9ORw7DyI7HcPvzkMIqcWm0nPEm5G3SWJBvtsGf50OFI&#10;+46az2p2Bpr6CsPDvH9Jq+3zzXt7wCeLG2MuL5b7O1CRlvgXhh98QYdSmGo/sw1qEL1ey5ZoIEvX&#10;oCRwm2Ri1L+GLgv9f0H5DQAA//8DAFBLAQItABQABgAIAAAAIQDkmcPA+wAAAOEBAAATAAAAAAAA&#10;AAAAAAAAAAAAAABbQ29udGVudF9UeXBlc10ueG1sUEsBAi0AFAAGAAgAAAAhACOyauHXAAAAlAEA&#10;AAsAAAAAAAAAAAAAAAAALAEAAF9yZWxzLy5yZWxzUEsBAi0AFAAGAAgAAAAhAIC2ZYDUAQAA/QMA&#10;AA4AAAAAAAAAAAAAAAAALAIAAGRycy9lMm9Eb2MueG1sUEsBAi0AFAAGAAgAAAAhAAVRUPvcAAAA&#10;CQEAAA8AAAAAAAAAAAAAAAAALAQAAGRycy9kb3ducmV2LnhtbFBLBQYAAAAABAAEAPMAAAA1BQAA&#10;AAA=&#10;" strokecolor="#4f81bd [3204]" strokeweight="2pt">
                <v:stroke endarrow="open"/>
                <v:shadow on="t" opacity="24903f" mv:blur="40000f" origin=",.5" offset="0,20000emu"/>
              </v:shape>
            </w:pict>
          </mc:Fallback>
        </mc:AlternateContent>
      </w:r>
    </w:p>
    <w:p w14:paraId="4DFDEB7A" w14:textId="77777777" w:rsidR="005D0391" w:rsidRPr="00541493" w:rsidRDefault="005D0391" w:rsidP="005D0391">
      <w:pPr>
        <w:jc w:val="both"/>
        <w:rPr>
          <w:lang w:val="es-ES_tradnl"/>
        </w:rPr>
      </w:pPr>
    </w:p>
    <w:p w14:paraId="213F825C" w14:textId="77777777" w:rsidR="005D0391" w:rsidRPr="00541493" w:rsidRDefault="005D0391" w:rsidP="005D0391">
      <w:pPr>
        <w:jc w:val="both"/>
        <w:rPr>
          <w:lang w:val="es-ES_tradnl"/>
        </w:rPr>
      </w:pPr>
    </w:p>
    <w:p w14:paraId="1C78D180" w14:textId="77777777" w:rsidR="005D0391" w:rsidRPr="00541493" w:rsidRDefault="005D0391" w:rsidP="005D0391">
      <w:pPr>
        <w:jc w:val="both"/>
        <w:rPr>
          <w:lang w:val="es-ES_tradnl"/>
        </w:rPr>
      </w:pPr>
      <w:r w:rsidRPr="00541493">
        <w:rPr>
          <w:noProof/>
          <w:lang w:val="es-ES_tradnl"/>
        </w:rPr>
        <mc:AlternateContent>
          <mc:Choice Requires="wps">
            <w:drawing>
              <wp:anchor distT="0" distB="0" distL="114300" distR="114300" simplePos="0" relativeHeight="251666432" behindDoc="0" locked="0" layoutInCell="1" allowOverlap="1" wp14:anchorId="7FFB79A9" wp14:editId="6D774479">
                <wp:simplePos x="0" y="0"/>
                <wp:positionH relativeFrom="column">
                  <wp:posOffset>571500</wp:posOffset>
                </wp:positionH>
                <wp:positionV relativeFrom="paragraph">
                  <wp:posOffset>104140</wp:posOffset>
                </wp:positionV>
                <wp:extent cx="5715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2E759" w14:textId="77777777" w:rsidR="00B41485" w:rsidRPr="005D0391" w:rsidRDefault="00B41485">
                            <w:pPr>
                              <w:rPr>
                                <w:rFonts w:ascii="Arial" w:hAnsi="Arial"/>
                                <w:sz w:val="16"/>
                                <w:szCs w:val="16"/>
                              </w:rPr>
                            </w:pPr>
                            <w:r w:rsidRPr="005D0391">
                              <w:rPr>
                                <w:rFonts w:ascii="Arial" w:hAnsi="Arial"/>
                                <w:sz w:val="16"/>
                                <w:szCs w:val="16"/>
                              </w:rPr>
                              <w:t>15000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45pt;margin-top:8.2pt;width: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2Hr8wCAAANBgAADgAAAGRycy9lMm9Eb2MueG1srFRNb9swDL0P2H8QdE9tZ07aGHUKN0WGAUVb&#10;LB16VmQpMaavSUribNh/HyXHadrtsA672BRJUeR7JC+vWinQllnXaFXi7CzFiCmq60atSvzlcT64&#10;wMh5omoitGIl3jOHr6bv313uTMGGeq1FzSyCIMoVO1PitfemSBJH10wSd6YNU2Dk2kri4WhXSW3J&#10;DqJLkQzTdJzstK2N1ZQ5B9qbzoinMT7njPp7zh3zSJQYcvPxa+N3Gb7J9JIUK0vMuqGHNMg/ZCFJ&#10;o+DRY6gb4gna2Oa3ULKhVjvN/RnVMtGcN5TFGqCaLH1VzWJNDIu1ADjOHGFy/y8svds+WNTUJR5j&#10;pIgEih5Z69G1btE4oLMzrgCnhQE334IaWO71DpSh6JZbGf5QDgI74Lw/YhuCUVCOzrNRChYKpg/5&#10;cAIyRE+eLxvr/EemJQpCiS1QFxEl21vnO9feJbyl9LwRItIn1AsFxOw0LPLf3SYFJAJi8AwpRW5+&#10;zEbnw+p8NBmMq1E2yLP0YlBV6XBwM6/SKs3ns0l+/ROykCTLix10iYEeC/gADnNBVgdGgvnvKJGE&#10;vmjgLEti63T1QeAISZ9qEsDvQI6S3wsWChDqM+NAWsQ6KOK4sJmwaEug0QmlTPlIUwQDvIMXB8De&#10;cvHgHyGLUL7lcgd+/7JW/nhZNkrbSO2rtOuvfcq88wcwTuoOom+XLWAVxKWu99CTVncz7QydN9A5&#10;t8T5B2JhiKHZYDH5e/hwoXcl1gcJo7W23/+kD/5AJFgxCnSX2H3bEMswEp8UTN0ky/OwReIhh+aB&#10;gz21LE8taiNnGujIYAUaGsXg70UvcqvlE+yvKrwKJqIovF1i34sz360q2H+UVVV0gr1hiL9VC0ND&#10;6MBOmIvH9olYcxgeDx10p/v1QYpXM9T5hptKVxuveRMH7BnVA/Cwc2I/HvZjWGqn5+j1vMWnvwAA&#10;AP//AwBQSwMEFAAGAAgAAAAhAKYXZP7bAAAACAEAAA8AAABkcnMvZG93bnJldi54bWxMj81OwzAQ&#10;hO9IvIO1SNyoDQqlDXEqBOIKovxI3LbxNomI11HsNuHt2ZzocWdGs98Um8l36khDbANbuF4YUMRV&#10;cC3XFj7en69WoGJCdtgFJgu/FGFTnp8VmLsw8hsdt6lWUsIxRwtNSn2udawa8hgXoScWbx8Gj0nO&#10;odZuwFHKfadvjFlqjy3LhwZ7emyo+tkevIXPl/33V2Ze6yd/249hMpr9Wlt7eTE93INKNKX/MMz4&#10;gg6lMO3CgV1UnYW1kSlJ9GUGavZXs7CzcGcy0GWhTweUfwAAAP//AwBQSwECLQAUAAYACAAAACEA&#10;5JnDwPsAAADhAQAAEwAAAAAAAAAAAAAAAAAAAAAAW0NvbnRlbnRfVHlwZXNdLnhtbFBLAQItABQA&#10;BgAIAAAAIQAjsmrh1wAAAJQBAAALAAAAAAAAAAAAAAAAACwBAABfcmVscy8ucmVsc1BLAQItABQA&#10;BgAIAAAAIQDrbYevzAIAAA0GAAAOAAAAAAAAAAAAAAAAACwCAABkcnMvZTJvRG9jLnhtbFBLAQIt&#10;ABQABgAIAAAAIQCmF2T+2wAAAAgBAAAPAAAAAAAAAAAAAAAAACQFAABkcnMvZG93bnJldi54bWxQ&#10;SwUGAAAAAAQABADzAAAALAYAAAAA&#10;" filled="f" stroked="f">
                <v:textbox>
                  <w:txbxContent>
                    <w:p w14:paraId="1EF2E759" w14:textId="77777777" w:rsidR="00B41485" w:rsidRPr="005D0391" w:rsidRDefault="00B41485">
                      <w:pPr>
                        <w:rPr>
                          <w:rFonts w:ascii="Arial" w:hAnsi="Arial"/>
                          <w:sz w:val="16"/>
                          <w:szCs w:val="16"/>
                        </w:rPr>
                      </w:pPr>
                      <w:r w:rsidRPr="005D0391">
                        <w:rPr>
                          <w:rFonts w:ascii="Arial" w:hAnsi="Arial"/>
                          <w:sz w:val="16"/>
                          <w:szCs w:val="16"/>
                        </w:rPr>
                        <w:t>15000 USD</w:t>
                      </w:r>
                    </w:p>
                  </w:txbxContent>
                </v:textbox>
                <w10:wrap type="square"/>
              </v:shape>
            </w:pict>
          </mc:Fallback>
        </mc:AlternateContent>
      </w:r>
    </w:p>
    <w:p w14:paraId="6209D950" w14:textId="77777777" w:rsidR="005D0391" w:rsidRPr="00541493" w:rsidRDefault="005D0391" w:rsidP="005D0391">
      <w:pPr>
        <w:jc w:val="both"/>
        <w:rPr>
          <w:lang w:val="es-ES_tradnl"/>
        </w:rPr>
      </w:pPr>
    </w:p>
    <w:p w14:paraId="2EE2CCA6" w14:textId="77777777" w:rsidR="005D0391" w:rsidRPr="00541493" w:rsidRDefault="00D5117E" w:rsidP="005D0391">
      <w:pPr>
        <w:jc w:val="both"/>
        <w:rPr>
          <w:lang w:val="es-ES_tradnl"/>
        </w:rPr>
      </w:pPr>
      <w:r w:rsidRPr="00541493">
        <w:rPr>
          <w:lang w:val="es-ES_tradnl"/>
        </w:rPr>
        <w:t>Aplicando la formula tenemos que:</w:t>
      </w:r>
    </w:p>
    <w:p w14:paraId="4DD1B613" w14:textId="77777777" w:rsidR="00A06B26" w:rsidRPr="00541493" w:rsidRDefault="00D5117E" w:rsidP="005D0391">
      <w:pPr>
        <w:jc w:val="both"/>
        <w:rPr>
          <w:lang w:val="es-ES_tradnl"/>
        </w:rPr>
      </w:pPr>
      <w:r w:rsidRPr="00541493">
        <w:rPr>
          <w:lang w:val="es-ES_tradnl"/>
        </w:rPr>
        <w:t>VAN10% =</w:t>
      </w:r>
      <w:r w:rsidR="00A06B26" w:rsidRPr="00541493">
        <w:rPr>
          <w:lang w:val="es-ES_tradnl"/>
        </w:rPr>
        <w:t xml:space="preserve"> 1,851.99 USD  (esto se lee de la siguiente forma, que hemos </w:t>
      </w:r>
      <w:r w:rsidR="00541493" w:rsidRPr="00541493">
        <w:rPr>
          <w:lang w:val="es-ES_tradnl"/>
        </w:rPr>
        <w:t>invertido</w:t>
      </w:r>
      <w:r w:rsidR="00A06B26" w:rsidRPr="00541493">
        <w:rPr>
          <w:lang w:val="es-ES_tradnl"/>
        </w:rPr>
        <w:t xml:space="preserve"> 15,000USD y al traer los flujos futuros al tiempo presente al 10% como costo de oportunidad resulta que recupere mi inversión de 15,000 USD mas 1,851.99 USD, lo que significa que se ha ganado poder adquisitivo).</w:t>
      </w:r>
    </w:p>
    <w:p w14:paraId="0142D278" w14:textId="77777777" w:rsidR="00A06B26" w:rsidRPr="00541493" w:rsidRDefault="00A06B26" w:rsidP="005D0391">
      <w:pPr>
        <w:jc w:val="both"/>
        <w:rPr>
          <w:lang w:val="es-ES_tradnl"/>
        </w:rPr>
      </w:pPr>
      <w:r w:rsidRPr="00541493">
        <w:rPr>
          <w:lang w:val="es-ES_tradnl"/>
        </w:rPr>
        <w:t>Si cambiamos el costo de oportunidad del 10% al 30% el VAN que se obtiene es:</w:t>
      </w:r>
    </w:p>
    <w:p w14:paraId="7B90F7B8" w14:textId="77777777" w:rsidR="00A06B26" w:rsidRPr="00541493" w:rsidRDefault="00A06B26" w:rsidP="005D0391">
      <w:pPr>
        <w:jc w:val="both"/>
        <w:rPr>
          <w:lang w:val="es-ES_tradnl"/>
        </w:rPr>
      </w:pPr>
    </w:p>
    <w:p w14:paraId="037C3B8B" w14:textId="77777777" w:rsidR="00A06B26" w:rsidRPr="00541493" w:rsidRDefault="00A06B26" w:rsidP="00A06B26">
      <w:pPr>
        <w:jc w:val="both"/>
        <w:rPr>
          <w:lang w:val="es-ES_tradnl"/>
        </w:rPr>
      </w:pPr>
      <w:r w:rsidRPr="00541493">
        <w:rPr>
          <w:lang w:val="es-ES_tradnl"/>
        </w:rPr>
        <w:t xml:space="preserve">VAN30% =-3,406.92 USD (esto se lee de la siguiente forma, que en este proyecto se ha invertido 15,000 USD y trayendo al tiempo presente los flujos futuros a la tasa del 30% como costo de oportunidad resulta que se ha perdido 3,406.92 USD, </w:t>
      </w:r>
      <w:r w:rsidR="00541493" w:rsidRPr="00541493">
        <w:rPr>
          <w:lang w:val="es-ES_tradnl"/>
        </w:rPr>
        <w:t>ósea</w:t>
      </w:r>
      <w:r w:rsidRPr="00541493">
        <w:rPr>
          <w:lang w:val="es-ES_tradnl"/>
        </w:rPr>
        <w:t xml:space="preserve"> de los 15,000 USD solo </w:t>
      </w:r>
      <w:r w:rsidR="00541493" w:rsidRPr="00541493">
        <w:rPr>
          <w:lang w:val="es-ES_tradnl"/>
        </w:rPr>
        <w:t>tendríamos</w:t>
      </w:r>
      <w:r w:rsidRPr="00541493">
        <w:rPr>
          <w:lang w:val="es-ES_tradnl"/>
        </w:rPr>
        <w:t xml:space="preserve"> 11,593.08 USD, por lo que se ha perdería valor adquisitivo al invertir en este proyecto a ese costo de oportunidad)</w:t>
      </w:r>
    </w:p>
    <w:p w14:paraId="5004FF83" w14:textId="77777777" w:rsidR="005D0391" w:rsidRPr="00541493" w:rsidRDefault="00A06B26" w:rsidP="005D0391">
      <w:pPr>
        <w:jc w:val="both"/>
        <w:rPr>
          <w:lang w:val="es-ES_tradnl"/>
        </w:rPr>
      </w:pPr>
      <w:r w:rsidRPr="00541493">
        <w:rPr>
          <w:lang w:val="es-ES_tradnl"/>
        </w:rPr>
        <w:t>COMO SE CALCULA LOS FLUJOS DE EFECTIVO?</w:t>
      </w:r>
    </w:p>
    <w:p w14:paraId="6ACB3162" w14:textId="77777777" w:rsidR="00A06B26" w:rsidRPr="00541493" w:rsidRDefault="00A06B26" w:rsidP="005D0391">
      <w:pPr>
        <w:jc w:val="both"/>
        <w:rPr>
          <w:lang w:val="es-ES_tradnl"/>
        </w:rPr>
      </w:pPr>
      <w:r w:rsidRPr="00541493">
        <w:rPr>
          <w:lang w:val="es-ES_tradnl"/>
        </w:rPr>
        <w:t>Los flujos de efectivo resultan del siguiente calculo:</w:t>
      </w:r>
    </w:p>
    <w:p w14:paraId="103272EB" w14:textId="77777777" w:rsidR="00A06B26" w:rsidRPr="00541493" w:rsidRDefault="00A06B26" w:rsidP="005D0391">
      <w:pPr>
        <w:jc w:val="both"/>
        <w:rPr>
          <w:lang w:val="es-ES_tradnl"/>
        </w:rPr>
      </w:pPr>
      <w:r w:rsidRPr="00541493">
        <w:rPr>
          <w:lang w:val="es-ES_tradnl"/>
        </w:rPr>
        <w:t xml:space="preserve">Primero en el negocio se debe establecer todos los ingresos anuales (esto resulta del precio del producto multiplicado por la cantidad vendida o esperada que se </w:t>
      </w:r>
      <w:proofErr w:type="spellStart"/>
      <w:r w:rsidRPr="00541493">
        <w:rPr>
          <w:lang w:val="es-ES_tradnl"/>
        </w:rPr>
        <w:t>vendera</w:t>
      </w:r>
      <w:proofErr w:type="spellEnd"/>
      <w:r w:rsidRPr="00541493">
        <w:rPr>
          <w:lang w:val="es-ES_tradnl"/>
        </w:rPr>
        <w:t xml:space="preserve"> a lo largo de cada año)</w:t>
      </w:r>
    </w:p>
    <w:p w14:paraId="7A6F4DA7" w14:textId="77777777" w:rsidR="00A06B26" w:rsidRPr="00541493" w:rsidRDefault="00A06B26" w:rsidP="005D0391">
      <w:pPr>
        <w:jc w:val="both"/>
        <w:rPr>
          <w:lang w:val="es-ES_tradnl"/>
        </w:rPr>
      </w:pPr>
      <w:r w:rsidRPr="00541493">
        <w:rPr>
          <w:lang w:val="es-ES_tradnl"/>
        </w:rPr>
        <w:t>Egresos, se debe calcular todos los gastos de la empresa como son: Gastos Administrativos, Gastos Operacionales, Gastos</w:t>
      </w:r>
      <w:r w:rsidR="001F5886" w:rsidRPr="00541493">
        <w:rPr>
          <w:lang w:val="es-ES_tradnl"/>
        </w:rPr>
        <w:t xml:space="preserve"> de Mantenimiento, Gastos de Seguro, Gastos de Publicidad, </w:t>
      </w:r>
      <w:proofErr w:type="spellStart"/>
      <w:r w:rsidR="001F5886" w:rsidRPr="00541493">
        <w:rPr>
          <w:lang w:val="es-ES_tradnl"/>
        </w:rPr>
        <w:t>etc</w:t>
      </w:r>
      <w:proofErr w:type="spellEnd"/>
      <w:r w:rsidR="001F5886" w:rsidRPr="00541493">
        <w:rPr>
          <w:lang w:val="es-ES_tradnl"/>
        </w:rPr>
        <w:t>…)</w:t>
      </w:r>
    </w:p>
    <w:p w14:paraId="1B02E6EC" w14:textId="77777777" w:rsidR="005D0391" w:rsidRPr="00541493" w:rsidRDefault="001F5886" w:rsidP="005D0391">
      <w:pPr>
        <w:jc w:val="both"/>
        <w:rPr>
          <w:lang w:val="es-ES_tradnl"/>
        </w:rPr>
      </w:pPr>
      <w:r w:rsidRPr="00541493">
        <w:rPr>
          <w:lang w:val="es-ES_tradnl"/>
        </w:rPr>
        <w:t>A esos dos valores los vamos a restar anualmente lo que encontraremos :</w:t>
      </w:r>
    </w:p>
    <w:p w14:paraId="5961AAE6" w14:textId="77777777" w:rsidR="005D0391" w:rsidRPr="00541493" w:rsidRDefault="005D0391" w:rsidP="005D0391">
      <w:pPr>
        <w:jc w:val="both"/>
        <w:rPr>
          <w:lang w:val="es-ES_tradnl"/>
        </w:rPr>
      </w:pPr>
      <w:r w:rsidRPr="00541493">
        <w:rPr>
          <w:lang w:val="es-ES_tradnl"/>
        </w:rPr>
        <w:t>Beneficio Bruto = Ingr</w:t>
      </w:r>
      <w:r w:rsidR="001F5886" w:rsidRPr="00541493">
        <w:rPr>
          <w:lang w:val="es-ES_tradnl"/>
        </w:rPr>
        <w:t>esos – Egresos</w:t>
      </w:r>
    </w:p>
    <w:p w14:paraId="12E6181E" w14:textId="77777777" w:rsidR="001F5886" w:rsidRPr="00541493" w:rsidRDefault="001F5886" w:rsidP="005D0391">
      <w:pPr>
        <w:jc w:val="both"/>
        <w:rPr>
          <w:lang w:val="es-ES_tradnl"/>
        </w:rPr>
      </w:pPr>
      <w:r w:rsidRPr="00541493">
        <w:rPr>
          <w:lang w:val="es-ES_tradnl"/>
        </w:rPr>
        <w:t>Al Beneficio Bruto le vamos a restar la Amortización,  y ese resultado sería el BAIT.</w:t>
      </w:r>
    </w:p>
    <w:p w14:paraId="2037F338" w14:textId="77777777" w:rsidR="001F5886" w:rsidRPr="00541493" w:rsidRDefault="001F5886" w:rsidP="005D0391">
      <w:pPr>
        <w:jc w:val="both"/>
        <w:rPr>
          <w:lang w:val="es-ES_tradnl"/>
        </w:rPr>
      </w:pPr>
      <w:r w:rsidRPr="00541493">
        <w:rPr>
          <w:lang w:val="es-ES_tradnl"/>
        </w:rPr>
        <w:t xml:space="preserve">La </w:t>
      </w:r>
      <w:proofErr w:type="spellStart"/>
      <w:r w:rsidRPr="00541493">
        <w:rPr>
          <w:lang w:val="es-ES_tradnl"/>
        </w:rPr>
        <w:t>Amortizaición</w:t>
      </w:r>
      <w:proofErr w:type="spellEnd"/>
      <w:r w:rsidRPr="00541493">
        <w:rPr>
          <w:lang w:val="es-ES_tradnl"/>
        </w:rPr>
        <w:t xml:space="preserve"> no es mas que reflejar la inversión del proyecto a lo largo de la vida </w:t>
      </w:r>
      <w:proofErr w:type="spellStart"/>
      <w:r w:rsidRPr="00541493">
        <w:rPr>
          <w:lang w:val="es-ES_tradnl"/>
        </w:rPr>
        <w:t>util</w:t>
      </w:r>
      <w:proofErr w:type="spellEnd"/>
      <w:r w:rsidRPr="00541493">
        <w:rPr>
          <w:lang w:val="es-ES_tradnl"/>
        </w:rPr>
        <w:t xml:space="preserve"> del proyecto (pero ojo esto es un procedimiento contable, no significa que se va a desembolsar ese dinero cada año)</w:t>
      </w:r>
    </w:p>
    <w:p w14:paraId="1D7A674A" w14:textId="77777777" w:rsidR="001F5886" w:rsidRPr="00541493" w:rsidRDefault="001F5886" w:rsidP="005D0391">
      <w:pPr>
        <w:jc w:val="both"/>
        <w:rPr>
          <w:lang w:val="es-ES_tradnl"/>
        </w:rPr>
      </w:pPr>
      <w:r w:rsidRPr="00541493">
        <w:rPr>
          <w:lang w:val="es-ES_tradnl"/>
        </w:rPr>
        <w:t xml:space="preserve">La forma de calcular de manera sencilla es Amortización = Inversión / vida </w:t>
      </w:r>
      <w:proofErr w:type="spellStart"/>
      <w:r w:rsidRPr="00541493">
        <w:rPr>
          <w:lang w:val="es-ES_tradnl"/>
        </w:rPr>
        <w:t>Util</w:t>
      </w:r>
      <w:proofErr w:type="spellEnd"/>
    </w:p>
    <w:p w14:paraId="7BD94158" w14:textId="77777777" w:rsidR="001F5886" w:rsidRPr="00541493" w:rsidRDefault="001F5886" w:rsidP="005D0391">
      <w:pPr>
        <w:jc w:val="both"/>
        <w:rPr>
          <w:lang w:val="es-ES_tradnl"/>
        </w:rPr>
      </w:pPr>
      <w:r w:rsidRPr="00541493">
        <w:rPr>
          <w:lang w:val="es-ES_tradnl"/>
        </w:rPr>
        <w:t xml:space="preserve">Existen otras formas de calcular para ser mas exactos remitirse a las tablas de amortización que entrega el SRI. O las que </w:t>
      </w:r>
      <w:proofErr w:type="spellStart"/>
      <w:r w:rsidRPr="00541493">
        <w:rPr>
          <w:lang w:val="es-ES_tradnl"/>
        </w:rPr>
        <w:t>establesca</w:t>
      </w:r>
      <w:proofErr w:type="spellEnd"/>
      <w:r w:rsidRPr="00541493">
        <w:rPr>
          <w:lang w:val="es-ES_tradnl"/>
        </w:rPr>
        <w:t xml:space="preserve"> la Contabilidad del País.</w:t>
      </w:r>
    </w:p>
    <w:p w14:paraId="58ACC767" w14:textId="77777777" w:rsidR="001F5886" w:rsidRPr="00541493" w:rsidRDefault="001F5886" w:rsidP="005D0391">
      <w:pPr>
        <w:jc w:val="both"/>
        <w:rPr>
          <w:lang w:val="es-ES_tradnl"/>
        </w:rPr>
      </w:pPr>
      <w:r w:rsidRPr="00541493">
        <w:rPr>
          <w:lang w:val="es-ES_tradnl"/>
        </w:rPr>
        <w:t>BAIT = Beneficio Bruto – Amortización</w:t>
      </w:r>
    </w:p>
    <w:p w14:paraId="776A8CC3" w14:textId="77777777" w:rsidR="005D0391" w:rsidRPr="00541493" w:rsidRDefault="001F5886" w:rsidP="005D0391">
      <w:pPr>
        <w:jc w:val="both"/>
        <w:rPr>
          <w:lang w:val="es-ES_tradnl"/>
        </w:rPr>
      </w:pPr>
      <w:r w:rsidRPr="00541493">
        <w:rPr>
          <w:lang w:val="es-ES_tradnl"/>
        </w:rPr>
        <w:t>BAIT= Beneficios</w:t>
      </w:r>
      <w:r w:rsidR="005D0391" w:rsidRPr="00541493">
        <w:rPr>
          <w:lang w:val="es-ES_tradnl"/>
        </w:rPr>
        <w:t xml:space="preserve"> antes d</w:t>
      </w:r>
      <w:r w:rsidRPr="00541493">
        <w:rPr>
          <w:lang w:val="es-ES_tradnl"/>
        </w:rPr>
        <w:t>e intereses y tributos</w:t>
      </w:r>
    </w:p>
    <w:p w14:paraId="4DA70695" w14:textId="77777777" w:rsidR="001F5886" w:rsidRPr="00541493" w:rsidRDefault="001F5886" w:rsidP="005D0391">
      <w:pPr>
        <w:jc w:val="both"/>
        <w:rPr>
          <w:lang w:val="es-ES_tradnl"/>
        </w:rPr>
      </w:pPr>
      <w:r w:rsidRPr="00541493">
        <w:rPr>
          <w:lang w:val="es-ES_tradnl"/>
        </w:rPr>
        <w:t xml:space="preserve">Al BAIT le vamos a restar los intereses del </w:t>
      </w:r>
      <w:proofErr w:type="spellStart"/>
      <w:r w:rsidRPr="00541493">
        <w:rPr>
          <w:lang w:val="es-ES_tradnl"/>
        </w:rPr>
        <w:t>prestamo</w:t>
      </w:r>
      <w:proofErr w:type="spellEnd"/>
      <w:r w:rsidRPr="00541493">
        <w:rPr>
          <w:lang w:val="es-ES_tradnl"/>
        </w:rPr>
        <w:t xml:space="preserve"> si es que lo hubiera, por lo cual obtenemos el BAT.</w:t>
      </w:r>
    </w:p>
    <w:p w14:paraId="1BB451C8" w14:textId="77777777" w:rsidR="005D0391" w:rsidRPr="00541493" w:rsidRDefault="005D0391" w:rsidP="005D0391">
      <w:pPr>
        <w:jc w:val="both"/>
        <w:rPr>
          <w:lang w:val="es-ES_tradnl"/>
        </w:rPr>
      </w:pPr>
      <w:r w:rsidRPr="00541493">
        <w:rPr>
          <w:lang w:val="es-ES_tradnl"/>
        </w:rPr>
        <w:t>BAT</w:t>
      </w:r>
      <w:r w:rsidR="001F5886" w:rsidRPr="00541493">
        <w:rPr>
          <w:lang w:val="es-ES_tradnl"/>
        </w:rPr>
        <w:t>=  Beneficios antes de Tributos; al BAT le vamos a restar la utilidades de los trabajadores que resulta ser el 15% del BAT, a esa diferencia le vamos a llamar “Base Imponible”. (este calculo solo para proyectos que ejecuta la empresa privada, si el proyecto lo ejecuta la empresa publica no se paga utilidades a los trabajadores).</w:t>
      </w:r>
    </w:p>
    <w:p w14:paraId="6FB21C5A" w14:textId="77777777" w:rsidR="001F5886" w:rsidRPr="00541493" w:rsidRDefault="001F5886" w:rsidP="005D0391">
      <w:pPr>
        <w:jc w:val="both"/>
        <w:rPr>
          <w:lang w:val="es-ES_tradnl"/>
        </w:rPr>
      </w:pPr>
      <w:r w:rsidRPr="00541493">
        <w:rPr>
          <w:lang w:val="es-ES_tradnl"/>
        </w:rPr>
        <w:t>Base Imponible = BAT – 15%*BAT</w:t>
      </w:r>
    </w:p>
    <w:p w14:paraId="1EF69977" w14:textId="77777777" w:rsidR="001F5886" w:rsidRPr="00541493" w:rsidRDefault="001F5886" w:rsidP="005D0391">
      <w:pPr>
        <w:jc w:val="both"/>
        <w:rPr>
          <w:lang w:val="es-ES_tradnl"/>
        </w:rPr>
      </w:pPr>
      <w:r w:rsidRPr="00541493">
        <w:rPr>
          <w:lang w:val="es-ES_tradnl"/>
        </w:rPr>
        <w:t xml:space="preserve">A la </w:t>
      </w:r>
      <w:r w:rsidR="005D0391" w:rsidRPr="00541493">
        <w:rPr>
          <w:lang w:val="es-ES_tradnl"/>
        </w:rPr>
        <w:t xml:space="preserve">Base imponible </w:t>
      </w:r>
      <w:r w:rsidRPr="00541493">
        <w:rPr>
          <w:lang w:val="es-ES_tradnl"/>
        </w:rPr>
        <w:t>le vamos a restar el Impuesto a la Renta que resulta ser en general el 25% de la Base Im</w:t>
      </w:r>
      <w:r w:rsidR="00541493">
        <w:rPr>
          <w:lang w:val="es-ES_tradnl"/>
        </w:rPr>
        <w:t>p</w:t>
      </w:r>
      <w:r w:rsidRPr="00541493">
        <w:rPr>
          <w:lang w:val="es-ES_tradnl"/>
        </w:rPr>
        <w:t>onible, al valor resultante lo vamos a llamar  Beneficio Neto.</w:t>
      </w:r>
    </w:p>
    <w:p w14:paraId="756A2BF1" w14:textId="77777777" w:rsidR="005D0391" w:rsidRPr="00541493" w:rsidRDefault="00B41485" w:rsidP="005D0391">
      <w:pPr>
        <w:jc w:val="both"/>
        <w:rPr>
          <w:lang w:val="es-ES_tradnl"/>
        </w:rPr>
      </w:pPr>
      <w:r w:rsidRPr="00541493">
        <w:rPr>
          <w:lang w:val="es-ES_tradnl"/>
        </w:rPr>
        <w:t>BENEFICIO NETO</w:t>
      </w:r>
      <w:r w:rsidR="005D0391" w:rsidRPr="00541493">
        <w:rPr>
          <w:lang w:val="es-ES_tradnl"/>
        </w:rPr>
        <w:t>=  Base imponible – Impuesto a la renta (25%</w:t>
      </w:r>
      <w:r w:rsidR="001F5886" w:rsidRPr="00541493">
        <w:rPr>
          <w:lang w:val="es-ES_tradnl"/>
        </w:rPr>
        <w:t>de la base imponible</w:t>
      </w:r>
      <w:r w:rsidR="005D0391" w:rsidRPr="00541493">
        <w:rPr>
          <w:lang w:val="es-ES_tradnl"/>
        </w:rPr>
        <w:t>)</w:t>
      </w:r>
    </w:p>
    <w:p w14:paraId="0524A1DC" w14:textId="77777777" w:rsidR="00B41485" w:rsidRPr="00541493" w:rsidRDefault="00B41485" w:rsidP="005D0391">
      <w:pPr>
        <w:jc w:val="both"/>
        <w:rPr>
          <w:lang w:val="es-ES_tradnl"/>
        </w:rPr>
      </w:pPr>
      <w:r w:rsidRPr="00541493">
        <w:rPr>
          <w:lang w:val="es-ES_tradnl"/>
        </w:rPr>
        <w:t xml:space="preserve">Ahora a ese valor le vamos a sumar la amortización que previamente restamos, y le vamos a restar </w:t>
      </w:r>
      <w:r w:rsidR="00541493" w:rsidRPr="00541493">
        <w:rPr>
          <w:lang w:val="es-ES_tradnl"/>
        </w:rPr>
        <w:t>también</w:t>
      </w:r>
      <w:r w:rsidRPr="00541493">
        <w:rPr>
          <w:lang w:val="es-ES_tradnl"/>
        </w:rPr>
        <w:t xml:space="preserve"> el pago de Capital del </w:t>
      </w:r>
      <w:r w:rsidR="00541493" w:rsidRPr="00541493">
        <w:rPr>
          <w:lang w:val="es-ES_tradnl"/>
        </w:rPr>
        <w:t>Préstamo</w:t>
      </w:r>
      <w:r w:rsidRPr="00541493">
        <w:rPr>
          <w:lang w:val="es-ES_tradnl"/>
        </w:rPr>
        <w:t xml:space="preserve"> (si es que lo hubiera). Y se resta la inversión de ese año (si es que la hubiera) El valor resultante es lo que se conoce como CASH FLOW o Flujo de Efectivo y es el valor que se utiliza para el calculo de VAN y TIR.</w:t>
      </w:r>
    </w:p>
    <w:p w14:paraId="69621836" w14:textId="77777777" w:rsidR="00B41485" w:rsidRPr="00541493" w:rsidRDefault="00B41485" w:rsidP="005D0391">
      <w:pPr>
        <w:jc w:val="both"/>
        <w:rPr>
          <w:lang w:val="es-ES_tradnl"/>
        </w:rPr>
      </w:pPr>
    </w:p>
    <w:p w14:paraId="7347BEA8" w14:textId="77777777" w:rsidR="005D0391" w:rsidRPr="00541493" w:rsidRDefault="00B41485" w:rsidP="005D0391">
      <w:pPr>
        <w:jc w:val="both"/>
        <w:rPr>
          <w:lang w:val="es-ES_tradnl"/>
        </w:rPr>
      </w:pPr>
      <w:r w:rsidRPr="00541493">
        <w:rPr>
          <w:lang w:val="es-ES_tradnl"/>
        </w:rPr>
        <w:t>FLUJO DE EFECTIVO = BENEFICIO NETO + Amortización – Pago de Capital –Inversión</w:t>
      </w:r>
    </w:p>
    <w:p w14:paraId="226A3A94" w14:textId="77777777" w:rsidR="00B41485" w:rsidRPr="00541493" w:rsidRDefault="00B41485" w:rsidP="005D0391">
      <w:pPr>
        <w:jc w:val="both"/>
        <w:rPr>
          <w:lang w:val="es-ES_tradnl"/>
        </w:rPr>
      </w:pPr>
      <w:r w:rsidRPr="00541493">
        <w:rPr>
          <w:lang w:val="es-ES_tradnl"/>
        </w:rPr>
        <w:t xml:space="preserve">Lo </w:t>
      </w:r>
      <w:r w:rsidR="00541493" w:rsidRPr="00541493">
        <w:rPr>
          <w:lang w:val="es-ES_tradnl"/>
        </w:rPr>
        <w:t>anteriormente</w:t>
      </w:r>
      <w:r w:rsidRPr="00541493">
        <w:rPr>
          <w:lang w:val="es-ES_tradnl"/>
        </w:rPr>
        <w:t xml:space="preserve"> detallado se lo hace para cada año, por lo general en el año cero solo va el valor de la inversión en negativo .</w:t>
      </w:r>
    </w:p>
    <w:p w14:paraId="605609DE" w14:textId="77777777" w:rsidR="00B41485" w:rsidRPr="00541493" w:rsidRDefault="00B41485" w:rsidP="005D0391">
      <w:pPr>
        <w:jc w:val="both"/>
        <w:rPr>
          <w:lang w:val="es-ES_tradnl"/>
        </w:rPr>
      </w:pPr>
    </w:p>
    <w:p w14:paraId="5FC57C23" w14:textId="77777777" w:rsidR="00B41485" w:rsidRPr="00541493" w:rsidRDefault="00B41485" w:rsidP="005D0391">
      <w:pPr>
        <w:jc w:val="both"/>
        <w:rPr>
          <w:lang w:val="es-ES_tradnl"/>
        </w:rPr>
      </w:pPr>
    </w:p>
    <w:p w14:paraId="36383989" w14:textId="77777777" w:rsidR="005D0391" w:rsidRPr="00541493" w:rsidRDefault="005D0391" w:rsidP="005D0391">
      <w:pPr>
        <w:jc w:val="both"/>
        <w:rPr>
          <w:lang w:val="es-ES_tradnl"/>
        </w:rPr>
      </w:pPr>
      <w:r w:rsidRPr="00541493">
        <w:rPr>
          <w:lang w:val="es-ES_tradnl"/>
        </w:rPr>
        <w:t xml:space="preserve">La </w:t>
      </w:r>
      <w:r w:rsidRPr="00541493">
        <w:rPr>
          <w:color w:val="FF0000"/>
          <w:lang w:val="es-ES_tradnl"/>
        </w:rPr>
        <w:t xml:space="preserve">Tasa Interna de Retorno </w:t>
      </w:r>
      <w:r w:rsidRPr="00541493">
        <w:rPr>
          <w:lang w:val="es-ES_tradnl"/>
        </w:rPr>
        <w:t>(</w:t>
      </w:r>
      <w:r w:rsidRPr="00541493">
        <w:rPr>
          <w:color w:val="FF0000"/>
          <w:lang w:val="es-ES_tradnl"/>
        </w:rPr>
        <w:t>T.I. R</w:t>
      </w:r>
      <w:r w:rsidRPr="00541493">
        <w:rPr>
          <w:lang w:val="es-ES_tradnl"/>
        </w:rPr>
        <w:t>) que se mide en porcentaje (%) o en por unidad (</w:t>
      </w:r>
      <w:proofErr w:type="spellStart"/>
      <w:r w:rsidRPr="00541493">
        <w:rPr>
          <w:lang w:val="es-ES_tradnl"/>
        </w:rPr>
        <w:t>p.u</w:t>
      </w:r>
      <w:proofErr w:type="spellEnd"/>
      <w:r w:rsidRPr="00541493">
        <w:rPr>
          <w:lang w:val="es-ES_tradnl"/>
        </w:rPr>
        <w:t>.) (Dólares).</w:t>
      </w:r>
    </w:p>
    <w:p w14:paraId="2604090C" w14:textId="77777777" w:rsidR="005D0391" w:rsidRPr="00541493" w:rsidRDefault="005D0391" w:rsidP="005D0391">
      <w:pPr>
        <w:jc w:val="both"/>
        <w:rPr>
          <w:lang w:val="es-ES_tradnl"/>
        </w:rPr>
      </w:pPr>
    </w:p>
    <w:p w14:paraId="03DBE7C1" w14:textId="77777777" w:rsidR="00B41485" w:rsidRPr="00541493" w:rsidRDefault="005D0391" w:rsidP="005D0391">
      <w:pPr>
        <w:jc w:val="both"/>
        <w:rPr>
          <w:lang w:val="es-ES_tradnl"/>
        </w:rPr>
      </w:pPr>
      <w:r w:rsidRPr="00541493">
        <w:rPr>
          <w:lang w:val="es-ES_tradnl"/>
        </w:rPr>
        <w:t xml:space="preserve">La T.I.R.  es la tasa de traer dinero a valor presente en el tiempo en que el valor del V.A.N. es igual a cero. </w:t>
      </w:r>
    </w:p>
    <w:p w14:paraId="26569B26" w14:textId="77777777" w:rsidR="00B41485" w:rsidRPr="00541493" w:rsidRDefault="00541493" w:rsidP="005D0391">
      <w:pPr>
        <w:jc w:val="both"/>
        <w:rPr>
          <w:lang w:val="es-ES_tradnl"/>
        </w:rPr>
      </w:pPr>
      <w:r w:rsidRPr="00541493">
        <w:rPr>
          <w:lang w:val="es-ES_tradnl"/>
        </w:rPr>
        <w:t>También</w:t>
      </w:r>
      <w:r w:rsidR="00B41485" w:rsidRPr="00541493">
        <w:rPr>
          <w:lang w:val="es-ES_tradnl"/>
        </w:rPr>
        <w:t xml:space="preserve"> se la puede definir como la máxima tasa que puede generar un proyecto, para tomar la decisión si es un proyecto es valido es necesario que este valor del TIR sea mayor al esperado por el accionista o inversionista, y ese valor esperado por lo menos debe ser mayor a la inflación del país y de la tasa del sector del negocio.</w:t>
      </w:r>
    </w:p>
    <w:p w14:paraId="638AD7F2" w14:textId="77777777" w:rsidR="00B41485" w:rsidRPr="00541493" w:rsidRDefault="00B41485" w:rsidP="005D0391">
      <w:pPr>
        <w:jc w:val="both"/>
        <w:rPr>
          <w:lang w:val="es-ES_tradnl"/>
        </w:rPr>
      </w:pPr>
    </w:p>
    <w:p w14:paraId="608B4244" w14:textId="77777777" w:rsidR="00B41485" w:rsidRPr="00541493" w:rsidRDefault="00B41485" w:rsidP="005D0391">
      <w:pPr>
        <w:jc w:val="both"/>
        <w:rPr>
          <w:lang w:val="es-ES_tradnl"/>
        </w:rPr>
      </w:pPr>
      <w:r w:rsidRPr="00541493">
        <w:rPr>
          <w:lang w:val="es-ES_tradnl"/>
        </w:rPr>
        <w:t>Existe problemas al usar este indicar financiero y esto ocurre cuando los flujos de dinero pasan de negativos a positivos y vuelven a pasar a negativo, en ese caso al utilizar la formula del TIR, nos entrega valores aberrantes, no confiables, por lo cual no se debe considerar usar este indicador.</w:t>
      </w:r>
    </w:p>
    <w:p w14:paraId="597A255C" w14:textId="77777777" w:rsidR="00B41485" w:rsidRPr="00541493" w:rsidRDefault="00B41485" w:rsidP="005D0391">
      <w:pPr>
        <w:jc w:val="both"/>
        <w:rPr>
          <w:lang w:val="es-ES_tradnl"/>
        </w:rPr>
      </w:pPr>
    </w:p>
    <w:p w14:paraId="3DF82186" w14:textId="77777777" w:rsidR="00B41485" w:rsidRPr="00541493" w:rsidRDefault="00B41485" w:rsidP="005D0391">
      <w:pPr>
        <w:jc w:val="both"/>
        <w:rPr>
          <w:lang w:val="es-ES_tradnl"/>
        </w:rPr>
      </w:pPr>
      <w:r w:rsidRPr="00541493">
        <w:rPr>
          <w:lang w:val="es-ES_tradnl"/>
        </w:rPr>
        <w:t>Ejemplo:</w:t>
      </w:r>
    </w:p>
    <w:p w14:paraId="732AE91E" w14:textId="77777777" w:rsidR="00B41485" w:rsidRPr="00541493" w:rsidRDefault="00B41485" w:rsidP="005D0391">
      <w:pPr>
        <w:jc w:val="both"/>
        <w:rPr>
          <w:lang w:val="es-ES_tradnl"/>
        </w:rPr>
      </w:pPr>
    </w:p>
    <w:tbl>
      <w:tblPr>
        <w:tblStyle w:val="TableGrid"/>
        <w:tblW w:w="0" w:type="auto"/>
        <w:jc w:val="center"/>
        <w:tblLook w:val="04A0" w:firstRow="1" w:lastRow="0" w:firstColumn="1" w:lastColumn="0" w:noHBand="0" w:noVBand="1"/>
      </w:tblPr>
      <w:tblGrid>
        <w:gridCol w:w="1474"/>
        <w:gridCol w:w="1474"/>
        <w:gridCol w:w="1474"/>
        <w:gridCol w:w="1474"/>
        <w:gridCol w:w="1474"/>
        <w:gridCol w:w="1474"/>
      </w:tblGrid>
      <w:tr w:rsidR="00541493" w:rsidRPr="00541493" w14:paraId="1EB30168" w14:textId="77777777" w:rsidTr="00541493">
        <w:trPr>
          <w:trHeight w:val="189"/>
          <w:jc w:val="center"/>
        </w:trPr>
        <w:tc>
          <w:tcPr>
            <w:tcW w:w="1474" w:type="dxa"/>
            <w:vMerge w:val="restart"/>
            <w:vAlign w:val="center"/>
          </w:tcPr>
          <w:p w14:paraId="503E2320" w14:textId="77777777" w:rsidR="00541493" w:rsidRPr="00541493" w:rsidRDefault="00541493" w:rsidP="00541493">
            <w:pPr>
              <w:jc w:val="center"/>
              <w:rPr>
                <w:rFonts w:ascii="Arial" w:hAnsi="Arial"/>
                <w:b/>
                <w:sz w:val="16"/>
                <w:szCs w:val="16"/>
                <w:lang w:val="es-ES_tradnl"/>
              </w:rPr>
            </w:pPr>
            <w:r w:rsidRPr="00541493">
              <w:rPr>
                <w:rFonts w:ascii="Arial" w:hAnsi="Arial"/>
                <w:b/>
                <w:sz w:val="16"/>
                <w:szCs w:val="16"/>
                <w:lang w:val="es-ES_tradnl"/>
              </w:rPr>
              <w:t># Caso</w:t>
            </w:r>
          </w:p>
        </w:tc>
        <w:tc>
          <w:tcPr>
            <w:tcW w:w="1474" w:type="dxa"/>
            <w:gridSpan w:val="4"/>
            <w:vAlign w:val="center"/>
          </w:tcPr>
          <w:p w14:paraId="7AD66CF2" w14:textId="77777777" w:rsidR="00541493" w:rsidRPr="00541493" w:rsidRDefault="00541493" w:rsidP="00541493">
            <w:pPr>
              <w:jc w:val="center"/>
              <w:rPr>
                <w:rFonts w:ascii="Arial" w:hAnsi="Arial"/>
                <w:b/>
                <w:sz w:val="16"/>
                <w:szCs w:val="16"/>
                <w:lang w:val="es-ES_tradnl"/>
              </w:rPr>
            </w:pPr>
            <w:r w:rsidRPr="00541493">
              <w:rPr>
                <w:rFonts w:ascii="Arial" w:hAnsi="Arial"/>
                <w:b/>
                <w:sz w:val="16"/>
                <w:szCs w:val="16"/>
                <w:lang w:val="es-ES_tradnl"/>
              </w:rPr>
              <w:t>Flujo de Dinero en el Tiempo</w:t>
            </w:r>
          </w:p>
        </w:tc>
        <w:tc>
          <w:tcPr>
            <w:tcW w:w="1474" w:type="dxa"/>
            <w:vMerge w:val="restart"/>
            <w:vAlign w:val="center"/>
          </w:tcPr>
          <w:p w14:paraId="0F1E7674" w14:textId="77777777" w:rsidR="00541493" w:rsidRPr="00541493" w:rsidRDefault="00541493" w:rsidP="00541493">
            <w:pPr>
              <w:jc w:val="center"/>
              <w:rPr>
                <w:rFonts w:ascii="Arial" w:hAnsi="Arial"/>
                <w:b/>
                <w:sz w:val="16"/>
                <w:szCs w:val="16"/>
                <w:lang w:val="es-ES_tradnl"/>
              </w:rPr>
            </w:pPr>
            <w:r w:rsidRPr="00541493">
              <w:rPr>
                <w:rFonts w:ascii="Arial" w:hAnsi="Arial"/>
                <w:b/>
                <w:sz w:val="16"/>
                <w:szCs w:val="16"/>
                <w:lang w:val="es-ES_tradnl"/>
              </w:rPr>
              <w:t>Observación</w:t>
            </w:r>
          </w:p>
        </w:tc>
      </w:tr>
      <w:tr w:rsidR="00541493" w:rsidRPr="00541493" w14:paraId="2810354B" w14:textId="77777777" w:rsidTr="00541493">
        <w:trPr>
          <w:trHeight w:val="125"/>
          <w:jc w:val="center"/>
        </w:trPr>
        <w:tc>
          <w:tcPr>
            <w:tcW w:w="1474" w:type="dxa"/>
            <w:vMerge/>
            <w:vAlign w:val="center"/>
          </w:tcPr>
          <w:p w14:paraId="5449AE46" w14:textId="77777777" w:rsidR="00541493" w:rsidRPr="00541493" w:rsidRDefault="00541493" w:rsidP="00541493">
            <w:pPr>
              <w:jc w:val="center"/>
              <w:rPr>
                <w:rFonts w:ascii="Arial" w:hAnsi="Arial"/>
                <w:sz w:val="16"/>
                <w:szCs w:val="16"/>
                <w:lang w:val="es-ES_tradnl"/>
              </w:rPr>
            </w:pPr>
          </w:p>
        </w:tc>
        <w:tc>
          <w:tcPr>
            <w:tcW w:w="1474" w:type="dxa"/>
            <w:vAlign w:val="center"/>
          </w:tcPr>
          <w:p w14:paraId="29AF95D0" w14:textId="77777777" w:rsidR="00541493" w:rsidRPr="00541493" w:rsidRDefault="00541493" w:rsidP="00541493">
            <w:pPr>
              <w:jc w:val="center"/>
              <w:rPr>
                <w:rFonts w:ascii="Arial" w:hAnsi="Arial"/>
                <w:sz w:val="16"/>
                <w:szCs w:val="16"/>
                <w:lang w:val="es-ES_tradnl"/>
              </w:rPr>
            </w:pPr>
            <w:r w:rsidRPr="00541493">
              <w:rPr>
                <w:rFonts w:ascii="Arial" w:hAnsi="Arial"/>
                <w:sz w:val="16"/>
                <w:szCs w:val="16"/>
                <w:lang w:val="es-ES_tradnl"/>
              </w:rPr>
              <w:t>Año 0</w:t>
            </w:r>
          </w:p>
        </w:tc>
        <w:tc>
          <w:tcPr>
            <w:tcW w:w="1474" w:type="dxa"/>
            <w:vAlign w:val="center"/>
          </w:tcPr>
          <w:p w14:paraId="501312FF" w14:textId="77777777" w:rsidR="00541493" w:rsidRPr="00541493" w:rsidRDefault="00541493" w:rsidP="00541493">
            <w:pPr>
              <w:jc w:val="center"/>
              <w:rPr>
                <w:rFonts w:ascii="Arial" w:hAnsi="Arial"/>
                <w:sz w:val="16"/>
                <w:szCs w:val="16"/>
                <w:lang w:val="es-ES_tradnl"/>
              </w:rPr>
            </w:pPr>
            <w:r w:rsidRPr="00541493">
              <w:rPr>
                <w:rFonts w:ascii="Arial" w:hAnsi="Arial"/>
                <w:sz w:val="16"/>
                <w:szCs w:val="16"/>
                <w:lang w:val="es-ES_tradnl"/>
              </w:rPr>
              <w:t>Año 1</w:t>
            </w:r>
          </w:p>
        </w:tc>
        <w:tc>
          <w:tcPr>
            <w:tcW w:w="1474" w:type="dxa"/>
            <w:vAlign w:val="center"/>
          </w:tcPr>
          <w:p w14:paraId="06CC9097" w14:textId="77777777" w:rsidR="00541493" w:rsidRPr="00541493" w:rsidRDefault="00541493" w:rsidP="00541493">
            <w:pPr>
              <w:jc w:val="center"/>
              <w:rPr>
                <w:rFonts w:ascii="Arial" w:hAnsi="Arial"/>
                <w:sz w:val="16"/>
                <w:szCs w:val="16"/>
                <w:lang w:val="es-ES_tradnl"/>
              </w:rPr>
            </w:pPr>
            <w:r w:rsidRPr="00541493">
              <w:rPr>
                <w:rFonts w:ascii="Arial" w:hAnsi="Arial"/>
                <w:sz w:val="16"/>
                <w:szCs w:val="16"/>
                <w:lang w:val="es-ES_tradnl"/>
              </w:rPr>
              <w:t>Año 2</w:t>
            </w:r>
          </w:p>
        </w:tc>
        <w:tc>
          <w:tcPr>
            <w:tcW w:w="1474" w:type="dxa"/>
            <w:vAlign w:val="center"/>
          </w:tcPr>
          <w:p w14:paraId="70D39D0F" w14:textId="77777777" w:rsidR="00541493" w:rsidRPr="00541493" w:rsidRDefault="00541493" w:rsidP="00541493">
            <w:pPr>
              <w:jc w:val="center"/>
              <w:rPr>
                <w:rFonts w:ascii="Arial" w:hAnsi="Arial"/>
                <w:sz w:val="16"/>
                <w:szCs w:val="16"/>
                <w:lang w:val="es-ES_tradnl"/>
              </w:rPr>
            </w:pPr>
            <w:r w:rsidRPr="00541493">
              <w:rPr>
                <w:rFonts w:ascii="Arial" w:hAnsi="Arial"/>
                <w:sz w:val="16"/>
                <w:szCs w:val="16"/>
                <w:lang w:val="es-ES_tradnl"/>
              </w:rPr>
              <w:t>Año 3</w:t>
            </w:r>
          </w:p>
        </w:tc>
        <w:tc>
          <w:tcPr>
            <w:tcW w:w="1474" w:type="dxa"/>
            <w:vMerge/>
            <w:vAlign w:val="center"/>
          </w:tcPr>
          <w:p w14:paraId="013D4F19" w14:textId="77777777" w:rsidR="00541493" w:rsidRPr="00541493" w:rsidRDefault="00541493" w:rsidP="00541493">
            <w:pPr>
              <w:jc w:val="center"/>
              <w:rPr>
                <w:rFonts w:ascii="Arial" w:hAnsi="Arial"/>
                <w:sz w:val="16"/>
                <w:szCs w:val="16"/>
                <w:lang w:val="es-ES_tradnl"/>
              </w:rPr>
            </w:pPr>
          </w:p>
        </w:tc>
      </w:tr>
      <w:tr w:rsidR="00B41485" w:rsidRPr="00541493" w14:paraId="0B2D833B" w14:textId="77777777" w:rsidTr="00541493">
        <w:trPr>
          <w:jc w:val="center"/>
        </w:trPr>
        <w:tc>
          <w:tcPr>
            <w:tcW w:w="1474" w:type="dxa"/>
            <w:vAlign w:val="center"/>
          </w:tcPr>
          <w:p w14:paraId="10D95578"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Caso 1</w:t>
            </w:r>
          </w:p>
        </w:tc>
        <w:tc>
          <w:tcPr>
            <w:tcW w:w="1474" w:type="dxa"/>
            <w:vAlign w:val="center"/>
          </w:tcPr>
          <w:p w14:paraId="7CB085B0"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-15000</w:t>
            </w:r>
          </w:p>
        </w:tc>
        <w:tc>
          <w:tcPr>
            <w:tcW w:w="1474" w:type="dxa"/>
            <w:vAlign w:val="center"/>
          </w:tcPr>
          <w:p w14:paraId="1B05B620"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3000</w:t>
            </w:r>
          </w:p>
        </w:tc>
        <w:tc>
          <w:tcPr>
            <w:tcW w:w="1474" w:type="dxa"/>
            <w:vAlign w:val="center"/>
          </w:tcPr>
          <w:p w14:paraId="4528AB30"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5000</w:t>
            </w:r>
          </w:p>
        </w:tc>
        <w:tc>
          <w:tcPr>
            <w:tcW w:w="1474" w:type="dxa"/>
            <w:vAlign w:val="center"/>
          </w:tcPr>
          <w:p w14:paraId="443C27CE"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4000</w:t>
            </w:r>
          </w:p>
        </w:tc>
        <w:tc>
          <w:tcPr>
            <w:tcW w:w="1474" w:type="dxa"/>
            <w:vAlign w:val="center"/>
          </w:tcPr>
          <w:p w14:paraId="52CFDBBB"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Indicador de TIR valido</w:t>
            </w:r>
          </w:p>
        </w:tc>
      </w:tr>
      <w:tr w:rsidR="00B41485" w:rsidRPr="00541493" w14:paraId="7BD27464" w14:textId="77777777" w:rsidTr="00541493">
        <w:trPr>
          <w:jc w:val="center"/>
        </w:trPr>
        <w:tc>
          <w:tcPr>
            <w:tcW w:w="1474" w:type="dxa"/>
            <w:vAlign w:val="center"/>
          </w:tcPr>
          <w:p w14:paraId="6C10304B"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Caso 2</w:t>
            </w:r>
          </w:p>
        </w:tc>
        <w:tc>
          <w:tcPr>
            <w:tcW w:w="1474" w:type="dxa"/>
            <w:vAlign w:val="center"/>
          </w:tcPr>
          <w:p w14:paraId="4419A07C"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-15000</w:t>
            </w:r>
          </w:p>
        </w:tc>
        <w:tc>
          <w:tcPr>
            <w:tcW w:w="1474" w:type="dxa"/>
            <w:vAlign w:val="center"/>
          </w:tcPr>
          <w:p w14:paraId="262E9CF9"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3000</w:t>
            </w:r>
          </w:p>
        </w:tc>
        <w:tc>
          <w:tcPr>
            <w:tcW w:w="1474" w:type="dxa"/>
            <w:vAlign w:val="center"/>
          </w:tcPr>
          <w:p w14:paraId="6548D3D2"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-5000</w:t>
            </w:r>
          </w:p>
        </w:tc>
        <w:tc>
          <w:tcPr>
            <w:tcW w:w="1474" w:type="dxa"/>
            <w:vAlign w:val="center"/>
          </w:tcPr>
          <w:p w14:paraId="35F3178D"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4000</w:t>
            </w:r>
          </w:p>
        </w:tc>
        <w:tc>
          <w:tcPr>
            <w:tcW w:w="1474" w:type="dxa"/>
            <w:vAlign w:val="center"/>
          </w:tcPr>
          <w:p w14:paraId="49DB4427" w14:textId="77777777" w:rsidR="00B41485" w:rsidRPr="00541493" w:rsidRDefault="00B41485" w:rsidP="00541493">
            <w:pPr>
              <w:jc w:val="center"/>
              <w:rPr>
                <w:rFonts w:ascii="Arial" w:hAnsi="Arial"/>
                <w:sz w:val="16"/>
                <w:szCs w:val="16"/>
                <w:lang w:val="es-ES_tradnl"/>
              </w:rPr>
            </w:pPr>
            <w:r w:rsidRPr="00541493">
              <w:rPr>
                <w:rFonts w:ascii="Arial" w:hAnsi="Arial"/>
                <w:sz w:val="16"/>
                <w:szCs w:val="16"/>
                <w:lang w:val="es-ES_tradnl"/>
              </w:rPr>
              <w:t>Indicador de TIR incorrecto</w:t>
            </w:r>
          </w:p>
        </w:tc>
      </w:tr>
    </w:tbl>
    <w:p w14:paraId="53C81391" w14:textId="77777777" w:rsidR="00B41485" w:rsidRPr="00541493" w:rsidRDefault="00B41485" w:rsidP="005D0391">
      <w:pPr>
        <w:jc w:val="both"/>
        <w:rPr>
          <w:lang w:val="es-ES_tradnl"/>
        </w:rPr>
      </w:pPr>
    </w:p>
    <w:p w14:paraId="3DA3899A" w14:textId="77777777" w:rsidR="00352850" w:rsidRPr="00541493" w:rsidRDefault="005D0391" w:rsidP="00541493">
      <w:pPr>
        <w:jc w:val="both"/>
        <w:rPr>
          <w:lang w:val="es-ES_tradnl"/>
        </w:rPr>
      </w:pPr>
      <w:r w:rsidRPr="00541493">
        <w:rPr>
          <w:lang w:val="es-ES_tradnl"/>
        </w:rPr>
        <w:t>Cuando los flujos de dinero  cambian de signo más de una vez  al evaluar el proyecto en el tiempo, el valor calculado del TIR no tiene  sentido. Solo se acepta un único cambio de signo de los flujos en el tiempo para que el valor del  T.I.R.  sea aceptable.</w:t>
      </w:r>
      <w:r w:rsidR="00541493" w:rsidRPr="00541493">
        <w:rPr>
          <w:lang w:val="es-ES_tradnl"/>
        </w:rPr>
        <w:t xml:space="preserve"> </w:t>
      </w:r>
    </w:p>
    <w:p w14:paraId="45E2B050" w14:textId="77777777" w:rsidR="00541493" w:rsidRPr="00541493" w:rsidRDefault="00541493" w:rsidP="00541493">
      <w:pPr>
        <w:jc w:val="both"/>
        <w:rPr>
          <w:lang w:val="es-ES_tradnl"/>
        </w:rPr>
      </w:pPr>
    </w:p>
    <w:p w14:paraId="2492BEF6" w14:textId="77777777" w:rsidR="00541493" w:rsidRPr="00541493" w:rsidRDefault="00541493" w:rsidP="00541493">
      <w:pPr>
        <w:jc w:val="both"/>
        <w:rPr>
          <w:lang w:val="es-ES_tradnl"/>
        </w:rPr>
      </w:pPr>
    </w:p>
    <w:p w14:paraId="2CB4AB4D" w14:textId="77777777" w:rsidR="00541493" w:rsidRPr="00541493" w:rsidRDefault="00541493" w:rsidP="00541493">
      <w:pPr>
        <w:jc w:val="both"/>
        <w:rPr>
          <w:lang w:val="es-ES_tradnl"/>
        </w:rPr>
      </w:pPr>
    </w:p>
    <w:p w14:paraId="2A1C6AD6" w14:textId="77777777" w:rsidR="00541493" w:rsidRPr="00541493" w:rsidRDefault="00541493" w:rsidP="00541493">
      <w:pPr>
        <w:jc w:val="both"/>
        <w:rPr>
          <w:lang w:val="es-ES_tradnl"/>
        </w:rPr>
      </w:pPr>
    </w:p>
    <w:p w14:paraId="1F3B609F" w14:textId="77777777" w:rsidR="00541493" w:rsidRPr="00541493" w:rsidRDefault="00541493" w:rsidP="00541493">
      <w:pPr>
        <w:jc w:val="both"/>
        <w:rPr>
          <w:lang w:val="es-ES_tradnl"/>
        </w:rPr>
      </w:pPr>
      <w:r w:rsidRPr="00541493">
        <w:rPr>
          <w:position w:val="-84"/>
          <w:lang w:val="es-ES_tradnl"/>
        </w:rPr>
        <w:object w:dxaOrig="5540" w:dyaOrig="1800" w14:anchorId="138ACE5F">
          <v:shape id="_x0000_i1032" type="#_x0000_t75" style="width:277pt;height:90pt" o:ole="">
            <v:imagedata r:id="rId9" o:title=""/>
          </v:shape>
          <o:OLEObject Type="Embed" ProgID="Equation.3" ShapeID="_x0000_i1032" DrawAspect="Content" ObjectID="_1309693664" r:id="rId10"/>
        </w:object>
      </w:r>
    </w:p>
    <w:p w14:paraId="43F6752D" w14:textId="77777777" w:rsidR="00541493" w:rsidRPr="00541493" w:rsidRDefault="00541493" w:rsidP="00541493">
      <w:pPr>
        <w:jc w:val="both"/>
        <w:rPr>
          <w:lang w:val="es-ES_tradnl"/>
        </w:rPr>
      </w:pPr>
    </w:p>
    <w:p w14:paraId="60FA08C7" w14:textId="77777777" w:rsidR="00541493" w:rsidRPr="00541493" w:rsidRDefault="00541493" w:rsidP="00541493">
      <w:pPr>
        <w:jc w:val="both"/>
        <w:rPr>
          <w:lang w:val="es-ES_tradnl"/>
        </w:rPr>
      </w:pPr>
      <w:r w:rsidRPr="00541493">
        <w:rPr>
          <w:lang w:val="es-ES_tradnl"/>
        </w:rPr>
        <w:t>Del 1er ejercicio con los siguientes flujos:</w:t>
      </w:r>
    </w:p>
    <w:p w14:paraId="732F946E" w14:textId="77777777" w:rsidR="00541493" w:rsidRPr="00541493" w:rsidRDefault="00541493" w:rsidP="00541493">
      <w:pPr>
        <w:jc w:val="both"/>
        <w:rPr>
          <w:lang w:val="es-ES_tradnl"/>
        </w:rPr>
      </w:pPr>
      <w:r w:rsidRPr="00541493">
        <w:rPr>
          <w:lang w:val="es-ES_tradnl"/>
        </w:rPr>
        <w:t>Año Cero: -15000 USD ;  Año 1: 3000 USD  ;  Año 2: 8000 USD ; Año 3: 10000 USD</w:t>
      </w:r>
    </w:p>
    <w:p w14:paraId="035E2D83" w14:textId="77777777" w:rsidR="00541493" w:rsidRPr="00541493" w:rsidRDefault="00541493" w:rsidP="00541493">
      <w:pPr>
        <w:jc w:val="both"/>
        <w:rPr>
          <w:lang w:val="es-ES_tradnl"/>
        </w:rPr>
      </w:pPr>
    </w:p>
    <w:p w14:paraId="4F049D48" w14:textId="77777777" w:rsidR="00541493" w:rsidRPr="00541493" w:rsidRDefault="00541493" w:rsidP="00541493">
      <w:pPr>
        <w:jc w:val="both"/>
        <w:rPr>
          <w:lang w:val="es-ES_tradnl"/>
        </w:rPr>
      </w:pPr>
      <w:r w:rsidRPr="00541493">
        <w:rPr>
          <w:lang w:val="es-ES_tradnl"/>
        </w:rPr>
        <w:t>El TIR que se obtiene al despejar la formula es de: 15.79%</w:t>
      </w:r>
      <w:r>
        <w:rPr>
          <w:lang w:val="es-ES_tradnl"/>
        </w:rPr>
        <w:t>.</w:t>
      </w:r>
      <w:bookmarkStart w:id="0" w:name="_GoBack"/>
      <w:bookmarkEnd w:id="0"/>
    </w:p>
    <w:sectPr w:rsidR="00541493" w:rsidRPr="005414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0DDF0" w14:textId="77777777" w:rsidR="00541493" w:rsidRDefault="00541493" w:rsidP="00541493">
      <w:pPr>
        <w:spacing w:after="0" w:line="240" w:lineRule="auto"/>
      </w:pPr>
      <w:r>
        <w:separator/>
      </w:r>
    </w:p>
  </w:endnote>
  <w:endnote w:type="continuationSeparator" w:id="0">
    <w:p w14:paraId="71ED361F" w14:textId="77777777" w:rsidR="00541493" w:rsidRDefault="00541493" w:rsidP="0054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BC217" w14:textId="77777777" w:rsidR="00541493" w:rsidRDefault="00541493" w:rsidP="00541493">
      <w:pPr>
        <w:spacing w:after="0" w:line="240" w:lineRule="auto"/>
      </w:pPr>
      <w:r>
        <w:separator/>
      </w:r>
    </w:p>
  </w:footnote>
  <w:footnote w:type="continuationSeparator" w:id="0">
    <w:p w14:paraId="36444734" w14:textId="77777777" w:rsidR="00541493" w:rsidRDefault="00541493" w:rsidP="005414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3E130" w14:textId="77777777" w:rsidR="00541493" w:rsidRPr="00541493" w:rsidRDefault="00541493" w:rsidP="00541493">
    <w:pPr>
      <w:pStyle w:val="Header"/>
      <w:jc w:val="right"/>
      <w:rPr>
        <w:lang w:val="es-ES_tradnl"/>
      </w:rPr>
    </w:pPr>
    <w:r w:rsidRPr="00541493">
      <w:rPr>
        <w:lang w:val="es-ES_tradnl"/>
      </w:rPr>
      <w:t>Apuntes de Clase sobre Indicadores Financieros – Ing. Douglas Aguirre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91"/>
    <w:rsid w:val="001F5886"/>
    <w:rsid w:val="00352850"/>
    <w:rsid w:val="00541493"/>
    <w:rsid w:val="005D0391"/>
    <w:rsid w:val="00A06B26"/>
    <w:rsid w:val="00B41485"/>
    <w:rsid w:val="00D511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F3D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91"/>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1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14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493"/>
    <w:rPr>
      <w:rFonts w:eastAsiaTheme="minorHAnsi"/>
      <w:sz w:val="22"/>
      <w:szCs w:val="22"/>
      <w:lang w:val="en-US"/>
    </w:rPr>
  </w:style>
  <w:style w:type="paragraph" w:styleId="Footer">
    <w:name w:val="footer"/>
    <w:basedOn w:val="Normal"/>
    <w:link w:val="FooterChar"/>
    <w:uiPriority w:val="99"/>
    <w:unhideWhenUsed/>
    <w:rsid w:val="005414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493"/>
    <w:rPr>
      <w:rFonts w:eastAsiaTheme="minorHAnsi"/>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91"/>
    <w:pPr>
      <w:spacing w:after="200" w:line="276"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1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14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493"/>
    <w:rPr>
      <w:rFonts w:eastAsiaTheme="minorHAnsi"/>
      <w:sz w:val="22"/>
      <w:szCs w:val="22"/>
      <w:lang w:val="en-US"/>
    </w:rPr>
  </w:style>
  <w:style w:type="paragraph" w:styleId="Footer">
    <w:name w:val="footer"/>
    <w:basedOn w:val="Normal"/>
    <w:link w:val="FooterChar"/>
    <w:uiPriority w:val="99"/>
    <w:unhideWhenUsed/>
    <w:rsid w:val="005414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493"/>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Microsoft_Equation1.bin"/><Relationship Id="rId9" Type="http://schemas.openxmlformats.org/officeDocument/2006/relationships/image" Target="media/image2.emf"/><Relationship Id="rId10"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1178</Words>
  <Characters>6718</Characters>
  <Application>Microsoft Macintosh Word</Application>
  <DocSecurity>0</DocSecurity>
  <Lines>55</Lines>
  <Paragraphs>15</Paragraphs>
  <ScaleCrop>false</ScaleCrop>
  <Company>Familiar</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Mauricio Aguirre Hernández</dc:creator>
  <cp:keywords/>
  <dc:description/>
  <cp:lastModifiedBy>Douglas Mauricio Aguirre Hernández</cp:lastModifiedBy>
  <cp:revision>2</cp:revision>
  <dcterms:created xsi:type="dcterms:W3CDTF">2013-07-20T19:04:00Z</dcterms:created>
  <dcterms:modified xsi:type="dcterms:W3CDTF">2013-07-20T20:01:00Z</dcterms:modified>
</cp:coreProperties>
</file>