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ADEC3E" w14:textId="1E24D61E" w:rsidR="00B904AA" w:rsidRDefault="00756A87" w:rsidP="00756A87">
      <w:pPr>
        <w:jc w:val="center"/>
        <w:rPr>
          <w:rFonts w:cs="Times New Roman"/>
        </w:rPr>
      </w:pPr>
      <w:r>
        <w:rPr>
          <w:rFonts w:cs="Times New Roman"/>
        </w:rPr>
        <w:t>BOSTON UNIVERSITY</w:t>
      </w:r>
    </w:p>
    <w:p w14:paraId="24FBA9D8" w14:textId="1BF5C7B7" w:rsidR="003D27EE" w:rsidRDefault="003D27EE" w:rsidP="000A05E4">
      <w:pPr>
        <w:jc w:val="center"/>
        <w:rPr>
          <w:rFonts w:cs="Times New Roman"/>
        </w:rPr>
      </w:pPr>
      <w:r>
        <w:rPr>
          <w:rFonts w:cs="Times New Roman"/>
        </w:rPr>
        <w:t xml:space="preserve">SCHOOL OF </w:t>
      </w:r>
      <w:r w:rsidR="007C2BF3">
        <w:rPr>
          <w:rFonts w:cs="Times New Roman"/>
        </w:rPr>
        <w:t>MEDICINE</w:t>
      </w:r>
    </w:p>
    <w:p w14:paraId="53291583" w14:textId="77777777" w:rsidR="00B904AA" w:rsidRDefault="00B904AA" w:rsidP="00756A87">
      <w:pPr>
        <w:rPr>
          <w:rFonts w:cs="Times New Roman"/>
        </w:rPr>
      </w:pPr>
    </w:p>
    <w:p w14:paraId="6861173B" w14:textId="77777777" w:rsidR="00052860" w:rsidRDefault="00052860" w:rsidP="000A05E4">
      <w:pPr>
        <w:jc w:val="center"/>
        <w:rPr>
          <w:rFonts w:cs="Times New Roman"/>
        </w:rPr>
      </w:pPr>
    </w:p>
    <w:p w14:paraId="1986BBAA" w14:textId="77777777" w:rsidR="003D27EE" w:rsidRDefault="003D27EE" w:rsidP="000A05E4">
      <w:pPr>
        <w:jc w:val="center"/>
        <w:rPr>
          <w:rFonts w:cs="Times New Roman"/>
        </w:rPr>
      </w:pPr>
      <w:r>
        <w:rPr>
          <w:rFonts w:cs="Times New Roman"/>
        </w:rPr>
        <w:t>Dissertation</w:t>
      </w:r>
    </w:p>
    <w:p w14:paraId="6A2B2F9C" w14:textId="77777777" w:rsidR="00B904AA" w:rsidRDefault="00B904AA" w:rsidP="00756A87">
      <w:pPr>
        <w:rPr>
          <w:rFonts w:cs="Times New Roman"/>
        </w:rPr>
      </w:pPr>
    </w:p>
    <w:p w14:paraId="2826F941" w14:textId="77777777" w:rsidR="00B904AA" w:rsidRDefault="00B904AA" w:rsidP="009D547D">
      <w:pPr>
        <w:rPr>
          <w:rFonts w:cs="Times New Roman"/>
        </w:rPr>
      </w:pPr>
    </w:p>
    <w:p w14:paraId="772CF6F6" w14:textId="3C21851F" w:rsidR="00B904AA" w:rsidRDefault="00C653C9" w:rsidP="000A05E4">
      <w:pPr>
        <w:jc w:val="center"/>
        <w:rPr>
          <w:rFonts w:cs="Times New Roman"/>
        </w:rPr>
      </w:pPr>
      <w:r>
        <w:rPr>
          <w:rFonts w:cs="Times New Roman"/>
          <w:b/>
        </w:rPr>
        <w:t xml:space="preserve">NEURAL PATTERNS OF </w:t>
      </w:r>
      <w:r w:rsidR="007528FA">
        <w:rPr>
          <w:rFonts w:cs="Times New Roman"/>
          <w:b/>
        </w:rPr>
        <w:t>HIPPOCAMPUS AND AMYGDALA SUPPORTING MEMORY OVER LONG TIMESPANS</w:t>
      </w:r>
    </w:p>
    <w:p w14:paraId="472E02FF" w14:textId="17E156CE" w:rsidR="00B904AA" w:rsidRDefault="00756A87" w:rsidP="00756A87">
      <w:pPr>
        <w:jc w:val="center"/>
        <w:rPr>
          <w:rFonts w:cs="Times New Roman"/>
        </w:rPr>
      </w:pPr>
      <w:proofErr w:type="gramStart"/>
      <w:r>
        <w:rPr>
          <w:rFonts w:cs="Times New Roman"/>
        </w:rPr>
        <w:t>by</w:t>
      </w:r>
      <w:proofErr w:type="gramEnd"/>
    </w:p>
    <w:p w14:paraId="3032CAC9" w14:textId="77777777" w:rsidR="00B904AA" w:rsidRDefault="00B904AA" w:rsidP="000A05E4">
      <w:pPr>
        <w:jc w:val="center"/>
        <w:rPr>
          <w:rFonts w:cs="Times New Roman"/>
        </w:rPr>
      </w:pPr>
    </w:p>
    <w:p w14:paraId="425D89E1" w14:textId="77777777" w:rsidR="00E111C0" w:rsidRDefault="00E111C0" w:rsidP="000A05E4">
      <w:pPr>
        <w:jc w:val="center"/>
        <w:rPr>
          <w:rFonts w:cs="Times New Roman"/>
        </w:rPr>
      </w:pPr>
    </w:p>
    <w:p w14:paraId="7E0B93EA" w14:textId="77777777" w:rsidR="009D547D" w:rsidRDefault="009D547D" w:rsidP="000A05E4">
      <w:pPr>
        <w:jc w:val="center"/>
        <w:rPr>
          <w:rFonts w:cs="Times New Roman"/>
        </w:rPr>
      </w:pPr>
    </w:p>
    <w:p w14:paraId="279A51CB" w14:textId="0636F3D3" w:rsidR="00B904AA" w:rsidRPr="00756A87" w:rsidRDefault="007C2BF3" w:rsidP="00756A87">
      <w:pPr>
        <w:jc w:val="center"/>
        <w:rPr>
          <w:rFonts w:cs="Times New Roman"/>
          <w:b/>
        </w:rPr>
      </w:pPr>
      <w:r>
        <w:rPr>
          <w:rFonts w:cs="Times New Roman"/>
          <w:b/>
        </w:rPr>
        <w:t>WILLIAM MAU</w:t>
      </w:r>
    </w:p>
    <w:p w14:paraId="6B3AC9C1" w14:textId="4EB52F38" w:rsidR="00B904AA" w:rsidRDefault="003D27EE" w:rsidP="00756A87">
      <w:pPr>
        <w:jc w:val="center"/>
        <w:rPr>
          <w:rFonts w:cs="Times New Roman"/>
        </w:rPr>
      </w:pPr>
      <w:r>
        <w:rPr>
          <w:rFonts w:cs="Times New Roman"/>
        </w:rPr>
        <w:t xml:space="preserve">B.A., </w:t>
      </w:r>
      <w:r w:rsidR="007C2BF3">
        <w:rPr>
          <w:rFonts w:cs="Times New Roman"/>
        </w:rPr>
        <w:t>Cornell University, 2014</w:t>
      </w:r>
    </w:p>
    <w:p w14:paraId="495AEB3F" w14:textId="77777777" w:rsidR="00B904AA" w:rsidRDefault="00B904AA" w:rsidP="000A05E4">
      <w:pPr>
        <w:jc w:val="center"/>
        <w:rPr>
          <w:rFonts w:cs="Times New Roman"/>
        </w:rPr>
      </w:pPr>
    </w:p>
    <w:p w14:paraId="7391007E" w14:textId="77777777" w:rsidR="00756A87" w:rsidRDefault="00756A87" w:rsidP="000A05E4">
      <w:pPr>
        <w:jc w:val="center"/>
        <w:rPr>
          <w:rFonts w:cs="Times New Roman"/>
        </w:rPr>
      </w:pPr>
    </w:p>
    <w:p w14:paraId="147E0A4B" w14:textId="77777777" w:rsidR="00E111C0" w:rsidRDefault="00E111C0" w:rsidP="007528FA">
      <w:pPr>
        <w:rPr>
          <w:rFonts w:cs="Times New Roman"/>
        </w:rPr>
      </w:pPr>
    </w:p>
    <w:p w14:paraId="6640AB3D" w14:textId="6A1908B9" w:rsidR="00B904AA" w:rsidRDefault="003D27EE" w:rsidP="00756A87">
      <w:pPr>
        <w:jc w:val="center"/>
        <w:rPr>
          <w:rFonts w:cs="Times New Roman"/>
        </w:rPr>
      </w:pPr>
      <w:r>
        <w:rPr>
          <w:rFonts w:cs="Times New Roman"/>
        </w:rPr>
        <w:t>Submitte</w:t>
      </w:r>
      <w:r w:rsidR="00756A87">
        <w:rPr>
          <w:rFonts w:cs="Times New Roman"/>
        </w:rPr>
        <w:t>d in partial fulfillment of the</w:t>
      </w:r>
    </w:p>
    <w:p w14:paraId="59F642D6" w14:textId="5D7097BE" w:rsidR="00B904AA" w:rsidRDefault="00756A87" w:rsidP="00756A87">
      <w:pPr>
        <w:jc w:val="center"/>
        <w:rPr>
          <w:rFonts w:cs="Times New Roman"/>
        </w:rPr>
      </w:pPr>
      <w:proofErr w:type="gramStart"/>
      <w:r>
        <w:rPr>
          <w:rFonts w:cs="Times New Roman"/>
        </w:rPr>
        <w:t>requirements</w:t>
      </w:r>
      <w:proofErr w:type="gramEnd"/>
      <w:r>
        <w:rPr>
          <w:rFonts w:cs="Times New Roman"/>
        </w:rPr>
        <w:t xml:space="preserve"> for the degree of</w:t>
      </w:r>
    </w:p>
    <w:p w14:paraId="576EF95C" w14:textId="437A3B80" w:rsidR="00B904AA" w:rsidRDefault="003D27EE" w:rsidP="00756A87">
      <w:pPr>
        <w:jc w:val="center"/>
        <w:rPr>
          <w:rFonts w:cs="Times New Roman"/>
        </w:rPr>
      </w:pPr>
      <w:r>
        <w:rPr>
          <w:rFonts w:cs="Times New Roman"/>
        </w:rPr>
        <w:t>Doctor of</w:t>
      </w:r>
      <w:r w:rsidR="007C2BF3">
        <w:rPr>
          <w:rFonts w:cs="Times New Roman"/>
        </w:rPr>
        <w:t xml:space="preserve"> Philosophy</w:t>
      </w:r>
    </w:p>
    <w:p w14:paraId="7145547B" w14:textId="200081FB" w:rsidR="00052860" w:rsidRDefault="007C2BF3" w:rsidP="000A05E4">
      <w:pPr>
        <w:jc w:val="center"/>
        <w:rPr>
          <w:rFonts w:cs="Times New Roman"/>
        </w:rPr>
      </w:pPr>
      <w:r>
        <w:rPr>
          <w:rFonts w:cs="Times New Roman"/>
        </w:rPr>
        <w:t>2019</w:t>
      </w:r>
      <w:r w:rsidR="00052860">
        <w:rPr>
          <w:rFonts w:cs="Times New Roman"/>
        </w:rPr>
        <w:br w:type="page"/>
      </w:r>
    </w:p>
    <w:p w14:paraId="08B7AE84" w14:textId="77777777" w:rsidR="003D27EE" w:rsidRDefault="003D27EE" w:rsidP="00756A87">
      <w:pPr>
        <w:rPr>
          <w:rFonts w:cs="Times New Roman"/>
        </w:rPr>
      </w:pPr>
    </w:p>
    <w:p w14:paraId="69CC6D4F" w14:textId="77777777" w:rsidR="003246FA" w:rsidRDefault="003246FA" w:rsidP="000A05E4">
      <w:pPr>
        <w:rPr>
          <w:rFonts w:cs="Times New Roman"/>
        </w:rPr>
      </w:pPr>
    </w:p>
    <w:p w14:paraId="44172288" w14:textId="77777777" w:rsidR="00FE4AB8" w:rsidRDefault="00FE4AB8" w:rsidP="000A05E4">
      <w:pPr>
        <w:rPr>
          <w:rFonts w:cs="Times New Roman"/>
        </w:rPr>
      </w:pPr>
    </w:p>
    <w:p w14:paraId="4694A175" w14:textId="77777777" w:rsidR="00FE4AB8" w:rsidRDefault="00FE4AB8" w:rsidP="000A05E4">
      <w:pPr>
        <w:rPr>
          <w:rFonts w:cs="Times New Roman"/>
        </w:rPr>
      </w:pPr>
    </w:p>
    <w:p w14:paraId="4F02EE7A" w14:textId="77777777" w:rsidR="00FE4AB8" w:rsidRDefault="00FE4AB8" w:rsidP="000A05E4">
      <w:pPr>
        <w:rPr>
          <w:rFonts w:cs="Times New Roman"/>
        </w:rPr>
      </w:pPr>
    </w:p>
    <w:p w14:paraId="3E83AA84" w14:textId="77777777" w:rsidR="00FE4AB8" w:rsidRDefault="00FE4AB8" w:rsidP="000A05E4">
      <w:pPr>
        <w:rPr>
          <w:rFonts w:cs="Times New Roman"/>
        </w:rPr>
      </w:pPr>
    </w:p>
    <w:p w14:paraId="5C316EE1" w14:textId="77777777" w:rsidR="00FE4AB8" w:rsidRDefault="00FE4AB8" w:rsidP="000A05E4">
      <w:pPr>
        <w:rPr>
          <w:rFonts w:cs="Times New Roman"/>
        </w:rPr>
      </w:pPr>
    </w:p>
    <w:p w14:paraId="6F77A146" w14:textId="77777777" w:rsidR="00FE4AB8" w:rsidRDefault="00FE4AB8" w:rsidP="000A05E4">
      <w:pPr>
        <w:rPr>
          <w:rFonts w:cs="Times New Roman"/>
        </w:rPr>
      </w:pPr>
    </w:p>
    <w:p w14:paraId="5B72FE14" w14:textId="77777777" w:rsidR="00FE4AB8" w:rsidRDefault="00FE4AB8" w:rsidP="000A05E4">
      <w:pPr>
        <w:rPr>
          <w:rFonts w:cs="Times New Roman"/>
        </w:rPr>
      </w:pPr>
    </w:p>
    <w:p w14:paraId="658A24A6" w14:textId="77777777" w:rsidR="00FE4AB8" w:rsidRDefault="00FE4AB8" w:rsidP="000A05E4">
      <w:pPr>
        <w:rPr>
          <w:rFonts w:cs="Times New Roman"/>
        </w:rPr>
      </w:pPr>
    </w:p>
    <w:p w14:paraId="7FACD6E8" w14:textId="77777777" w:rsidR="00FE4AB8" w:rsidRDefault="00FE4AB8" w:rsidP="000A05E4">
      <w:pPr>
        <w:rPr>
          <w:rFonts w:cs="Times New Roman"/>
        </w:rPr>
      </w:pPr>
    </w:p>
    <w:p w14:paraId="24BD83FC" w14:textId="77777777" w:rsidR="00FE4AB8" w:rsidRDefault="00FE4AB8" w:rsidP="000A05E4">
      <w:pPr>
        <w:rPr>
          <w:rFonts w:cs="Times New Roman"/>
        </w:rPr>
      </w:pPr>
    </w:p>
    <w:p w14:paraId="157D1E36" w14:textId="77777777" w:rsidR="00FE4AB8" w:rsidRDefault="00FE4AB8" w:rsidP="000A05E4">
      <w:pPr>
        <w:rPr>
          <w:rFonts w:cs="Times New Roman"/>
        </w:rPr>
      </w:pPr>
    </w:p>
    <w:p w14:paraId="7BFCB1EA" w14:textId="77777777" w:rsidR="00FE4AB8" w:rsidRDefault="00FE4AB8" w:rsidP="000A05E4">
      <w:pPr>
        <w:rPr>
          <w:rFonts w:cs="Times New Roman"/>
        </w:rPr>
      </w:pPr>
    </w:p>
    <w:p w14:paraId="284255F8" w14:textId="77777777" w:rsidR="00FE4AB8" w:rsidRDefault="00FE4AB8" w:rsidP="000A05E4">
      <w:pPr>
        <w:rPr>
          <w:rFonts w:cs="Times New Roman"/>
        </w:rPr>
      </w:pPr>
    </w:p>
    <w:p w14:paraId="13E8DD98" w14:textId="77777777" w:rsidR="00FE4AB8" w:rsidRDefault="00FE4AB8" w:rsidP="000A05E4">
      <w:pPr>
        <w:rPr>
          <w:rFonts w:cs="Times New Roman"/>
        </w:rPr>
      </w:pPr>
    </w:p>
    <w:p w14:paraId="6789C32B" w14:textId="77777777" w:rsidR="00FE4AB8" w:rsidRDefault="00FE4AB8" w:rsidP="000A05E4">
      <w:pPr>
        <w:rPr>
          <w:rFonts w:cs="Times New Roman"/>
        </w:rPr>
      </w:pPr>
    </w:p>
    <w:p w14:paraId="2B11363E" w14:textId="77777777" w:rsidR="00FE4AB8" w:rsidRDefault="00FE4AB8" w:rsidP="000A05E4">
      <w:pPr>
        <w:rPr>
          <w:rFonts w:cs="Times New Roman"/>
        </w:rPr>
      </w:pPr>
    </w:p>
    <w:p w14:paraId="4E5AB865" w14:textId="77777777" w:rsidR="00FE4AB8" w:rsidRDefault="00FE4AB8" w:rsidP="000A05E4">
      <w:pPr>
        <w:rPr>
          <w:rFonts w:cs="Times New Roman"/>
        </w:rPr>
      </w:pPr>
    </w:p>
    <w:p w14:paraId="0DD0FB06" w14:textId="35F62B37" w:rsidR="003D27EE" w:rsidRDefault="003D27EE">
      <w:pPr>
        <w:tabs>
          <w:tab w:val="left" w:pos="4320"/>
        </w:tabs>
        <w:ind w:left="3960"/>
        <w:rPr>
          <w:rFonts w:cs="Times New Roman"/>
        </w:rPr>
      </w:pPr>
      <w:r w:rsidRPr="00855316">
        <w:rPr>
          <w:rFonts w:ascii="Lucida Grande" w:hAnsi="Lucida Grande" w:cs="Lucida Grande"/>
          <w:b/>
          <w:color w:val="000000"/>
        </w:rPr>
        <w:t>©</w:t>
      </w:r>
      <w:r w:rsidR="003246FA">
        <w:rPr>
          <w:rFonts w:ascii="Lucida Grande" w:hAnsi="Lucida Grande" w:cs="Lucida Grande"/>
          <w:b/>
          <w:color w:val="000000"/>
        </w:rPr>
        <w:tab/>
      </w:r>
      <w:r w:rsidR="007C2BF3">
        <w:rPr>
          <w:rFonts w:cs="Times New Roman"/>
        </w:rPr>
        <w:t>2019</w:t>
      </w:r>
    </w:p>
    <w:p w14:paraId="253AD492" w14:textId="419D269D" w:rsidR="003D27EE" w:rsidRDefault="003246FA">
      <w:pPr>
        <w:tabs>
          <w:tab w:val="left" w:pos="4320"/>
        </w:tabs>
        <w:ind w:left="3960"/>
        <w:rPr>
          <w:rFonts w:cs="Times New Roman"/>
        </w:rPr>
      </w:pPr>
      <w:r>
        <w:rPr>
          <w:rFonts w:cs="Times New Roman"/>
        </w:rPr>
        <w:tab/>
      </w:r>
      <w:r w:rsidR="007C2BF3">
        <w:rPr>
          <w:rFonts w:cs="Times New Roman"/>
        </w:rPr>
        <w:t>WILLIAM MAU</w:t>
      </w:r>
    </w:p>
    <w:p w14:paraId="7233E565" w14:textId="3F3CC39A" w:rsidR="003D27EE" w:rsidRDefault="003246FA" w:rsidP="000A05E4">
      <w:pPr>
        <w:tabs>
          <w:tab w:val="left" w:pos="4320"/>
        </w:tabs>
        <w:ind w:left="3960"/>
        <w:rPr>
          <w:rFonts w:cs="Times New Roman"/>
        </w:rPr>
      </w:pPr>
      <w:r>
        <w:rPr>
          <w:rFonts w:cs="Times New Roman"/>
        </w:rPr>
        <w:tab/>
      </w:r>
      <w:r w:rsidR="00B904AA">
        <w:rPr>
          <w:rFonts w:cs="Times New Roman"/>
        </w:rPr>
        <w:t>All rights reserved</w:t>
      </w:r>
      <w:r w:rsidR="003D27EE">
        <w:rPr>
          <w:rFonts w:cs="Times New Roman"/>
        </w:rPr>
        <w:br w:type="page"/>
      </w:r>
    </w:p>
    <w:p w14:paraId="110AE341" w14:textId="77777777" w:rsidR="003D27EE" w:rsidRDefault="003D27EE" w:rsidP="00E33A14">
      <w:pPr>
        <w:jc w:val="center"/>
        <w:rPr>
          <w:rFonts w:cs="Times New Roman"/>
        </w:rPr>
      </w:pPr>
      <w:r>
        <w:rPr>
          <w:rFonts w:cs="Times New Roman"/>
        </w:rPr>
        <w:lastRenderedPageBreak/>
        <w:t>Approved by</w:t>
      </w:r>
    </w:p>
    <w:p w14:paraId="69BCF1E8" w14:textId="77777777" w:rsidR="003D27EE" w:rsidRDefault="003D27EE" w:rsidP="003D27EE">
      <w:pPr>
        <w:rPr>
          <w:rFonts w:cs="Times New Roman"/>
        </w:rPr>
      </w:pPr>
    </w:p>
    <w:p w14:paraId="10993218" w14:textId="77777777" w:rsidR="003D27EE" w:rsidRDefault="003D27EE" w:rsidP="003D27EE">
      <w:pPr>
        <w:rPr>
          <w:rFonts w:cs="Times New Roman"/>
        </w:rPr>
      </w:pPr>
    </w:p>
    <w:p w14:paraId="602369E8" w14:textId="77777777" w:rsidR="003D27EE" w:rsidRDefault="003D27EE" w:rsidP="003D27EE">
      <w:pPr>
        <w:tabs>
          <w:tab w:val="left" w:pos="1800"/>
        </w:tabs>
        <w:rPr>
          <w:rFonts w:cs="Times New Roman"/>
        </w:rPr>
      </w:pPr>
    </w:p>
    <w:p w14:paraId="7516ACB4" w14:textId="77777777" w:rsidR="00277A3B" w:rsidRDefault="00277A3B" w:rsidP="003D27EE">
      <w:pPr>
        <w:tabs>
          <w:tab w:val="left" w:pos="1800"/>
        </w:tabs>
        <w:rPr>
          <w:rFonts w:cs="Times New Roman"/>
        </w:rPr>
      </w:pPr>
    </w:p>
    <w:p w14:paraId="49A2C30C" w14:textId="77777777" w:rsidR="003D27EE" w:rsidRDefault="003D27EE" w:rsidP="003D27EE">
      <w:pPr>
        <w:tabs>
          <w:tab w:val="left" w:pos="1800"/>
        </w:tabs>
        <w:rPr>
          <w:rFonts w:cs="Times New Roman"/>
        </w:rPr>
      </w:pPr>
    </w:p>
    <w:p w14:paraId="04216E11" w14:textId="77777777" w:rsidR="003D27EE" w:rsidRDefault="003D27EE" w:rsidP="003D27EE">
      <w:pPr>
        <w:tabs>
          <w:tab w:val="left" w:pos="1800"/>
        </w:tabs>
        <w:rPr>
          <w:rFonts w:cs="Times New Roman"/>
        </w:rPr>
      </w:pPr>
      <w:r>
        <w:rPr>
          <w:rFonts w:cs="Times New Roman"/>
        </w:rPr>
        <w:t>First Reader</w:t>
      </w:r>
      <w:r>
        <w:rPr>
          <w:rFonts w:cs="Times New Roman"/>
        </w:rPr>
        <w:tab/>
        <w:t>_________________________________________________________</w:t>
      </w:r>
    </w:p>
    <w:p w14:paraId="11883953" w14:textId="77777777" w:rsidR="003D27EE" w:rsidRDefault="003D27EE" w:rsidP="003D27EE">
      <w:pPr>
        <w:tabs>
          <w:tab w:val="left" w:pos="1800"/>
        </w:tabs>
        <w:rPr>
          <w:rFonts w:cs="Times New Roman"/>
        </w:rPr>
      </w:pPr>
      <w:r>
        <w:rPr>
          <w:rFonts w:cs="Times New Roman"/>
        </w:rPr>
        <w:tab/>
        <w:t>Name of First Reader, Ph.D.</w:t>
      </w:r>
    </w:p>
    <w:p w14:paraId="320BF301" w14:textId="77777777" w:rsidR="003D27EE" w:rsidRDefault="003D27EE" w:rsidP="003D27EE">
      <w:pPr>
        <w:tabs>
          <w:tab w:val="left" w:pos="1800"/>
        </w:tabs>
        <w:rPr>
          <w:rFonts w:cs="Times New Roman"/>
        </w:rPr>
      </w:pPr>
      <w:r>
        <w:rPr>
          <w:rFonts w:cs="Times New Roman"/>
        </w:rPr>
        <w:tab/>
        <w:t xml:space="preserve">Professor </w:t>
      </w:r>
      <w:proofErr w:type="gramStart"/>
      <w:r>
        <w:rPr>
          <w:rFonts w:cs="Times New Roman"/>
        </w:rPr>
        <w:t>of .................</w:t>
      </w:r>
      <w:proofErr w:type="gramEnd"/>
    </w:p>
    <w:p w14:paraId="0F763CA4" w14:textId="77777777" w:rsidR="003D27EE" w:rsidRDefault="003D27EE" w:rsidP="003D27EE">
      <w:pPr>
        <w:tabs>
          <w:tab w:val="left" w:pos="1800"/>
        </w:tabs>
        <w:rPr>
          <w:rFonts w:cs="Times New Roman"/>
        </w:rPr>
      </w:pPr>
    </w:p>
    <w:p w14:paraId="460119CC" w14:textId="77777777" w:rsidR="003D27EE" w:rsidRDefault="003D27EE" w:rsidP="003D27EE">
      <w:pPr>
        <w:tabs>
          <w:tab w:val="left" w:pos="1800"/>
        </w:tabs>
        <w:rPr>
          <w:rFonts w:cs="Times New Roman"/>
        </w:rPr>
      </w:pPr>
    </w:p>
    <w:p w14:paraId="3347861F" w14:textId="77777777" w:rsidR="003D27EE" w:rsidRDefault="003D27EE" w:rsidP="003D27EE">
      <w:pPr>
        <w:tabs>
          <w:tab w:val="left" w:pos="1800"/>
        </w:tabs>
        <w:rPr>
          <w:rFonts w:cs="Times New Roman"/>
        </w:rPr>
      </w:pPr>
      <w:r>
        <w:rPr>
          <w:rFonts w:cs="Times New Roman"/>
        </w:rPr>
        <w:t>Second Reader</w:t>
      </w:r>
      <w:r>
        <w:rPr>
          <w:rFonts w:cs="Times New Roman"/>
        </w:rPr>
        <w:tab/>
        <w:t>_________________________________________________________</w:t>
      </w:r>
    </w:p>
    <w:p w14:paraId="59F11306" w14:textId="77777777" w:rsidR="003D27EE" w:rsidRDefault="003D27EE" w:rsidP="003D27EE">
      <w:pPr>
        <w:tabs>
          <w:tab w:val="left" w:pos="1800"/>
        </w:tabs>
        <w:rPr>
          <w:rFonts w:cs="Times New Roman"/>
        </w:rPr>
      </w:pPr>
      <w:r>
        <w:rPr>
          <w:rFonts w:cs="Times New Roman"/>
        </w:rPr>
        <w:tab/>
        <w:t>Name of Second Reader, Ph.D.</w:t>
      </w:r>
    </w:p>
    <w:p w14:paraId="1073BD20" w14:textId="77777777" w:rsidR="003D27EE" w:rsidRDefault="003D27EE" w:rsidP="003D27EE">
      <w:pPr>
        <w:tabs>
          <w:tab w:val="left" w:pos="1800"/>
        </w:tabs>
        <w:rPr>
          <w:rFonts w:cs="Times New Roman"/>
        </w:rPr>
      </w:pPr>
      <w:r>
        <w:rPr>
          <w:rFonts w:cs="Times New Roman"/>
        </w:rPr>
        <w:tab/>
        <w:t xml:space="preserve">Associate Professor </w:t>
      </w:r>
      <w:proofErr w:type="gramStart"/>
      <w:r>
        <w:rPr>
          <w:rFonts w:cs="Times New Roman"/>
        </w:rPr>
        <w:t>of .................</w:t>
      </w:r>
      <w:proofErr w:type="gramEnd"/>
    </w:p>
    <w:p w14:paraId="432B3656" w14:textId="77777777" w:rsidR="003D27EE" w:rsidRDefault="003D27EE" w:rsidP="003D27EE">
      <w:pPr>
        <w:tabs>
          <w:tab w:val="left" w:pos="1800"/>
        </w:tabs>
        <w:rPr>
          <w:rFonts w:cs="Times New Roman"/>
        </w:rPr>
      </w:pPr>
    </w:p>
    <w:p w14:paraId="6BD0668B" w14:textId="77777777" w:rsidR="003D27EE" w:rsidRDefault="003D27EE" w:rsidP="003D27EE">
      <w:pPr>
        <w:tabs>
          <w:tab w:val="left" w:pos="1800"/>
        </w:tabs>
        <w:rPr>
          <w:rFonts w:cs="Times New Roman"/>
        </w:rPr>
      </w:pPr>
    </w:p>
    <w:p w14:paraId="34FAD284" w14:textId="77777777" w:rsidR="003D27EE" w:rsidRDefault="003D27EE" w:rsidP="003D27EE">
      <w:pPr>
        <w:tabs>
          <w:tab w:val="left" w:pos="1800"/>
        </w:tabs>
        <w:rPr>
          <w:rFonts w:cs="Times New Roman"/>
        </w:rPr>
      </w:pPr>
      <w:r>
        <w:rPr>
          <w:rFonts w:cs="Times New Roman"/>
        </w:rPr>
        <w:t>Third Reader</w:t>
      </w:r>
      <w:r>
        <w:rPr>
          <w:rFonts w:cs="Times New Roman"/>
        </w:rPr>
        <w:tab/>
        <w:t>_________________________________________________________</w:t>
      </w:r>
    </w:p>
    <w:p w14:paraId="156ADAB6" w14:textId="1C1F197C" w:rsidR="003D27EE" w:rsidRDefault="003D27EE" w:rsidP="003D27EE">
      <w:pPr>
        <w:tabs>
          <w:tab w:val="left" w:pos="1800"/>
        </w:tabs>
        <w:rPr>
          <w:rFonts w:cs="Times New Roman"/>
        </w:rPr>
      </w:pPr>
      <w:r>
        <w:rPr>
          <w:rFonts w:cs="Times New Roman"/>
        </w:rPr>
        <w:tab/>
        <w:t xml:space="preserve">Name of </w:t>
      </w:r>
      <w:r w:rsidR="002D7EC6">
        <w:rPr>
          <w:rFonts w:cs="Times New Roman"/>
        </w:rPr>
        <w:t>Third</w:t>
      </w:r>
      <w:r>
        <w:rPr>
          <w:rFonts w:cs="Times New Roman"/>
        </w:rPr>
        <w:t xml:space="preserve"> Reader, Ph.D.</w:t>
      </w:r>
    </w:p>
    <w:p w14:paraId="3F5539E8" w14:textId="182C86C0" w:rsidR="003D27EE" w:rsidRDefault="003D27EE" w:rsidP="003D27EE">
      <w:pPr>
        <w:tabs>
          <w:tab w:val="left" w:pos="1800"/>
        </w:tabs>
        <w:rPr>
          <w:rFonts w:cs="Times New Roman"/>
        </w:rPr>
      </w:pPr>
      <w:r>
        <w:rPr>
          <w:rFonts w:cs="Times New Roman"/>
        </w:rPr>
        <w:tab/>
      </w:r>
      <w:r w:rsidR="00277A3B">
        <w:rPr>
          <w:rFonts w:cs="Times New Roman"/>
        </w:rPr>
        <w:t xml:space="preserve">Professor </w:t>
      </w:r>
      <w:proofErr w:type="gramStart"/>
      <w:r w:rsidR="00277A3B">
        <w:rPr>
          <w:rFonts w:cs="Times New Roman"/>
        </w:rPr>
        <w:t>of</w:t>
      </w:r>
      <w:r>
        <w:rPr>
          <w:rFonts w:cs="Times New Roman"/>
        </w:rPr>
        <w:t xml:space="preserve"> .................</w:t>
      </w:r>
      <w:proofErr w:type="gramEnd"/>
    </w:p>
    <w:p w14:paraId="439B3F31" w14:textId="77777777" w:rsidR="003D27EE" w:rsidRDefault="003D27EE" w:rsidP="003D27EE">
      <w:pPr>
        <w:tabs>
          <w:tab w:val="left" w:pos="1800"/>
        </w:tabs>
        <w:rPr>
          <w:rFonts w:cs="Times New Roman"/>
        </w:rPr>
      </w:pPr>
      <w:r>
        <w:rPr>
          <w:rFonts w:cs="Times New Roman"/>
        </w:rPr>
        <w:tab/>
        <w:t>Harvard University, School of Medicine</w:t>
      </w:r>
    </w:p>
    <w:p w14:paraId="35D40056" w14:textId="77777777" w:rsidR="003D27EE" w:rsidRDefault="003D27EE" w:rsidP="003D27EE">
      <w:pPr>
        <w:tabs>
          <w:tab w:val="left" w:pos="1800"/>
        </w:tabs>
        <w:rPr>
          <w:rFonts w:cs="Times New Roman"/>
        </w:rPr>
      </w:pPr>
    </w:p>
    <w:p w14:paraId="211DAC4D" w14:textId="450FB0EA" w:rsidR="00854675" w:rsidRDefault="00854675">
      <w:pPr>
        <w:rPr>
          <w:rFonts w:cs="Times New Roman"/>
        </w:rPr>
      </w:pPr>
      <w:r>
        <w:rPr>
          <w:rFonts w:cs="Times New Roman"/>
        </w:rPr>
        <w:br w:type="page"/>
      </w:r>
    </w:p>
    <w:p w14:paraId="0602EC02" w14:textId="77777777" w:rsidR="003D27EE" w:rsidRDefault="003D27EE" w:rsidP="003D27EE">
      <w:pPr>
        <w:rPr>
          <w:rFonts w:cs="Times New Roman"/>
        </w:rPr>
      </w:pPr>
    </w:p>
    <w:p w14:paraId="3924CAE4" w14:textId="77777777" w:rsidR="00854675" w:rsidRDefault="00854675" w:rsidP="003D27EE">
      <w:pPr>
        <w:rPr>
          <w:rFonts w:cs="Times New Roman"/>
        </w:rPr>
      </w:pPr>
    </w:p>
    <w:p w14:paraId="53884F37" w14:textId="77777777" w:rsidR="00854675" w:rsidRDefault="00854675" w:rsidP="003D27EE">
      <w:pPr>
        <w:rPr>
          <w:rFonts w:cs="Times New Roman"/>
        </w:rPr>
      </w:pPr>
    </w:p>
    <w:p w14:paraId="2F53C846" w14:textId="77777777" w:rsidR="00854675" w:rsidRDefault="00854675" w:rsidP="003D27EE">
      <w:pPr>
        <w:rPr>
          <w:rFonts w:cs="Times New Roman"/>
        </w:rPr>
      </w:pPr>
    </w:p>
    <w:p w14:paraId="3C36F05C" w14:textId="77777777" w:rsidR="00854675" w:rsidRDefault="00854675" w:rsidP="003D27EE">
      <w:pPr>
        <w:rPr>
          <w:rFonts w:cs="Times New Roman"/>
        </w:rPr>
      </w:pPr>
    </w:p>
    <w:p w14:paraId="4C379ACF" w14:textId="77777777" w:rsidR="00854675" w:rsidRDefault="00854675" w:rsidP="003D27EE">
      <w:pPr>
        <w:rPr>
          <w:rFonts w:cs="Times New Roman"/>
        </w:rPr>
      </w:pPr>
    </w:p>
    <w:p w14:paraId="0C3AC79A" w14:textId="2564FEC3" w:rsidR="00854675" w:rsidRPr="00B22DD9" w:rsidRDefault="00854675" w:rsidP="003D27EE">
      <w:pPr>
        <w:rPr>
          <w:rFonts w:cs="Times New Roman"/>
          <w:i/>
        </w:rPr>
      </w:pPr>
      <w:r w:rsidRPr="00B22DD9">
        <w:rPr>
          <w:rFonts w:cs="Times New Roman"/>
          <w:i/>
        </w:rPr>
        <w:t>[This is where your epigraph goes, if you are to have one. If you are not inserting an epigraph, please delete this page. DO NOT DELETE THE SECTION BREAK. Just back space until the section break appears on the approval page.]</w:t>
      </w:r>
    </w:p>
    <w:p w14:paraId="46080E9A" w14:textId="77777777" w:rsidR="00854675" w:rsidRDefault="00854675" w:rsidP="003D27EE">
      <w:pPr>
        <w:rPr>
          <w:rFonts w:cs="Times New Roman"/>
        </w:rPr>
      </w:pPr>
    </w:p>
    <w:p w14:paraId="3E24F181" w14:textId="77777777" w:rsidR="00854675" w:rsidRDefault="00854675" w:rsidP="003D27EE">
      <w:pPr>
        <w:rPr>
          <w:rFonts w:cs="Times New Roman"/>
        </w:rPr>
      </w:pPr>
    </w:p>
    <w:p w14:paraId="2A51A740" w14:textId="77777777" w:rsidR="00854675" w:rsidRDefault="00854675" w:rsidP="003D27EE">
      <w:pPr>
        <w:rPr>
          <w:rFonts w:cs="Times New Roman"/>
        </w:rPr>
      </w:pPr>
    </w:p>
    <w:p w14:paraId="1989FD5F" w14:textId="77777777" w:rsidR="00854675" w:rsidRDefault="00854675" w:rsidP="003D27EE">
      <w:pPr>
        <w:rPr>
          <w:rFonts w:cs="Times New Roman"/>
        </w:rPr>
      </w:pPr>
    </w:p>
    <w:p w14:paraId="5DC9E50D" w14:textId="77777777" w:rsidR="00854675" w:rsidRDefault="00854675" w:rsidP="003D27EE">
      <w:pPr>
        <w:rPr>
          <w:rFonts w:cs="Times New Roman"/>
        </w:rPr>
      </w:pPr>
    </w:p>
    <w:p w14:paraId="22AFC57A" w14:textId="77777777" w:rsidR="00854675" w:rsidRDefault="00854675" w:rsidP="003D27EE">
      <w:pPr>
        <w:rPr>
          <w:rFonts w:cs="Times New Roman"/>
        </w:rPr>
      </w:pPr>
    </w:p>
    <w:p w14:paraId="0A67BD46" w14:textId="77777777" w:rsidR="000B2108" w:rsidRDefault="000B2108" w:rsidP="003D27EE">
      <w:pPr>
        <w:tabs>
          <w:tab w:val="left" w:pos="1800"/>
        </w:tabs>
        <w:rPr>
          <w:rFonts w:cs="Times New Roman"/>
        </w:rPr>
        <w:sectPr w:rsidR="000B2108" w:rsidSect="003547DD">
          <w:headerReference w:type="even" r:id="rId8"/>
          <w:footerReference w:type="even" r:id="rId9"/>
          <w:pgSz w:w="12240" w:h="15840"/>
          <w:pgMar w:top="2160" w:right="1440" w:bottom="1440" w:left="2160" w:header="1440" w:footer="1080" w:gutter="0"/>
          <w:cols w:space="720"/>
          <w:docGrid w:linePitch="360"/>
        </w:sectPr>
      </w:pPr>
    </w:p>
    <w:p w14:paraId="44D4D5EB" w14:textId="77777777" w:rsidR="000B2108" w:rsidRPr="000D41D7" w:rsidRDefault="000D41D7" w:rsidP="0072455D">
      <w:pPr>
        <w:pStyle w:val="Heading1"/>
      </w:pPr>
      <w:bookmarkStart w:id="0" w:name="_Toc536022802"/>
      <w:r w:rsidRPr="000D41D7">
        <w:lastRenderedPageBreak/>
        <w:t>DEDICATION</w:t>
      </w:r>
      <w:bookmarkEnd w:id="0"/>
    </w:p>
    <w:p w14:paraId="341F74AF" w14:textId="77777777" w:rsidR="000B2108" w:rsidRDefault="000B2108" w:rsidP="00864EEA">
      <w:pPr>
        <w:jc w:val="center"/>
        <w:rPr>
          <w:rFonts w:cs="Times New Roman"/>
        </w:rPr>
      </w:pPr>
    </w:p>
    <w:p w14:paraId="2A9DE144" w14:textId="77777777" w:rsidR="001126FC" w:rsidRDefault="001126FC" w:rsidP="00864EEA">
      <w:pPr>
        <w:jc w:val="center"/>
        <w:rPr>
          <w:rFonts w:cs="Times New Roman"/>
        </w:rPr>
      </w:pPr>
    </w:p>
    <w:p w14:paraId="05D7BE68" w14:textId="77777777" w:rsidR="001126FC" w:rsidRDefault="001126FC" w:rsidP="00864EEA">
      <w:pPr>
        <w:jc w:val="center"/>
        <w:rPr>
          <w:rFonts w:cs="Times New Roman"/>
        </w:rPr>
      </w:pPr>
    </w:p>
    <w:p w14:paraId="4D008129" w14:textId="77777777" w:rsidR="001126FC" w:rsidRDefault="001126FC" w:rsidP="00864EEA">
      <w:pPr>
        <w:jc w:val="center"/>
        <w:rPr>
          <w:rFonts w:cs="Times New Roman"/>
        </w:rPr>
      </w:pPr>
    </w:p>
    <w:p w14:paraId="35CC2F06" w14:textId="79CA571B" w:rsidR="000B2108" w:rsidRDefault="003547DD" w:rsidP="006C767D">
      <w:pPr>
        <w:jc w:val="center"/>
        <w:rPr>
          <w:rFonts w:cs="Times New Roman"/>
        </w:rPr>
      </w:pPr>
      <w:r>
        <w:rPr>
          <w:rFonts w:cs="Times New Roman"/>
        </w:rPr>
        <w:t>I would like to dedicate this work</w:t>
      </w:r>
      <w:r w:rsidR="000B2108">
        <w:rPr>
          <w:rFonts w:cs="Times New Roman"/>
        </w:rPr>
        <w:t xml:space="preserve"> </w:t>
      </w:r>
      <w:r>
        <w:rPr>
          <w:rFonts w:cs="Times New Roman"/>
        </w:rPr>
        <w:t>to my patient spouse Landry, my wonderful children Charlie and Phoenix, and my dog Armani.</w:t>
      </w:r>
    </w:p>
    <w:p w14:paraId="511EB252" w14:textId="77777777" w:rsidR="00864EEA" w:rsidRDefault="00864EEA" w:rsidP="00864EEA">
      <w:pPr>
        <w:rPr>
          <w:rFonts w:cs="Times New Roman"/>
        </w:rPr>
      </w:pPr>
    </w:p>
    <w:p w14:paraId="21ABD460" w14:textId="2284E1DE" w:rsidR="00864EEA" w:rsidRPr="00B22DD9" w:rsidRDefault="00A16A79" w:rsidP="00864EEA">
      <w:pPr>
        <w:rPr>
          <w:rFonts w:cs="Times New Roman"/>
          <w:i/>
        </w:rPr>
      </w:pPr>
      <w:r w:rsidRPr="00B22DD9">
        <w:rPr>
          <w:rFonts w:cs="Times New Roman"/>
          <w:i/>
        </w:rPr>
        <w:t>(</w:t>
      </w:r>
      <w:r w:rsidR="00864EEA" w:rsidRPr="00B22DD9">
        <w:rPr>
          <w:rFonts w:cs="Times New Roman"/>
          <w:i/>
        </w:rPr>
        <w:t>Delete this page if you don't need it. Be sure to delete all the text on the page, and the page break after it, not the section break before it. To see the section and page breaks, click the "show all nonprinting characters" button in the Word toolbar.</w:t>
      </w:r>
      <w:r w:rsidRPr="00B22DD9">
        <w:rPr>
          <w:rFonts w:cs="Times New Roman"/>
          <w:i/>
        </w:rPr>
        <w:t>)</w:t>
      </w:r>
    </w:p>
    <w:p w14:paraId="7534BDA9" w14:textId="77777777" w:rsidR="000B2108" w:rsidRDefault="000B2108" w:rsidP="00864EEA">
      <w:pPr>
        <w:rPr>
          <w:rFonts w:cs="Times New Roman"/>
        </w:rPr>
      </w:pPr>
      <w:r>
        <w:rPr>
          <w:rFonts w:cs="Times New Roman"/>
        </w:rPr>
        <w:br w:type="page"/>
      </w:r>
    </w:p>
    <w:p w14:paraId="1E20FFF5" w14:textId="6CFC05D8" w:rsidR="000B2108" w:rsidRDefault="000B2108" w:rsidP="0072455D">
      <w:pPr>
        <w:pStyle w:val="Heading1"/>
      </w:pPr>
      <w:bookmarkStart w:id="1" w:name="_Toc536022803"/>
      <w:r w:rsidRPr="000B2108">
        <w:lastRenderedPageBreak/>
        <w:t>ACKNOWLEDGMENTS</w:t>
      </w:r>
      <w:bookmarkEnd w:id="1"/>
    </w:p>
    <w:p w14:paraId="730814AC" w14:textId="77777777" w:rsidR="000B2108" w:rsidRDefault="000B2108" w:rsidP="00864EEA">
      <w:pPr>
        <w:rPr>
          <w:rFonts w:cs="Times New Roman"/>
        </w:rPr>
      </w:pPr>
      <w:r>
        <w:rPr>
          <w:rFonts w:cs="Times New Roman"/>
        </w:rPr>
        <w:t>Sometimes, a dissertation or thesis will have an acknowledgments page. Here's where you thank the people who helped you write this work. Your advisor and committee, archivists and librarians, your best friends, your spouse, your study buddy.</w:t>
      </w:r>
    </w:p>
    <w:p w14:paraId="0D61335E" w14:textId="77777777" w:rsidR="00864EEA" w:rsidRDefault="00864EEA" w:rsidP="00864EEA">
      <w:pPr>
        <w:rPr>
          <w:rFonts w:cs="Times New Roman"/>
        </w:rPr>
      </w:pPr>
    </w:p>
    <w:p w14:paraId="64FC4CBA" w14:textId="65534CC3" w:rsidR="00864EEA" w:rsidRPr="00B22DD9" w:rsidRDefault="00A16A79" w:rsidP="00864EEA">
      <w:pPr>
        <w:rPr>
          <w:rFonts w:cs="Times New Roman"/>
          <w:i/>
        </w:rPr>
      </w:pPr>
      <w:r w:rsidRPr="00B22DD9">
        <w:rPr>
          <w:rFonts w:cs="Times New Roman"/>
          <w:i/>
        </w:rPr>
        <w:t>(</w:t>
      </w:r>
      <w:r w:rsidR="00864EEA" w:rsidRPr="00B22DD9">
        <w:rPr>
          <w:rFonts w:cs="Times New Roman"/>
          <w:i/>
        </w:rPr>
        <w:t>Delete this page if you don't need it. Be sure to delete all the text on the page, and the page break after it, not the one before it. To see the section and page breaks, click the "show all nonprinting characters" button in the Word toolbar.</w:t>
      </w:r>
      <w:r w:rsidRPr="00B22DD9">
        <w:rPr>
          <w:rFonts w:cs="Times New Roman"/>
          <w:i/>
        </w:rPr>
        <w:t>)</w:t>
      </w:r>
    </w:p>
    <w:p w14:paraId="180DECF1" w14:textId="77777777" w:rsidR="000D41D7" w:rsidRDefault="000D41D7" w:rsidP="003547DD">
      <w:pPr>
        <w:rPr>
          <w:rFonts w:cs="Times New Roman"/>
        </w:rPr>
      </w:pPr>
      <w:r>
        <w:rPr>
          <w:rFonts w:cs="Times New Roman"/>
        </w:rPr>
        <w:br w:type="page"/>
      </w:r>
    </w:p>
    <w:p w14:paraId="6947A719" w14:textId="77777777" w:rsidR="000D41D7" w:rsidRDefault="000D41D7" w:rsidP="003547DD">
      <w:pPr>
        <w:jc w:val="center"/>
        <w:rPr>
          <w:rFonts w:cs="Times New Roman"/>
          <w:b/>
        </w:rPr>
      </w:pPr>
      <w:r>
        <w:rPr>
          <w:rFonts w:cs="Times New Roman"/>
          <w:b/>
        </w:rPr>
        <w:lastRenderedPageBreak/>
        <w:t>THE TITLE OF THE DOCTORAL DISSERTATION</w:t>
      </w:r>
    </w:p>
    <w:p w14:paraId="7CE26A35" w14:textId="77777777" w:rsidR="000D41D7" w:rsidRDefault="000D41D7" w:rsidP="003547DD">
      <w:pPr>
        <w:jc w:val="center"/>
        <w:rPr>
          <w:rFonts w:cs="Times New Roman"/>
          <w:b/>
        </w:rPr>
      </w:pPr>
      <w:r>
        <w:rPr>
          <w:rFonts w:cs="Times New Roman"/>
          <w:b/>
        </w:rPr>
        <w:t>IN ALL CAPITAL LETTERS BOLD</w:t>
      </w:r>
    </w:p>
    <w:p w14:paraId="15116453" w14:textId="77777777" w:rsidR="000D41D7" w:rsidRDefault="000D41D7" w:rsidP="003547DD">
      <w:pPr>
        <w:jc w:val="center"/>
        <w:rPr>
          <w:rFonts w:cs="Times New Roman"/>
        </w:rPr>
      </w:pPr>
      <w:r>
        <w:rPr>
          <w:rFonts w:cs="Times New Roman"/>
          <w:b/>
        </w:rPr>
        <w:t>AND CENTERED</w:t>
      </w:r>
    </w:p>
    <w:p w14:paraId="627C976D" w14:textId="38E21ECC" w:rsidR="003547DD" w:rsidRDefault="007C2BF3" w:rsidP="003547DD">
      <w:pPr>
        <w:jc w:val="center"/>
        <w:rPr>
          <w:rFonts w:cs="Times New Roman"/>
        </w:rPr>
      </w:pPr>
      <w:r>
        <w:rPr>
          <w:rFonts w:cs="Times New Roman"/>
          <w:b/>
        </w:rPr>
        <w:t>WILLIAM MAU</w:t>
      </w:r>
    </w:p>
    <w:p w14:paraId="420ABBD8" w14:textId="57E66F89" w:rsidR="003547DD" w:rsidRPr="00C2116C" w:rsidRDefault="003547DD" w:rsidP="003547DD">
      <w:pPr>
        <w:jc w:val="center"/>
      </w:pPr>
      <w:r>
        <w:rPr>
          <w:rFonts w:cs="Times New Roman"/>
        </w:rPr>
        <w:t xml:space="preserve">Boston University </w:t>
      </w:r>
      <w:r w:rsidR="007C2BF3">
        <w:rPr>
          <w:rFonts w:cs="Times New Roman"/>
        </w:rPr>
        <w:t>School of Medicine</w:t>
      </w:r>
      <w:r w:rsidR="00C2116C">
        <w:rPr>
          <w:rFonts w:cs="Times New Roman"/>
        </w:rPr>
        <w:t>, 2019</w:t>
      </w:r>
    </w:p>
    <w:p w14:paraId="01CAEA66" w14:textId="1FBCD937" w:rsidR="003547DD" w:rsidRDefault="003547DD" w:rsidP="003547DD">
      <w:pPr>
        <w:ind w:left="1800" w:hanging="1800"/>
        <w:rPr>
          <w:rFonts w:cs="Times New Roman"/>
        </w:rPr>
      </w:pPr>
      <w:r>
        <w:rPr>
          <w:rFonts w:cs="Times New Roman"/>
        </w:rPr>
        <w:t>Major Professor:</w:t>
      </w:r>
      <w:r>
        <w:rPr>
          <w:rFonts w:cs="Times New Roman"/>
        </w:rPr>
        <w:tab/>
        <w:t xml:space="preserve">Type the name of your first reader, Professor </w:t>
      </w:r>
      <w:proofErr w:type="gramStart"/>
      <w:r>
        <w:rPr>
          <w:rFonts w:cs="Times New Roman"/>
        </w:rPr>
        <w:t>of ............</w:t>
      </w:r>
      <w:proofErr w:type="gramEnd"/>
      <w:r>
        <w:rPr>
          <w:rFonts w:cs="Times New Roman"/>
        </w:rPr>
        <w:t xml:space="preserve"> </w:t>
      </w:r>
      <w:r w:rsidRPr="00B22DD9">
        <w:rPr>
          <w:rFonts w:cs="Times New Roman"/>
          <w:i/>
        </w:rPr>
        <w:t>(</w:t>
      </w:r>
      <w:proofErr w:type="gramStart"/>
      <w:r w:rsidRPr="00B22DD9">
        <w:rPr>
          <w:rFonts w:cs="Times New Roman"/>
          <w:i/>
        </w:rPr>
        <w:t>wrap</w:t>
      </w:r>
      <w:proofErr w:type="gramEnd"/>
      <w:r w:rsidRPr="00B22DD9">
        <w:rPr>
          <w:rFonts w:cs="Times New Roman"/>
          <w:i/>
        </w:rPr>
        <w:t xml:space="preserve"> around to this point if name and title are too long for one line)</w:t>
      </w:r>
    </w:p>
    <w:p w14:paraId="2D8AB293" w14:textId="77777777" w:rsidR="00864EEA" w:rsidRDefault="00864EEA" w:rsidP="003547DD">
      <w:pPr>
        <w:ind w:left="1800" w:hanging="1800"/>
        <w:rPr>
          <w:rFonts w:cs="Times New Roman"/>
        </w:rPr>
      </w:pPr>
    </w:p>
    <w:p w14:paraId="5B99D342" w14:textId="3E48C330" w:rsidR="003547DD" w:rsidRPr="000A05E4" w:rsidRDefault="003547DD" w:rsidP="0072455D">
      <w:pPr>
        <w:pStyle w:val="Heading1"/>
        <w:rPr>
          <w:b w:val="0"/>
        </w:rPr>
      </w:pPr>
      <w:bookmarkStart w:id="2" w:name="_Toc536022804"/>
      <w:r w:rsidRPr="000A05E4">
        <w:rPr>
          <w:b w:val="0"/>
        </w:rPr>
        <w:t>ABSTRACT</w:t>
      </w:r>
      <w:bookmarkEnd w:id="2"/>
    </w:p>
    <w:p w14:paraId="34937A64" w14:textId="50165FA1" w:rsidR="00864EEA" w:rsidRDefault="00864EEA" w:rsidP="00864EEA">
      <w:pPr>
        <w:rPr>
          <w:rFonts w:cs="Times New Roman"/>
        </w:rPr>
      </w:pPr>
      <w:r>
        <w:rPr>
          <w:rFonts w:cs="Times New Roman"/>
        </w:rPr>
        <w:tab/>
        <w:t>The body of the abstract begins here and is typed double spaced. A doctoral dissertation abstract is limited to 350 words.</w:t>
      </w:r>
    </w:p>
    <w:p w14:paraId="055F7A42" w14:textId="77777777" w:rsidR="00864EEA" w:rsidRDefault="00864EEA">
      <w:pPr>
        <w:rPr>
          <w:rFonts w:cs="Times New Roman"/>
        </w:rPr>
      </w:pPr>
      <w:r>
        <w:rPr>
          <w:rFonts w:cs="Times New Roman"/>
        </w:rPr>
        <w:br w:type="page"/>
      </w:r>
    </w:p>
    <w:p w14:paraId="664A6BCC" w14:textId="02461D55" w:rsidR="00864EEA" w:rsidRDefault="00864EEA" w:rsidP="0072455D">
      <w:pPr>
        <w:pStyle w:val="Heading1"/>
      </w:pPr>
      <w:bookmarkStart w:id="3" w:name="_Toc536022805"/>
      <w:r>
        <w:lastRenderedPageBreak/>
        <w:t>PREFACE</w:t>
      </w:r>
      <w:bookmarkEnd w:id="3"/>
    </w:p>
    <w:p w14:paraId="2B3BC65D" w14:textId="79E9B53A" w:rsidR="00A16A79" w:rsidRDefault="009B2F28" w:rsidP="009B2F28">
      <w:pPr>
        <w:ind w:firstLine="720"/>
        <w:rPr>
          <w:rFonts w:cs="Times New Roman"/>
        </w:rPr>
      </w:pPr>
      <w:r w:rsidRPr="009B2F28">
        <w:rPr>
          <w:rFonts w:cs="Times New Roman"/>
        </w:rPr>
        <w:t>It was a dark and stormy night; the rain fell in torrents — except at occasional intervals, when it was checked by a violent gust of wind which swept up the streets (for it is in London that our scene lies), rattling along the housetops, and fiercely agitating the scanty flame of the lamps that struggled against the darkness.</w:t>
      </w:r>
    </w:p>
    <w:p w14:paraId="21266BD1" w14:textId="75061FB6" w:rsidR="00864EEA" w:rsidRPr="00B22DD9" w:rsidRDefault="009B2F28" w:rsidP="009B2F28">
      <w:pPr>
        <w:ind w:firstLine="720"/>
        <w:rPr>
          <w:rFonts w:cs="Times New Roman"/>
          <w:i/>
        </w:rPr>
      </w:pPr>
      <w:r w:rsidRPr="00B22DD9">
        <w:rPr>
          <w:rFonts w:cs="Times New Roman"/>
          <w:i/>
        </w:rPr>
        <w:t>(</w:t>
      </w:r>
      <w:r w:rsidR="00864EEA" w:rsidRPr="00B22DD9">
        <w:rPr>
          <w:rFonts w:cs="Times New Roman"/>
          <w:i/>
        </w:rPr>
        <w:t>Delete this page if you don't need it. Be sure to delete all the text on the page and the page break after it, not the one before it. To see the section and page breaks, click the "show all nonprinting characters" button in the Word toolbar.</w:t>
      </w:r>
      <w:r w:rsidRPr="00B22DD9">
        <w:rPr>
          <w:rFonts w:cs="Times New Roman"/>
          <w:i/>
        </w:rPr>
        <w:t>)</w:t>
      </w:r>
    </w:p>
    <w:p w14:paraId="3BDE96A4" w14:textId="77777777" w:rsidR="00864EEA" w:rsidRDefault="00864EEA">
      <w:pPr>
        <w:rPr>
          <w:rFonts w:cs="Times New Roman"/>
        </w:rPr>
      </w:pPr>
      <w:r>
        <w:rPr>
          <w:rFonts w:cs="Times New Roman"/>
        </w:rPr>
        <w:br w:type="page"/>
      </w:r>
    </w:p>
    <w:p w14:paraId="0164039F" w14:textId="7DBB9DB2" w:rsidR="00ED3F96" w:rsidRPr="00ED3F96" w:rsidRDefault="005868E2" w:rsidP="00BD7A28">
      <w:pPr>
        <w:pStyle w:val="Heading1"/>
      </w:pPr>
      <w:bookmarkStart w:id="4" w:name="_Toc536022806"/>
      <w:r>
        <w:lastRenderedPageBreak/>
        <w:t>TABLE OF CONTENT</w:t>
      </w:r>
      <w:r w:rsidR="00BD7A28">
        <w:t>S</w:t>
      </w:r>
      <w:bookmarkEnd w:id="4"/>
    </w:p>
    <w:sdt>
      <w:sdtPr>
        <w:id w:val="1046035167"/>
        <w:docPartObj>
          <w:docPartGallery w:val="Table of Contents"/>
          <w:docPartUnique/>
        </w:docPartObj>
      </w:sdtPr>
      <w:sdtEndPr>
        <w:rPr>
          <w:rFonts w:eastAsiaTheme="minorEastAsia" w:cstheme="minorBidi"/>
          <w:noProof/>
          <w:color w:val="auto"/>
          <w:sz w:val="24"/>
          <w:szCs w:val="24"/>
        </w:rPr>
      </w:sdtEndPr>
      <w:sdtContent>
        <w:p w14:paraId="43DBA97A" w14:textId="5F8F7FF7" w:rsidR="00B244C4" w:rsidRDefault="00B244C4">
          <w:pPr>
            <w:pStyle w:val="TOCHeading"/>
          </w:pPr>
          <w:r>
            <w:t>Contents</w:t>
          </w:r>
        </w:p>
        <w:p w14:paraId="196A341B" w14:textId="77777777" w:rsidR="00756A87" w:rsidRDefault="00756A87">
          <w:pPr>
            <w:pStyle w:val="TOC1"/>
            <w:tabs>
              <w:tab w:val="right" w:leader="dot" w:pos="8630"/>
            </w:tabs>
            <w:rPr>
              <w:b w:val="0"/>
              <w:bCs w:val="0"/>
              <w:caps w:val="0"/>
              <w:noProof/>
              <w:sz w:val="22"/>
              <w:szCs w:val="22"/>
              <w:lang w:eastAsia="ko-KR"/>
            </w:rPr>
          </w:pPr>
          <w:r>
            <w:fldChar w:fldCharType="begin"/>
          </w:r>
          <w:r>
            <w:instrText xml:space="preserve"> TOC \o "1-3" \h \z \u </w:instrText>
          </w:r>
          <w:r>
            <w:fldChar w:fldCharType="separate"/>
          </w:r>
          <w:hyperlink w:anchor="_Toc536022802" w:history="1">
            <w:r w:rsidRPr="006F3D90">
              <w:rPr>
                <w:rStyle w:val="Hyperlink"/>
                <w:noProof/>
              </w:rPr>
              <w:t>DEDICATION</w:t>
            </w:r>
            <w:r>
              <w:rPr>
                <w:noProof/>
                <w:webHidden/>
              </w:rPr>
              <w:tab/>
            </w:r>
            <w:r>
              <w:rPr>
                <w:noProof/>
                <w:webHidden/>
              </w:rPr>
              <w:fldChar w:fldCharType="begin"/>
            </w:r>
            <w:r>
              <w:rPr>
                <w:noProof/>
                <w:webHidden/>
              </w:rPr>
              <w:instrText xml:space="preserve"> PAGEREF _Toc536022802 \h </w:instrText>
            </w:r>
            <w:r>
              <w:rPr>
                <w:noProof/>
                <w:webHidden/>
              </w:rPr>
            </w:r>
            <w:r>
              <w:rPr>
                <w:noProof/>
                <w:webHidden/>
              </w:rPr>
              <w:fldChar w:fldCharType="separate"/>
            </w:r>
            <w:r>
              <w:rPr>
                <w:noProof/>
                <w:webHidden/>
              </w:rPr>
              <w:t>vii</w:t>
            </w:r>
            <w:r>
              <w:rPr>
                <w:noProof/>
                <w:webHidden/>
              </w:rPr>
              <w:fldChar w:fldCharType="end"/>
            </w:r>
          </w:hyperlink>
        </w:p>
        <w:p w14:paraId="1A5DA7A2" w14:textId="77777777" w:rsidR="00756A87" w:rsidRDefault="00756A87">
          <w:pPr>
            <w:pStyle w:val="TOC1"/>
            <w:tabs>
              <w:tab w:val="right" w:leader="dot" w:pos="8630"/>
            </w:tabs>
            <w:rPr>
              <w:b w:val="0"/>
              <w:bCs w:val="0"/>
              <w:caps w:val="0"/>
              <w:noProof/>
              <w:sz w:val="22"/>
              <w:szCs w:val="22"/>
              <w:lang w:eastAsia="ko-KR"/>
            </w:rPr>
          </w:pPr>
          <w:hyperlink w:anchor="_Toc536022803" w:history="1">
            <w:r w:rsidRPr="006F3D90">
              <w:rPr>
                <w:rStyle w:val="Hyperlink"/>
                <w:noProof/>
              </w:rPr>
              <w:t>ACKNOWLEDGMENTS</w:t>
            </w:r>
            <w:r>
              <w:rPr>
                <w:noProof/>
                <w:webHidden/>
              </w:rPr>
              <w:tab/>
            </w:r>
            <w:r>
              <w:rPr>
                <w:noProof/>
                <w:webHidden/>
              </w:rPr>
              <w:fldChar w:fldCharType="begin"/>
            </w:r>
            <w:r>
              <w:rPr>
                <w:noProof/>
                <w:webHidden/>
              </w:rPr>
              <w:instrText xml:space="preserve"> PAGEREF _Toc536022803 \h </w:instrText>
            </w:r>
            <w:r>
              <w:rPr>
                <w:noProof/>
                <w:webHidden/>
              </w:rPr>
            </w:r>
            <w:r>
              <w:rPr>
                <w:noProof/>
                <w:webHidden/>
              </w:rPr>
              <w:fldChar w:fldCharType="separate"/>
            </w:r>
            <w:r>
              <w:rPr>
                <w:noProof/>
                <w:webHidden/>
              </w:rPr>
              <w:t>viii</w:t>
            </w:r>
            <w:r>
              <w:rPr>
                <w:noProof/>
                <w:webHidden/>
              </w:rPr>
              <w:fldChar w:fldCharType="end"/>
            </w:r>
          </w:hyperlink>
        </w:p>
        <w:p w14:paraId="15F4B1B2" w14:textId="77777777" w:rsidR="00756A87" w:rsidRDefault="00756A87">
          <w:pPr>
            <w:pStyle w:val="TOC1"/>
            <w:tabs>
              <w:tab w:val="right" w:leader="dot" w:pos="8630"/>
            </w:tabs>
            <w:rPr>
              <w:b w:val="0"/>
              <w:bCs w:val="0"/>
              <w:caps w:val="0"/>
              <w:noProof/>
              <w:sz w:val="22"/>
              <w:szCs w:val="22"/>
              <w:lang w:eastAsia="ko-KR"/>
            </w:rPr>
          </w:pPr>
          <w:hyperlink w:anchor="_Toc536022804" w:history="1">
            <w:r w:rsidRPr="006F3D90">
              <w:rPr>
                <w:rStyle w:val="Hyperlink"/>
                <w:noProof/>
              </w:rPr>
              <w:t>ABSTRACT</w:t>
            </w:r>
            <w:r>
              <w:rPr>
                <w:noProof/>
                <w:webHidden/>
              </w:rPr>
              <w:tab/>
            </w:r>
            <w:r>
              <w:rPr>
                <w:noProof/>
                <w:webHidden/>
              </w:rPr>
              <w:fldChar w:fldCharType="begin"/>
            </w:r>
            <w:r>
              <w:rPr>
                <w:noProof/>
                <w:webHidden/>
              </w:rPr>
              <w:instrText xml:space="preserve"> PAGEREF _Toc536022804 \h </w:instrText>
            </w:r>
            <w:r>
              <w:rPr>
                <w:noProof/>
                <w:webHidden/>
              </w:rPr>
            </w:r>
            <w:r>
              <w:rPr>
                <w:noProof/>
                <w:webHidden/>
              </w:rPr>
              <w:fldChar w:fldCharType="separate"/>
            </w:r>
            <w:r>
              <w:rPr>
                <w:noProof/>
                <w:webHidden/>
              </w:rPr>
              <w:t>ix</w:t>
            </w:r>
            <w:r>
              <w:rPr>
                <w:noProof/>
                <w:webHidden/>
              </w:rPr>
              <w:fldChar w:fldCharType="end"/>
            </w:r>
          </w:hyperlink>
        </w:p>
        <w:p w14:paraId="6751A3D9" w14:textId="77777777" w:rsidR="00756A87" w:rsidRDefault="00756A87">
          <w:pPr>
            <w:pStyle w:val="TOC1"/>
            <w:tabs>
              <w:tab w:val="right" w:leader="dot" w:pos="8630"/>
            </w:tabs>
            <w:rPr>
              <w:b w:val="0"/>
              <w:bCs w:val="0"/>
              <w:caps w:val="0"/>
              <w:noProof/>
              <w:sz w:val="22"/>
              <w:szCs w:val="22"/>
              <w:lang w:eastAsia="ko-KR"/>
            </w:rPr>
          </w:pPr>
          <w:hyperlink w:anchor="_Toc536022805" w:history="1">
            <w:r w:rsidRPr="006F3D90">
              <w:rPr>
                <w:rStyle w:val="Hyperlink"/>
                <w:noProof/>
              </w:rPr>
              <w:t>PREFACE</w:t>
            </w:r>
            <w:r>
              <w:rPr>
                <w:noProof/>
                <w:webHidden/>
              </w:rPr>
              <w:tab/>
            </w:r>
            <w:r>
              <w:rPr>
                <w:noProof/>
                <w:webHidden/>
              </w:rPr>
              <w:fldChar w:fldCharType="begin"/>
            </w:r>
            <w:r>
              <w:rPr>
                <w:noProof/>
                <w:webHidden/>
              </w:rPr>
              <w:instrText xml:space="preserve"> PAGEREF _Toc536022805 \h </w:instrText>
            </w:r>
            <w:r>
              <w:rPr>
                <w:noProof/>
                <w:webHidden/>
              </w:rPr>
            </w:r>
            <w:r>
              <w:rPr>
                <w:noProof/>
                <w:webHidden/>
              </w:rPr>
              <w:fldChar w:fldCharType="separate"/>
            </w:r>
            <w:r>
              <w:rPr>
                <w:noProof/>
                <w:webHidden/>
              </w:rPr>
              <w:t>x</w:t>
            </w:r>
            <w:r>
              <w:rPr>
                <w:noProof/>
                <w:webHidden/>
              </w:rPr>
              <w:fldChar w:fldCharType="end"/>
            </w:r>
          </w:hyperlink>
        </w:p>
        <w:p w14:paraId="42079FC9" w14:textId="77777777" w:rsidR="00756A87" w:rsidRDefault="00756A87">
          <w:pPr>
            <w:pStyle w:val="TOC1"/>
            <w:tabs>
              <w:tab w:val="right" w:leader="dot" w:pos="8630"/>
            </w:tabs>
            <w:rPr>
              <w:b w:val="0"/>
              <w:bCs w:val="0"/>
              <w:caps w:val="0"/>
              <w:noProof/>
              <w:sz w:val="22"/>
              <w:szCs w:val="22"/>
              <w:lang w:eastAsia="ko-KR"/>
            </w:rPr>
          </w:pPr>
          <w:hyperlink w:anchor="_Toc536022806" w:history="1">
            <w:r w:rsidRPr="006F3D90">
              <w:rPr>
                <w:rStyle w:val="Hyperlink"/>
                <w:noProof/>
              </w:rPr>
              <w:t>TABLE OF CONTENTS</w:t>
            </w:r>
            <w:r>
              <w:rPr>
                <w:noProof/>
                <w:webHidden/>
              </w:rPr>
              <w:tab/>
            </w:r>
            <w:r>
              <w:rPr>
                <w:noProof/>
                <w:webHidden/>
              </w:rPr>
              <w:fldChar w:fldCharType="begin"/>
            </w:r>
            <w:r>
              <w:rPr>
                <w:noProof/>
                <w:webHidden/>
              </w:rPr>
              <w:instrText xml:space="preserve"> PAGEREF _Toc536022806 \h </w:instrText>
            </w:r>
            <w:r>
              <w:rPr>
                <w:noProof/>
                <w:webHidden/>
              </w:rPr>
            </w:r>
            <w:r>
              <w:rPr>
                <w:noProof/>
                <w:webHidden/>
              </w:rPr>
              <w:fldChar w:fldCharType="separate"/>
            </w:r>
            <w:r>
              <w:rPr>
                <w:noProof/>
                <w:webHidden/>
              </w:rPr>
              <w:t>xi</w:t>
            </w:r>
            <w:r>
              <w:rPr>
                <w:noProof/>
                <w:webHidden/>
              </w:rPr>
              <w:fldChar w:fldCharType="end"/>
            </w:r>
          </w:hyperlink>
        </w:p>
        <w:p w14:paraId="3989C7B3" w14:textId="77777777" w:rsidR="00756A87" w:rsidRDefault="00756A87">
          <w:pPr>
            <w:pStyle w:val="TOC1"/>
            <w:tabs>
              <w:tab w:val="right" w:leader="dot" w:pos="8630"/>
            </w:tabs>
            <w:rPr>
              <w:b w:val="0"/>
              <w:bCs w:val="0"/>
              <w:caps w:val="0"/>
              <w:noProof/>
              <w:sz w:val="22"/>
              <w:szCs w:val="22"/>
              <w:lang w:eastAsia="ko-KR"/>
            </w:rPr>
          </w:pPr>
          <w:hyperlink w:anchor="_Toc536022807" w:history="1">
            <w:r w:rsidRPr="006F3D90">
              <w:rPr>
                <w:rStyle w:val="Hyperlink"/>
                <w:noProof/>
              </w:rPr>
              <w:t>LIST OF TABLES</w:t>
            </w:r>
            <w:r>
              <w:rPr>
                <w:noProof/>
                <w:webHidden/>
              </w:rPr>
              <w:tab/>
            </w:r>
            <w:r>
              <w:rPr>
                <w:noProof/>
                <w:webHidden/>
              </w:rPr>
              <w:fldChar w:fldCharType="begin"/>
            </w:r>
            <w:r>
              <w:rPr>
                <w:noProof/>
                <w:webHidden/>
              </w:rPr>
              <w:instrText xml:space="preserve"> PAGEREF _Toc536022807 \h </w:instrText>
            </w:r>
            <w:r>
              <w:rPr>
                <w:noProof/>
                <w:webHidden/>
              </w:rPr>
            </w:r>
            <w:r>
              <w:rPr>
                <w:noProof/>
                <w:webHidden/>
              </w:rPr>
              <w:fldChar w:fldCharType="separate"/>
            </w:r>
            <w:r>
              <w:rPr>
                <w:noProof/>
                <w:webHidden/>
              </w:rPr>
              <w:t>xv</w:t>
            </w:r>
            <w:r>
              <w:rPr>
                <w:noProof/>
                <w:webHidden/>
              </w:rPr>
              <w:fldChar w:fldCharType="end"/>
            </w:r>
          </w:hyperlink>
        </w:p>
        <w:p w14:paraId="75BEE428" w14:textId="77777777" w:rsidR="00756A87" w:rsidRDefault="00756A87">
          <w:pPr>
            <w:pStyle w:val="TOC1"/>
            <w:tabs>
              <w:tab w:val="right" w:leader="dot" w:pos="8630"/>
            </w:tabs>
            <w:rPr>
              <w:b w:val="0"/>
              <w:bCs w:val="0"/>
              <w:caps w:val="0"/>
              <w:noProof/>
              <w:sz w:val="22"/>
              <w:szCs w:val="22"/>
              <w:lang w:eastAsia="ko-KR"/>
            </w:rPr>
          </w:pPr>
          <w:hyperlink w:anchor="_Toc536022808" w:history="1">
            <w:r w:rsidRPr="006F3D90">
              <w:rPr>
                <w:rStyle w:val="Hyperlink"/>
                <w:noProof/>
              </w:rPr>
              <w:t>LIST OF FIGURES</w:t>
            </w:r>
            <w:r>
              <w:rPr>
                <w:noProof/>
                <w:webHidden/>
              </w:rPr>
              <w:tab/>
            </w:r>
            <w:r>
              <w:rPr>
                <w:noProof/>
                <w:webHidden/>
              </w:rPr>
              <w:fldChar w:fldCharType="begin"/>
            </w:r>
            <w:r>
              <w:rPr>
                <w:noProof/>
                <w:webHidden/>
              </w:rPr>
              <w:instrText xml:space="preserve"> PAGEREF _Toc536022808 \h </w:instrText>
            </w:r>
            <w:r>
              <w:rPr>
                <w:noProof/>
                <w:webHidden/>
              </w:rPr>
            </w:r>
            <w:r>
              <w:rPr>
                <w:noProof/>
                <w:webHidden/>
              </w:rPr>
              <w:fldChar w:fldCharType="separate"/>
            </w:r>
            <w:r>
              <w:rPr>
                <w:noProof/>
                <w:webHidden/>
              </w:rPr>
              <w:t>xvi</w:t>
            </w:r>
            <w:r>
              <w:rPr>
                <w:noProof/>
                <w:webHidden/>
              </w:rPr>
              <w:fldChar w:fldCharType="end"/>
            </w:r>
          </w:hyperlink>
        </w:p>
        <w:p w14:paraId="3743D355" w14:textId="77777777" w:rsidR="00756A87" w:rsidRDefault="00756A87">
          <w:pPr>
            <w:pStyle w:val="TOC1"/>
            <w:tabs>
              <w:tab w:val="right" w:leader="dot" w:pos="8630"/>
            </w:tabs>
            <w:rPr>
              <w:b w:val="0"/>
              <w:bCs w:val="0"/>
              <w:caps w:val="0"/>
              <w:noProof/>
              <w:sz w:val="22"/>
              <w:szCs w:val="22"/>
              <w:lang w:eastAsia="ko-KR"/>
            </w:rPr>
          </w:pPr>
          <w:hyperlink w:anchor="_Toc536022809" w:history="1">
            <w:r w:rsidRPr="006F3D90">
              <w:rPr>
                <w:rStyle w:val="Hyperlink"/>
                <w:noProof/>
              </w:rPr>
              <w:t>LIST OF ILLUSTRATIONS</w:t>
            </w:r>
            <w:r>
              <w:rPr>
                <w:noProof/>
                <w:webHidden/>
              </w:rPr>
              <w:tab/>
            </w:r>
            <w:r>
              <w:rPr>
                <w:noProof/>
                <w:webHidden/>
              </w:rPr>
              <w:fldChar w:fldCharType="begin"/>
            </w:r>
            <w:r>
              <w:rPr>
                <w:noProof/>
                <w:webHidden/>
              </w:rPr>
              <w:instrText xml:space="preserve"> PAGEREF _Toc536022809 \h </w:instrText>
            </w:r>
            <w:r>
              <w:rPr>
                <w:noProof/>
                <w:webHidden/>
              </w:rPr>
            </w:r>
            <w:r>
              <w:rPr>
                <w:noProof/>
                <w:webHidden/>
              </w:rPr>
              <w:fldChar w:fldCharType="separate"/>
            </w:r>
            <w:r>
              <w:rPr>
                <w:noProof/>
                <w:webHidden/>
              </w:rPr>
              <w:t>xvii</w:t>
            </w:r>
            <w:r>
              <w:rPr>
                <w:noProof/>
                <w:webHidden/>
              </w:rPr>
              <w:fldChar w:fldCharType="end"/>
            </w:r>
          </w:hyperlink>
        </w:p>
        <w:p w14:paraId="400F4702" w14:textId="77777777" w:rsidR="00756A87" w:rsidRDefault="00756A87">
          <w:pPr>
            <w:pStyle w:val="TOC1"/>
            <w:tabs>
              <w:tab w:val="right" w:leader="dot" w:pos="8630"/>
            </w:tabs>
            <w:rPr>
              <w:b w:val="0"/>
              <w:bCs w:val="0"/>
              <w:caps w:val="0"/>
              <w:noProof/>
              <w:sz w:val="22"/>
              <w:szCs w:val="22"/>
              <w:lang w:eastAsia="ko-KR"/>
            </w:rPr>
          </w:pPr>
          <w:hyperlink w:anchor="_Toc536022810" w:history="1">
            <w:r w:rsidRPr="006F3D90">
              <w:rPr>
                <w:rStyle w:val="Hyperlink"/>
                <w:noProof/>
              </w:rPr>
              <w:t>LIST OF ABBREVIATIONS</w:t>
            </w:r>
            <w:r>
              <w:rPr>
                <w:noProof/>
                <w:webHidden/>
              </w:rPr>
              <w:tab/>
            </w:r>
            <w:r>
              <w:rPr>
                <w:noProof/>
                <w:webHidden/>
              </w:rPr>
              <w:fldChar w:fldCharType="begin"/>
            </w:r>
            <w:r>
              <w:rPr>
                <w:noProof/>
                <w:webHidden/>
              </w:rPr>
              <w:instrText xml:space="preserve"> PAGEREF _Toc536022810 \h </w:instrText>
            </w:r>
            <w:r>
              <w:rPr>
                <w:noProof/>
                <w:webHidden/>
              </w:rPr>
            </w:r>
            <w:r>
              <w:rPr>
                <w:noProof/>
                <w:webHidden/>
              </w:rPr>
              <w:fldChar w:fldCharType="separate"/>
            </w:r>
            <w:r>
              <w:rPr>
                <w:noProof/>
                <w:webHidden/>
              </w:rPr>
              <w:t>xviii</w:t>
            </w:r>
            <w:r>
              <w:rPr>
                <w:noProof/>
                <w:webHidden/>
              </w:rPr>
              <w:fldChar w:fldCharType="end"/>
            </w:r>
          </w:hyperlink>
        </w:p>
        <w:p w14:paraId="2523FD7B" w14:textId="77777777" w:rsidR="00756A87" w:rsidRDefault="00756A87">
          <w:pPr>
            <w:pStyle w:val="TOC1"/>
            <w:tabs>
              <w:tab w:val="right" w:leader="dot" w:pos="8630"/>
            </w:tabs>
            <w:rPr>
              <w:b w:val="0"/>
              <w:bCs w:val="0"/>
              <w:caps w:val="0"/>
              <w:noProof/>
              <w:sz w:val="22"/>
              <w:szCs w:val="22"/>
              <w:lang w:eastAsia="ko-KR"/>
            </w:rPr>
          </w:pPr>
          <w:hyperlink w:anchor="_Toc536022811" w:history="1">
            <w:r w:rsidRPr="006F3D90">
              <w:rPr>
                <w:rStyle w:val="Hyperlink"/>
                <w:noProof/>
              </w:rPr>
              <w:t>GLOSSARY</w:t>
            </w:r>
            <w:r>
              <w:rPr>
                <w:noProof/>
                <w:webHidden/>
              </w:rPr>
              <w:tab/>
            </w:r>
            <w:r>
              <w:rPr>
                <w:noProof/>
                <w:webHidden/>
              </w:rPr>
              <w:fldChar w:fldCharType="begin"/>
            </w:r>
            <w:r>
              <w:rPr>
                <w:noProof/>
                <w:webHidden/>
              </w:rPr>
              <w:instrText xml:space="preserve"> PAGEREF _Toc536022811 \h </w:instrText>
            </w:r>
            <w:r>
              <w:rPr>
                <w:noProof/>
                <w:webHidden/>
              </w:rPr>
            </w:r>
            <w:r>
              <w:rPr>
                <w:noProof/>
                <w:webHidden/>
              </w:rPr>
              <w:fldChar w:fldCharType="separate"/>
            </w:r>
            <w:r>
              <w:rPr>
                <w:noProof/>
                <w:webHidden/>
              </w:rPr>
              <w:t>xix</w:t>
            </w:r>
            <w:r>
              <w:rPr>
                <w:noProof/>
                <w:webHidden/>
              </w:rPr>
              <w:fldChar w:fldCharType="end"/>
            </w:r>
          </w:hyperlink>
        </w:p>
        <w:p w14:paraId="70C024C8" w14:textId="77777777" w:rsidR="00756A87" w:rsidRDefault="00756A87">
          <w:pPr>
            <w:pStyle w:val="TOC1"/>
            <w:tabs>
              <w:tab w:val="right" w:leader="dot" w:pos="8630"/>
            </w:tabs>
            <w:rPr>
              <w:b w:val="0"/>
              <w:bCs w:val="0"/>
              <w:caps w:val="0"/>
              <w:noProof/>
              <w:sz w:val="22"/>
              <w:szCs w:val="22"/>
              <w:lang w:eastAsia="ko-KR"/>
            </w:rPr>
          </w:pPr>
          <w:hyperlink w:anchor="_Toc536022812" w:history="1">
            <w:r w:rsidRPr="006F3D90">
              <w:rPr>
                <w:rStyle w:val="Hyperlink"/>
                <w:noProof/>
              </w:rPr>
              <w:t>CHAPTER ONE</w:t>
            </w:r>
            <w:r>
              <w:rPr>
                <w:noProof/>
                <w:webHidden/>
              </w:rPr>
              <w:tab/>
            </w:r>
            <w:r>
              <w:rPr>
                <w:noProof/>
                <w:webHidden/>
              </w:rPr>
              <w:fldChar w:fldCharType="begin"/>
            </w:r>
            <w:r>
              <w:rPr>
                <w:noProof/>
                <w:webHidden/>
              </w:rPr>
              <w:instrText xml:space="preserve"> PAGEREF _Toc536022812 \h </w:instrText>
            </w:r>
            <w:r>
              <w:rPr>
                <w:noProof/>
                <w:webHidden/>
              </w:rPr>
            </w:r>
            <w:r>
              <w:rPr>
                <w:noProof/>
                <w:webHidden/>
              </w:rPr>
              <w:fldChar w:fldCharType="separate"/>
            </w:r>
            <w:r>
              <w:rPr>
                <w:noProof/>
                <w:webHidden/>
              </w:rPr>
              <w:t>1</w:t>
            </w:r>
            <w:r>
              <w:rPr>
                <w:noProof/>
                <w:webHidden/>
              </w:rPr>
              <w:fldChar w:fldCharType="end"/>
            </w:r>
          </w:hyperlink>
        </w:p>
        <w:p w14:paraId="16500957" w14:textId="77777777" w:rsidR="00756A87" w:rsidRDefault="00756A87">
          <w:pPr>
            <w:pStyle w:val="TOC2"/>
            <w:tabs>
              <w:tab w:val="left" w:pos="960"/>
              <w:tab w:val="right" w:leader="dot" w:pos="8630"/>
            </w:tabs>
            <w:rPr>
              <w:smallCaps w:val="0"/>
              <w:noProof/>
              <w:sz w:val="22"/>
              <w:szCs w:val="22"/>
              <w:lang w:eastAsia="ko-KR"/>
            </w:rPr>
          </w:pPr>
          <w:hyperlink w:anchor="_Toc536022813" w:history="1">
            <w:r w:rsidRPr="006F3D90">
              <w:rPr>
                <w:rStyle w:val="Hyperlink"/>
                <w:noProof/>
              </w:rPr>
              <w:t>1.1.</w:t>
            </w:r>
            <w:r>
              <w:rPr>
                <w:smallCaps w:val="0"/>
                <w:noProof/>
                <w:sz w:val="22"/>
                <w:szCs w:val="22"/>
                <w:lang w:eastAsia="ko-KR"/>
              </w:rPr>
              <w:tab/>
            </w:r>
            <w:r w:rsidRPr="006F3D90">
              <w:rPr>
                <w:rStyle w:val="Hyperlink"/>
                <w:noProof/>
              </w:rPr>
              <w:t>Historical considerations of the hippocampal formation and amygdalar complex in learning and memory</w:t>
            </w:r>
            <w:r>
              <w:rPr>
                <w:noProof/>
                <w:webHidden/>
              </w:rPr>
              <w:tab/>
            </w:r>
            <w:r>
              <w:rPr>
                <w:noProof/>
                <w:webHidden/>
              </w:rPr>
              <w:fldChar w:fldCharType="begin"/>
            </w:r>
            <w:r>
              <w:rPr>
                <w:noProof/>
                <w:webHidden/>
              </w:rPr>
              <w:instrText xml:space="preserve"> PAGEREF _Toc536022813 \h </w:instrText>
            </w:r>
            <w:r>
              <w:rPr>
                <w:noProof/>
                <w:webHidden/>
              </w:rPr>
            </w:r>
            <w:r>
              <w:rPr>
                <w:noProof/>
                <w:webHidden/>
              </w:rPr>
              <w:fldChar w:fldCharType="separate"/>
            </w:r>
            <w:r>
              <w:rPr>
                <w:noProof/>
                <w:webHidden/>
              </w:rPr>
              <w:t>1</w:t>
            </w:r>
            <w:r>
              <w:rPr>
                <w:noProof/>
                <w:webHidden/>
              </w:rPr>
              <w:fldChar w:fldCharType="end"/>
            </w:r>
          </w:hyperlink>
        </w:p>
        <w:p w14:paraId="17830BAD" w14:textId="77777777" w:rsidR="00756A87" w:rsidRDefault="00756A87">
          <w:pPr>
            <w:pStyle w:val="TOC2"/>
            <w:tabs>
              <w:tab w:val="left" w:pos="960"/>
              <w:tab w:val="right" w:leader="dot" w:pos="8630"/>
            </w:tabs>
            <w:rPr>
              <w:smallCaps w:val="0"/>
              <w:noProof/>
              <w:sz w:val="22"/>
              <w:szCs w:val="22"/>
              <w:lang w:eastAsia="ko-KR"/>
            </w:rPr>
          </w:pPr>
          <w:hyperlink w:anchor="_Toc536022814" w:history="1">
            <w:r w:rsidRPr="006F3D90">
              <w:rPr>
                <w:rStyle w:val="Hyperlink"/>
                <w:noProof/>
              </w:rPr>
              <w:t>1.2.</w:t>
            </w:r>
            <w:r>
              <w:rPr>
                <w:smallCaps w:val="0"/>
                <w:noProof/>
                <w:sz w:val="22"/>
                <w:szCs w:val="22"/>
                <w:lang w:eastAsia="ko-KR"/>
              </w:rPr>
              <w:tab/>
            </w:r>
            <w:r w:rsidRPr="006F3D90">
              <w:rPr>
                <w:rStyle w:val="Hyperlink"/>
                <w:noProof/>
              </w:rPr>
              <w:t>Anatomical connections of the hippocampal formation</w:t>
            </w:r>
            <w:r>
              <w:rPr>
                <w:noProof/>
                <w:webHidden/>
              </w:rPr>
              <w:tab/>
            </w:r>
            <w:r>
              <w:rPr>
                <w:noProof/>
                <w:webHidden/>
              </w:rPr>
              <w:fldChar w:fldCharType="begin"/>
            </w:r>
            <w:r>
              <w:rPr>
                <w:noProof/>
                <w:webHidden/>
              </w:rPr>
              <w:instrText xml:space="preserve"> PAGEREF _Toc536022814 \h </w:instrText>
            </w:r>
            <w:r>
              <w:rPr>
                <w:noProof/>
                <w:webHidden/>
              </w:rPr>
            </w:r>
            <w:r>
              <w:rPr>
                <w:noProof/>
                <w:webHidden/>
              </w:rPr>
              <w:fldChar w:fldCharType="separate"/>
            </w:r>
            <w:r>
              <w:rPr>
                <w:noProof/>
                <w:webHidden/>
              </w:rPr>
              <w:t>2</w:t>
            </w:r>
            <w:r>
              <w:rPr>
                <w:noProof/>
                <w:webHidden/>
              </w:rPr>
              <w:fldChar w:fldCharType="end"/>
            </w:r>
          </w:hyperlink>
        </w:p>
        <w:p w14:paraId="1963A0C0" w14:textId="77777777" w:rsidR="00756A87" w:rsidRDefault="00756A87">
          <w:pPr>
            <w:pStyle w:val="TOC3"/>
            <w:tabs>
              <w:tab w:val="left" w:pos="1200"/>
              <w:tab w:val="right" w:leader="dot" w:pos="8630"/>
            </w:tabs>
            <w:rPr>
              <w:i w:val="0"/>
              <w:iCs w:val="0"/>
              <w:noProof/>
              <w:sz w:val="22"/>
              <w:szCs w:val="22"/>
              <w:lang w:eastAsia="ko-KR"/>
            </w:rPr>
          </w:pPr>
          <w:hyperlink w:anchor="_Toc536022815" w:history="1">
            <w:r w:rsidRPr="006F3D90">
              <w:rPr>
                <w:rStyle w:val="Hyperlink"/>
                <w:noProof/>
              </w:rPr>
              <w:t>1.2.1.</w:t>
            </w:r>
            <w:r>
              <w:rPr>
                <w:i w:val="0"/>
                <w:iCs w:val="0"/>
                <w:noProof/>
                <w:sz w:val="22"/>
                <w:szCs w:val="22"/>
                <w:lang w:eastAsia="ko-KR"/>
              </w:rPr>
              <w:tab/>
            </w:r>
            <w:r w:rsidRPr="006F3D90">
              <w:rPr>
                <w:rStyle w:val="Hyperlink"/>
                <w:noProof/>
              </w:rPr>
              <w:t>Dentate gyrus</w:t>
            </w:r>
            <w:r>
              <w:rPr>
                <w:noProof/>
                <w:webHidden/>
              </w:rPr>
              <w:tab/>
            </w:r>
            <w:r>
              <w:rPr>
                <w:noProof/>
                <w:webHidden/>
              </w:rPr>
              <w:fldChar w:fldCharType="begin"/>
            </w:r>
            <w:r>
              <w:rPr>
                <w:noProof/>
                <w:webHidden/>
              </w:rPr>
              <w:instrText xml:space="preserve"> PAGEREF _Toc536022815 \h </w:instrText>
            </w:r>
            <w:r>
              <w:rPr>
                <w:noProof/>
                <w:webHidden/>
              </w:rPr>
            </w:r>
            <w:r>
              <w:rPr>
                <w:noProof/>
                <w:webHidden/>
              </w:rPr>
              <w:fldChar w:fldCharType="separate"/>
            </w:r>
            <w:r>
              <w:rPr>
                <w:noProof/>
                <w:webHidden/>
              </w:rPr>
              <w:t>3</w:t>
            </w:r>
            <w:r>
              <w:rPr>
                <w:noProof/>
                <w:webHidden/>
              </w:rPr>
              <w:fldChar w:fldCharType="end"/>
            </w:r>
          </w:hyperlink>
        </w:p>
        <w:p w14:paraId="1E1AA25F" w14:textId="77777777" w:rsidR="00756A87" w:rsidRDefault="00756A87">
          <w:pPr>
            <w:pStyle w:val="TOC3"/>
            <w:tabs>
              <w:tab w:val="left" w:pos="1200"/>
              <w:tab w:val="right" w:leader="dot" w:pos="8630"/>
            </w:tabs>
            <w:rPr>
              <w:i w:val="0"/>
              <w:iCs w:val="0"/>
              <w:noProof/>
              <w:sz w:val="22"/>
              <w:szCs w:val="22"/>
              <w:lang w:eastAsia="ko-KR"/>
            </w:rPr>
          </w:pPr>
          <w:hyperlink w:anchor="_Toc536022816" w:history="1">
            <w:r w:rsidRPr="006F3D90">
              <w:rPr>
                <w:rStyle w:val="Hyperlink"/>
                <w:noProof/>
              </w:rPr>
              <w:t>1.2.2.</w:t>
            </w:r>
            <w:r>
              <w:rPr>
                <w:i w:val="0"/>
                <w:iCs w:val="0"/>
                <w:noProof/>
                <w:sz w:val="22"/>
                <w:szCs w:val="22"/>
                <w:lang w:eastAsia="ko-KR"/>
              </w:rPr>
              <w:tab/>
            </w:r>
            <w:r w:rsidRPr="006F3D90">
              <w:rPr>
                <w:rStyle w:val="Hyperlink"/>
                <w:noProof/>
              </w:rPr>
              <w:t>CA3</w:t>
            </w:r>
            <w:r>
              <w:rPr>
                <w:noProof/>
                <w:webHidden/>
              </w:rPr>
              <w:tab/>
            </w:r>
            <w:r>
              <w:rPr>
                <w:noProof/>
                <w:webHidden/>
              </w:rPr>
              <w:fldChar w:fldCharType="begin"/>
            </w:r>
            <w:r>
              <w:rPr>
                <w:noProof/>
                <w:webHidden/>
              </w:rPr>
              <w:instrText xml:space="preserve"> PAGEREF _Toc536022816 \h </w:instrText>
            </w:r>
            <w:r>
              <w:rPr>
                <w:noProof/>
                <w:webHidden/>
              </w:rPr>
            </w:r>
            <w:r>
              <w:rPr>
                <w:noProof/>
                <w:webHidden/>
              </w:rPr>
              <w:fldChar w:fldCharType="separate"/>
            </w:r>
            <w:r>
              <w:rPr>
                <w:noProof/>
                <w:webHidden/>
              </w:rPr>
              <w:t>4</w:t>
            </w:r>
            <w:r>
              <w:rPr>
                <w:noProof/>
                <w:webHidden/>
              </w:rPr>
              <w:fldChar w:fldCharType="end"/>
            </w:r>
          </w:hyperlink>
        </w:p>
        <w:p w14:paraId="7ED3C7F6" w14:textId="77777777" w:rsidR="00756A87" w:rsidRDefault="00756A87">
          <w:pPr>
            <w:pStyle w:val="TOC3"/>
            <w:tabs>
              <w:tab w:val="left" w:pos="1200"/>
              <w:tab w:val="right" w:leader="dot" w:pos="8630"/>
            </w:tabs>
            <w:rPr>
              <w:i w:val="0"/>
              <w:iCs w:val="0"/>
              <w:noProof/>
              <w:sz w:val="22"/>
              <w:szCs w:val="22"/>
              <w:lang w:eastAsia="ko-KR"/>
            </w:rPr>
          </w:pPr>
          <w:hyperlink w:anchor="_Toc536022817" w:history="1">
            <w:r w:rsidRPr="006F3D90">
              <w:rPr>
                <w:rStyle w:val="Hyperlink"/>
                <w:noProof/>
              </w:rPr>
              <w:t>1.2.3.</w:t>
            </w:r>
            <w:r>
              <w:rPr>
                <w:i w:val="0"/>
                <w:iCs w:val="0"/>
                <w:noProof/>
                <w:sz w:val="22"/>
                <w:szCs w:val="22"/>
                <w:lang w:eastAsia="ko-KR"/>
              </w:rPr>
              <w:tab/>
            </w:r>
            <w:r w:rsidRPr="006F3D90">
              <w:rPr>
                <w:rStyle w:val="Hyperlink"/>
                <w:noProof/>
              </w:rPr>
              <w:t>CA1</w:t>
            </w:r>
            <w:r>
              <w:rPr>
                <w:noProof/>
                <w:webHidden/>
              </w:rPr>
              <w:tab/>
            </w:r>
            <w:r>
              <w:rPr>
                <w:noProof/>
                <w:webHidden/>
              </w:rPr>
              <w:fldChar w:fldCharType="begin"/>
            </w:r>
            <w:r>
              <w:rPr>
                <w:noProof/>
                <w:webHidden/>
              </w:rPr>
              <w:instrText xml:space="preserve"> PAGEREF _Toc536022817 \h </w:instrText>
            </w:r>
            <w:r>
              <w:rPr>
                <w:noProof/>
                <w:webHidden/>
              </w:rPr>
            </w:r>
            <w:r>
              <w:rPr>
                <w:noProof/>
                <w:webHidden/>
              </w:rPr>
              <w:fldChar w:fldCharType="separate"/>
            </w:r>
            <w:r>
              <w:rPr>
                <w:noProof/>
                <w:webHidden/>
              </w:rPr>
              <w:t>6</w:t>
            </w:r>
            <w:r>
              <w:rPr>
                <w:noProof/>
                <w:webHidden/>
              </w:rPr>
              <w:fldChar w:fldCharType="end"/>
            </w:r>
          </w:hyperlink>
        </w:p>
        <w:p w14:paraId="1DAB2414" w14:textId="77777777" w:rsidR="00756A87" w:rsidRDefault="00756A87">
          <w:pPr>
            <w:pStyle w:val="TOC3"/>
            <w:tabs>
              <w:tab w:val="left" w:pos="1200"/>
              <w:tab w:val="right" w:leader="dot" w:pos="8630"/>
            </w:tabs>
            <w:rPr>
              <w:i w:val="0"/>
              <w:iCs w:val="0"/>
              <w:noProof/>
              <w:sz w:val="22"/>
              <w:szCs w:val="22"/>
              <w:lang w:eastAsia="ko-KR"/>
            </w:rPr>
          </w:pPr>
          <w:hyperlink w:anchor="_Toc536022818" w:history="1">
            <w:r w:rsidRPr="006F3D90">
              <w:rPr>
                <w:rStyle w:val="Hyperlink"/>
                <w:noProof/>
              </w:rPr>
              <w:t>1.2.4.</w:t>
            </w:r>
            <w:r>
              <w:rPr>
                <w:i w:val="0"/>
                <w:iCs w:val="0"/>
                <w:noProof/>
                <w:sz w:val="22"/>
                <w:szCs w:val="22"/>
                <w:lang w:eastAsia="ko-KR"/>
              </w:rPr>
              <w:tab/>
            </w:r>
            <w:r w:rsidRPr="006F3D90">
              <w:rPr>
                <w:rStyle w:val="Hyperlink"/>
                <w:noProof/>
              </w:rPr>
              <w:t>Subicular complex</w:t>
            </w:r>
            <w:r>
              <w:rPr>
                <w:noProof/>
                <w:webHidden/>
              </w:rPr>
              <w:tab/>
            </w:r>
            <w:r>
              <w:rPr>
                <w:noProof/>
                <w:webHidden/>
              </w:rPr>
              <w:fldChar w:fldCharType="begin"/>
            </w:r>
            <w:r>
              <w:rPr>
                <w:noProof/>
                <w:webHidden/>
              </w:rPr>
              <w:instrText xml:space="preserve"> PAGEREF _Toc536022818 \h </w:instrText>
            </w:r>
            <w:r>
              <w:rPr>
                <w:noProof/>
                <w:webHidden/>
              </w:rPr>
            </w:r>
            <w:r>
              <w:rPr>
                <w:noProof/>
                <w:webHidden/>
              </w:rPr>
              <w:fldChar w:fldCharType="separate"/>
            </w:r>
            <w:r>
              <w:rPr>
                <w:noProof/>
                <w:webHidden/>
              </w:rPr>
              <w:t>8</w:t>
            </w:r>
            <w:r>
              <w:rPr>
                <w:noProof/>
                <w:webHidden/>
              </w:rPr>
              <w:fldChar w:fldCharType="end"/>
            </w:r>
          </w:hyperlink>
        </w:p>
        <w:p w14:paraId="4993C28C" w14:textId="77777777" w:rsidR="00756A87" w:rsidRDefault="00756A87">
          <w:pPr>
            <w:pStyle w:val="TOC3"/>
            <w:tabs>
              <w:tab w:val="left" w:pos="1200"/>
              <w:tab w:val="right" w:leader="dot" w:pos="8630"/>
            </w:tabs>
            <w:rPr>
              <w:i w:val="0"/>
              <w:iCs w:val="0"/>
              <w:noProof/>
              <w:sz w:val="22"/>
              <w:szCs w:val="22"/>
              <w:lang w:eastAsia="ko-KR"/>
            </w:rPr>
          </w:pPr>
          <w:hyperlink w:anchor="_Toc536022819" w:history="1">
            <w:r w:rsidRPr="006F3D90">
              <w:rPr>
                <w:rStyle w:val="Hyperlink"/>
                <w:noProof/>
              </w:rPr>
              <w:t>1.2.5.</w:t>
            </w:r>
            <w:r>
              <w:rPr>
                <w:i w:val="0"/>
                <w:iCs w:val="0"/>
                <w:noProof/>
                <w:sz w:val="22"/>
                <w:szCs w:val="22"/>
                <w:lang w:eastAsia="ko-KR"/>
              </w:rPr>
              <w:tab/>
            </w:r>
            <w:r w:rsidRPr="006F3D90">
              <w:rPr>
                <w:rStyle w:val="Hyperlink"/>
                <w:noProof/>
              </w:rPr>
              <w:t>CA2</w:t>
            </w:r>
            <w:r>
              <w:rPr>
                <w:noProof/>
                <w:webHidden/>
              </w:rPr>
              <w:tab/>
            </w:r>
            <w:r>
              <w:rPr>
                <w:noProof/>
                <w:webHidden/>
              </w:rPr>
              <w:fldChar w:fldCharType="begin"/>
            </w:r>
            <w:r>
              <w:rPr>
                <w:noProof/>
                <w:webHidden/>
              </w:rPr>
              <w:instrText xml:space="preserve"> PAGEREF _Toc536022819 \h </w:instrText>
            </w:r>
            <w:r>
              <w:rPr>
                <w:noProof/>
                <w:webHidden/>
              </w:rPr>
            </w:r>
            <w:r>
              <w:rPr>
                <w:noProof/>
                <w:webHidden/>
              </w:rPr>
              <w:fldChar w:fldCharType="separate"/>
            </w:r>
            <w:r>
              <w:rPr>
                <w:noProof/>
                <w:webHidden/>
              </w:rPr>
              <w:t>9</w:t>
            </w:r>
            <w:r>
              <w:rPr>
                <w:noProof/>
                <w:webHidden/>
              </w:rPr>
              <w:fldChar w:fldCharType="end"/>
            </w:r>
          </w:hyperlink>
        </w:p>
        <w:p w14:paraId="449B3FF0" w14:textId="77777777" w:rsidR="00756A87" w:rsidRDefault="00756A87">
          <w:pPr>
            <w:pStyle w:val="TOC3"/>
            <w:tabs>
              <w:tab w:val="left" w:pos="1200"/>
              <w:tab w:val="right" w:leader="dot" w:pos="8630"/>
            </w:tabs>
            <w:rPr>
              <w:i w:val="0"/>
              <w:iCs w:val="0"/>
              <w:noProof/>
              <w:sz w:val="22"/>
              <w:szCs w:val="22"/>
              <w:lang w:eastAsia="ko-KR"/>
            </w:rPr>
          </w:pPr>
          <w:hyperlink w:anchor="_Toc536022820" w:history="1">
            <w:r w:rsidRPr="006F3D90">
              <w:rPr>
                <w:rStyle w:val="Hyperlink"/>
                <w:noProof/>
              </w:rPr>
              <w:t>1.2.6.</w:t>
            </w:r>
            <w:r>
              <w:rPr>
                <w:i w:val="0"/>
                <w:iCs w:val="0"/>
                <w:noProof/>
                <w:sz w:val="22"/>
                <w:szCs w:val="22"/>
                <w:lang w:eastAsia="ko-KR"/>
              </w:rPr>
              <w:tab/>
            </w:r>
            <w:r w:rsidRPr="006F3D90">
              <w:rPr>
                <w:rStyle w:val="Hyperlink"/>
                <w:noProof/>
              </w:rPr>
              <w:t>Medial septum</w:t>
            </w:r>
            <w:r>
              <w:rPr>
                <w:noProof/>
                <w:webHidden/>
              </w:rPr>
              <w:tab/>
            </w:r>
            <w:r>
              <w:rPr>
                <w:noProof/>
                <w:webHidden/>
              </w:rPr>
              <w:fldChar w:fldCharType="begin"/>
            </w:r>
            <w:r>
              <w:rPr>
                <w:noProof/>
                <w:webHidden/>
              </w:rPr>
              <w:instrText xml:space="preserve"> PAGEREF _Toc536022820 \h </w:instrText>
            </w:r>
            <w:r>
              <w:rPr>
                <w:noProof/>
                <w:webHidden/>
              </w:rPr>
            </w:r>
            <w:r>
              <w:rPr>
                <w:noProof/>
                <w:webHidden/>
              </w:rPr>
              <w:fldChar w:fldCharType="separate"/>
            </w:r>
            <w:r>
              <w:rPr>
                <w:noProof/>
                <w:webHidden/>
              </w:rPr>
              <w:t>10</w:t>
            </w:r>
            <w:r>
              <w:rPr>
                <w:noProof/>
                <w:webHidden/>
              </w:rPr>
              <w:fldChar w:fldCharType="end"/>
            </w:r>
          </w:hyperlink>
        </w:p>
        <w:p w14:paraId="12F0B42E" w14:textId="77777777" w:rsidR="00756A87" w:rsidRDefault="00756A87">
          <w:pPr>
            <w:pStyle w:val="TOC3"/>
            <w:tabs>
              <w:tab w:val="left" w:pos="1200"/>
              <w:tab w:val="right" w:leader="dot" w:pos="8630"/>
            </w:tabs>
            <w:rPr>
              <w:i w:val="0"/>
              <w:iCs w:val="0"/>
              <w:noProof/>
              <w:sz w:val="22"/>
              <w:szCs w:val="22"/>
              <w:lang w:eastAsia="ko-KR"/>
            </w:rPr>
          </w:pPr>
          <w:hyperlink w:anchor="_Toc536022821" w:history="1">
            <w:r w:rsidRPr="006F3D90">
              <w:rPr>
                <w:rStyle w:val="Hyperlink"/>
                <w:noProof/>
              </w:rPr>
              <w:t>1.2.7.</w:t>
            </w:r>
            <w:r>
              <w:rPr>
                <w:i w:val="0"/>
                <w:iCs w:val="0"/>
                <w:noProof/>
                <w:sz w:val="22"/>
                <w:szCs w:val="22"/>
                <w:lang w:eastAsia="ko-KR"/>
              </w:rPr>
              <w:tab/>
            </w:r>
            <w:r w:rsidRPr="006F3D90">
              <w:rPr>
                <w:rStyle w:val="Hyperlink"/>
                <w:noProof/>
              </w:rPr>
              <w:t>Lateral entorhinal cortex</w:t>
            </w:r>
            <w:r>
              <w:rPr>
                <w:noProof/>
                <w:webHidden/>
              </w:rPr>
              <w:tab/>
            </w:r>
            <w:r>
              <w:rPr>
                <w:noProof/>
                <w:webHidden/>
              </w:rPr>
              <w:fldChar w:fldCharType="begin"/>
            </w:r>
            <w:r>
              <w:rPr>
                <w:noProof/>
                <w:webHidden/>
              </w:rPr>
              <w:instrText xml:space="preserve"> PAGEREF _Toc536022821 \h </w:instrText>
            </w:r>
            <w:r>
              <w:rPr>
                <w:noProof/>
                <w:webHidden/>
              </w:rPr>
            </w:r>
            <w:r>
              <w:rPr>
                <w:noProof/>
                <w:webHidden/>
              </w:rPr>
              <w:fldChar w:fldCharType="separate"/>
            </w:r>
            <w:r>
              <w:rPr>
                <w:noProof/>
                <w:webHidden/>
              </w:rPr>
              <w:t>11</w:t>
            </w:r>
            <w:r>
              <w:rPr>
                <w:noProof/>
                <w:webHidden/>
              </w:rPr>
              <w:fldChar w:fldCharType="end"/>
            </w:r>
          </w:hyperlink>
        </w:p>
        <w:p w14:paraId="373D01F5" w14:textId="77777777" w:rsidR="00756A87" w:rsidRDefault="00756A87">
          <w:pPr>
            <w:pStyle w:val="TOC3"/>
            <w:tabs>
              <w:tab w:val="left" w:pos="1200"/>
              <w:tab w:val="right" w:leader="dot" w:pos="8630"/>
            </w:tabs>
            <w:rPr>
              <w:i w:val="0"/>
              <w:iCs w:val="0"/>
              <w:noProof/>
              <w:sz w:val="22"/>
              <w:szCs w:val="22"/>
              <w:lang w:eastAsia="ko-KR"/>
            </w:rPr>
          </w:pPr>
          <w:hyperlink w:anchor="_Toc536022822" w:history="1">
            <w:r w:rsidRPr="006F3D90">
              <w:rPr>
                <w:rStyle w:val="Hyperlink"/>
                <w:noProof/>
              </w:rPr>
              <w:t>1.2.8.</w:t>
            </w:r>
            <w:r>
              <w:rPr>
                <w:i w:val="0"/>
                <w:iCs w:val="0"/>
                <w:noProof/>
                <w:sz w:val="22"/>
                <w:szCs w:val="22"/>
                <w:lang w:eastAsia="ko-KR"/>
              </w:rPr>
              <w:tab/>
            </w:r>
            <w:r w:rsidRPr="006F3D90">
              <w:rPr>
                <w:rStyle w:val="Hyperlink"/>
                <w:noProof/>
              </w:rPr>
              <w:t>Medial entorhinal cortex</w:t>
            </w:r>
            <w:r>
              <w:rPr>
                <w:noProof/>
                <w:webHidden/>
              </w:rPr>
              <w:tab/>
            </w:r>
            <w:r>
              <w:rPr>
                <w:noProof/>
                <w:webHidden/>
              </w:rPr>
              <w:fldChar w:fldCharType="begin"/>
            </w:r>
            <w:r>
              <w:rPr>
                <w:noProof/>
                <w:webHidden/>
              </w:rPr>
              <w:instrText xml:space="preserve"> PAGEREF _Toc536022822 \h </w:instrText>
            </w:r>
            <w:r>
              <w:rPr>
                <w:noProof/>
                <w:webHidden/>
              </w:rPr>
            </w:r>
            <w:r>
              <w:rPr>
                <w:noProof/>
                <w:webHidden/>
              </w:rPr>
              <w:fldChar w:fldCharType="separate"/>
            </w:r>
            <w:r>
              <w:rPr>
                <w:noProof/>
                <w:webHidden/>
              </w:rPr>
              <w:t>11</w:t>
            </w:r>
            <w:r>
              <w:rPr>
                <w:noProof/>
                <w:webHidden/>
              </w:rPr>
              <w:fldChar w:fldCharType="end"/>
            </w:r>
          </w:hyperlink>
        </w:p>
        <w:p w14:paraId="3A80E527" w14:textId="77777777" w:rsidR="00756A87" w:rsidRDefault="00756A87">
          <w:pPr>
            <w:pStyle w:val="TOC3"/>
            <w:tabs>
              <w:tab w:val="left" w:pos="1200"/>
              <w:tab w:val="right" w:leader="dot" w:pos="8630"/>
            </w:tabs>
            <w:rPr>
              <w:i w:val="0"/>
              <w:iCs w:val="0"/>
              <w:noProof/>
              <w:sz w:val="22"/>
              <w:szCs w:val="22"/>
              <w:lang w:eastAsia="ko-KR"/>
            </w:rPr>
          </w:pPr>
          <w:hyperlink w:anchor="_Toc536022823" w:history="1">
            <w:r w:rsidRPr="006F3D90">
              <w:rPr>
                <w:rStyle w:val="Hyperlink"/>
                <w:noProof/>
              </w:rPr>
              <w:t>1.2.9.</w:t>
            </w:r>
            <w:r>
              <w:rPr>
                <w:i w:val="0"/>
                <w:iCs w:val="0"/>
                <w:noProof/>
                <w:sz w:val="22"/>
                <w:szCs w:val="22"/>
                <w:lang w:eastAsia="ko-KR"/>
              </w:rPr>
              <w:tab/>
            </w:r>
            <w:r w:rsidRPr="006F3D90">
              <w:rPr>
                <w:rStyle w:val="Hyperlink"/>
                <w:noProof/>
              </w:rPr>
              <w:t>Amygdala</w:t>
            </w:r>
            <w:r>
              <w:rPr>
                <w:noProof/>
                <w:webHidden/>
              </w:rPr>
              <w:tab/>
            </w:r>
            <w:r>
              <w:rPr>
                <w:noProof/>
                <w:webHidden/>
              </w:rPr>
              <w:fldChar w:fldCharType="begin"/>
            </w:r>
            <w:r>
              <w:rPr>
                <w:noProof/>
                <w:webHidden/>
              </w:rPr>
              <w:instrText xml:space="preserve"> PAGEREF _Toc536022823 \h </w:instrText>
            </w:r>
            <w:r>
              <w:rPr>
                <w:noProof/>
                <w:webHidden/>
              </w:rPr>
            </w:r>
            <w:r>
              <w:rPr>
                <w:noProof/>
                <w:webHidden/>
              </w:rPr>
              <w:fldChar w:fldCharType="separate"/>
            </w:r>
            <w:r>
              <w:rPr>
                <w:noProof/>
                <w:webHidden/>
              </w:rPr>
              <w:t>13</w:t>
            </w:r>
            <w:r>
              <w:rPr>
                <w:noProof/>
                <w:webHidden/>
              </w:rPr>
              <w:fldChar w:fldCharType="end"/>
            </w:r>
          </w:hyperlink>
        </w:p>
        <w:p w14:paraId="7DE3D824" w14:textId="77777777" w:rsidR="00756A87" w:rsidRDefault="00756A87">
          <w:pPr>
            <w:pStyle w:val="TOC2"/>
            <w:tabs>
              <w:tab w:val="left" w:pos="960"/>
              <w:tab w:val="right" w:leader="dot" w:pos="8630"/>
            </w:tabs>
            <w:rPr>
              <w:smallCaps w:val="0"/>
              <w:noProof/>
              <w:sz w:val="22"/>
              <w:szCs w:val="22"/>
              <w:lang w:eastAsia="ko-KR"/>
            </w:rPr>
          </w:pPr>
          <w:hyperlink w:anchor="_Toc536022824" w:history="1">
            <w:r w:rsidRPr="006F3D90">
              <w:rPr>
                <w:rStyle w:val="Hyperlink"/>
                <w:noProof/>
              </w:rPr>
              <w:t>1.3.</w:t>
            </w:r>
            <w:r>
              <w:rPr>
                <w:smallCaps w:val="0"/>
                <w:noProof/>
                <w:sz w:val="22"/>
                <w:szCs w:val="22"/>
                <w:lang w:eastAsia="ko-KR"/>
              </w:rPr>
              <w:tab/>
            </w:r>
            <w:r w:rsidRPr="006F3D90">
              <w:rPr>
                <w:rStyle w:val="Hyperlink"/>
                <w:noProof/>
              </w:rPr>
              <w:t>Hippocampal function</w:t>
            </w:r>
            <w:r>
              <w:rPr>
                <w:noProof/>
                <w:webHidden/>
              </w:rPr>
              <w:tab/>
            </w:r>
            <w:r>
              <w:rPr>
                <w:noProof/>
                <w:webHidden/>
              </w:rPr>
              <w:fldChar w:fldCharType="begin"/>
            </w:r>
            <w:r>
              <w:rPr>
                <w:noProof/>
                <w:webHidden/>
              </w:rPr>
              <w:instrText xml:space="preserve"> PAGEREF _Toc536022824 \h </w:instrText>
            </w:r>
            <w:r>
              <w:rPr>
                <w:noProof/>
                <w:webHidden/>
              </w:rPr>
            </w:r>
            <w:r>
              <w:rPr>
                <w:noProof/>
                <w:webHidden/>
              </w:rPr>
              <w:fldChar w:fldCharType="separate"/>
            </w:r>
            <w:r>
              <w:rPr>
                <w:noProof/>
                <w:webHidden/>
              </w:rPr>
              <w:t>14</w:t>
            </w:r>
            <w:r>
              <w:rPr>
                <w:noProof/>
                <w:webHidden/>
              </w:rPr>
              <w:fldChar w:fldCharType="end"/>
            </w:r>
          </w:hyperlink>
        </w:p>
        <w:p w14:paraId="28E7C827" w14:textId="77777777" w:rsidR="00756A87" w:rsidRDefault="00756A87">
          <w:pPr>
            <w:pStyle w:val="TOC3"/>
            <w:tabs>
              <w:tab w:val="left" w:pos="1200"/>
              <w:tab w:val="right" w:leader="dot" w:pos="8630"/>
            </w:tabs>
            <w:rPr>
              <w:i w:val="0"/>
              <w:iCs w:val="0"/>
              <w:noProof/>
              <w:sz w:val="22"/>
              <w:szCs w:val="22"/>
              <w:lang w:eastAsia="ko-KR"/>
            </w:rPr>
          </w:pPr>
          <w:hyperlink w:anchor="_Toc536022825" w:history="1">
            <w:r w:rsidRPr="006F3D90">
              <w:rPr>
                <w:rStyle w:val="Hyperlink"/>
                <w:noProof/>
              </w:rPr>
              <w:t>1.3.1.</w:t>
            </w:r>
            <w:r>
              <w:rPr>
                <w:i w:val="0"/>
                <w:iCs w:val="0"/>
                <w:noProof/>
                <w:sz w:val="22"/>
                <w:szCs w:val="22"/>
                <w:lang w:eastAsia="ko-KR"/>
              </w:rPr>
              <w:tab/>
            </w:r>
            <w:r w:rsidRPr="006F3D90">
              <w:rPr>
                <w:rStyle w:val="Hyperlink"/>
                <w:noProof/>
              </w:rPr>
              <w:t>Place cells and allocentric spatial representation</w:t>
            </w:r>
            <w:r>
              <w:rPr>
                <w:noProof/>
                <w:webHidden/>
              </w:rPr>
              <w:tab/>
            </w:r>
            <w:r>
              <w:rPr>
                <w:noProof/>
                <w:webHidden/>
              </w:rPr>
              <w:fldChar w:fldCharType="begin"/>
            </w:r>
            <w:r>
              <w:rPr>
                <w:noProof/>
                <w:webHidden/>
              </w:rPr>
              <w:instrText xml:space="preserve"> PAGEREF _Toc536022825 \h </w:instrText>
            </w:r>
            <w:r>
              <w:rPr>
                <w:noProof/>
                <w:webHidden/>
              </w:rPr>
            </w:r>
            <w:r>
              <w:rPr>
                <w:noProof/>
                <w:webHidden/>
              </w:rPr>
              <w:fldChar w:fldCharType="separate"/>
            </w:r>
            <w:r>
              <w:rPr>
                <w:noProof/>
                <w:webHidden/>
              </w:rPr>
              <w:t>15</w:t>
            </w:r>
            <w:r>
              <w:rPr>
                <w:noProof/>
                <w:webHidden/>
              </w:rPr>
              <w:fldChar w:fldCharType="end"/>
            </w:r>
          </w:hyperlink>
        </w:p>
        <w:p w14:paraId="5EF6495F" w14:textId="77777777" w:rsidR="00756A87" w:rsidRDefault="00756A87">
          <w:pPr>
            <w:pStyle w:val="TOC3"/>
            <w:tabs>
              <w:tab w:val="left" w:pos="1200"/>
              <w:tab w:val="right" w:leader="dot" w:pos="8630"/>
            </w:tabs>
            <w:rPr>
              <w:i w:val="0"/>
              <w:iCs w:val="0"/>
              <w:noProof/>
              <w:sz w:val="22"/>
              <w:szCs w:val="22"/>
              <w:lang w:eastAsia="ko-KR"/>
            </w:rPr>
          </w:pPr>
          <w:hyperlink w:anchor="_Toc536022826" w:history="1">
            <w:r w:rsidRPr="006F3D90">
              <w:rPr>
                <w:rStyle w:val="Hyperlink"/>
                <w:noProof/>
              </w:rPr>
              <w:t>1.3.2.</w:t>
            </w:r>
            <w:r>
              <w:rPr>
                <w:i w:val="0"/>
                <w:iCs w:val="0"/>
                <w:noProof/>
                <w:sz w:val="22"/>
                <w:szCs w:val="22"/>
                <w:lang w:eastAsia="ko-KR"/>
              </w:rPr>
              <w:tab/>
            </w:r>
            <w:r w:rsidRPr="006F3D90">
              <w:rPr>
                <w:rStyle w:val="Hyperlink"/>
                <w:noProof/>
              </w:rPr>
              <w:t>Theta sequences</w:t>
            </w:r>
            <w:r>
              <w:rPr>
                <w:noProof/>
                <w:webHidden/>
              </w:rPr>
              <w:tab/>
            </w:r>
            <w:r>
              <w:rPr>
                <w:noProof/>
                <w:webHidden/>
              </w:rPr>
              <w:fldChar w:fldCharType="begin"/>
            </w:r>
            <w:r>
              <w:rPr>
                <w:noProof/>
                <w:webHidden/>
              </w:rPr>
              <w:instrText xml:space="preserve"> PAGEREF _Toc536022826 \h </w:instrText>
            </w:r>
            <w:r>
              <w:rPr>
                <w:noProof/>
                <w:webHidden/>
              </w:rPr>
            </w:r>
            <w:r>
              <w:rPr>
                <w:noProof/>
                <w:webHidden/>
              </w:rPr>
              <w:fldChar w:fldCharType="separate"/>
            </w:r>
            <w:r>
              <w:rPr>
                <w:noProof/>
                <w:webHidden/>
              </w:rPr>
              <w:t>17</w:t>
            </w:r>
            <w:r>
              <w:rPr>
                <w:noProof/>
                <w:webHidden/>
              </w:rPr>
              <w:fldChar w:fldCharType="end"/>
            </w:r>
          </w:hyperlink>
        </w:p>
        <w:p w14:paraId="2969AD1C" w14:textId="77777777" w:rsidR="00756A87" w:rsidRDefault="00756A87">
          <w:pPr>
            <w:pStyle w:val="TOC3"/>
            <w:tabs>
              <w:tab w:val="left" w:pos="1200"/>
              <w:tab w:val="right" w:leader="dot" w:pos="8630"/>
            </w:tabs>
            <w:rPr>
              <w:i w:val="0"/>
              <w:iCs w:val="0"/>
              <w:noProof/>
              <w:sz w:val="22"/>
              <w:szCs w:val="22"/>
              <w:lang w:eastAsia="ko-KR"/>
            </w:rPr>
          </w:pPr>
          <w:hyperlink w:anchor="_Toc536022827" w:history="1">
            <w:r w:rsidRPr="006F3D90">
              <w:rPr>
                <w:rStyle w:val="Hyperlink"/>
                <w:noProof/>
              </w:rPr>
              <w:t>1.3.3.</w:t>
            </w:r>
            <w:r>
              <w:rPr>
                <w:i w:val="0"/>
                <w:iCs w:val="0"/>
                <w:noProof/>
                <w:sz w:val="22"/>
                <w:szCs w:val="22"/>
                <w:lang w:eastAsia="ko-KR"/>
              </w:rPr>
              <w:tab/>
            </w:r>
            <w:r w:rsidRPr="006F3D90">
              <w:rPr>
                <w:rStyle w:val="Hyperlink"/>
                <w:noProof/>
              </w:rPr>
              <w:t>Replay events</w:t>
            </w:r>
            <w:r>
              <w:rPr>
                <w:noProof/>
                <w:webHidden/>
              </w:rPr>
              <w:tab/>
            </w:r>
            <w:r>
              <w:rPr>
                <w:noProof/>
                <w:webHidden/>
              </w:rPr>
              <w:fldChar w:fldCharType="begin"/>
            </w:r>
            <w:r>
              <w:rPr>
                <w:noProof/>
                <w:webHidden/>
              </w:rPr>
              <w:instrText xml:space="preserve"> PAGEREF _Toc536022827 \h </w:instrText>
            </w:r>
            <w:r>
              <w:rPr>
                <w:noProof/>
                <w:webHidden/>
              </w:rPr>
            </w:r>
            <w:r>
              <w:rPr>
                <w:noProof/>
                <w:webHidden/>
              </w:rPr>
              <w:fldChar w:fldCharType="separate"/>
            </w:r>
            <w:r>
              <w:rPr>
                <w:noProof/>
                <w:webHidden/>
              </w:rPr>
              <w:t>20</w:t>
            </w:r>
            <w:r>
              <w:rPr>
                <w:noProof/>
                <w:webHidden/>
              </w:rPr>
              <w:fldChar w:fldCharType="end"/>
            </w:r>
          </w:hyperlink>
        </w:p>
        <w:p w14:paraId="5622DEB7" w14:textId="77777777" w:rsidR="00756A87" w:rsidRDefault="00756A87">
          <w:pPr>
            <w:pStyle w:val="TOC3"/>
            <w:tabs>
              <w:tab w:val="left" w:pos="1200"/>
              <w:tab w:val="right" w:leader="dot" w:pos="8630"/>
            </w:tabs>
            <w:rPr>
              <w:i w:val="0"/>
              <w:iCs w:val="0"/>
              <w:noProof/>
              <w:sz w:val="22"/>
              <w:szCs w:val="22"/>
              <w:lang w:eastAsia="ko-KR"/>
            </w:rPr>
          </w:pPr>
          <w:hyperlink w:anchor="_Toc536022828" w:history="1">
            <w:r w:rsidRPr="006F3D90">
              <w:rPr>
                <w:rStyle w:val="Hyperlink"/>
                <w:noProof/>
              </w:rPr>
              <w:t>1.3.4.</w:t>
            </w:r>
            <w:r>
              <w:rPr>
                <w:i w:val="0"/>
                <w:iCs w:val="0"/>
                <w:noProof/>
                <w:sz w:val="22"/>
                <w:szCs w:val="22"/>
                <w:lang w:eastAsia="ko-KR"/>
              </w:rPr>
              <w:tab/>
            </w:r>
            <w:r w:rsidRPr="006F3D90">
              <w:rPr>
                <w:rStyle w:val="Hyperlink"/>
                <w:noProof/>
              </w:rPr>
              <w:t>Behavioral-timescale temporal sequences</w:t>
            </w:r>
            <w:r>
              <w:rPr>
                <w:noProof/>
                <w:webHidden/>
              </w:rPr>
              <w:tab/>
            </w:r>
            <w:r>
              <w:rPr>
                <w:noProof/>
                <w:webHidden/>
              </w:rPr>
              <w:fldChar w:fldCharType="begin"/>
            </w:r>
            <w:r>
              <w:rPr>
                <w:noProof/>
                <w:webHidden/>
              </w:rPr>
              <w:instrText xml:space="preserve"> PAGEREF _Toc536022828 \h </w:instrText>
            </w:r>
            <w:r>
              <w:rPr>
                <w:noProof/>
                <w:webHidden/>
              </w:rPr>
            </w:r>
            <w:r>
              <w:rPr>
                <w:noProof/>
                <w:webHidden/>
              </w:rPr>
              <w:fldChar w:fldCharType="separate"/>
            </w:r>
            <w:r>
              <w:rPr>
                <w:noProof/>
                <w:webHidden/>
              </w:rPr>
              <w:t>21</w:t>
            </w:r>
            <w:r>
              <w:rPr>
                <w:noProof/>
                <w:webHidden/>
              </w:rPr>
              <w:fldChar w:fldCharType="end"/>
            </w:r>
          </w:hyperlink>
        </w:p>
        <w:p w14:paraId="12C700A1" w14:textId="77777777" w:rsidR="00756A87" w:rsidRDefault="00756A87">
          <w:pPr>
            <w:pStyle w:val="TOC3"/>
            <w:tabs>
              <w:tab w:val="left" w:pos="1200"/>
              <w:tab w:val="right" w:leader="dot" w:pos="8630"/>
            </w:tabs>
            <w:rPr>
              <w:i w:val="0"/>
              <w:iCs w:val="0"/>
              <w:noProof/>
              <w:sz w:val="22"/>
              <w:szCs w:val="22"/>
              <w:lang w:eastAsia="ko-KR"/>
            </w:rPr>
          </w:pPr>
          <w:hyperlink w:anchor="_Toc536022829" w:history="1">
            <w:r w:rsidRPr="006F3D90">
              <w:rPr>
                <w:rStyle w:val="Hyperlink"/>
                <w:noProof/>
              </w:rPr>
              <w:t>1.3.5.</w:t>
            </w:r>
            <w:r>
              <w:rPr>
                <w:i w:val="0"/>
                <w:iCs w:val="0"/>
                <w:noProof/>
                <w:sz w:val="22"/>
                <w:szCs w:val="22"/>
                <w:lang w:eastAsia="ko-KR"/>
              </w:rPr>
              <w:tab/>
            </w:r>
            <w:r w:rsidRPr="006F3D90">
              <w:rPr>
                <w:rStyle w:val="Hyperlink"/>
                <w:noProof/>
              </w:rPr>
              <w:t>Population “drift” and instability</w:t>
            </w:r>
            <w:r>
              <w:rPr>
                <w:noProof/>
                <w:webHidden/>
              </w:rPr>
              <w:tab/>
            </w:r>
            <w:r>
              <w:rPr>
                <w:noProof/>
                <w:webHidden/>
              </w:rPr>
              <w:fldChar w:fldCharType="begin"/>
            </w:r>
            <w:r>
              <w:rPr>
                <w:noProof/>
                <w:webHidden/>
              </w:rPr>
              <w:instrText xml:space="preserve"> PAGEREF _Toc536022829 \h </w:instrText>
            </w:r>
            <w:r>
              <w:rPr>
                <w:noProof/>
                <w:webHidden/>
              </w:rPr>
            </w:r>
            <w:r>
              <w:rPr>
                <w:noProof/>
                <w:webHidden/>
              </w:rPr>
              <w:fldChar w:fldCharType="separate"/>
            </w:r>
            <w:r>
              <w:rPr>
                <w:noProof/>
                <w:webHidden/>
              </w:rPr>
              <w:t>25</w:t>
            </w:r>
            <w:r>
              <w:rPr>
                <w:noProof/>
                <w:webHidden/>
              </w:rPr>
              <w:fldChar w:fldCharType="end"/>
            </w:r>
          </w:hyperlink>
        </w:p>
        <w:p w14:paraId="776FD469" w14:textId="77777777" w:rsidR="00756A87" w:rsidRDefault="00756A87">
          <w:pPr>
            <w:pStyle w:val="TOC3"/>
            <w:tabs>
              <w:tab w:val="left" w:pos="1200"/>
              <w:tab w:val="right" w:leader="dot" w:pos="8630"/>
            </w:tabs>
            <w:rPr>
              <w:i w:val="0"/>
              <w:iCs w:val="0"/>
              <w:noProof/>
              <w:sz w:val="22"/>
              <w:szCs w:val="22"/>
              <w:lang w:eastAsia="ko-KR"/>
            </w:rPr>
          </w:pPr>
          <w:hyperlink w:anchor="_Toc536022830" w:history="1">
            <w:r w:rsidRPr="006F3D90">
              <w:rPr>
                <w:rStyle w:val="Hyperlink"/>
                <w:noProof/>
              </w:rPr>
              <w:t>1.3.6.</w:t>
            </w:r>
            <w:r>
              <w:rPr>
                <w:i w:val="0"/>
                <w:iCs w:val="0"/>
                <w:noProof/>
                <w:sz w:val="22"/>
                <w:szCs w:val="22"/>
                <w:lang w:eastAsia="ko-KR"/>
              </w:rPr>
              <w:tab/>
            </w:r>
            <w:r w:rsidRPr="006F3D90">
              <w:rPr>
                <w:rStyle w:val="Hyperlink"/>
                <w:noProof/>
              </w:rPr>
              <w:t>“Engrams”</w:t>
            </w:r>
            <w:r>
              <w:rPr>
                <w:noProof/>
                <w:webHidden/>
              </w:rPr>
              <w:tab/>
            </w:r>
            <w:r>
              <w:rPr>
                <w:noProof/>
                <w:webHidden/>
              </w:rPr>
              <w:fldChar w:fldCharType="begin"/>
            </w:r>
            <w:r>
              <w:rPr>
                <w:noProof/>
                <w:webHidden/>
              </w:rPr>
              <w:instrText xml:space="preserve"> PAGEREF _Toc536022830 \h </w:instrText>
            </w:r>
            <w:r>
              <w:rPr>
                <w:noProof/>
                <w:webHidden/>
              </w:rPr>
            </w:r>
            <w:r>
              <w:rPr>
                <w:noProof/>
                <w:webHidden/>
              </w:rPr>
              <w:fldChar w:fldCharType="separate"/>
            </w:r>
            <w:r>
              <w:rPr>
                <w:noProof/>
                <w:webHidden/>
              </w:rPr>
              <w:t>27</w:t>
            </w:r>
            <w:r>
              <w:rPr>
                <w:noProof/>
                <w:webHidden/>
              </w:rPr>
              <w:fldChar w:fldCharType="end"/>
            </w:r>
          </w:hyperlink>
        </w:p>
        <w:p w14:paraId="1834BBA1" w14:textId="77777777" w:rsidR="00756A87" w:rsidRDefault="00756A87">
          <w:pPr>
            <w:pStyle w:val="TOC3"/>
            <w:tabs>
              <w:tab w:val="left" w:pos="1200"/>
              <w:tab w:val="right" w:leader="dot" w:pos="8630"/>
            </w:tabs>
            <w:rPr>
              <w:i w:val="0"/>
              <w:iCs w:val="0"/>
              <w:noProof/>
              <w:sz w:val="22"/>
              <w:szCs w:val="22"/>
              <w:lang w:eastAsia="ko-KR"/>
            </w:rPr>
          </w:pPr>
          <w:hyperlink w:anchor="_Toc536022831" w:history="1">
            <w:r w:rsidRPr="006F3D90">
              <w:rPr>
                <w:rStyle w:val="Hyperlink"/>
                <w:noProof/>
              </w:rPr>
              <w:t>1.3.7.</w:t>
            </w:r>
            <w:r>
              <w:rPr>
                <w:i w:val="0"/>
                <w:iCs w:val="0"/>
                <w:noProof/>
                <w:sz w:val="22"/>
                <w:szCs w:val="22"/>
                <w:lang w:eastAsia="ko-KR"/>
              </w:rPr>
              <w:tab/>
            </w:r>
            <w:r w:rsidRPr="006F3D90">
              <w:rPr>
                <w:rStyle w:val="Hyperlink"/>
                <w:noProof/>
              </w:rPr>
              <w:t>Hippocampal interactions with the amygdala</w:t>
            </w:r>
            <w:r>
              <w:rPr>
                <w:noProof/>
                <w:webHidden/>
              </w:rPr>
              <w:tab/>
            </w:r>
            <w:r>
              <w:rPr>
                <w:noProof/>
                <w:webHidden/>
              </w:rPr>
              <w:fldChar w:fldCharType="begin"/>
            </w:r>
            <w:r>
              <w:rPr>
                <w:noProof/>
                <w:webHidden/>
              </w:rPr>
              <w:instrText xml:space="preserve"> PAGEREF _Toc536022831 \h </w:instrText>
            </w:r>
            <w:r>
              <w:rPr>
                <w:noProof/>
                <w:webHidden/>
              </w:rPr>
            </w:r>
            <w:r>
              <w:rPr>
                <w:noProof/>
                <w:webHidden/>
              </w:rPr>
              <w:fldChar w:fldCharType="separate"/>
            </w:r>
            <w:r>
              <w:rPr>
                <w:noProof/>
                <w:webHidden/>
              </w:rPr>
              <w:t>33</w:t>
            </w:r>
            <w:r>
              <w:rPr>
                <w:noProof/>
                <w:webHidden/>
              </w:rPr>
              <w:fldChar w:fldCharType="end"/>
            </w:r>
          </w:hyperlink>
        </w:p>
        <w:p w14:paraId="3A0ED027" w14:textId="77777777" w:rsidR="00756A87" w:rsidRDefault="00756A87">
          <w:pPr>
            <w:pStyle w:val="TOC3"/>
            <w:tabs>
              <w:tab w:val="left" w:pos="1200"/>
              <w:tab w:val="right" w:leader="dot" w:pos="8630"/>
            </w:tabs>
            <w:rPr>
              <w:i w:val="0"/>
              <w:iCs w:val="0"/>
              <w:noProof/>
              <w:sz w:val="22"/>
              <w:szCs w:val="22"/>
              <w:lang w:eastAsia="ko-KR"/>
            </w:rPr>
          </w:pPr>
          <w:hyperlink w:anchor="_Toc536022832" w:history="1">
            <w:r w:rsidRPr="006F3D90">
              <w:rPr>
                <w:rStyle w:val="Hyperlink"/>
                <w:noProof/>
              </w:rPr>
              <w:t>1.3.8.</w:t>
            </w:r>
            <w:r>
              <w:rPr>
                <w:i w:val="0"/>
                <w:iCs w:val="0"/>
                <w:noProof/>
                <w:sz w:val="22"/>
                <w:szCs w:val="22"/>
                <w:lang w:eastAsia="ko-KR"/>
              </w:rPr>
              <w:tab/>
            </w:r>
            <w:r w:rsidRPr="006F3D90">
              <w:rPr>
                <w:rStyle w:val="Hyperlink"/>
                <w:noProof/>
              </w:rPr>
              <w:t>Integrating hippocampal literature</w:t>
            </w:r>
            <w:r>
              <w:rPr>
                <w:noProof/>
                <w:webHidden/>
              </w:rPr>
              <w:tab/>
            </w:r>
            <w:r>
              <w:rPr>
                <w:noProof/>
                <w:webHidden/>
              </w:rPr>
              <w:fldChar w:fldCharType="begin"/>
            </w:r>
            <w:r>
              <w:rPr>
                <w:noProof/>
                <w:webHidden/>
              </w:rPr>
              <w:instrText xml:space="preserve"> PAGEREF _Toc536022832 \h </w:instrText>
            </w:r>
            <w:r>
              <w:rPr>
                <w:noProof/>
                <w:webHidden/>
              </w:rPr>
            </w:r>
            <w:r>
              <w:rPr>
                <w:noProof/>
                <w:webHidden/>
              </w:rPr>
              <w:fldChar w:fldCharType="separate"/>
            </w:r>
            <w:r>
              <w:rPr>
                <w:noProof/>
                <w:webHidden/>
              </w:rPr>
              <w:t>34</w:t>
            </w:r>
            <w:r>
              <w:rPr>
                <w:noProof/>
                <w:webHidden/>
              </w:rPr>
              <w:fldChar w:fldCharType="end"/>
            </w:r>
          </w:hyperlink>
        </w:p>
        <w:p w14:paraId="655438A4" w14:textId="77777777" w:rsidR="00756A87" w:rsidRDefault="00756A87">
          <w:pPr>
            <w:pStyle w:val="TOC1"/>
            <w:tabs>
              <w:tab w:val="right" w:leader="dot" w:pos="8630"/>
            </w:tabs>
            <w:rPr>
              <w:b w:val="0"/>
              <w:bCs w:val="0"/>
              <w:caps w:val="0"/>
              <w:noProof/>
              <w:sz w:val="22"/>
              <w:szCs w:val="22"/>
              <w:lang w:eastAsia="ko-KR"/>
            </w:rPr>
          </w:pPr>
          <w:hyperlink w:anchor="_Toc536022833" w:history="1">
            <w:r w:rsidRPr="006F3D90">
              <w:rPr>
                <w:rStyle w:val="Hyperlink"/>
                <w:noProof/>
              </w:rPr>
              <w:t>CHAPTER TWO</w:t>
            </w:r>
            <w:r>
              <w:rPr>
                <w:noProof/>
                <w:webHidden/>
              </w:rPr>
              <w:tab/>
            </w:r>
            <w:r>
              <w:rPr>
                <w:noProof/>
                <w:webHidden/>
              </w:rPr>
              <w:fldChar w:fldCharType="begin"/>
            </w:r>
            <w:r>
              <w:rPr>
                <w:noProof/>
                <w:webHidden/>
              </w:rPr>
              <w:instrText xml:space="preserve"> PAGEREF _Toc536022833 \h </w:instrText>
            </w:r>
            <w:r>
              <w:rPr>
                <w:noProof/>
                <w:webHidden/>
              </w:rPr>
            </w:r>
            <w:r>
              <w:rPr>
                <w:noProof/>
                <w:webHidden/>
              </w:rPr>
              <w:fldChar w:fldCharType="separate"/>
            </w:r>
            <w:r>
              <w:rPr>
                <w:noProof/>
                <w:webHidden/>
              </w:rPr>
              <w:t>36</w:t>
            </w:r>
            <w:r>
              <w:rPr>
                <w:noProof/>
                <w:webHidden/>
              </w:rPr>
              <w:fldChar w:fldCharType="end"/>
            </w:r>
          </w:hyperlink>
        </w:p>
        <w:p w14:paraId="6B0DC890" w14:textId="77777777" w:rsidR="00756A87" w:rsidRDefault="00756A87">
          <w:pPr>
            <w:pStyle w:val="TOC2"/>
            <w:tabs>
              <w:tab w:val="left" w:pos="960"/>
              <w:tab w:val="right" w:leader="dot" w:pos="8630"/>
            </w:tabs>
            <w:rPr>
              <w:smallCaps w:val="0"/>
              <w:noProof/>
              <w:sz w:val="22"/>
              <w:szCs w:val="22"/>
              <w:lang w:eastAsia="ko-KR"/>
            </w:rPr>
          </w:pPr>
          <w:hyperlink w:anchor="_Toc536022835" w:history="1">
            <w:r w:rsidRPr="006F3D90">
              <w:rPr>
                <w:rStyle w:val="Hyperlink"/>
                <w:noProof/>
              </w:rPr>
              <w:t>2.1.</w:t>
            </w:r>
            <w:r>
              <w:rPr>
                <w:smallCaps w:val="0"/>
                <w:noProof/>
                <w:sz w:val="22"/>
                <w:szCs w:val="22"/>
                <w:lang w:eastAsia="ko-KR"/>
              </w:rPr>
              <w:tab/>
            </w:r>
            <w:r w:rsidRPr="006F3D90">
              <w:rPr>
                <w:rStyle w:val="Hyperlink"/>
                <w:noProof/>
              </w:rPr>
              <w:t>Introduction</w:t>
            </w:r>
            <w:r>
              <w:rPr>
                <w:noProof/>
                <w:webHidden/>
              </w:rPr>
              <w:tab/>
            </w:r>
            <w:r>
              <w:rPr>
                <w:noProof/>
                <w:webHidden/>
              </w:rPr>
              <w:fldChar w:fldCharType="begin"/>
            </w:r>
            <w:r>
              <w:rPr>
                <w:noProof/>
                <w:webHidden/>
              </w:rPr>
              <w:instrText xml:space="preserve"> PAGEREF _Toc536022835 \h </w:instrText>
            </w:r>
            <w:r>
              <w:rPr>
                <w:noProof/>
                <w:webHidden/>
              </w:rPr>
            </w:r>
            <w:r>
              <w:rPr>
                <w:noProof/>
                <w:webHidden/>
              </w:rPr>
              <w:fldChar w:fldCharType="separate"/>
            </w:r>
            <w:r>
              <w:rPr>
                <w:noProof/>
                <w:webHidden/>
              </w:rPr>
              <w:t>36</w:t>
            </w:r>
            <w:r>
              <w:rPr>
                <w:noProof/>
                <w:webHidden/>
              </w:rPr>
              <w:fldChar w:fldCharType="end"/>
            </w:r>
          </w:hyperlink>
        </w:p>
        <w:p w14:paraId="0AD4261D" w14:textId="77777777" w:rsidR="00756A87" w:rsidRDefault="00756A87">
          <w:pPr>
            <w:pStyle w:val="TOC2"/>
            <w:tabs>
              <w:tab w:val="left" w:pos="960"/>
              <w:tab w:val="right" w:leader="dot" w:pos="8630"/>
            </w:tabs>
            <w:rPr>
              <w:smallCaps w:val="0"/>
              <w:noProof/>
              <w:sz w:val="22"/>
              <w:szCs w:val="22"/>
              <w:lang w:eastAsia="ko-KR"/>
            </w:rPr>
          </w:pPr>
          <w:hyperlink w:anchor="_Toc536022836" w:history="1">
            <w:r w:rsidRPr="006F3D90">
              <w:rPr>
                <w:rStyle w:val="Hyperlink"/>
                <w:noProof/>
              </w:rPr>
              <w:t>2.2.</w:t>
            </w:r>
            <w:r>
              <w:rPr>
                <w:smallCaps w:val="0"/>
                <w:noProof/>
                <w:sz w:val="22"/>
                <w:szCs w:val="22"/>
                <w:lang w:eastAsia="ko-KR"/>
              </w:rPr>
              <w:tab/>
            </w:r>
            <w:r w:rsidRPr="006F3D90">
              <w:rPr>
                <w:rStyle w:val="Hyperlink"/>
                <w:noProof/>
              </w:rPr>
              <w:t>Methods</w:t>
            </w:r>
            <w:r>
              <w:rPr>
                <w:noProof/>
                <w:webHidden/>
              </w:rPr>
              <w:tab/>
            </w:r>
            <w:r>
              <w:rPr>
                <w:noProof/>
                <w:webHidden/>
              </w:rPr>
              <w:fldChar w:fldCharType="begin"/>
            </w:r>
            <w:r>
              <w:rPr>
                <w:noProof/>
                <w:webHidden/>
              </w:rPr>
              <w:instrText xml:space="preserve"> PAGEREF _Toc536022836 \h </w:instrText>
            </w:r>
            <w:r>
              <w:rPr>
                <w:noProof/>
                <w:webHidden/>
              </w:rPr>
            </w:r>
            <w:r>
              <w:rPr>
                <w:noProof/>
                <w:webHidden/>
              </w:rPr>
              <w:fldChar w:fldCharType="separate"/>
            </w:r>
            <w:r>
              <w:rPr>
                <w:noProof/>
                <w:webHidden/>
              </w:rPr>
              <w:t>39</w:t>
            </w:r>
            <w:r>
              <w:rPr>
                <w:noProof/>
                <w:webHidden/>
              </w:rPr>
              <w:fldChar w:fldCharType="end"/>
            </w:r>
          </w:hyperlink>
        </w:p>
        <w:p w14:paraId="07C6EC4C" w14:textId="77777777" w:rsidR="00756A87" w:rsidRDefault="00756A87">
          <w:pPr>
            <w:pStyle w:val="TOC3"/>
            <w:tabs>
              <w:tab w:val="left" w:pos="1200"/>
              <w:tab w:val="right" w:leader="dot" w:pos="8630"/>
            </w:tabs>
            <w:rPr>
              <w:i w:val="0"/>
              <w:iCs w:val="0"/>
              <w:noProof/>
              <w:sz w:val="22"/>
              <w:szCs w:val="22"/>
              <w:lang w:eastAsia="ko-KR"/>
            </w:rPr>
          </w:pPr>
          <w:hyperlink w:anchor="_Toc536022837" w:history="1">
            <w:r w:rsidRPr="006F3D90">
              <w:rPr>
                <w:rStyle w:val="Hyperlink"/>
                <w:noProof/>
              </w:rPr>
              <w:t>2.2.1.</w:t>
            </w:r>
            <w:r>
              <w:rPr>
                <w:i w:val="0"/>
                <w:iCs w:val="0"/>
                <w:noProof/>
                <w:sz w:val="22"/>
                <w:szCs w:val="22"/>
                <w:lang w:eastAsia="ko-KR"/>
              </w:rPr>
              <w:tab/>
            </w:r>
            <w:r w:rsidRPr="006F3D90">
              <w:rPr>
                <w:rStyle w:val="Hyperlink"/>
                <w:noProof/>
              </w:rPr>
              <w:t>Animal Subjects</w:t>
            </w:r>
            <w:r>
              <w:rPr>
                <w:noProof/>
                <w:webHidden/>
              </w:rPr>
              <w:tab/>
            </w:r>
            <w:r>
              <w:rPr>
                <w:noProof/>
                <w:webHidden/>
              </w:rPr>
              <w:fldChar w:fldCharType="begin"/>
            </w:r>
            <w:r>
              <w:rPr>
                <w:noProof/>
                <w:webHidden/>
              </w:rPr>
              <w:instrText xml:space="preserve"> PAGEREF _Toc536022837 \h </w:instrText>
            </w:r>
            <w:r>
              <w:rPr>
                <w:noProof/>
                <w:webHidden/>
              </w:rPr>
            </w:r>
            <w:r>
              <w:rPr>
                <w:noProof/>
                <w:webHidden/>
              </w:rPr>
              <w:fldChar w:fldCharType="separate"/>
            </w:r>
            <w:r>
              <w:rPr>
                <w:noProof/>
                <w:webHidden/>
              </w:rPr>
              <w:t>39</w:t>
            </w:r>
            <w:r>
              <w:rPr>
                <w:noProof/>
                <w:webHidden/>
              </w:rPr>
              <w:fldChar w:fldCharType="end"/>
            </w:r>
          </w:hyperlink>
        </w:p>
        <w:p w14:paraId="7563D734" w14:textId="77777777" w:rsidR="00756A87" w:rsidRDefault="00756A87">
          <w:pPr>
            <w:pStyle w:val="TOC3"/>
            <w:tabs>
              <w:tab w:val="left" w:pos="1200"/>
              <w:tab w:val="right" w:leader="dot" w:pos="8630"/>
            </w:tabs>
            <w:rPr>
              <w:i w:val="0"/>
              <w:iCs w:val="0"/>
              <w:noProof/>
              <w:sz w:val="22"/>
              <w:szCs w:val="22"/>
              <w:lang w:eastAsia="ko-KR"/>
            </w:rPr>
          </w:pPr>
          <w:hyperlink w:anchor="_Toc536022838" w:history="1">
            <w:r w:rsidRPr="006F3D90">
              <w:rPr>
                <w:rStyle w:val="Hyperlink"/>
                <w:noProof/>
              </w:rPr>
              <w:t>2.2.2.</w:t>
            </w:r>
            <w:r>
              <w:rPr>
                <w:i w:val="0"/>
                <w:iCs w:val="0"/>
                <w:noProof/>
                <w:sz w:val="22"/>
                <w:szCs w:val="22"/>
                <w:lang w:eastAsia="ko-KR"/>
              </w:rPr>
              <w:tab/>
            </w:r>
            <w:r w:rsidRPr="006F3D90">
              <w:rPr>
                <w:rStyle w:val="Hyperlink"/>
                <w:noProof/>
              </w:rPr>
              <w:t>Viral Constructs</w:t>
            </w:r>
            <w:r>
              <w:rPr>
                <w:noProof/>
                <w:webHidden/>
              </w:rPr>
              <w:tab/>
            </w:r>
            <w:r>
              <w:rPr>
                <w:noProof/>
                <w:webHidden/>
              </w:rPr>
              <w:fldChar w:fldCharType="begin"/>
            </w:r>
            <w:r>
              <w:rPr>
                <w:noProof/>
                <w:webHidden/>
              </w:rPr>
              <w:instrText xml:space="preserve"> PAGEREF _Toc536022838 \h </w:instrText>
            </w:r>
            <w:r>
              <w:rPr>
                <w:noProof/>
                <w:webHidden/>
              </w:rPr>
            </w:r>
            <w:r>
              <w:rPr>
                <w:noProof/>
                <w:webHidden/>
              </w:rPr>
              <w:fldChar w:fldCharType="separate"/>
            </w:r>
            <w:r>
              <w:rPr>
                <w:noProof/>
                <w:webHidden/>
              </w:rPr>
              <w:t>39</w:t>
            </w:r>
            <w:r>
              <w:rPr>
                <w:noProof/>
                <w:webHidden/>
              </w:rPr>
              <w:fldChar w:fldCharType="end"/>
            </w:r>
          </w:hyperlink>
        </w:p>
        <w:p w14:paraId="1243DD8E" w14:textId="77777777" w:rsidR="00756A87" w:rsidRDefault="00756A87">
          <w:pPr>
            <w:pStyle w:val="TOC3"/>
            <w:tabs>
              <w:tab w:val="left" w:pos="1200"/>
              <w:tab w:val="right" w:leader="dot" w:pos="8630"/>
            </w:tabs>
            <w:rPr>
              <w:i w:val="0"/>
              <w:iCs w:val="0"/>
              <w:noProof/>
              <w:sz w:val="22"/>
              <w:szCs w:val="22"/>
              <w:lang w:eastAsia="ko-KR"/>
            </w:rPr>
          </w:pPr>
          <w:hyperlink w:anchor="_Toc536022839" w:history="1">
            <w:r w:rsidRPr="006F3D90">
              <w:rPr>
                <w:rStyle w:val="Hyperlink"/>
                <w:noProof/>
              </w:rPr>
              <w:t>2.2.3.</w:t>
            </w:r>
            <w:r>
              <w:rPr>
                <w:i w:val="0"/>
                <w:iCs w:val="0"/>
                <w:noProof/>
                <w:sz w:val="22"/>
                <w:szCs w:val="22"/>
                <w:lang w:eastAsia="ko-KR"/>
              </w:rPr>
              <w:tab/>
            </w:r>
            <w:r w:rsidRPr="006F3D90">
              <w:rPr>
                <w:rStyle w:val="Hyperlink"/>
                <w:noProof/>
              </w:rPr>
              <w:t>Stereotactic Surgeries</w:t>
            </w:r>
            <w:r>
              <w:rPr>
                <w:noProof/>
                <w:webHidden/>
              </w:rPr>
              <w:tab/>
            </w:r>
            <w:r>
              <w:rPr>
                <w:noProof/>
                <w:webHidden/>
              </w:rPr>
              <w:fldChar w:fldCharType="begin"/>
            </w:r>
            <w:r>
              <w:rPr>
                <w:noProof/>
                <w:webHidden/>
              </w:rPr>
              <w:instrText xml:space="preserve"> PAGEREF _Toc536022839 \h </w:instrText>
            </w:r>
            <w:r>
              <w:rPr>
                <w:noProof/>
                <w:webHidden/>
              </w:rPr>
            </w:r>
            <w:r>
              <w:rPr>
                <w:noProof/>
                <w:webHidden/>
              </w:rPr>
              <w:fldChar w:fldCharType="separate"/>
            </w:r>
            <w:r>
              <w:rPr>
                <w:noProof/>
                <w:webHidden/>
              </w:rPr>
              <w:t>39</w:t>
            </w:r>
            <w:r>
              <w:rPr>
                <w:noProof/>
                <w:webHidden/>
              </w:rPr>
              <w:fldChar w:fldCharType="end"/>
            </w:r>
          </w:hyperlink>
        </w:p>
        <w:p w14:paraId="50974735" w14:textId="77777777" w:rsidR="00756A87" w:rsidRDefault="00756A87">
          <w:pPr>
            <w:pStyle w:val="TOC3"/>
            <w:tabs>
              <w:tab w:val="left" w:pos="1200"/>
              <w:tab w:val="right" w:leader="dot" w:pos="8630"/>
            </w:tabs>
            <w:rPr>
              <w:i w:val="0"/>
              <w:iCs w:val="0"/>
              <w:noProof/>
              <w:sz w:val="22"/>
              <w:szCs w:val="22"/>
              <w:lang w:eastAsia="ko-KR"/>
            </w:rPr>
          </w:pPr>
          <w:hyperlink w:anchor="_Toc536022840" w:history="1">
            <w:r w:rsidRPr="006F3D90">
              <w:rPr>
                <w:rStyle w:val="Hyperlink"/>
                <w:noProof/>
              </w:rPr>
              <w:t>2.2.4.</w:t>
            </w:r>
            <w:r>
              <w:rPr>
                <w:i w:val="0"/>
                <w:iCs w:val="0"/>
                <w:noProof/>
                <w:sz w:val="22"/>
                <w:szCs w:val="22"/>
                <w:lang w:eastAsia="ko-KR"/>
              </w:rPr>
              <w:tab/>
            </w:r>
            <w:r w:rsidRPr="006F3D90">
              <w:rPr>
                <w:rStyle w:val="Hyperlink"/>
                <w:noProof/>
              </w:rPr>
              <w:t>Treadmill Running Behavior</w:t>
            </w:r>
            <w:r>
              <w:rPr>
                <w:noProof/>
                <w:webHidden/>
              </w:rPr>
              <w:tab/>
            </w:r>
            <w:r>
              <w:rPr>
                <w:noProof/>
                <w:webHidden/>
              </w:rPr>
              <w:fldChar w:fldCharType="begin"/>
            </w:r>
            <w:r>
              <w:rPr>
                <w:noProof/>
                <w:webHidden/>
              </w:rPr>
              <w:instrText xml:space="preserve"> PAGEREF _Toc536022840 \h </w:instrText>
            </w:r>
            <w:r>
              <w:rPr>
                <w:noProof/>
                <w:webHidden/>
              </w:rPr>
            </w:r>
            <w:r>
              <w:rPr>
                <w:noProof/>
                <w:webHidden/>
              </w:rPr>
              <w:fldChar w:fldCharType="separate"/>
            </w:r>
            <w:r>
              <w:rPr>
                <w:noProof/>
                <w:webHidden/>
              </w:rPr>
              <w:t>41</w:t>
            </w:r>
            <w:r>
              <w:rPr>
                <w:noProof/>
                <w:webHidden/>
              </w:rPr>
              <w:fldChar w:fldCharType="end"/>
            </w:r>
          </w:hyperlink>
        </w:p>
        <w:p w14:paraId="5693A60D" w14:textId="77777777" w:rsidR="00756A87" w:rsidRDefault="00756A87">
          <w:pPr>
            <w:pStyle w:val="TOC3"/>
            <w:tabs>
              <w:tab w:val="left" w:pos="1200"/>
              <w:tab w:val="right" w:leader="dot" w:pos="8630"/>
            </w:tabs>
            <w:rPr>
              <w:i w:val="0"/>
              <w:iCs w:val="0"/>
              <w:noProof/>
              <w:sz w:val="22"/>
              <w:szCs w:val="22"/>
              <w:lang w:eastAsia="ko-KR"/>
            </w:rPr>
          </w:pPr>
          <w:hyperlink w:anchor="_Toc536022841" w:history="1">
            <w:r w:rsidRPr="006F3D90">
              <w:rPr>
                <w:rStyle w:val="Hyperlink"/>
                <w:noProof/>
              </w:rPr>
              <w:t>2.2.5.</w:t>
            </w:r>
            <w:r>
              <w:rPr>
                <w:i w:val="0"/>
                <w:iCs w:val="0"/>
                <w:noProof/>
                <w:sz w:val="22"/>
                <w:szCs w:val="22"/>
                <w:lang w:eastAsia="ko-KR"/>
              </w:rPr>
              <w:tab/>
            </w:r>
            <w:r w:rsidRPr="006F3D90">
              <w:rPr>
                <w:rStyle w:val="Hyperlink"/>
                <w:noProof/>
              </w:rPr>
              <w:t>Freely-Moving Calcium Imaging and Mouse Tracking</w:t>
            </w:r>
            <w:r>
              <w:rPr>
                <w:noProof/>
                <w:webHidden/>
              </w:rPr>
              <w:tab/>
            </w:r>
            <w:r>
              <w:rPr>
                <w:noProof/>
                <w:webHidden/>
              </w:rPr>
              <w:fldChar w:fldCharType="begin"/>
            </w:r>
            <w:r>
              <w:rPr>
                <w:noProof/>
                <w:webHidden/>
              </w:rPr>
              <w:instrText xml:space="preserve"> PAGEREF _Toc536022841 \h </w:instrText>
            </w:r>
            <w:r>
              <w:rPr>
                <w:noProof/>
                <w:webHidden/>
              </w:rPr>
            </w:r>
            <w:r>
              <w:rPr>
                <w:noProof/>
                <w:webHidden/>
              </w:rPr>
              <w:fldChar w:fldCharType="separate"/>
            </w:r>
            <w:r>
              <w:rPr>
                <w:noProof/>
                <w:webHidden/>
              </w:rPr>
              <w:t>41</w:t>
            </w:r>
            <w:r>
              <w:rPr>
                <w:noProof/>
                <w:webHidden/>
              </w:rPr>
              <w:fldChar w:fldCharType="end"/>
            </w:r>
          </w:hyperlink>
        </w:p>
        <w:p w14:paraId="79562CD7" w14:textId="77777777" w:rsidR="00756A87" w:rsidRDefault="00756A87">
          <w:pPr>
            <w:pStyle w:val="TOC3"/>
            <w:tabs>
              <w:tab w:val="left" w:pos="1200"/>
              <w:tab w:val="right" w:leader="dot" w:pos="8630"/>
            </w:tabs>
            <w:rPr>
              <w:i w:val="0"/>
              <w:iCs w:val="0"/>
              <w:noProof/>
              <w:sz w:val="22"/>
              <w:szCs w:val="22"/>
              <w:lang w:eastAsia="ko-KR"/>
            </w:rPr>
          </w:pPr>
          <w:hyperlink w:anchor="_Toc536022842" w:history="1">
            <w:r w:rsidRPr="006F3D90">
              <w:rPr>
                <w:rStyle w:val="Hyperlink"/>
                <w:noProof/>
              </w:rPr>
              <w:t>2.2.6.</w:t>
            </w:r>
            <w:r>
              <w:rPr>
                <w:i w:val="0"/>
                <w:iCs w:val="0"/>
                <w:noProof/>
                <w:sz w:val="22"/>
                <w:szCs w:val="22"/>
                <w:lang w:eastAsia="ko-KR"/>
              </w:rPr>
              <w:tab/>
            </w:r>
            <w:r w:rsidRPr="006F3D90">
              <w:rPr>
                <w:rStyle w:val="Hyperlink"/>
                <w:noProof/>
              </w:rPr>
              <w:t>Histology and Epifluorescent Microscopy</w:t>
            </w:r>
            <w:r>
              <w:rPr>
                <w:noProof/>
                <w:webHidden/>
              </w:rPr>
              <w:tab/>
            </w:r>
            <w:r>
              <w:rPr>
                <w:noProof/>
                <w:webHidden/>
              </w:rPr>
              <w:fldChar w:fldCharType="begin"/>
            </w:r>
            <w:r>
              <w:rPr>
                <w:noProof/>
                <w:webHidden/>
              </w:rPr>
              <w:instrText xml:space="preserve"> PAGEREF _Toc536022842 \h </w:instrText>
            </w:r>
            <w:r>
              <w:rPr>
                <w:noProof/>
                <w:webHidden/>
              </w:rPr>
            </w:r>
            <w:r>
              <w:rPr>
                <w:noProof/>
                <w:webHidden/>
              </w:rPr>
              <w:fldChar w:fldCharType="separate"/>
            </w:r>
            <w:r>
              <w:rPr>
                <w:noProof/>
                <w:webHidden/>
              </w:rPr>
              <w:t>44</w:t>
            </w:r>
            <w:r>
              <w:rPr>
                <w:noProof/>
                <w:webHidden/>
              </w:rPr>
              <w:fldChar w:fldCharType="end"/>
            </w:r>
          </w:hyperlink>
        </w:p>
        <w:p w14:paraId="7A03386D" w14:textId="77777777" w:rsidR="00756A87" w:rsidRDefault="00756A87">
          <w:pPr>
            <w:pStyle w:val="TOC3"/>
            <w:tabs>
              <w:tab w:val="left" w:pos="1200"/>
              <w:tab w:val="right" w:leader="dot" w:pos="8630"/>
            </w:tabs>
            <w:rPr>
              <w:i w:val="0"/>
              <w:iCs w:val="0"/>
              <w:noProof/>
              <w:sz w:val="22"/>
              <w:szCs w:val="22"/>
              <w:lang w:eastAsia="ko-KR"/>
            </w:rPr>
          </w:pPr>
          <w:hyperlink w:anchor="_Toc536022843" w:history="1">
            <w:r w:rsidRPr="006F3D90">
              <w:rPr>
                <w:rStyle w:val="Hyperlink"/>
                <w:noProof/>
              </w:rPr>
              <w:t>2.2.7.</w:t>
            </w:r>
            <w:r>
              <w:rPr>
                <w:i w:val="0"/>
                <w:iCs w:val="0"/>
                <w:noProof/>
                <w:sz w:val="22"/>
                <w:szCs w:val="22"/>
                <w:lang w:eastAsia="ko-KR"/>
              </w:rPr>
              <w:tab/>
            </w:r>
            <w:r w:rsidRPr="006F3D90">
              <w:rPr>
                <w:rStyle w:val="Hyperlink"/>
                <w:noProof/>
              </w:rPr>
              <w:t>Time Cell Selection</w:t>
            </w:r>
            <w:r>
              <w:rPr>
                <w:noProof/>
                <w:webHidden/>
              </w:rPr>
              <w:tab/>
            </w:r>
            <w:r>
              <w:rPr>
                <w:noProof/>
                <w:webHidden/>
              </w:rPr>
              <w:fldChar w:fldCharType="begin"/>
            </w:r>
            <w:r>
              <w:rPr>
                <w:noProof/>
                <w:webHidden/>
              </w:rPr>
              <w:instrText xml:space="preserve"> PAGEREF _Toc536022843 \h </w:instrText>
            </w:r>
            <w:r>
              <w:rPr>
                <w:noProof/>
                <w:webHidden/>
              </w:rPr>
            </w:r>
            <w:r>
              <w:rPr>
                <w:noProof/>
                <w:webHidden/>
              </w:rPr>
              <w:fldChar w:fldCharType="separate"/>
            </w:r>
            <w:r>
              <w:rPr>
                <w:noProof/>
                <w:webHidden/>
              </w:rPr>
              <w:t>44</w:t>
            </w:r>
            <w:r>
              <w:rPr>
                <w:noProof/>
                <w:webHidden/>
              </w:rPr>
              <w:fldChar w:fldCharType="end"/>
            </w:r>
          </w:hyperlink>
        </w:p>
        <w:p w14:paraId="6898A568" w14:textId="77777777" w:rsidR="00756A87" w:rsidRDefault="00756A87">
          <w:pPr>
            <w:pStyle w:val="TOC3"/>
            <w:tabs>
              <w:tab w:val="left" w:pos="1200"/>
              <w:tab w:val="right" w:leader="dot" w:pos="8630"/>
            </w:tabs>
            <w:rPr>
              <w:i w:val="0"/>
              <w:iCs w:val="0"/>
              <w:noProof/>
              <w:sz w:val="22"/>
              <w:szCs w:val="22"/>
              <w:lang w:eastAsia="ko-KR"/>
            </w:rPr>
          </w:pPr>
          <w:hyperlink w:anchor="_Toc536022844" w:history="1">
            <w:r w:rsidRPr="006F3D90">
              <w:rPr>
                <w:rStyle w:val="Hyperlink"/>
                <w:noProof/>
              </w:rPr>
              <w:t>2.2.8.</w:t>
            </w:r>
            <w:r>
              <w:rPr>
                <w:i w:val="0"/>
                <w:iCs w:val="0"/>
                <w:noProof/>
                <w:sz w:val="22"/>
                <w:szCs w:val="22"/>
                <w:lang w:eastAsia="ko-KR"/>
              </w:rPr>
              <w:tab/>
            </w:r>
            <w:r w:rsidRPr="006F3D90">
              <w:rPr>
                <w:rStyle w:val="Hyperlink"/>
                <w:noProof/>
              </w:rPr>
              <w:t>Within-Session Trial Bias Score</w:t>
            </w:r>
            <w:r>
              <w:rPr>
                <w:noProof/>
                <w:webHidden/>
              </w:rPr>
              <w:tab/>
            </w:r>
            <w:r>
              <w:rPr>
                <w:noProof/>
                <w:webHidden/>
              </w:rPr>
              <w:fldChar w:fldCharType="begin"/>
            </w:r>
            <w:r>
              <w:rPr>
                <w:noProof/>
                <w:webHidden/>
              </w:rPr>
              <w:instrText xml:space="preserve"> PAGEREF _Toc536022844 \h </w:instrText>
            </w:r>
            <w:r>
              <w:rPr>
                <w:noProof/>
                <w:webHidden/>
              </w:rPr>
            </w:r>
            <w:r>
              <w:rPr>
                <w:noProof/>
                <w:webHidden/>
              </w:rPr>
              <w:fldChar w:fldCharType="separate"/>
            </w:r>
            <w:r>
              <w:rPr>
                <w:noProof/>
                <w:webHidden/>
              </w:rPr>
              <w:t>45</w:t>
            </w:r>
            <w:r>
              <w:rPr>
                <w:noProof/>
                <w:webHidden/>
              </w:rPr>
              <w:fldChar w:fldCharType="end"/>
            </w:r>
          </w:hyperlink>
        </w:p>
        <w:p w14:paraId="430E71B4" w14:textId="77777777" w:rsidR="00756A87" w:rsidRDefault="00756A87">
          <w:pPr>
            <w:pStyle w:val="TOC3"/>
            <w:tabs>
              <w:tab w:val="left" w:pos="1200"/>
              <w:tab w:val="right" w:leader="dot" w:pos="8630"/>
            </w:tabs>
            <w:rPr>
              <w:i w:val="0"/>
              <w:iCs w:val="0"/>
              <w:noProof/>
              <w:sz w:val="22"/>
              <w:szCs w:val="22"/>
              <w:lang w:eastAsia="ko-KR"/>
            </w:rPr>
          </w:pPr>
          <w:hyperlink w:anchor="_Toc536022845" w:history="1">
            <w:r w:rsidRPr="006F3D90">
              <w:rPr>
                <w:rStyle w:val="Hyperlink"/>
                <w:noProof/>
              </w:rPr>
              <w:t>2.2.9.</w:t>
            </w:r>
            <w:r>
              <w:rPr>
                <w:i w:val="0"/>
                <w:iCs w:val="0"/>
                <w:noProof/>
                <w:sz w:val="22"/>
                <w:szCs w:val="22"/>
                <w:lang w:eastAsia="ko-KR"/>
              </w:rPr>
              <w:tab/>
            </w:r>
            <w:r w:rsidRPr="006F3D90">
              <w:rPr>
                <w:rStyle w:val="Hyperlink"/>
                <w:noProof/>
              </w:rPr>
              <w:t>Population Correlations</w:t>
            </w:r>
            <w:r>
              <w:rPr>
                <w:noProof/>
                <w:webHidden/>
              </w:rPr>
              <w:tab/>
            </w:r>
            <w:r>
              <w:rPr>
                <w:noProof/>
                <w:webHidden/>
              </w:rPr>
              <w:fldChar w:fldCharType="begin"/>
            </w:r>
            <w:r>
              <w:rPr>
                <w:noProof/>
                <w:webHidden/>
              </w:rPr>
              <w:instrText xml:space="preserve"> PAGEREF _Toc536022845 \h </w:instrText>
            </w:r>
            <w:r>
              <w:rPr>
                <w:noProof/>
                <w:webHidden/>
              </w:rPr>
            </w:r>
            <w:r>
              <w:rPr>
                <w:noProof/>
                <w:webHidden/>
              </w:rPr>
              <w:fldChar w:fldCharType="separate"/>
            </w:r>
            <w:r>
              <w:rPr>
                <w:noProof/>
                <w:webHidden/>
              </w:rPr>
              <w:t>46</w:t>
            </w:r>
            <w:r>
              <w:rPr>
                <w:noProof/>
                <w:webHidden/>
              </w:rPr>
              <w:fldChar w:fldCharType="end"/>
            </w:r>
          </w:hyperlink>
        </w:p>
        <w:p w14:paraId="1C2CE7F3" w14:textId="77777777" w:rsidR="00756A87" w:rsidRDefault="00756A87">
          <w:pPr>
            <w:pStyle w:val="TOC3"/>
            <w:tabs>
              <w:tab w:val="left" w:pos="1440"/>
              <w:tab w:val="right" w:leader="dot" w:pos="8630"/>
            </w:tabs>
            <w:rPr>
              <w:i w:val="0"/>
              <w:iCs w:val="0"/>
              <w:noProof/>
              <w:sz w:val="22"/>
              <w:szCs w:val="22"/>
              <w:lang w:eastAsia="ko-KR"/>
            </w:rPr>
          </w:pPr>
          <w:hyperlink w:anchor="_Toc536022846" w:history="1">
            <w:r w:rsidRPr="006F3D90">
              <w:rPr>
                <w:rStyle w:val="Hyperlink"/>
                <w:noProof/>
              </w:rPr>
              <w:t>2.2.10.</w:t>
            </w:r>
            <w:r>
              <w:rPr>
                <w:i w:val="0"/>
                <w:iCs w:val="0"/>
                <w:noProof/>
                <w:sz w:val="22"/>
                <w:szCs w:val="22"/>
                <w:lang w:eastAsia="ko-KR"/>
              </w:rPr>
              <w:tab/>
            </w:r>
            <w:r w:rsidRPr="006F3D90">
              <w:rPr>
                <w:rStyle w:val="Hyperlink"/>
                <w:noProof/>
              </w:rPr>
              <w:t>Naïve Bayes Classifiers</w:t>
            </w:r>
            <w:r>
              <w:rPr>
                <w:noProof/>
                <w:webHidden/>
              </w:rPr>
              <w:tab/>
            </w:r>
            <w:r>
              <w:rPr>
                <w:noProof/>
                <w:webHidden/>
              </w:rPr>
              <w:fldChar w:fldCharType="begin"/>
            </w:r>
            <w:r>
              <w:rPr>
                <w:noProof/>
                <w:webHidden/>
              </w:rPr>
              <w:instrText xml:space="preserve"> PAGEREF _Toc536022846 \h </w:instrText>
            </w:r>
            <w:r>
              <w:rPr>
                <w:noProof/>
                <w:webHidden/>
              </w:rPr>
            </w:r>
            <w:r>
              <w:rPr>
                <w:noProof/>
                <w:webHidden/>
              </w:rPr>
              <w:fldChar w:fldCharType="separate"/>
            </w:r>
            <w:r>
              <w:rPr>
                <w:noProof/>
                <w:webHidden/>
              </w:rPr>
              <w:t>46</w:t>
            </w:r>
            <w:r>
              <w:rPr>
                <w:noProof/>
                <w:webHidden/>
              </w:rPr>
              <w:fldChar w:fldCharType="end"/>
            </w:r>
          </w:hyperlink>
        </w:p>
        <w:p w14:paraId="01CB1BCA" w14:textId="77777777" w:rsidR="00756A87" w:rsidRDefault="00756A87">
          <w:pPr>
            <w:pStyle w:val="TOC3"/>
            <w:tabs>
              <w:tab w:val="left" w:pos="1440"/>
              <w:tab w:val="right" w:leader="dot" w:pos="8630"/>
            </w:tabs>
            <w:rPr>
              <w:i w:val="0"/>
              <w:iCs w:val="0"/>
              <w:noProof/>
              <w:sz w:val="22"/>
              <w:szCs w:val="22"/>
              <w:lang w:eastAsia="ko-KR"/>
            </w:rPr>
          </w:pPr>
          <w:hyperlink w:anchor="_Toc536022847" w:history="1">
            <w:r w:rsidRPr="006F3D90">
              <w:rPr>
                <w:rStyle w:val="Hyperlink"/>
                <w:noProof/>
              </w:rPr>
              <w:t>2.2.11.</w:t>
            </w:r>
            <w:r>
              <w:rPr>
                <w:i w:val="0"/>
                <w:iCs w:val="0"/>
                <w:noProof/>
                <w:sz w:val="22"/>
                <w:szCs w:val="22"/>
                <w:lang w:eastAsia="ko-KR"/>
              </w:rPr>
              <w:tab/>
            </w:r>
            <w:r w:rsidRPr="006F3D90">
              <w:rPr>
                <w:rStyle w:val="Hyperlink"/>
                <w:noProof/>
              </w:rPr>
              <w:t>Statistical Tests</w:t>
            </w:r>
            <w:r>
              <w:rPr>
                <w:noProof/>
                <w:webHidden/>
              </w:rPr>
              <w:tab/>
            </w:r>
            <w:r>
              <w:rPr>
                <w:noProof/>
                <w:webHidden/>
              </w:rPr>
              <w:fldChar w:fldCharType="begin"/>
            </w:r>
            <w:r>
              <w:rPr>
                <w:noProof/>
                <w:webHidden/>
              </w:rPr>
              <w:instrText xml:space="preserve"> PAGEREF _Toc536022847 \h </w:instrText>
            </w:r>
            <w:r>
              <w:rPr>
                <w:noProof/>
                <w:webHidden/>
              </w:rPr>
            </w:r>
            <w:r>
              <w:rPr>
                <w:noProof/>
                <w:webHidden/>
              </w:rPr>
              <w:fldChar w:fldCharType="separate"/>
            </w:r>
            <w:r>
              <w:rPr>
                <w:noProof/>
                <w:webHidden/>
              </w:rPr>
              <w:t>47</w:t>
            </w:r>
            <w:r>
              <w:rPr>
                <w:noProof/>
                <w:webHidden/>
              </w:rPr>
              <w:fldChar w:fldCharType="end"/>
            </w:r>
          </w:hyperlink>
        </w:p>
        <w:p w14:paraId="67F5C4EF" w14:textId="77777777" w:rsidR="00756A87" w:rsidRDefault="00756A87">
          <w:pPr>
            <w:pStyle w:val="TOC2"/>
            <w:tabs>
              <w:tab w:val="left" w:pos="960"/>
              <w:tab w:val="right" w:leader="dot" w:pos="8630"/>
            </w:tabs>
            <w:rPr>
              <w:smallCaps w:val="0"/>
              <w:noProof/>
              <w:sz w:val="22"/>
              <w:szCs w:val="22"/>
              <w:lang w:eastAsia="ko-KR"/>
            </w:rPr>
          </w:pPr>
          <w:hyperlink w:anchor="_Toc536022848" w:history="1">
            <w:r w:rsidRPr="006F3D90">
              <w:rPr>
                <w:rStyle w:val="Hyperlink"/>
                <w:noProof/>
              </w:rPr>
              <w:t>2.3.</w:t>
            </w:r>
            <w:r>
              <w:rPr>
                <w:smallCaps w:val="0"/>
                <w:noProof/>
                <w:sz w:val="22"/>
                <w:szCs w:val="22"/>
                <w:lang w:eastAsia="ko-KR"/>
              </w:rPr>
              <w:tab/>
            </w:r>
            <w:r w:rsidRPr="006F3D90">
              <w:rPr>
                <w:rStyle w:val="Hyperlink"/>
                <w:noProof/>
              </w:rPr>
              <w:t>Results</w:t>
            </w:r>
            <w:r>
              <w:rPr>
                <w:noProof/>
                <w:webHidden/>
              </w:rPr>
              <w:tab/>
            </w:r>
            <w:r>
              <w:rPr>
                <w:noProof/>
                <w:webHidden/>
              </w:rPr>
              <w:fldChar w:fldCharType="begin"/>
            </w:r>
            <w:r>
              <w:rPr>
                <w:noProof/>
                <w:webHidden/>
              </w:rPr>
              <w:instrText xml:space="preserve"> PAGEREF _Toc536022848 \h </w:instrText>
            </w:r>
            <w:r>
              <w:rPr>
                <w:noProof/>
                <w:webHidden/>
              </w:rPr>
            </w:r>
            <w:r>
              <w:rPr>
                <w:noProof/>
                <w:webHidden/>
              </w:rPr>
              <w:fldChar w:fldCharType="separate"/>
            </w:r>
            <w:r>
              <w:rPr>
                <w:noProof/>
                <w:webHidden/>
              </w:rPr>
              <w:t>48</w:t>
            </w:r>
            <w:r>
              <w:rPr>
                <w:noProof/>
                <w:webHidden/>
              </w:rPr>
              <w:fldChar w:fldCharType="end"/>
            </w:r>
          </w:hyperlink>
        </w:p>
        <w:p w14:paraId="5A90F9A3" w14:textId="77777777" w:rsidR="00756A87" w:rsidRDefault="00756A87">
          <w:pPr>
            <w:pStyle w:val="TOC3"/>
            <w:tabs>
              <w:tab w:val="left" w:pos="1200"/>
              <w:tab w:val="right" w:leader="dot" w:pos="8630"/>
            </w:tabs>
            <w:rPr>
              <w:i w:val="0"/>
              <w:iCs w:val="0"/>
              <w:noProof/>
              <w:sz w:val="22"/>
              <w:szCs w:val="22"/>
              <w:lang w:eastAsia="ko-KR"/>
            </w:rPr>
          </w:pPr>
          <w:hyperlink w:anchor="_Toc536022849" w:history="1">
            <w:r w:rsidRPr="006F3D90">
              <w:rPr>
                <w:rStyle w:val="Hyperlink"/>
                <w:noProof/>
              </w:rPr>
              <w:t>2.3.1.</w:t>
            </w:r>
            <w:r>
              <w:rPr>
                <w:i w:val="0"/>
                <w:iCs w:val="0"/>
                <w:noProof/>
                <w:sz w:val="22"/>
                <w:szCs w:val="22"/>
                <w:lang w:eastAsia="ko-KR"/>
              </w:rPr>
              <w:tab/>
            </w:r>
            <w:r w:rsidRPr="006F3D90">
              <w:rPr>
                <w:rStyle w:val="Hyperlink"/>
                <w:noProof/>
              </w:rPr>
              <w:t>Behavioral Task and Epifluorescence Imaging of Calcium Transients</w:t>
            </w:r>
            <w:r>
              <w:rPr>
                <w:noProof/>
                <w:webHidden/>
              </w:rPr>
              <w:tab/>
            </w:r>
            <w:r>
              <w:rPr>
                <w:noProof/>
                <w:webHidden/>
              </w:rPr>
              <w:fldChar w:fldCharType="begin"/>
            </w:r>
            <w:r>
              <w:rPr>
                <w:noProof/>
                <w:webHidden/>
              </w:rPr>
              <w:instrText xml:space="preserve"> PAGEREF _Toc536022849 \h </w:instrText>
            </w:r>
            <w:r>
              <w:rPr>
                <w:noProof/>
                <w:webHidden/>
              </w:rPr>
            </w:r>
            <w:r>
              <w:rPr>
                <w:noProof/>
                <w:webHidden/>
              </w:rPr>
              <w:fldChar w:fldCharType="separate"/>
            </w:r>
            <w:r>
              <w:rPr>
                <w:noProof/>
                <w:webHidden/>
              </w:rPr>
              <w:t>48</w:t>
            </w:r>
            <w:r>
              <w:rPr>
                <w:noProof/>
                <w:webHidden/>
              </w:rPr>
              <w:fldChar w:fldCharType="end"/>
            </w:r>
          </w:hyperlink>
        </w:p>
        <w:p w14:paraId="06C5D9E1" w14:textId="77777777" w:rsidR="00756A87" w:rsidRDefault="00756A87">
          <w:pPr>
            <w:pStyle w:val="TOC3"/>
            <w:tabs>
              <w:tab w:val="left" w:pos="1200"/>
              <w:tab w:val="right" w:leader="dot" w:pos="8630"/>
            </w:tabs>
            <w:rPr>
              <w:i w:val="0"/>
              <w:iCs w:val="0"/>
              <w:noProof/>
              <w:sz w:val="22"/>
              <w:szCs w:val="22"/>
              <w:lang w:eastAsia="ko-KR"/>
            </w:rPr>
          </w:pPr>
          <w:hyperlink w:anchor="_Toc536022850" w:history="1">
            <w:r w:rsidRPr="006F3D90">
              <w:rPr>
                <w:rStyle w:val="Hyperlink"/>
                <w:noProof/>
              </w:rPr>
              <w:t>2.3.2.</w:t>
            </w:r>
            <w:r>
              <w:rPr>
                <w:i w:val="0"/>
                <w:iCs w:val="0"/>
                <w:noProof/>
                <w:sz w:val="22"/>
                <w:szCs w:val="22"/>
                <w:lang w:eastAsia="ko-KR"/>
              </w:rPr>
              <w:tab/>
            </w:r>
            <w:r w:rsidRPr="006F3D90">
              <w:rPr>
                <w:rStyle w:val="Hyperlink"/>
                <w:noProof/>
              </w:rPr>
              <w:t>Reconstructing Temporal Information from Ordered Neuronal Firing</w:t>
            </w:r>
            <w:r>
              <w:rPr>
                <w:noProof/>
                <w:webHidden/>
              </w:rPr>
              <w:tab/>
            </w:r>
            <w:r>
              <w:rPr>
                <w:noProof/>
                <w:webHidden/>
              </w:rPr>
              <w:fldChar w:fldCharType="begin"/>
            </w:r>
            <w:r>
              <w:rPr>
                <w:noProof/>
                <w:webHidden/>
              </w:rPr>
              <w:instrText xml:space="preserve"> PAGEREF _Toc536022850 \h </w:instrText>
            </w:r>
            <w:r>
              <w:rPr>
                <w:noProof/>
                <w:webHidden/>
              </w:rPr>
            </w:r>
            <w:r>
              <w:rPr>
                <w:noProof/>
                <w:webHidden/>
              </w:rPr>
              <w:fldChar w:fldCharType="separate"/>
            </w:r>
            <w:r>
              <w:rPr>
                <w:noProof/>
                <w:webHidden/>
              </w:rPr>
              <w:t>49</w:t>
            </w:r>
            <w:r>
              <w:rPr>
                <w:noProof/>
                <w:webHidden/>
              </w:rPr>
              <w:fldChar w:fldCharType="end"/>
            </w:r>
          </w:hyperlink>
        </w:p>
        <w:p w14:paraId="6F444349" w14:textId="77777777" w:rsidR="00756A87" w:rsidRDefault="00756A87">
          <w:pPr>
            <w:pStyle w:val="TOC3"/>
            <w:tabs>
              <w:tab w:val="left" w:pos="1200"/>
              <w:tab w:val="right" w:leader="dot" w:pos="8630"/>
            </w:tabs>
            <w:rPr>
              <w:i w:val="0"/>
              <w:iCs w:val="0"/>
              <w:noProof/>
              <w:sz w:val="22"/>
              <w:szCs w:val="22"/>
              <w:lang w:eastAsia="ko-KR"/>
            </w:rPr>
          </w:pPr>
          <w:hyperlink w:anchor="_Toc536022851" w:history="1">
            <w:r w:rsidRPr="006F3D90">
              <w:rPr>
                <w:rStyle w:val="Hyperlink"/>
                <w:noProof/>
              </w:rPr>
              <w:t>2.3.3.</w:t>
            </w:r>
            <w:r>
              <w:rPr>
                <w:i w:val="0"/>
                <w:iCs w:val="0"/>
                <w:noProof/>
                <w:sz w:val="22"/>
                <w:szCs w:val="22"/>
                <w:lang w:eastAsia="ko-KR"/>
              </w:rPr>
              <w:tab/>
            </w:r>
            <w:r w:rsidRPr="006F3D90">
              <w:rPr>
                <w:rStyle w:val="Hyperlink"/>
                <w:noProof/>
              </w:rPr>
              <w:t>Evolution of Time Cell Sequences on the Scale of Minutes</w:t>
            </w:r>
            <w:r>
              <w:rPr>
                <w:noProof/>
                <w:webHidden/>
              </w:rPr>
              <w:tab/>
            </w:r>
            <w:r>
              <w:rPr>
                <w:noProof/>
                <w:webHidden/>
              </w:rPr>
              <w:fldChar w:fldCharType="begin"/>
            </w:r>
            <w:r>
              <w:rPr>
                <w:noProof/>
                <w:webHidden/>
              </w:rPr>
              <w:instrText xml:space="preserve"> PAGEREF _Toc536022851 \h </w:instrText>
            </w:r>
            <w:r>
              <w:rPr>
                <w:noProof/>
                <w:webHidden/>
              </w:rPr>
            </w:r>
            <w:r>
              <w:rPr>
                <w:noProof/>
                <w:webHidden/>
              </w:rPr>
              <w:fldChar w:fldCharType="separate"/>
            </w:r>
            <w:r>
              <w:rPr>
                <w:noProof/>
                <w:webHidden/>
              </w:rPr>
              <w:t>50</w:t>
            </w:r>
            <w:r>
              <w:rPr>
                <w:noProof/>
                <w:webHidden/>
              </w:rPr>
              <w:fldChar w:fldCharType="end"/>
            </w:r>
          </w:hyperlink>
        </w:p>
        <w:p w14:paraId="28D62A5A" w14:textId="77777777" w:rsidR="00756A87" w:rsidRDefault="00756A87">
          <w:pPr>
            <w:pStyle w:val="TOC3"/>
            <w:tabs>
              <w:tab w:val="left" w:pos="1200"/>
              <w:tab w:val="right" w:leader="dot" w:pos="8630"/>
            </w:tabs>
            <w:rPr>
              <w:i w:val="0"/>
              <w:iCs w:val="0"/>
              <w:noProof/>
              <w:sz w:val="22"/>
              <w:szCs w:val="22"/>
              <w:lang w:eastAsia="ko-KR"/>
            </w:rPr>
          </w:pPr>
          <w:hyperlink w:anchor="_Toc536022852" w:history="1">
            <w:r w:rsidRPr="006F3D90">
              <w:rPr>
                <w:rStyle w:val="Hyperlink"/>
                <w:noProof/>
              </w:rPr>
              <w:t>2.3.4.</w:t>
            </w:r>
            <w:r>
              <w:rPr>
                <w:i w:val="0"/>
                <w:iCs w:val="0"/>
                <w:noProof/>
                <w:sz w:val="22"/>
                <w:szCs w:val="22"/>
                <w:lang w:eastAsia="ko-KR"/>
              </w:rPr>
              <w:tab/>
            </w:r>
            <w:r w:rsidRPr="006F3D90">
              <w:rPr>
                <w:rStyle w:val="Hyperlink"/>
                <w:noProof/>
              </w:rPr>
              <w:t>Longitudinal Tracking of Time Cell Sequences</w:t>
            </w:r>
            <w:r>
              <w:rPr>
                <w:noProof/>
                <w:webHidden/>
              </w:rPr>
              <w:tab/>
            </w:r>
            <w:r>
              <w:rPr>
                <w:noProof/>
                <w:webHidden/>
              </w:rPr>
              <w:fldChar w:fldCharType="begin"/>
            </w:r>
            <w:r>
              <w:rPr>
                <w:noProof/>
                <w:webHidden/>
              </w:rPr>
              <w:instrText xml:space="preserve"> PAGEREF _Toc536022852 \h </w:instrText>
            </w:r>
            <w:r>
              <w:rPr>
                <w:noProof/>
                <w:webHidden/>
              </w:rPr>
            </w:r>
            <w:r>
              <w:rPr>
                <w:noProof/>
                <w:webHidden/>
              </w:rPr>
              <w:fldChar w:fldCharType="separate"/>
            </w:r>
            <w:r>
              <w:rPr>
                <w:noProof/>
                <w:webHidden/>
              </w:rPr>
              <w:t>52</w:t>
            </w:r>
            <w:r>
              <w:rPr>
                <w:noProof/>
                <w:webHidden/>
              </w:rPr>
              <w:fldChar w:fldCharType="end"/>
            </w:r>
          </w:hyperlink>
        </w:p>
        <w:p w14:paraId="3B2388A6" w14:textId="77777777" w:rsidR="00756A87" w:rsidRDefault="00756A87">
          <w:pPr>
            <w:pStyle w:val="TOC3"/>
            <w:tabs>
              <w:tab w:val="left" w:pos="1200"/>
              <w:tab w:val="right" w:leader="dot" w:pos="8630"/>
            </w:tabs>
            <w:rPr>
              <w:i w:val="0"/>
              <w:iCs w:val="0"/>
              <w:noProof/>
              <w:sz w:val="22"/>
              <w:szCs w:val="22"/>
              <w:lang w:eastAsia="ko-KR"/>
            </w:rPr>
          </w:pPr>
          <w:hyperlink w:anchor="_Toc536022853" w:history="1">
            <w:r w:rsidRPr="006F3D90">
              <w:rPr>
                <w:rStyle w:val="Hyperlink"/>
                <w:noProof/>
              </w:rPr>
              <w:t>2.3.5.</w:t>
            </w:r>
            <w:r>
              <w:rPr>
                <w:i w:val="0"/>
                <w:iCs w:val="0"/>
                <w:noProof/>
                <w:sz w:val="22"/>
                <w:szCs w:val="22"/>
                <w:lang w:eastAsia="ko-KR"/>
              </w:rPr>
              <w:tab/>
            </w:r>
            <w:r w:rsidRPr="006F3D90">
              <w:rPr>
                <w:rStyle w:val="Hyperlink"/>
                <w:noProof/>
              </w:rPr>
              <w:t>Evolution of Time Cell Sequences on the Scale of Days</w:t>
            </w:r>
            <w:r>
              <w:rPr>
                <w:noProof/>
                <w:webHidden/>
              </w:rPr>
              <w:tab/>
            </w:r>
            <w:r>
              <w:rPr>
                <w:noProof/>
                <w:webHidden/>
              </w:rPr>
              <w:fldChar w:fldCharType="begin"/>
            </w:r>
            <w:r>
              <w:rPr>
                <w:noProof/>
                <w:webHidden/>
              </w:rPr>
              <w:instrText xml:space="preserve"> PAGEREF _Toc536022853 \h </w:instrText>
            </w:r>
            <w:r>
              <w:rPr>
                <w:noProof/>
                <w:webHidden/>
              </w:rPr>
            </w:r>
            <w:r>
              <w:rPr>
                <w:noProof/>
                <w:webHidden/>
              </w:rPr>
              <w:fldChar w:fldCharType="separate"/>
            </w:r>
            <w:r>
              <w:rPr>
                <w:noProof/>
                <w:webHidden/>
              </w:rPr>
              <w:t>54</w:t>
            </w:r>
            <w:r>
              <w:rPr>
                <w:noProof/>
                <w:webHidden/>
              </w:rPr>
              <w:fldChar w:fldCharType="end"/>
            </w:r>
          </w:hyperlink>
        </w:p>
        <w:p w14:paraId="5D3E2CDB" w14:textId="77777777" w:rsidR="00756A87" w:rsidRDefault="00756A87">
          <w:pPr>
            <w:pStyle w:val="TOC2"/>
            <w:tabs>
              <w:tab w:val="left" w:pos="960"/>
              <w:tab w:val="right" w:leader="dot" w:pos="8630"/>
            </w:tabs>
            <w:rPr>
              <w:smallCaps w:val="0"/>
              <w:noProof/>
              <w:sz w:val="22"/>
              <w:szCs w:val="22"/>
              <w:lang w:eastAsia="ko-KR"/>
            </w:rPr>
          </w:pPr>
          <w:hyperlink w:anchor="_Toc536022854" w:history="1">
            <w:r w:rsidRPr="006F3D90">
              <w:rPr>
                <w:rStyle w:val="Hyperlink"/>
                <w:noProof/>
              </w:rPr>
              <w:t>2.4.</w:t>
            </w:r>
            <w:r>
              <w:rPr>
                <w:smallCaps w:val="0"/>
                <w:noProof/>
                <w:sz w:val="22"/>
                <w:szCs w:val="22"/>
                <w:lang w:eastAsia="ko-KR"/>
              </w:rPr>
              <w:tab/>
            </w:r>
            <w:r w:rsidRPr="006F3D90">
              <w:rPr>
                <w:rStyle w:val="Hyperlink"/>
                <w:noProof/>
              </w:rPr>
              <w:t>Discussion</w:t>
            </w:r>
            <w:r>
              <w:rPr>
                <w:noProof/>
                <w:webHidden/>
              </w:rPr>
              <w:tab/>
            </w:r>
            <w:r>
              <w:rPr>
                <w:noProof/>
                <w:webHidden/>
              </w:rPr>
              <w:fldChar w:fldCharType="begin"/>
            </w:r>
            <w:r>
              <w:rPr>
                <w:noProof/>
                <w:webHidden/>
              </w:rPr>
              <w:instrText xml:space="preserve"> PAGEREF _Toc536022854 \h </w:instrText>
            </w:r>
            <w:r>
              <w:rPr>
                <w:noProof/>
                <w:webHidden/>
              </w:rPr>
            </w:r>
            <w:r>
              <w:rPr>
                <w:noProof/>
                <w:webHidden/>
              </w:rPr>
              <w:fldChar w:fldCharType="separate"/>
            </w:r>
            <w:r>
              <w:rPr>
                <w:noProof/>
                <w:webHidden/>
              </w:rPr>
              <w:t>56</w:t>
            </w:r>
            <w:r>
              <w:rPr>
                <w:noProof/>
                <w:webHidden/>
              </w:rPr>
              <w:fldChar w:fldCharType="end"/>
            </w:r>
          </w:hyperlink>
        </w:p>
        <w:p w14:paraId="354BC49F" w14:textId="77777777" w:rsidR="00756A87" w:rsidRDefault="00756A87">
          <w:pPr>
            <w:pStyle w:val="TOC3"/>
            <w:tabs>
              <w:tab w:val="left" w:pos="1200"/>
              <w:tab w:val="right" w:leader="dot" w:pos="8630"/>
            </w:tabs>
            <w:rPr>
              <w:i w:val="0"/>
              <w:iCs w:val="0"/>
              <w:noProof/>
              <w:sz w:val="22"/>
              <w:szCs w:val="22"/>
              <w:lang w:eastAsia="ko-KR"/>
            </w:rPr>
          </w:pPr>
          <w:hyperlink w:anchor="_Toc536022855" w:history="1">
            <w:r w:rsidRPr="006F3D90">
              <w:rPr>
                <w:rStyle w:val="Hyperlink"/>
                <w:noProof/>
              </w:rPr>
              <w:t>2.4.1.</w:t>
            </w:r>
            <w:r>
              <w:rPr>
                <w:i w:val="0"/>
                <w:iCs w:val="0"/>
                <w:noProof/>
                <w:sz w:val="22"/>
                <w:szCs w:val="22"/>
                <w:lang w:eastAsia="ko-KR"/>
              </w:rPr>
              <w:tab/>
            </w:r>
            <w:r w:rsidRPr="006F3D90">
              <w:rPr>
                <w:rStyle w:val="Hyperlink"/>
                <w:noProof/>
              </w:rPr>
              <w:t>Robustness of Sequential Firing over Days</w:t>
            </w:r>
            <w:r>
              <w:rPr>
                <w:noProof/>
                <w:webHidden/>
              </w:rPr>
              <w:tab/>
            </w:r>
            <w:r>
              <w:rPr>
                <w:noProof/>
                <w:webHidden/>
              </w:rPr>
              <w:fldChar w:fldCharType="begin"/>
            </w:r>
            <w:r>
              <w:rPr>
                <w:noProof/>
                <w:webHidden/>
              </w:rPr>
              <w:instrText xml:space="preserve"> PAGEREF _Toc536022855 \h </w:instrText>
            </w:r>
            <w:r>
              <w:rPr>
                <w:noProof/>
                <w:webHidden/>
              </w:rPr>
            </w:r>
            <w:r>
              <w:rPr>
                <w:noProof/>
                <w:webHidden/>
              </w:rPr>
              <w:fldChar w:fldCharType="separate"/>
            </w:r>
            <w:r>
              <w:rPr>
                <w:noProof/>
                <w:webHidden/>
              </w:rPr>
              <w:t>56</w:t>
            </w:r>
            <w:r>
              <w:rPr>
                <w:noProof/>
                <w:webHidden/>
              </w:rPr>
              <w:fldChar w:fldCharType="end"/>
            </w:r>
          </w:hyperlink>
        </w:p>
        <w:p w14:paraId="36C2D34A" w14:textId="77777777" w:rsidR="00756A87" w:rsidRDefault="00756A87">
          <w:pPr>
            <w:pStyle w:val="TOC3"/>
            <w:tabs>
              <w:tab w:val="left" w:pos="1200"/>
              <w:tab w:val="right" w:leader="dot" w:pos="8630"/>
            </w:tabs>
            <w:rPr>
              <w:i w:val="0"/>
              <w:iCs w:val="0"/>
              <w:noProof/>
              <w:sz w:val="22"/>
              <w:szCs w:val="22"/>
              <w:lang w:eastAsia="ko-KR"/>
            </w:rPr>
          </w:pPr>
          <w:hyperlink w:anchor="_Toc536022856" w:history="1">
            <w:r w:rsidRPr="006F3D90">
              <w:rPr>
                <w:rStyle w:val="Hyperlink"/>
                <w:noProof/>
              </w:rPr>
              <w:t>2.4.2.</w:t>
            </w:r>
            <w:r>
              <w:rPr>
                <w:i w:val="0"/>
                <w:iCs w:val="0"/>
                <w:noProof/>
                <w:sz w:val="22"/>
                <w:szCs w:val="22"/>
                <w:lang w:eastAsia="ko-KR"/>
              </w:rPr>
              <w:tab/>
            </w:r>
            <w:r w:rsidRPr="006F3D90">
              <w:rPr>
                <w:rStyle w:val="Hyperlink"/>
                <w:noProof/>
              </w:rPr>
              <w:t>Advantages of Neural Instability in an Unstable World: Drift as a Mechanism for Timestamping Events</w:t>
            </w:r>
            <w:r>
              <w:rPr>
                <w:noProof/>
                <w:webHidden/>
              </w:rPr>
              <w:tab/>
            </w:r>
            <w:r>
              <w:rPr>
                <w:noProof/>
                <w:webHidden/>
              </w:rPr>
              <w:fldChar w:fldCharType="begin"/>
            </w:r>
            <w:r>
              <w:rPr>
                <w:noProof/>
                <w:webHidden/>
              </w:rPr>
              <w:instrText xml:space="preserve"> PAGEREF _Toc536022856 \h </w:instrText>
            </w:r>
            <w:r>
              <w:rPr>
                <w:noProof/>
                <w:webHidden/>
              </w:rPr>
            </w:r>
            <w:r>
              <w:rPr>
                <w:noProof/>
                <w:webHidden/>
              </w:rPr>
              <w:fldChar w:fldCharType="separate"/>
            </w:r>
            <w:r>
              <w:rPr>
                <w:noProof/>
                <w:webHidden/>
              </w:rPr>
              <w:t>57</w:t>
            </w:r>
            <w:r>
              <w:rPr>
                <w:noProof/>
                <w:webHidden/>
              </w:rPr>
              <w:fldChar w:fldCharType="end"/>
            </w:r>
          </w:hyperlink>
        </w:p>
        <w:p w14:paraId="6B309B51" w14:textId="77777777" w:rsidR="00756A87" w:rsidRDefault="00756A87">
          <w:pPr>
            <w:pStyle w:val="TOC3"/>
            <w:tabs>
              <w:tab w:val="left" w:pos="1200"/>
              <w:tab w:val="right" w:leader="dot" w:pos="8630"/>
            </w:tabs>
            <w:rPr>
              <w:i w:val="0"/>
              <w:iCs w:val="0"/>
              <w:noProof/>
              <w:sz w:val="22"/>
              <w:szCs w:val="22"/>
              <w:lang w:eastAsia="ko-KR"/>
            </w:rPr>
          </w:pPr>
          <w:hyperlink w:anchor="_Toc536022857" w:history="1">
            <w:r w:rsidRPr="006F3D90">
              <w:rPr>
                <w:rStyle w:val="Hyperlink"/>
                <w:noProof/>
              </w:rPr>
              <w:t>2.4.3.</w:t>
            </w:r>
            <w:r>
              <w:rPr>
                <w:i w:val="0"/>
                <w:iCs w:val="0"/>
                <w:noProof/>
                <w:sz w:val="22"/>
                <w:szCs w:val="22"/>
                <w:lang w:eastAsia="ko-KR"/>
              </w:rPr>
              <w:tab/>
            </w:r>
            <w:r w:rsidRPr="006F3D90">
              <w:rPr>
                <w:rStyle w:val="Hyperlink"/>
                <w:noProof/>
              </w:rPr>
              <w:t>A Unified Framework of Event Sequence Coding in Hippocampus over Long Timescales</w:t>
            </w:r>
            <w:r>
              <w:rPr>
                <w:noProof/>
                <w:webHidden/>
              </w:rPr>
              <w:tab/>
            </w:r>
            <w:r>
              <w:rPr>
                <w:noProof/>
                <w:webHidden/>
              </w:rPr>
              <w:fldChar w:fldCharType="begin"/>
            </w:r>
            <w:r>
              <w:rPr>
                <w:noProof/>
                <w:webHidden/>
              </w:rPr>
              <w:instrText xml:space="preserve"> PAGEREF _Toc536022857 \h </w:instrText>
            </w:r>
            <w:r>
              <w:rPr>
                <w:noProof/>
                <w:webHidden/>
              </w:rPr>
            </w:r>
            <w:r>
              <w:rPr>
                <w:noProof/>
                <w:webHidden/>
              </w:rPr>
              <w:fldChar w:fldCharType="separate"/>
            </w:r>
            <w:r>
              <w:rPr>
                <w:noProof/>
                <w:webHidden/>
              </w:rPr>
              <w:t>60</w:t>
            </w:r>
            <w:r>
              <w:rPr>
                <w:noProof/>
                <w:webHidden/>
              </w:rPr>
              <w:fldChar w:fldCharType="end"/>
            </w:r>
          </w:hyperlink>
        </w:p>
        <w:p w14:paraId="42C35FAC" w14:textId="77777777" w:rsidR="00756A87" w:rsidRDefault="00756A87">
          <w:pPr>
            <w:pStyle w:val="TOC3"/>
            <w:tabs>
              <w:tab w:val="left" w:pos="1200"/>
              <w:tab w:val="right" w:leader="dot" w:pos="8630"/>
            </w:tabs>
            <w:rPr>
              <w:i w:val="0"/>
              <w:iCs w:val="0"/>
              <w:noProof/>
              <w:sz w:val="22"/>
              <w:szCs w:val="22"/>
              <w:lang w:eastAsia="ko-KR"/>
            </w:rPr>
          </w:pPr>
          <w:hyperlink w:anchor="_Toc536022858" w:history="1">
            <w:r w:rsidRPr="006F3D90">
              <w:rPr>
                <w:rStyle w:val="Hyperlink"/>
                <w:noProof/>
              </w:rPr>
              <w:t>2.4.4.</w:t>
            </w:r>
            <w:r>
              <w:rPr>
                <w:i w:val="0"/>
                <w:iCs w:val="0"/>
                <w:noProof/>
                <w:sz w:val="22"/>
                <w:szCs w:val="22"/>
                <w:lang w:eastAsia="ko-KR"/>
              </w:rPr>
              <w:tab/>
            </w:r>
            <w:r w:rsidRPr="006F3D90">
              <w:rPr>
                <w:rStyle w:val="Hyperlink"/>
                <w:noProof/>
              </w:rPr>
              <w:t>Formation of Schemata via Integration of Experiences across Macrotime</w:t>
            </w:r>
            <w:r>
              <w:rPr>
                <w:noProof/>
                <w:webHidden/>
              </w:rPr>
              <w:tab/>
            </w:r>
            <w:r>
              <w:rPr>
                <w:noProof/>
                <w:webHidden/>
              </w:rPr>
              <w:fldChar w:fldCharType="begin"/>
            </w:r>
            <w:r>
              <w:rPr>
                <w:noProof/>
                <w:webHidden/>
              </w:rPr>
              <w:instrText xml:space="preserve"> PAGEREF _Toc536022858 \h </w:instrText>
            </w:r>
            <w:r>
              <w:rPr>
                <w:noProof/>
                <w:webHidden/>
              </w:rPr>
            </w:r>
            <w:r>
              <w:rPr>
                <w:noProof/>
                <w:webHidden/>
              </w:rPr>
              <w:fldChar w:fldCharType="separate"/>
            </w:r>
            <w:r>
              <w:rPr>
                <w:noProof/>
                <w:webHidden/>
              </w:rPr>
              <w:t>61</w:t>
            </w:r>
            <w:r>
              <w:rPr>
                <w:noProof/>
                <w:webHidden/>
              </w:rPr>
              <w:fldChar w:fldCharType="end"/>
            </w:r>
          </w:hyperlink>
        </w:p>
        <w:p w14:paraId="5C3A1D07" w14:textId="77777777" w:rsidR="00756A87" w:rsidRDefault="00756A87">
          <w:pPr>
            <w:pStyle w:val="TOC3"/>
            <w:tabs>
              <w:tab w:val="left" w:pos="1200"/>
              <w:tab w:val="right" w:leader="dot" w:pos="8630"/>
            </w:tabs>
            <w:rPr>
              <w:i w:val="0"/>
              <w:iCs w:val="0"/>
              <w:noProof/>
              <w:sz w:val="22"/>
              <w:szCs w:val="22"/>
              <w:lang w:eastAsia="ko-KR"/>
            </w:rPr>
          </w:pPr>
          <w:hyperlink w:anchor="_Toc536022859" w:history="1">
            <w:r w:rsidRPr="006F3D90">
              <w:rPr>
                <w:rStyle w:val="Hyperlink"/>
                <w:noProof/>
              </w:rPr>
              <w:t>2.4.5.</w:t>
            </w:r>
            <w:r>
              <w:rPr>
                <w:i w:val="0"/>
                <w:iCs w:val="0"/>
                <w:noProof/>
                <w:sz w:val="22"/>
                <w:szCs w:val="22"/>
                <w:lang w:eastAsia="ko-KR"/>
              </w:rPr>
              <w:tab/>
            </w:r>
            <w:r w:rsidRPr="006F3D90">
              <w:rPr>
                <w:rStyle w:val="Hyperlink"/>
                <w:noProof/>
              </w:rPr>
              <w:t>Outstanding Questions in Long-Term Sequence Representations</w:t>
            </w:r>
            <w:r>
              <w:rPr>
                <w:noProof/>
                <w:webHidden/>
              </w:rPr>
              <w:tab/>
            </w:r>
            <w:r>
              <w:rPr>
                <w:noProof/>
                <w:webHidden/>
              </w:rPr>
              <w:fldChar w:fldCharType="begin"/>
            </w:r>
            <w:r>
              <w:rPr>
                <w:noProof/>
                <w:webHidden/>
              </w:rPr>
              <w:instrText xml:space="preserve"> PAGEREF _Toc536022859 \h </w:instrText>
            </w:r>
            <w:r>
              <w:rPr>
                <w:noProof/>
                <w:webHidden/>
              </w:rPr>
            </w:r>
            <w:r>
              <w:rPr>
                <w:noProof/>
                <w:webHidden/>
              </w:rPr>
              <w:fldChar w:fldCharType="separate"/>
            </w:r>
            <w:r>
              <w:rPr>
                <w:noProof/>
                <w:webHidden/>
              </w:rPr>
              <w:t>62</w:t>
            </w:r>
            <w:r>
              <w:rPr>
                <w:noProof/>
                <w:webHidden/>
              </w:rPr>
              <w:fldChar w:fldCharType="end"/>
            </w:r>
          </w:hyperlink>
        </w:p>
        <w:p w14:paraId="3C7883B0" w14:textId="77777777" w:rsidR="00756A87" w:rsidRDefault="00756A87">
          <w:pPr>
            <w:pStyle w:val="TOC1"/>
            <w:tabs>
              <w:tab w:val="right" w:leader="dot" w:pos="8630"/>
            </w:tabs>
            <w:rPr>
              <w:b w:val="0"/>
              <w:bCs w:val="0"/>
              <w:caps w:val="0"/>
              <w:noProof/>
              <w:sz w:val="22"/>
              <w:szCs w:val="22"/>
              <w:lang w:eastAsia="ko-KR"/>
            </w:rPr>
          </w:pPr>
          <w:hyperlink w:anchor="_Toc536022860" w:history="1">
            <w:r w:rsidRPr="006F3D90">
              <w:rPr>
                <w:rStyle w:val="Hyperlink"/>
                <w:noProof/>
              </w:rPr>
              <w:t>CHAPTER THREE</w:t>
            </w:r>
            <w:r>
              <w:rPr>
                <w:noProof/>
                <w:webHidden/>
              </w:rPr>
              <w:tab/>
            </w:r>
            <w:r>
              <w:rPr>
                <w:noProof/>
                <w:webHidden/>
              </w:rPr>
              <w:fldChar w:fldCharType="begin"/>
            </w:r>
            <w:r>
              <w:rPr>
                <w:noProof/>
                <w:webHidden/>
              </w:rPr>
              <w:instrText xml:space="preserve"> PAGEREF _Toc536022860 \h </w:instrText>
            </w:r>
            <w:r>
              <w:rPr>
                <w:noProof/>
                <w:webHidden/>
              </w:rPr>
            </w:r>
            <w:r>
              <w:rPr>
                <w:noProof/>
                <w:webHidden/>
              </w:rPr>
              <w:fldChar w:fldCharType="separate"/>
            </w:r>
            <w:r>
              <w:rPr>
                <w:noProof/>
                <w:webHidden/>
              </w:rPr>
              <w:t>63</w:t>
            </w:r>
            <w:r>
              <w:rPr>
                <w:noProof/>
                <w:webHidden/>
              </w:rPr>
              <w:fldChar w:fldCharType="end"/>
            </w:r>
          </w:hyperlink>
        </w:p>
        <w:p w14:paraId="7660D139" w14:textId="77777777" w:rsidR="00756A87" w:rsidRDefault="00756A87">
          <w:pPr>
            <w:pStyle w:val="TOC2"/>
            <w:tabs>
              <w:tab w:val="left" w:pos="960"/>
              <w:tab w:val="right" w:leader="dot" w:pos="8630"/>
            </w:tabs>
            <w:rPr>
              <w:smallCaps w:val="0"/>
              <w:noProof/>
              <w:sz w:val="22"/>
              <w:szCs w:val="22"/>
              <w:lang w:eastAsia="ko-KR"/>
            </w:rPr>
          </w:pPr>
          <w:hyperlink w:anchor="_Toc536022862" w:history="1">
            <w:r w:rsidRPr="006F3D90">
              <w:rPr>
                <w:rStyle w:val="Hyperlink"/>
                <w:noProof/>
              </w:rPr>
              <w:t>3.1.</w:t>
            </w:r>
            <w:r>
              <w:rPr>
                <w:smallCaps w:val="0"/>
                <w:noProof/>
                <w:sz w:val="22"/>
                <w:szCs w:val="22"/>
                <w:lang w:eastAsia="ko-KR"/>
              </w:rPr>
              <w:tab/>
            </w:r>
            <w:r w:rsidRPr="006F3D90">
              <w:rPr>
                <w:rStyle w:val="Hyperlink"/>
                <w:noProof/>
              </w:rPr>
              <w:t>Introduction</w:t>
            </w:r>
            <w:r>
              <w:rPr>
                <w:noProof/>
                <w:webHidden/>
              </w:rPr>
              <w:tab/>
            </w:r>
            <w:r>
              <w:rPr>
                <w:noProof/>
                <w:webHidden/>
              </w:rPr>
              <w:fldChar w:fldCharType="begin"/>
            </w:r>
            <w:r>
              <w:rPr>
                <w:noProof/>
                <w:webHidden/>
              </w:rPr>
              <w:instrText xml:space="preserve"> PAGEREF _Toc536022862 \h </w:instrText>
            </w:r>
            <w:r>
              <w:rPr>
                <w:noProof/>
                <w:webHidden/>
              </w:rPr>
            </w:r>
            <w:r>
              <w:rPr>
                <w:noProof/>
                <w:webHidden/>
              </w:rPr>
              <w:fldChar w:fldCharType="separate"/>
            </w:r>
            <w:r>
              <w:rPr>
                <w:noProof/>
                <w:webHidden/>
              </w:rPr>
              <w:t>63</w:t>
            </w:r>
            <w:r>
              <w:rPr>
                <w:noProof/>
                <w:webHidden/>
              </w:rPr>
              <w:fldChar w:fldCharType="end"/>
            </w:r>
          </w:hyperlink>
        </w:p>
        <w:p w14:paraId="7B477330" w14:textId="77777777" w:rsidR="00756A87" w:rsidRDefault="00756A87">
          <w:pPr>
            <w:pStyle w:val="TOC2"/>
            <w:tabs>
              <w:tab w:val="left" w:pos="960"/>
              <w:tab w:val="right" w:leader="dot" w:pos="8630"/>
            </w:tabs>
            <w:rPr>
              <w:smallCaps w:val="0"/>
              <w:noProof/>
              <w:sz w:val="22"/>
              <w:szCs w:val="22"/>
              <w:lang w:eastAsia="ko-KR"/>
            </w:rPr>
          </w:pPr>
          <w:hyperlink w:anchor="_Toc536022863" w:history="1">
            <w:r w:rsidRPr="006F3D90">
              <w:rPr>
                <w:rStyle w:val="Hyperlink"/>
                <w:noProof/>
              </w:rPr>
              <w:t>3.2.</w:t>
            </w:r>
            <w:r>
              <w:rPr>
                <w:smallCaps w:val="0"/>
                <w:noProof/>
                <w:sz w:val="22"/>
                <w:szCs w:val="22"/>
                <w:lang w:eastAsia="ko-KR"/>
              </w:rPr>
              <w:tab/>
            </w:r>
            <w:r w:rsidRPr="006F3D90">
              <w:rPr>
                <w:rStyle w:val="Hyperlink"/>
                <w:noProof/>
              </w:rPr>
              <w:t>Methods</w:t>
            </w:r>
            <w:r>
              <w:rPr>
                <w:noProof/>
                <w:webHidden/>
              </w:rPr>
              <w:tab/>
            </w:r>
            <w:r>
              <w:rPr>
                <w:noProof/>
                <w:webHidden/>
              </w:rPr>
              <w:fldChar w:fldCharType="begin"/>
            </w:r>
            <w:r>
              <w:rPr>
                <w:noProof/>
                <w:webHidden/>
              </w:rPr>
              <w:instrText xml:space="preserve"> PAGEREF _Toc536022863 \h </w:instrText>
            </w:r>
            <w:r>
              <w:rPr>
                <w:noProof/>
                <w:webHidden/>
              </w:rPr>
            </w:r>
            <w:r>
              <w:rPr>
                <w:noProof/>
                <w:webHidden/>
              </w:rPr>
              <w:fldChar w:fldCharType="separate"/>
            </w:r>
            <w:r>
              <w:rPr>
                <w:noProof/>
                <w:webHidden/>
              </w:rPr>
              <w:t>64</w:t>
            </w:r>
            <w:r>
              <w:rPr>
                <w:noProof/>
                <w:webHidden/>
              </w:rPr>
              <w:fldChar w:fldCharType="end"/>
            </w:r>
          </w:hyperlink>
        </w:p>
        <w:p w14:paraId="7F1ADF76" w14:textId="77777777" w:rsidR="00756A87" w:rsidRDefault="00756A87">
          <w:pPr>
            <w:pStyle w:val="TOC3"/>
            <w:tabs>
              <w:tab w:val="left" w:pos="1200"/>
              <w:tab w:val="right" w:leader="dot" w:pos="8630"/>
            </w:tabs>
            <w:rPr>
              <w:i w:val="0"/>
              <w:iCs w:val="0"/>
              <w:noProof/>
              <w:sz w:val="22"/>
              <w:szCs w:val="22"/>
              <w:lang w:eastAsia="ko-KR"/>
            </w:rPr>
          </w:pPr>
          <w:hyperlink w:anchor="_Toc536022864" w:history="1">
            <w:r w:rsidRPr="006F3D90">
              <w:rPr>
                <w:rStyle w:val="Hyperlink"/>
                <w:noProof/>
              </w:rPr>
              <w:t>3.2.1.</w:t>
            </w:r>
            <w:r>
              <w:rPr>
                <w:i w:val="0"/>
                <w:iCs w:val="0"/>
                <w:noProof/>
                <w:sz w:val="22"/>
                <w:szCs w:val="22"/>
                <w:lang w:eastAsia="ko-KR"/>
              </w:rPr>
              <w:tab/>
            </w:r>
            <w:r w:rsidRPr="006F3D90">
              <w:rPr>
                <w:rStyle w:val="Hyperlink"/>
                <w:noProof/>
              </w:rPr>
              <w:t>Subjects</w:t>
            </w:r>
            <w:r>
              <w:rPr>
                <w:noProof/>
                <w:webHidden/>
              </w:rPr>
              <w:tab/>
            </w:r>
            <w:r>
              <w:rPr>
                <w:noProof/>
                <w:webHidden/>
              </w:rPr>
              <w:fldChar w:fldCharType="begin"/>
            </w:r>
            <w:r>
              <w:rPr>
                <w:noProof/>
                <w:webHidden/>
              </w:rPr>
              <w:instrText xml:space="preserve"> PAGEREF _Toc536022864 \h </w:instrText>
            </w:r>
            <w:r>
              <w:rPr>
                <w:noProof/>
                <w:webHidden/>
              </w:rPr>
            </w:r>
            <w:r>
              <w:rPr>
                <w:noProof/>
                <w:webHidden/>
              </w:rPr>
              <w:fldChar w:fldCharType="separate"/>
            </w:r>
            <w:r>
              <w:rPr>
                <w:noProof/>
                <w:webHidden/>
              </w:rPr>
              <w:t>64</w:t>
            </w:r>
            <w:r>
              <w:rPr>
                <w:noProof/>
                <w:webHidden/>
              </w:rPr>
              <w:fldChar w:fldCharType="end"/>
            </w:r>
          </w:hyperlink>
        </w:p>
        <w:p w14:paraId="44FBA8C7" w14:textId="77777777" w:rsidR="00756A87" w:rsidRDefault="00756A87">
          <w:pPr>
            <w:pStyle w:val="TOC3"/>
            <w:tabs>
              <w:tab w:val="left" w:pos="1200"/>
              <w:tab w:val="right" w:leader="dot" w:pos="8630"/>
            </w:tabs>
            <w:rPr>
              <w:i w:val="0"/>
              <w:iCs w:val="0"/>
              <w:noProof/>
              <w:sz w:val="22"/>
              <w:szCs w:val="22"/>
              <w:lang w:eastAsia="ko-KR"/>
            </w:rPr>
          </w:pPr>
          <w:hyperlink w:anchor="_Toc536022865" w:history="1">
            <w:r w:rsidRPr="006F3D90">
              <w:rPr>
                <w:rStyle w:val="Hyperlink"/>
                <w:noProof/>
              </w:rPr>
              <w:t>3.2.2.</w:t>
            </w:r>
            <w:r>
              <w:rPr>
                <w:i w:val="0"/>
                <w:iCs w:val="0"/>
                <w:noProof/>
                <w:sz w:val="22"/>
                <w:szCs w:val="22"/>
                <w:lang w:eastAsia="ko-KR"/>
              </w:rPr>
              <w:tab/>
            </w:r>
            <w:r w:rsidRPr="006F3D90">
              <w:rPr>
                <w:rStyle w:val="Hyperlink"/>
                <w:noProof/>
              </w:rPr>
              <w:t>Activity-dependent viral constructs</w:t>
            </w:r>
            <w:r>
              <w:rPr>
                <w:noProof/>
                <w:webHidden/>
              </w:rPr>
              <w:tab/>
            </w:r>
            <w:r>
              <w:rPr>
                <w:noProof/>
                <w:webHidden/>
              </w:rPr>
              <w:fldChar w:fldCharType="begin"/>
            </w:r>
            <w:r>
              <w:rPr>
                <w:noProof/>
                <w:webHidden/>
              </w:rPr>
              <w:instrText xml:space="preserve"> PAGEREF _Toc536022865 \h </w:instrText>
            </w:r>
            <w:r>
              <w:rPr>
                <w:noProof/>
                <w:webHidden/>
              </w:rPr>
            </w:r>
            <w:r>
              <w:rPr>
                <w:noProof/>
                <w:webHidden/>
              </w:rPr>
              <w:fldChar w:fldCharType="separate"/>
            </w:r>
            <w:r>
              <w:rPr>
                <w:noProof/>
                <w:webHidden/>
              </w:rPr>
              <w:t>65</w:t>
            </w:r>
            <w:r>
              <w:rPr>
                <w:noProof/>
                <w:webHidden/>
              </w:rPr>
              <w:fldChar w:fldCharType="end"/>
            </w:r>
          </w:hyperlink>
        </w:p>
        <w:p w14:paraId="0586BE53" w14:textId="77777777" w:rsidR="00756A87" w:rsidRDefault="00756A87">
          <w:pPr>
            <w:pStyle w:val="TOC3"/>
            <w:tabs>
              <w:tab w:val="left" w:pos="1200"/>
              <w:tab w:val="right" w:leader="dot" w:pos="8630"/>
            </w:tabs>
            <w:rPr>
              <w:i w:val="0"/>
              <w:iCs w:val="0"/>
              <w:noProof/>
              <w:sz w:val="22"/>
              <w:szCs w:val="22"/>
              <w:lang w:eastAsia="ko-KR"/>
            </w:rPr>
          </w:pPr>
          <w:hyperlink w:anchor="_Toc536022866" w:history="1">
            <w:r w:rsidRPr="006F3D90">
              <w:rPr>
                <w:rStyle w:val="Hyperlink"/>
                <w:noProof/>
              </w:rPr>
              <w:t>3.2.3.</w:t>
            </w:r>
            <w:r>
              <w:rPr>
                <w:i w:val="0"/>
                <w:iCs w:val="0"/>
                <w:noProof/>
                <w:sz w:val="22"/>
                <w:szCs w:val="22"/>
                <w:lang w:eastAsia="ko-KR"/>
              </w:rPr>
              <w:tab/>
            </w:r>
            <w:r w:rsidRPr="006F3D90">
              <w:rPr>
                <w:rStyle w:val="Hyperlink"/>
                <w:noProof/>
              </w:rPr>
              <w:t>Stereotaxic surgeries</w:t>
            </w:r>
            <w:r>
              <w:rPr>
                <w:noProof/>
                <w:webHidden/>
              </w:rPr>
              <w:tab/>
            </w:r>
            <w:r>
              <w:rPr>
                <w:noProof/>
                <w:webHidden/>
              </w:rPr>
              <w:fldChar w:fldCharType="begin"/>
            </w:r>
            <w:r>
              <w:rPr>
                <w:noProof/>
                <w:webHidden/>
              </w:rPr>
              <w:instrText xml:space="preserve"> PAGEREF _Toc536022866 \h </w:instrText>
            </w:r>
            <w:r>
              <w:rPr>
                <w:noProof/>
                <w:webHidden/>
              </w:rPr>
            </w:r>
            <w:r>
              <w:rPr>
                <w:noProof/>
                <w:webHidden/>
              </w:rPr>
              <w:fldChar w:fldCharType="separate"/>
            </w:r>
            <w:r>
              <w:rPr>
                <w:noProof/>
                <w:webHidden/>
              </w:rPr>
              <w:t>65</w:t>
            </w:r>
            <w:r>
              <w:rPr>
                <w:noProof/>
                <w:webHidden/>
              </w:rPr>
              <w:fldChar w:fldCharType="end"/>
            </w:r>
          </w:hyperlink>
        </w:p>
        <w:p w14:paraId="1D403C70" w14:textId="77777777" w:rsidR="00756A87" w:rsidRDefault="00756A87">
          <w:pPr>
            <w:pStyle w:val="TOC3"/>
            <w:tabs>
              <w:tab w:val="left" w:pos="1200"/>
              <w:tab w:val="right" w:leader="dot" w:pos="8630"/>
            </w:tabs>
            <w:rPr>
              <w:i w:val="0"/>
              <w:iCs w:val="0"/>
              <w:noProof/>
              <w:sz w:val="22"/>
              <w:szCs w:val="22"/>
              <w:lang w:eastAsia="ko-KR"/>
            </w:rPr>
          </w:pPr>
          <w:hyperlink w:anchor="_Toc536022867" w:history="1">
            <w:r w:rsidRPr="006F3D90">
              <w:rPr>
                <w:rStyle w:val="Hyperlink"/>
                <w:noProof/>
              </w:rPr>
              <w:t>3.2.4.</w:t>
            </w:r>
            <w:r>
              <w:rPr>
                <w:i w:val="0"/>
                <w:iCs w:val="0"/>
                <w:noProof/>
                <w:sz w:val="22"/>
                <w:szCs w:val="22"/>
                <w:lang w:eastAsia="ko-KR"/>
              </w:rPr>
              <w:tab/>
            </w:r>
            <w:r w:rsidRPr="006F3D90">
              <w:rPr>
                <w:rStyle w:val="Hyperlink"/>
                <w:noProof/>
              </w:rPr>
              <w:t>Optogenetic methods</w:t>
            </w:r>
            <w:r>
              <w:rPr>
                <w:noProof/>
                <w:webHidden/>
              </w:rPr>
              <w:tab/>
            </w:r>
            <w:r>
              <w:rPr>
                <w:noProof/>
                <w:webHidden/>
              </w:rPr>
              <w:fldChar w:fldCharType="begin"/>
            </w:r>
            <w:r>
              <w:rPr>
                <w:noProof/>
                <w:webHidden/>
              </w:rPr>
              <w:instrText xml:space="preserve"> PAGEREF _Toc536022867 \h </w:instrText>
            </w:r>
            <w:r>
              <w:rPr>
                <w:noProof/>
                <w:webHidden/>
              </w:rPr>
            </w:r>
            <w:r>
              <w:rPr>
                <w:noProof/>
                <w:webHidden/>
              </w:rPr>
              <w:fldChar w:fldCharType="separate"/>
            </w:r>
            <w:r>
              <w:rPr>
                <w:noProof/>
                <w:webHidden/>
              </w:rPr>
              <w:t>67</w:t>
            </w:r>
            <w:r>
              <w:rPr>
                <w:noProof/>
                <w:webHidden/>
              </w:rPr>
              <w:fldChar w:fldCharType="end"/>
            </w:r>
          </w:hyperlink>
        </w:p>
        <w:p w14:paraId="445B56B3" w14:textId="77777777" w:rsidR="00756A87" w:rsidRDefault="00756A87">
          <w:pPr>
            <w:pStyle w:val="TOC3"/>
            <w:tabs>
              <w:tab w:val="left" w:pos="1200"/>
              <w:tab w:val="right" w:leader="dot" w:pos="8630"/>
            </w:tabs>
            <w:rPr>
              <w:i w:val="0"/>
              <w:iCs w:val="0"/>
              <w:noProof/>
              <w:sz w:val="22"/>
              <w:szCs w:val="22"/>
              <w:lang w:eastAsia="ko-KR"/>
            </w:rPr>
          </w:pPr>
          <w:hyperlink w:anchor="_Toc536022868" w:history="1">
            <w:r w:rsidRPr="006F3D90">
              <w:rPr>
                <w:rStyle w:val="Hyperlink"/>
                <w:noProof/>
              </w:rPr>
              <w:t>3.2.5.</w:t>
            </w:r>
            <w:r>
              <w:rPr>
                <w:i w:val="0"/>
                <w:iCs w:val="0"/>
                <w:noProof/>
                <w:sz w:val="22"/>
                <w:szCs w:val="22"/>
                <w:lang w:eastAsia="ko-KR"/>
              </w:rPr>
              <w:tab/>
            </w:r>
            <w:r w:rsidRPr="006F3D90">
              <w:rPr>
                <w:rStyle w:val="Hyperlink"/>
                <w:noProof/>
              </w:rPr>
              <w:t>Behavioral tagging</w:t>
            </w:r>
            <w:r>
              <w:rPr>
                <w:noProof/>
                <w:webHidden/>
              </w:rPr>
              <w:tab/>
            </w:r>
            <w:r>
              <w:rPr>
                <w:noProof/>
                <w:webHidden/>
              </w:rPr>
              <w:fldChar w:fldCharType="begin"/>
            </w:r>
            <w:r>
              <w:rPr>
                <w:noProof/>
                <w:webHidden/>
              </w:rPr>
              <w:instrText xml:space="preserve"> PAGEREF _Toc536022868 \h </w:instrText>
            </w:r>
            <w:r>
              <w:rPr>
                <w:noProof/>
                <w:webHidden/>
              </w:rPr>
            </w:r>
            <w:r>
              <w:rPr>
                <w:noProof/>
                <w:webHidden/>
              </w:rPr>
              <w:fldChar w:fldCharType="separate"/>
            </w:r>
            <w:r>
              <w:rPr>
                <w:noProof/>
                <w:webHidden/>
              </w:rPr>
              <w:t>68</w:t>
            </w:r>
            <w:r>
              <w:rPr>
                <w:noProof/>
                <w:webHidden/>
              </w:rPr>
              <w:fldChar w:fldCharType="end"/>
            </w:r>
          </w:hyperlink>
        </w:p>
        <w:p w14:paraId="7F19EBD6" w14:textId="77777777" w:rsidR="00756A87" w:rsidRDefault="00756A87">
          <w:pPr>
            <w:pStyle w:val="TOC3"/>
            <w:tabs>
              <w:tab w:val="left" w:pos="1200"/>
              <w:tab w:val="right" w:leader="dot" w:pos="8630"/>
            </w:tabs>
            <w:rPr>
              <w:i w:val="0"/>
              <w:iCs w:val="0"/>
              <w:noProof/>
              <w:sz w:val="22"/>
              <w:szCs w:val="22"/>
              <w:lang w:eastAsia="ko-KR"/>
            </w:rPr>
          </w:pPr>
          <w:hyperlink w:anchor="_Toc536022869" w:history="1">
            <w:r w:rsidRPr="006F3D90">
              <w:rPr>
                <w:rStyle w:val="Hyperlink"/>
                <w:noProof/>
              </w:rPr>
              <w:t>3.2.6.</w:t>
            </w:r>
            <w:r>
              <w:rPr>
                <w:i w:val="0"/>
                <w:iCs w:val="0"/>
                <w:noProof/>
                <w:sz w:val="22"/>
                <w:szCs w:val="22"/>
                <w:lang w:eastAsia="ko-KR"/>
              </w:rPr>
              <w:tab/>
            </w:r>
            <w:r w:rsidRPr="006F3D90">
              <w:rPr>
                <w:rStyle w:val="Hyperlink"/>
                <w:noProof/>
              </w:rPr>
              <w:t>Behavior</w:t>
            </w:r>
            <w:r>
              <w:rPr>
                <w:noProof/>
                <w:webHidden/>
              </w:rPr>
              <w:tab/>
            </w:r>
            <w:r>
              <w:rPr>
                <w:noProof/>
                <w:webHidden/>
              </w:rPr>
              <w:fldChar w:fldCharType="begin"/>
            </w:r>
            <w:r>
              <w:rPr>
                <w:noProof/>
                <w:webHidden/>
              </w:rPr>
              <w:instrText xml:space="preserve"> PAGEREF _Toc536022869 \h </w:instrText>
            </w:r>
            <w:r>
              <w:rPr>
                <w:noProof/>
                <w:webHidden/>
              </w:rPr>
            </w:r>
            <w:r>
              <w:rPr>
                <w:noProof/>
                <w:webHidden/>
              </w:rPr>
              <w:fldChar w:fldCharType="separate"/>
            </w:r>
            <w:r>
              <w:rPr>
                <w:noProof/>
                <w:webHidden/>
              </w:rPr>
              <w:t>68</w:t>
            </w:r>
            <w:r>
              <w:rPr>
                <w:noProof/>
                <w:webHidden/>
              </w:rPr>
              <w:fldChar w:fldCharType="end"/>
            </w:r>
          </w:hyperlink>
        </w:p>
        <w:p w14:paraId="207976A4" w14:textId="77777777" w:rsidR="00756A87" w:rsidRDefault="00756A87">
          <w:pPr>
            <w:pStyle w:val="TOC3"/>
            <w:tabs>
              <w:tab w:val="left" w:pos="1200"/>
              <w:tab w:val="right" w:leader="dot" w:pos="8630"/>
            </w:tabs>
            <w:rPr>
              <w:i w:val="0"/>
              <w:iCs w:val="0"/>
              <w:noProof/>
              <w:sz w:val="22"/>
              <w:szCs w:val="22"/>
              <w:lang w:eastAsia="ko-KR"/>
            </w:rPr>
          </w:pPr>
          <w:hyperlink w:anchor="_Toc536022870" w:history="1">
            <w:r w:rsidRPr="006F3D90">
              <w:rPr>
                <w:rStyle w:val="Hyperlink"/>
                <w:noProof/>
              </w:rPr>
              <w:t>3.2.7.</w:t>
            </w:r>
            <w:r>
              <w:rPr>
                <w:i w:val="0"/>
                <w:iCs w:val="0"/>
                <w:noProof/>
                <w:sz w:val="22"/>
                <w:szCs w:val="22"/>
                <w:lang w:eastAsia="ko-KR"/>
              </w:rPr>
              <w:tab/>
            </w:r>
            <w:r w:rsidRPr="006F3D90">
              <w:rPr>
                <w:rStyle w:val="Hyperlink"/>
                <w:noProof/>
              </w:rPr>
              <w:t>Immunohistochemistry</w:t>
            </w:r>
            <w:r>
              <w:rPr>
                <w:noProof/>
                <w:webHidden/>
              </w:rPr>
              <w:tab/>
            </w:r>
            <w:r>
              <w:rPr>
                <w:noProof/>
                <w:webHidden/>
              </w:rPr>
              <w:fldChar w:fldCharType="begin"/>
            </w:r>
            <w:r>
              <w:rPr>
                <w:noProof/>
                <w:webHidden/>
              </w:rPr>
              <w:instrText xml:space="preserve"> PAGEREF _Toc536022870 \h </w:instrText>
            </w:r>
            <w:r>
              <w:rPr>
                <w:noProof/>
                <w:webHidden/>
              </w:rPr>
            </w:r>
            <w:r>
              <w:rPr>
                <w:noProof/>
                <w:webHidden/>
              </w:rPr>
              <w:fldChar w:fldCharType="separate"/>
            </w:r>
            <w:r>
              <w:rPr>
                <w:noProof/>
                <w:webHidden/>
              </w:rPr>
              <w:t>71</w:t>
            </w:r>
            <w:r>
              <w:rPr>
                <w:noProof/>
                <w:webHidden/>
              </w:rPr>
              <w:fldChar w:fldCharType="end"/>
            </w:r>
          </w:hyperlink>
        </w:p>
        <w:p w14:paraId="6EC93BD4" w14:textId="77777777" w:rsidR="00756A87" w:rsidRDefault="00756A87">
          <w:pPr>
            <w:pStyle w:val="TOC3"/>
            <w:tabs>
              <w:tab w:val="left" w:pos="1200"/>
              <w:tab w:val="right" w:leader="dot" w:pos="8630"/>
            </w:tabs>
            <w:rPr>
              <w:i w:val="0"/>
              <w:iCs w:val="0"/>
              <w:noProof/>
              <w:sz w:val="22"/>
              <w:szCs w:val="22"/>
              <w:lang w:eastAsia="ko-KR"/>
            </w:rPr>
          </w:pPr>
          <w:hyperlink w:anchor="_Toc536022871" w:history="1">
            <w:r w:rsidRPr="006F3D90">
              <w:rPr>
                <w:rStyle w:val="Hyperlink"/>
                <w:noProof/>
              </w:rPr>
              <w:t>3.2.8.</w:t>
            </w:r>
            <w:r>
              <w:rPr>
                <w:i w:val="0"/>
                <w:iCs w:val="0"/>
                <w:noProof/>
                <w:sz w:val="22"/>
                <w:szCs w:val="22"/>
                <w:lang w:eastAsia="ko-KR"/>
              </w:rPr>
              <w:tab/>
            </w:r>
            <w:r w:rsidRPr="006F3D90">
              <w:rPr>
                <w:rStyle w:val="Hyperlink"/>
                <w:noProof/>
              </w:rPr>
              <w:t>Cell counting.</w:t>
            </w:r>
            <w:r>
              <w:rPr>
                <w:noProof/>
                <w:webHidden/>
              </w:rPr>
              <w:tab/>
            </w:r>
            <w:r>
              <w:rPr>
                <w:noProof/>
                <w:webHidden/>
              </w:rPr>
              <w:fldChar w:fldCharType="begin"/>
            </w:r>
            <w:r>
              <w:rPr>
                <w:noProof/>
                <w:webHidden/>
              </w:rPr>
              <w:instrText xml:space="preserve"> PAGEREF _Toc536022871 \h </w:instrText>
            </w:r>
            <w:r>
              <w:rPr>
                <w:noProof/>
                <w:webHidden/>
              </w:rPr>
            </w:r>
            <w:r>
              <w:rPr>
                <w:noProof/>
                <w:webHidden/>
              </w:rPr>
              <w:fldChar w:fldCharType="separate"/>
            </w:r>
            <w:r>
              <w:rPr>
                <w:noProof/>
                <w:webHidden/>
              </w:rPr>
              <w:t>72</w:t>
            </w:r>
            <w:r>
              <w:rPr>
                <w:noProof/>
                <w:webHidden/>
              </w:rPr>
              <w:fldChar w:fldCharType="end"/>
            </w:r>
          </w:hyperlink>
        </w:p>
        <w:p w14:paraId="39093472" w14:textId="77777777" w:rsidR="00756A87" w:rsidRDefault="00756A87">
          <w:pPr>
            <w:pStyle w:val="TOC3"/>
            <w:tabs>
              <w:tab w:val="left" w:pos="1200"/>
              <w:tab w:val="right" w:leader="dot" w:pos="8630"/>
            </w:tabs>
            <w:rPr>
              <w:i w:val="0"/>
              <w:iCs w:val="0"/>
              <w:noProof/>
              <w:sz w:val="22"/>
              <w:szCs w:val="22"/>
              <w:lang w:eastAsia="ko-KR"/>
            </w:rPr>
          </w:pPr>
          <w:hyperlink w:anchor="_Toc536022872" w:history="1">
            <w:r w:rsidRPr="006F3D90">
              <w:rPr>
                <w:rStyle w:val="Hyperlink"/>
                <w:noProof/>
              </w:rPr>
              <w:t>3.2.9.</w:t>
            </w:r>
            <w:r>
              <w:rPr>
                <w:i w:val="0"/>
                <w:iCs w:val="0"/>
                <w:noProof/>
                <w:sz w:val="22"/>
                <w:szCs w:val="22"/>
                <w:lang w:eastAsia="ko-KR"/>
              </w:rPr>
              <w:tab/>
            </w:r>
            <w:r w:rsidRPr="006F3D90">
              <w:rPr>
                <w:rStyle w:val="Hyperlink"/>
                <w:noProof/>
              </w:rPr>
              <w:t>In vivo calcium imaging</w:t>
            </w:r>
            <w:r>
              <w:rPr>
                <w:noProof/>
                <w:webHidden/>
              </w:rPr>
              <w:tab/>
            </w:r>
            <w:r>
              <w:rPr>
                <w:noProof/>
                <w:webHidden/>
              </w:rPr>
              <w:fldChar w:fldCharType="begin"/>
            </w:r>
            <w:r>
              <w:rPr>
                <w:noProof/>
                <w:webHidden/>
              </w:rPr>
              <w:instrText xml:space="preserve"> PAGEREF _Toc536022872 \h </w:instrText>
            </w:r>
            <w:r>
              <w:rPr>
                <w:noProof/>
                <w:webHidden/>
              </w:rPr>
            </w:r>
            <w:r>
              <w:rPr>
                <w:noProof/>
                <w:webHidden/>
              </w:rPr>
              <w:fldChar w:fldCharType="separate"/>
            </w:r>
            <w:r>
              <w:rPr>
                <w:noProof/>
                <w:webHidden/>
              </w:rPr>
              <w:t>72</w:t>
            </w:r>
            <w:r>
              <w:rPr>
                <w:noProof/>
                <w:webHidden/>
              </w:rPr>
              <w:fldChar w:fldCharType="end"/>
            </w:r>
          </w:hyperlink>
        </w:p>
        <w:p w14:paraId="312DB9C7" w14:textId="77777777" w:rsidR="00756A87" w:rsidRDefault="00756A87">
          <w:pPr>
            <w:pStyle w:val="TOC3"/>
            <w:tabs>
              <w:tab w:val="left" w:pos="1440"/>
              <w:tab w:val="right" w:leader="dot" w:pos="8630"/>
            </w:tabs>
            <w:rPr>
              <w:i w:val="0"/>
              <w:iCs w:val="0"/>
              <w:noProof/>
              <w:sz w:val="22"/>
              <w:szCs w:val="22"/>
              <w:lang w:eastAsia="ko-KR"/>
            </w:rPr>
          </w:pPr>
          <w:hyperlink w:anchor="_Toc536022873" w:history="1">
            <w:r w:rsidRPr="006F3D90">
              <w:rPr>
                <w:rStyle w:val="Hyperlink"/>
                <w:noProof/>
              </w:rPr>
              <w:t>3.2.10.</w:t>
            </w:r>
            <w:r>
              <w:rPr>
                <w:i w:val="0"/>
                <w:iCs w:val="0"/>
                <w:noProof/>
                <w:sz w:val="22"/>
                <w:szCs w:val="22"/>
                <w:lang w:eastAsia="ko-KR"/>
              </w:rPr>
              <w:tab/>
            </w:r>
            <w:r w:rsidRPr="006F3D90">
              <w:rPr>
                <w:rStyle w:val="Hyperlink"/>
                <w:noProof/>
              </w:rPr>
              <w:t>Data Analysis</w:t>
            </w:r>
            <w:r>
              <w:rPr>
                <w:noProof/>
                <w:webHidden/>
              </w:rPr>
              <w:tab/>
            </w:r>
            <w:r>
              <w:rPr>
                <w:noProof/>
                <w:webHidden/>
              </w:rPr>
              <w:fldChar w:fldCharType="begin"/>
            </w:r>
            <w:r>
              <w:rPr>
                <w:noProof/>
                <w:webHidden/>
              </w:rPr>
              <w:instrText xml:space="preserve"> PAGEREF _Toc536022873 \h </w:instrText>
            </w:r>
            <w:r>
              <w:rPr>
                <w:noProof/>
                <w:webHidden/>
              </w:rPr>
            </w:r>
            <w:r>
              <w:rPr>
                <w:noProof/>
                <w:webHidden/>
              </w:rPr>
              <w:fldChar w:fldCharType="separate"/>
            </w:r>
            <w:r>
              <w:rPr>
                <w:noProof/>
                <w:webHidden/>
              </w:rPr>
              <w:t>73</w:t>
            </w:r>
            <w:r>
              <w:rPr>
                <w:noProof/>
                <w:webHidden/>
              </w:rPr>
              <w:fldChar w:fldCharType="end"/>
            </w:r>
          </w:hyperlink>
        </w:p>
        <w:p w14:paraId="423CE242" w14:textId="77777777" w:rsidR="00756A87" w:rsidRDefault="00756A87">
          <w:pPr>
            <w:pStyle w:val="TOC2"/>
            <w:tabs>
              <w:tab w:val="left" w:pos="960"/>
              <w:tab w:val="right" w:leader="dot" w:pos="8630"/>
            </w:tabs>
            <w:rPr>
              <w:smallCaps w:val="0"/>
              <w:noProof/>
              <w:sz w:val="22"/>
              <w:szCs w:val="22"/>
              <w:lang w:eastAsia="ko-KR"/>
            </w:rPr>
          </w:pPr>
          <w:hyperlink w:anchor="_Toc536022874" w:history="1">
            <w:r w:rsidRPr="006F3D90">
              <w:rPr>
                <w:rStyle w:val="Hyperlink"/>
                <w:noProof/>
              </w:rPr>
              <w:t>3.3.</w:t>
            </w:r>
            <w:r>
              <w:rPr>
                <w:smallCaps w:val="0"/>
                <w:noProof/>
                <w:sz w:val="22"/>
                <w:szCs w:val="22"/>
                <w:lang w:eastAsia="ko-KR"/>
              </w:rPr>
              <w:tab/>
            </w:r>
            <w:r w:rsidRPr="006F3D90">
              <w:rPr>
                <w:rStyle w:val="Hyperlink"/>
                <w:noProof/>
              </w:rPr>
              <w:t>Results</w:t>
            </w:r>
            <w:r>
              <w:rPr>
                <w:noProof/>
                <w:webHidden/>
              </w:rPr>
              <w:tab/>
            </w:r>
            <w:r>
              <w:rPr>
                <w:noProof/>
                <w:webHidden/>
              </w:rPr>
              <w:fldChar w:fldCharType="begin"/>
            </w:r>
            <w:r>
              <w:rPr>
                <w:noProof/>
                <w:webHidden/>
              </w:rPr>
              <w:instrText xml:space="preserve"> PAGEREF _Toc536022874 \h </w:instrText>
            </w:r>
            <w:r>
              <w:rPr>
                <w:noProof/>
                <w:webHidden/>
              </w:rPr>
            </w:r>
            <w:r>
              <w:rPr>
                <w:noProof/>
                <w:webHidden/>
              </w:rPr>
              <w:fldChar w:fldCharType="separate"/>
            </w:r>
            <w:r>
              <w:rPr>
                <w:noProof/>
                <w:webHidden/>
              </w:rPr>
              <w:t>74</w:t>
            </w:r>
            <w:r>
              <w:rPr>
                <w:noProof/>
                <w:webHidden/>
              </w:rPr>
              <w:fldChar w:fldCharType="end"/>
            </w:r>
          </w:hyperlink>
        </w:p>
        <w:p w14:paraId="34C0C516" w14:textId="77777777" w:rsidR="00756A87" w:rsidRDefault="00756A87">
          <w:pPr>
            <w:pStyle w:val="TOC3"/>
            <w:tabs>
              <w:tab w:val="left" w:pos="1200"/>
              <w:tab w:val="right" w:leader="dot" w:pos="8630"/>
            </w:tabs>
            <w:rPr>
              <w:i w:val="0"/>
              <w:iCs w:val="0"/>
              <w:noProof/>
              <w:sz w:val="22"/>
              <w:szCs w:val="22"/>
              <w:lang w:eastAsia="ko-KR"/>
            </w:rPr>
          </w:pPr>
          <w:hyperlink w:anchor="_Toc536022875" w:history="1">
            <w:r w:rsidRPr="006F3D90">
              <w:rPr>
                <w:rStyle w:val="Hyperlink"/>
                <w:noProof/>
              </w:rPr>
              <w:t>3.3.1.</w:t>
            </w:r>
            <w:r>
              <w:rPr>
                <w:i w:val="0"/>
                <w:iCs w:val="0"/>
                <w:noProof/>
                <w:sz w:val="22"/>
                <w:szCs w:val="22"/>
                <w:lang w:eastAsia="ko-KR"/>
              </w:rPr>
              <w:tab/>
            </w:r>
            <w:r w:rsidRPr="006F3D90">
              <w:rPr>
                <w:rStyle w:val="Hyperlink"/>
                <w:noProof/>
              </w:rPr>
              <w:t>Behavioral Model of Fear Relapse</w:t>
            </w:r>
            <w:r>
              <w:rPr>
                <w:noProof/>
                <w:webHidden/>
              </w:rPr>
              <w:tab/>
            </w:r>
            <w:r>
              <w:rPr>
                <w:noProof/>
                <w:webHidden/>
              </w:rPr>
              <w:fldChar w:fldCharType="begin"/>
            </w:r>
            <w:r>
              <w:rPr>
                <w:noProof/>
                <w:webHidden/>
              </w:rPr>
              <w:instrText xml:space="preserve"> PAGEREF _Toc536022875 \h </w:instrText>
            </w:r>
            <w:r>
              <w:rPr>
                <w:noProof/>
                <w:webHidden/>
              </w:rPr>
            </w:r>
            <w:r>
              <w:rPr>
                <w:noProof/>
                <w:webHidden/>
              </w:rPr>
              <w:fldChar w:fldCharType="separate"/>
            </w:r>
            <w:r>
              <w:rPr>
                <w:noProof/>
                <w:webHidden/>
              </w:rPr>
              <w:t>74</w:t>
            </w:r>
            <w:r>
              <w:rPr>
                <w:noProof/>
                <w:webHidden/>
              </w:rPr>
              <w:fldChar w:fldCharType="end"/>
            </w:r>
          </w:hyperlink>
        </w:p>
        <w:p w14:paraId="62559EED" w14:textId="77777777" w:rsidR="00756A87" w:rsidRDefault="00756A87">
          <w:pPr>
            <w:pStyle w:val="TOC3"/>
            <w:tabs>
              <w:tab w:val="left" w:pos="1200"/>
              <w:tab w:val="right" w:leader="dot" w:pos="8630"/>
            </w:tabs>
            <w:rPr>
              <w:i w:val="0"/>
              <w:iCs w:val="0"/>
              <w:noProof/>
              <w:sz w:val="22"/>
              <w:szCs w:val="22"/>
              <w:lang w:eastAsia="ko-KR"/>
            </w:rPr>
          </w:pPr>
          <w:hyperlink w:anchor="_Toc536022876" w:history="1">
            <w:r w:rsidRPr="006F3D90">
              <w:rPr>
                <w:rStyle w:val="Hyperlink"/>
                <w:noProof/>
              </w:rPr>
              <w:t>3.3.2.</w:t>
            </w:r>
            <w:r>
              <w:rPr>
                <w:i w:val="0"/>
                <w:iCs w:val="0"/>
                <w:noProof/>
                <w:sz w:val="22"/>
                <w:szCs w:val="22"/>
                <w:lang w:eastAsia="ko-KR"/>
              </w:rPr>
              <w:tab/>
            </w:r>
            <w:r w:rsidRPr="006F3D90">
              <w:rPr>
                <w:rStyle w:val="Hyperlink"/>
                <w:noProof/>
              </w:rPr>
              <w:t>Reactivation of DG and BLA Ensembles during Fear Relapse</w:t>
            </w:r>
            <w:r>
              <w:rPr>
                <w:noProof/>
                <w:webHidden/>
              </w:rPr>
              <w:tab/>
            </w:r>
            <w:r>
              <w:rPr>
                <w:noProof/>
                <w:webHidden/>
              </w:rPr>
              <w:fldChar w:fldCharType="begin"/>
            </w:r>
            <w:r>
              <w:rPr>
                <w:noProof/>
                <w:webHidden/>
              </w:rPr>
              <w:instrText xml:space="preserve"> PAGEREF _Toc536022876 \h </w:instrText>
            </w:r>
            <w:r>
              <w:rPr>
                <w:noProof/>
                <w:webHidden/>
              </w:rPr>
            </w:r>
            <w:r>
              <w:rPr>
                <w:noProof/>
                <w:webHidden/>
              </w:rPr>
              <w:fldChar w:fldCharType="separate"/>
            </w:r>
            <w:r>
              <w:rPr>
                <w:noProof/>
                <w:webHidden/>
              </w:rPr>
              <w:t>74</w:t>
            </w:r>
            <w:r>
              <w:rPr>
                <w:noProof/>
                <w:webHidden/>
              </w:rPr>
              <w:fldChar w:fldCharType="end"/>
            </w:r>
          </w:hyperlink>
        </w:p>
        <w:p w14:paraId="09BEE44F" w14:textId="77777777" w:rsidR="00756A87" w:rsidRDefault="00756A87">
          <w:pPr>
            <w:pStyle w:val="TOC3"/>
            <w:tabs>
              <w:tab w:val="left" w:pos="1200"/>
              <w:tab w:val="right" w:leader="dot" w:pos="8630"/>
            </w:tabs>
            <w:rPr>
              <w:i w:val="0"/>
              <w:iCs w:val="0"/>
              <w:noProof/>
              <w:sz w:val="22"/>
              <w:szCs w:val="22"/>
              <w:lang w:eastAsia="ko-KR"/>
            </w:rPr>
          </w:pPr>
          <w:hyperlink w:anchor="_Toc536022877" w:history="1">
            <w:r w:rsidRPr="006F3D90">
              <w:rPr>
                <w:rStyle w:val="Hyperlink"/>
                <w:noProof/>
              </w:rPr>
              <w:t>3.3.3.</w:t>
            </w:r>
            <w:r>
              <w:rPr>
                <w:i w:val="0"/>
                <w:iCs w:val="0"/>
                <w:noProof/>
                <w:sz w:val="22"/>
                <w:szCs w:val="22"/>
                <w:lang w:eastAsia="ko-KR"/>
              </w:rPr>
              <w:tab/>
            </w:r>
            <w:r w:rsidRPr="006F3D90">
              <w:rPr>
                <w:rStyle w:val="Hyperlink"/>
                <w:noProof/>
              </w:rPr>
              <w:t>Relapse-Associated Longitudinal Population Dynamics with Calcium Imaging</w:t>
            </w:r>
            <w:r>
              <w:rPr>
                <w:noProof/>
                <w:webHidden/>
              </w:rPr>
              <w:tab/>
            </w:r>
            <w:r>
              <w:rPr>
                <w:noProof/>
                <w:webHidden/>
              </w:rPr>
              <w:fldChar w:fldCharType="begin"/>
            </w:r>
            <w:r>
              <w:rPr>
                <w:noProof/>
                <w:webHidden/>
              </w:rPr>
              <w:instrText xml:space="preserve"> PAGEREF _Toc536022877 \h </w:instrText>
            </w:r>
            <w:r>
              <w:rPr>
                <w:noProof/>
                <w:webHidden/>
              </w:rPr>
            </w:r>
            <w:r>
              <w:rPr>
                <w:noProof/>
                <w:webHidden/>
              </w:rPr>
              <w:fldChar w:fldCharType="separate"/>
            </w:r>
            <w:r>
              <w:rPr>
                <w:noProof/>
                <w:webHidden/>
              </w:rPr>
              <w:t>76</w:t>
            </w:r>
            <w:r>
              <w:rPr>
                <w:noProof/>
                <w:webHidden/>
              </w:rPr>
              <w:fldChar w:fldCharType="end"/>
            </w:r>
          </w:hyperlink>
        </w:p>
        <w:p w14:paraId="7B4967FD" w14:textId="77777777" w:rsidR="00756A87" w:rsidRDefault="00756A87">
          <w:pPr>
            <w:pStyle w:val="TOC3"/>
            <w:tabs>
              <w:tab w:val="left" w:pos="1200"/>
              <w:tab w:val="right" w:leader="dot" w:pos="8630"/>
            </w:tabs>
            <w:rPr>
              <w:i w:val="0"/>
              <w:iCs w:val="0"/>
              <w:noProof/>
              <w:sz w:val="22"/>
              <w:szCs w:val="22"/>
              <w:lang w:eastAsia="ko-KR"/>
            </w:rPr>
          </w:pPr>
          <w:hyperlink w:anchor="_Toc536022878" w:history="1">
            <w:r w:rsidRPr="006F3D90">
              <w:rPr>
                <w:rStyle w:val="Hyperlink"/>
                <w:noProof/>
              </w:rPr>
              <w:t>3.3.4.</w:t>
            </w:r>
            <w:r>
              <w:rPr>
                <w:i w:val="0"/>
                <w:iCs w:val="0"/>
                <w:noProof/>
                <w:sz w:val="22"/>
                <w:szCs w:val="22"/>
                <w:lang w:eastAsia="ko-KR"/>
              </w:rPr>
              <w:tab/>
            </w:r>
            <w:r w:rsidRPr="006F3D90">
              <w:rPr>
                <w:rStyle w:val="Hyperlink"/>
                <w:noProof/>
              </w:rPr>
              <w:t>Optogenetic Manipulation of Ensembles Controlling Fear Reinstatement and Relapse</w:t>
            </w:r>
            <w:r>
              <w:rPr>
                <w:noProof/>
                <w:webHidden/>
              </w:rPr>
              <w:tab/>
            </w:r>
            <w:r>
              <w:rPr>
                <w:noProof/>
                <w:webHidden/>
              </w:rPr>
              <w:fldChar w:fldCharType="begin"/>
            </w:r>
            <w:r>
              <w:rPr>
                <w:noProof/>
                <w:webHidden/>
              </w:rPr>
              <w:instrText xml:space="preserve"> PAGEREF _Toc536022878 \h </w:instrText>
            </w:r>
            <w:r>
              <w:rPr>
                <w:noProof/>
                <w:webHidden/>
              </w:rPr>
            </w:r>
            <w:r>
              <w:rPr>
                <w:noProof/>
                <w:webHidden/>
              </w:rPr>
              <w:fldChar w:fldCharType="separate"/>
            </w:r>
            <w:r>
              <w:rPr>
                <w:noProof/>
                <w:webHidden/>
              </w:rPr>
              <w:t>77</w:t>
            </w:r>
            <w:r>
              <w:rPr>
                <w:noProof/>
                <w:webHidden/>
              </w:rPr>
              <w:fldChar w:fldCharType="end"/>
            </w:r>
          </w:hyperlink>
        </w:p>
        <w:p w14:paraId="4A274514" w14:textId="77777777" w:rsidR="00756A87" w:rsidRDefault="00756A87">
          <w:pPr>
            <w:pStyle w:val="TOC2"/>
            <w:tabs>
              <w:tab w:val="left" w:pos="960"/>
              <w:tab w:val="right" w:leader="dot" w:pos="8630"/>
            </w:tabs>
            <w:rPr>
              <w:smallCaps w:val="0"/>
              <w:noProof/>
              <w:sz w:val="22"/>
              <w:szCs w:val="22"/>
              <w:lang w:eastAsia="ko-KR"/>
            </w:rPr>
          </w:pPr>
          <w:hyperlink w:anchor="_Toc536022879" w:history="1">
            <w:r w:rsidRPr="006F3D90">
              <w:rPr>
                <w:rStyle w:val="Hyperlink"/>
                <w:noProof/>
              </w:rPr>
              <w:t>3.4.</w:t>
            </w:r>
            <w:r>
              <w:rPr>
                <w:smallCaps w:val="0"/>
                <w:noProof/>
                <w:sz w:val="22"/>
                <w:szCs w:val="22"/>
                <w:lang w:eastAsia="ko-KR"/>
              </w:rPr>
              <w:tab/>
            </w:r>
            <w:r w:rsidRPr="006F3D90">
              <w:rPr>
                <w:rStyle w:val="Hyperlink"/>
                <w:noProof/>
              </w:rPr>
              <w:t>Discussion</w:t>
            </w:r>
            <w:r>
              <w:rPr>
                <w:noProof/>
                <w:webHidden/>
              </w:rPr>
              <w:tab/>
            </w:r>
            <w:r>
              <w:rPr>
                <w:noProof/>
                <w:webHidden/>
              </w:rPr>
              <w:fldChar w:fldCharType="begin"/>
            </w:r>
            <w:r>
              <w:rPr>
                <w:noProof/>
                <w:webHidden/>
              </w:rPr>
              <w:instrText xml:space="preserve"> PAGEREF _Toc536022879 \h </w:instrText>
            </w:r>
            <w:r>
              <w:rPr>
                <w:noProof/>
                <w:webHidden/>
              </w:rPr>
            </w:r>
            <w:r>
              <w:rPr>
                <w:noProof/>
                <w:webHidden/>
              </w:rPr>
              <w:fldChar w:fldCharType="separate"/>
            </w:r>
            <w:r>
              <w:rPr>
                <w:noProof/>
                <w:webHidden/>
              </w:rPr>
              <w:t>79</w:t>
            </w:r>
            <w:r>
              <w:rPr>
                <w:noProof/>
                <w:webHidden/>
              </w:rPr>
              <w:fldChar w:fldCharType="end"/>
            </w:r>
          </w:hyperlink>
        </w:p>
        <w:p w14:paraId="5F91E6F5" w14:textId="77777777" w:rsidR="00756A87" w:rsidRDefault="00756A87">
          <w:pPr>
            <w:pStyle w:val="TOC1"/>
            <w:tabs>
              <w:tab w:val="right" w:leader="dot" w:pos="8630"/>
            </w:tabs>
            <w:rPr>
              <w:b w:val="0"/>
              <w:bCs w:val="0"/>
              <w:caps w:val="0"/>
              <w:noProof/>
              <w:sz w:val="22"/>
              <w:szCs w:val="22"/>
              <w:lang w:eastAsia="ko-KR"/>
            </w:rPr>
          </w:pPr>
          <w:hyperlink w:anchor="_Toc536022880" w:history="1">
            <w:r w:rsidRPr="006F3D90">
              <w:rPr>
                <w:rStyle w:val="Hyperlink"/>
                <w:noProof/>
              </w:rPr>
              <w:t>CHAPTER 4</w:t>
            </w:r>
            <w:r>
              <w:rPr>
                <w:noProof/>
                <w:webHidden/>
              </w:rPr>
              <w:tab/>
            </w:r>
            <w:r>
              <w:rPr>
                <w:noProof/>
                <w:webHidden/>
              </w:rPr>
              <w:fldChar w:fldCharType="begin"/>
            </w:r>
            <w:r>
              <w:rPr>
                <w:noProof/>
                <w:webHidden/>
              </w:rPr>
              <w:instrText xml:space="preserve"> PAGEREF _Toc536022880 \h </w:instrText>
            </w:r>
            <w:r>
              <w:rPr>
                <w:noProof/>
                <w:webHidden/>
              </w:rPr>
            </w:r>
            <w:r>
              <w:rPr>
                <w:noProof/>
                <w:webHidden/>
              </w:rPr>
              <w:fldChar w:fldCharType="separate"/>
            </w:r>
            <w:r>
              <w:rPr>
                <w:noProof/>
                <w:webHidden/>
              </w:rPr>
              <w:t>81</w:t>
            </w:r>
            <w:r>
              <w:rPr>
                <w:noProof/>
                <w:webHidden/>
              </w:rPr>
              <w:fldChar w:fldCharType="end"/>
            </w:r>
          </w:hyperlink>
        </w:p>
        <w:p w14:paraId="7B5624E9" w14:textId="77777777" w:rsidR="00756A87" w:rsidRDefault="00756A87">
          <w:pPr>
            <w:pStyle w:val="TOC1"/>
            <w:tabs>
              <w:tab w:val="right" w:leader="dot" w:pos="8630"/>
            </w:tabs>
            <w:rPr>
              <w:b w:val="0"/>
              <w:bCs w:val="0"/>
              <w:caps w:val="0"/>
              <w:noProof/>
              <w:sz w:val="22"/>
              <w:szCs w:val="22"/>
              <w:lang w:eastAsia="ko-KR"/>
            </w:rPr>
          </w:pPr>
          <w:hyperlink w:anchor="_Toc536022881" w:history="1">
            <w:r w:rsidRPr="006F3D90">
              <w:rPr>
                <w:rStyle w:val="Hyperlink"/>
                <w:noProof/>
              </w:rPr>
              <w:t>APPENDIX</w:t>
            </w:r>
            <w:r>
              <w:rPr>
                <w:noProof/>
                <w:webHidden/>
              </w:rPr>
              <w:tab/>
            </w:r>
            <w:r>
              <w:rPr>
                <w:noProof/>
                <w:webHidden/>
              </w:rPr>
              <w:fldChar w:fldCharType="begin"/>
            </w:r>
            <w:r>
              <w:rPr>
                <w:noProof/>
                <w:webHidden/>
              </w:rPr>
              <w:instrText xml:space="preserve"> PAGEREF _Toc536022881 \h </w:instrText>
            </w:r>
            <w:r>
              <w:rPr>
                <w:noProof/>
                <w:webHidden/>
              </w:rPr>
            </w:r>
            <w:r>
              <w:rPr>
                <w:noProof/>
                <w:webHidden/>
              </w:rPr>
              <w:fldChar w:fldCharType="separate"/>
            </w:r>
            <w:r>
              <w:rPr>
                <w:noProof/>
                <w:webHidden/>
              </w:rPr>
              <w:t>82</w:t>
            </w:r>
            <w:r>
              <w:rPr>
                <w:noProof/>
                <w:webHidden/>
              </w:rPr>
              <w:fldChar w:fldCharType="end"/>
            </w:r>
          </w:hyperlink>
        </w:p>
        <w:p w14:paraId="32D2EBAB" w14:textId="77777777" w:rsidR="00756A87" w:rsidRDefault="00756A87">
          <w:pPr>
            <w:pStyle w:val="TOC1"/>
            <w:tabs>
              <w:tab w:val="right" w:leader="dot" w:pos="8630"/>
            </w:tabs>
            <w:rPr>
              <w:b w:val="0"/>
              <w:bCs w:val="0"/>
              <w:caps w:val="0"/>
              <w:noProof/>
              <w:sz w:val="22"/>
              <w:szCs w:val="22"/>
              <w:lang w:eastAsia="ko-KR"/>
            </w:rPr>
          </w:pPr>
          <w:hyperlink w:anchor="_Toc536022882" w:history="1">
            <w:r w:rsidRPr="006F3D90">
              <w:rPr>
                <w:rStyle w:val="Hyperlink"/>
                <w:noProof/>
              </w:rPr>
              <w:t>BIBLIOGRAPHY</w:t>
            </w:r>
            <w:r>
              <w:rPr>
                <w:noProof/>
                <w:webHidden/>
              </w:rPr>
              <w:tab/>
            </w:r>
            <w:r>
              <w:rPr>
                <w:noProof/>
                <w:webHidden/>
              </w:rPr>
              <w:fldChar w:fldCharType="begin"/>
            </w:r>
            <w:r>
              <w:rPr>
                <w:noProof/>
                <w:webHidden/>
              </w:rPr>
              <w:instrText xml:space="preserve"> PAGEREF _Toc536022882 \h </w:instrText>
            </w:r>
            <w:r>
              <w:rPr>
                <w:noProof/>
                <w:webHidden/>
              </w:rPr>
            </w:r>
            <w:r>
              <w:rPr>
                <w:noProof/>
                <w:webHidden/>
              </w:rPr>
              <w:fldChar w:fldCharType="separate"/>
            </w:r>
            <w:r>
              <w:rPr>
                <w:noProof/>
                <w:webHidden/>
              </w:rPr>
              <w:t>83</w:t>
            </w:r>
            <w:r>
              <w:rPr>
                <w:noProof/>
                <w:webHidden/>
              </w:rPr>
              <w:fldChar w:fldCharType="end"/>
            </w:r>
          </w:hyperlink>
        </w:p>
        <w:p w14:paraId="60A7BDAF" w14:textId="77777777" w:rsidR="00756A87" w:rsidRDefault="00756A87">
          <w:pPr>
            <w:pStyle w:val="TOC1"/>
            <w:tabs>
              <w:tab w:val="right" w:leader="dot" w:pos="8630"/>
            </w:tabs>
            <w:rPr>
              <w:b w:val="0"/>
              <w:bCs w:val="0"/>
              <w:caps w:val="0"/>
              <w:noProof/>
              <w:sz w:val="22"/>
              <w:szCs w:val="22"/>
              <w:lang w:eastAsia="ko-KR"/>
            </w:rPr>
          </w:pPr>
          <w:hyperlink w:anchor="_Toc536022883" w:history="1">
            <w:r w:rsidRPr="006F3D90">
              <w:rPr>
                <w:rStyle w:val="Hyperlink"/>
                <w:noProof/>
              </w:rPr>
              <w:t>CURRICULUM VITAE</w:t>
            </w:r>
            <w:r>
              <w:rPr>
                <w:noProof/>
                <w:webHidden/>
              </w:rPr>
              <w:tab/>
            </w:r>
            <w:r>
              <w:rPr>
                <w:noProof/>
                <w:webHidden/>
              </w:rPr>
              <w:fldChar w:fldCharType="begin"/>
            </w:r>
            <w:r>
              <w:rPr>
                <w:noProof/>
                <w:webHidden/>
              </w:rPr>
              <w:instrText xml:space="preserve"> PAGEREF _Toc536022883 \h </w:instrText>
            </w:r>
            <w:r>
              <w:rPr>
                <w:noProof/>
                <w:webHidden/>
              </w:rPr>
            </w:r>
            <w:r>
              <w:rPr>
                <w:noProof/>
                <w:webHidden/>
              </w:rPr>
              <w:fldChar w:fldCharType="separate"/>
            </w:r>
            <w:r>
              <w:rPr>
                <w:noProof/>
                <w:webHidden/>
              </w:rPr>
              <w:t>104</w:t>
            </w:r>
            <w:r>
              <w:rPr>
                <w:noProof/>
                <w:webHidden/>
              </w:rPr>
              <w:fldChar w:fldCharType="end"/>
            </w:r>
          </w:hyperlink>
        </w:p>
        <w:p w14:paraId="5D018D4D" w14:textId="70BFDEE9" w:rsidR="00B244C4" w:rsidRDefault="00756A87">
          <w:r>
            <w:fldChar w:fldCharType="end"/>
          </w:r>
        </w:p>
      </w:sdtContent>
    </w:sdt>
    <w:p w14:paraId="5F6C1F5C" w14:textId="5E282D40" w:rsidR="00864EEA" w:rsidRDefault="00864EEA">
      <w:pPr>
        <w:rPr>
          <w:rFonts w:cs="Times New Roman"/>
        </w:rPr>
      </w:pPr>
      <w:r>
        <w:rPr>
          <w:rFonts w:cs="Times New Roman"/>
        </w:rPr>
        <w:br w:type="page"/>
      </w:r>
    </w:p>
    <w:p w14:paraId="5B36A5D1" w14:textId="2DCD0DD1" w:rsidR="00F55E2B" w:rsidRDefault="00864EEA" w:rsidP="0072455D">
      <w:pPr>
        <w:pStyle w:val="Heading1"/>
      </w:pPr>
      <w:bookmarkStart w:id="5" w:name="_Toc536022807"/>
      <w:r>
        <w:lastRenderedPageBreak/>
        <w:t>LIST OF TABLES</w:t>
      </w:r>
      <w:bookmarkEnd w:id="5"/>
    </w:p>
    <w:p w14:paraId="0BBA0F06" w14:textId="77777777" w:rsidR="0037001D" w:rsidRDefault="001A02FD">
      <w:pPr>
        <w:pStyle w:val="TableofFigures"/>
        <w:tabs>
          <w:tab w:val="right" w:leader="dot" w:pos="8630"/>
        </w:tabs>
        <w:rPr>
          <w:noProof/>
          <w:lang w:eastAsia="ja-JP"/>
        </w:rPr>
      </w:pPr>
      <w:r>
        <w:fldChar w:fldCharType="begin"/>
      </w:r>
      <w:r>
        <w:instrText xml:space="preserve"> TOC \t "BU Table Caption" \c "Table" </w:instrText>
      </w:r>
      <w:r>
        <w:fldChar w:fldCharType="separate"/>
      </w:r>
      <w:r w:rsidR="0037001D">
        <w:rPr>
          <w:noProof/>
        </w:rPr>
        <w:t>Table 1. My First Table.</w:t>
      </w:r>
      <w:r w:rsidR="0037001D">
        <w:rPr>
          <w:noProof/>
        </w:rPr>
        <w:tab/>
      </w:r>
      <w:r w:rsidR="0037001D">
        <w:rPr>
          <w:noProof/>
        </w:rPr>
        <w:fldChar w:fldCharType="begin"/>
      </w:r>
      <w:r w:rsidR="0037001D">
        <w:rPr>
          <w:noProof/>
        </w:rPr>
        <w:instrText xml:space="preserve"> PAGEREF _Toc245270370 \h </w:instrText>
      </w:r>
      <w:r w:rsidR="0037001D">
        <w:rPr>
          <w:noProof/>
        </w:rPr>
      </w:r>
      <w:r w:rsidR="0037001D">
        <w:rPr>
          <w:noProof/>
        </w:rPr>
        <w:fldChar w:fldCharType="separate"/>
      </w:r>
      <w:r w:rsidR="00555FF6">
        <w:rPr>
          <w:b/>
          <w:noProof/>
        </w:rPr>
        <w:t>Error! Bookmark not defined.</w:t>
      </w:r>
      <w:r w:rsidR="0037001D">
        <w:rPr>
          <w:noProof/>
        </w:rPr>
        <w:fldChar w:fldCharType="end"/>
      </w:r>
    </w:p>
    <w:p w14:paraId="7BDF1A10" w14:textId="77777777" w:rsidR="0037001D" w:rsidRDefault="0037001D">
      <w:pPr>
        <w:pStyle w:val="TableofFigures"/>
        <w:tabs>
          <w:tab w:val="right" w:leader="dot" w:pos="8630"/>
        </w:tabs>
        <w:rPr>
          <w:noProof/>
          <w:lang w:eastAsia="ja-JP"/>
        </w:rPr>
      </w:pPr>
      <w:r>
        <w:rPr>
          <w:noProof/>
        </w:rPr>
        <w:t>Table 2. My Other Table.</w:t>
      </w:r>
      <w:r>
        <w:rPr>
          <w:noProof/>
        </w:rPr>
        <w:tab/>
      </w:r>
      <w:r>
        <w:rPr>
          <w:noProof/>
        </w:rPr>
        <w:fldChar w:fldCharType="begin"/>
      </w:r>
      <w:r>
        <w:rPr>
          <w:noProof/>
        </w:rPr>
        <w:instrText xml:space="preserve"> PAGEREF _Toc245270371 \h </w:instrText>
      </w:r>
      <w:r>
        <w:rPr>
          <w:noProof/>
        </w:rPr>
      </w:r>
      <w:r>
        <w:rPr>
          <w:noProof/>
        </w:rPr>
        <w:fldChar w:fldCharType="separate"/>
      </w:r>
      <w:r w:rsidR="00555FF6">
        <w:rPr>
          <w:noProof/>
        </w:rPr>
        <w:t>6</w:t>
      </w:r>
      <w:r>
        <w:rPr>
          <w:noProof/>
        </w:rPr>
        <w:fldChar w:fldCharType="end"/>
      </w:r>
    </w:p>
    <w:p w14:paraId="1A8F6E86" w14:textId="1AE33735" w:rsidR="00F55E2B" w:rsidRDefault="001A02FD" w:rsidP="00ED3F96">
      <w:r>
        <w:fldChar w:fldCharType="end"/>
      </w:r>
    </w:p>
    <w:p w14:paraId="417C7B11" w14:textId="6F175A6D" w:rsidR="008B0B42" w:rsidRPr="00B22DD9" w:rsidRDefault="008B0B42" w:rsidP="008B0B42">
      <w:pPr>
        <w:rPr>
          <w:rFonts w:cs="Times New Roman"/>
          <w:i/>
        </w:rPr>
      </w:pPr>
      <w:r w:rsidRPr="00B22DD9">
        <w:rPr>
          <w:rFonts w:cs="Times New Roman"/>
          <w:i/>
        </w:rPr>
        <w:t xml:space="preserve">(Delete this page if you don't need it. Be sure to delete all the text on the page, and the page break after it, not the </w:t>
      </w:r>
      <w:r w:rsidR="007F2F02" w:rsidRPr="00B22DD9">
        <w:rPr>
          <w:rFonts w:cs="Times New Roman"/>
          <w:i/>
        </w:rPr>
        <w:t>one</w:t>
      </w:r>
      <w:r w:rsidRPr="00B22DD9">
        <w:rPr>
          <w:rFonts w:cs="Times New Roman"/>
          <w:i/>
        </w:rPr>
        <w:t xml:space="preserve"> before it. To see the section and page breaks, click the "show all nonprinting characters" button in the Word toolbar.)</w:t>
      </w:r>
    </w:p>
    <w:p w14:paraId="724E50BE" w14:textId="77777777" w:rsidR="008B0B42" w:rsidRDefault="008B0B42" w:rsidP="00660784"/>
    <w:p w14:paraId="41D18524" w14:textId="5A842515" w:rsidR="00D760CF" w:rsidRDefault="00D760CF" w:rsidP="00F55E2B">
      <w:pPr>
        <w:rPr>
          <w:rFonts w:cs="Times New Roman"/>
          <w:b/>
        </w:rPr>
      </w:pPr>
      <w:r>
        <w:rPr>
          <w:rFonts w:cs="Times New Roman"/>
          <w:b/>
        </w:rPr>
        <w:br w:type="page"/>
      </w:r>
    </w:p>
    <w:p w14:paraId="3BABD395" w14:textId="7E949AFC" w:rsidR="00D760CF" w:rsidRDefault="00D760CF" w:rsidP="0072455D">
      <w:pPr>
        <w:pStyle w:val="Heading1"/>
      </w:pPr>
      <w:bookmarkStart w:id="6" w:name="_Toc536022808"/>
      <w:r>
        <w:lastRenderedPageBreak/>
        <w:t>LIST OF FIGURES</w:t>
      </w:r>
      <w:bookmarkEnd w:id="6"/>
    </w:p>
    <w:p w14:paraId="4A70E80C" w14:textId="77777777" w:rsidR="0037001D" w:rsidRDefault="008A566E">
      <w:pPr>
        <w:pStyle w:val="TableofFigures"/>
        <w:tabs>
          <w:tab w:val="right" w:leader="dot" w:pos="8630"/>
        </w:tabs>
        <w:rPr>
          <w:rFonts w:asciiTheme="minorHAnsi" w:hAnsiTheme="minorHAnsi"/>
          <w:noProof/>
          <w:lang w:eastAsia="ja-JP"/>
        </w:rPr>
      </w:pPr>
      <w:r>
        <w:fldChar w:fldCharType="begin"/>
      </w:r>
      <w:r>
        <w:instrText xml:space="preserve"> TOC \t "BU Figure Caption,1" \c "Figure" </w:instrText>
      </w:r>
      <w:r>
        <w:fldChar w:fldCharType="separate"/>
      </w:r>
      <w:r w:rsidR="0037001D">
        <w:rPr>
          <w:noProof/>
        </w:rPr>
        <w:t>Placeholder for the first figure.</w:t>
      </w:r>
      <w:r w:rsidR="0037001D">
        <w:rPr>
          <w:noProof/>
        </w:rPr>
        <w:tab/>
      </w:r>
      <w:r w:rsidR="0037001D">
        <w:rPr>
          <w:noProof/>
        </w:rPr>
        <w:fldChar w:fldCharType="begin"/>
      </w:r>
      <w:r w:rsidR="0037001D">
        <w:rPr>
          <w:noProof/>
        </w:rPr>
        <w:instrText xml:space="preserve"> PAGEREF _Toc245270405 \h </w:instrText>
      </w:r>
      <w:r w:rsidR="0037001D">
        <w:rPr>
          <w:noProof/>
        </w:rPr>
      </w:r>
      <w:r w:rsidR="0037001D">
        <w:rPr>
          <w:noProof/>
        </w:rPr>
        <w:fldChar w:fldCharType="separate"/>
      </w:r>
      <w:r w:rsidR="00555FF6">
        <w:rPr>
          <w:noProof/>
        </w:rPr>
        <w:t>7</w:t>
      </w:r>
      <w:r w:rsidR="0037001D">
        <w:rPr>
          <w:noProof/>
        </w:rPr>
        <w:fldChar w:fldCharType="end"/>
      </w:r>
    </w:p>
    <w:p w14:paraId="0541B784" w14:textId="54EA3AEB" w:rsidR="001A02FD" w:rsidRDefault="008A566E" w:rsidP="00660784">
      <w:r>
        <w:fldChar w:fldCharType="end"/>
      </w:r>
    </w:p>
    <w:p w14:paraId="5ED87876" w14:textId="77777777" w:rsidR="001A02FD" w:rsidRDefault="001A02FD">
      <w:pPr>
        <w:rPr>
          <w:rFonts w:cs="Times New Roman"/>
        </w:rPr>
      </w:pPr>
    </w:p>
    <w:p w14:paraId="4C3BAFD2" w14:textId="6B9DDC33" w:rsidR="008B0B42" w:rsidRPr="00B22DD9" w:rsidRDefault="008B0B42" w:rsidP="008B0B42">
      <w:pPr>
        <w:rPr>
          <w:rFonts w:cs="Times New Roman"/>
          <w:i/>
        </w:rPr>
      </w:pPr>
      <w:r w:rsidRPr="00B22DD9">
        <w:rPr>
          <w:rFonts w:cs="Times New Roman"/>
          <w:i/>
        </w:rPr>
        <w:t xml:space="preserve">(Delete this page if you don't need it. Be sure to delete all the text on the page, and the page break after it, not the </w:t>
      </w:r>
      <w:r w:rsidR="007F2F02" w:rsidRPr="00B22DD9">
        <w:rPr>
          <w:rFonts w:cs="Times New Roman"/>
          <w:i/>
        </w:rPr>
        <w:t>one</w:t>
      </w:r>
      <w:r w:rsidRPr="00B22DD9">
        <w:rPr>
          <w:rFonts w:cs="Times New Roman"/>
          <w:i/>
        </w:rPr>
        <w:t xml:space="preserve"> before it. To see the section and page breaks, click the "show all nonprinting characters" button in the Word toolbar.)</w:t>
      </w:r>
    </w:p>
    <w:p w14:paraId="5F8A0055" w14:textId="77777777" w:rsidR="008B0B42" w:rsidRDefault="008B0B42">
      <w:pPr>
        <w:rPr>
          <w:rFonts w:cs="Times New Roman"/>
        </w:rPr>
      </w:pPr>
    </w:p>
    <w:p w14:paraId="17A68C52" w14:textId="77777777" w:rsidR="00D760CF" w:rsidRDefault="00D760CF">
      <w:pPr>
        <w:rPr>
          <w:rFonts w:cs="Times New Roman"/>
        </w:rPr>
      </w:pPr>
      <w:r>
        <w:rPr>
          <w:rFonts w:cs="Times New Roman"/>
        </w:rPr>
        <w:br w:type="page"/>
      </w:r>
    </w:p>
    <w:p w14:paraId="49611193" w14:textId="6F2B5C21" w:rsidR="00D760CF" w:rsidRDefault="00D760CF" w:rsidP="0072455D">
      <w:pPr>
        <w:pStyle w:val="Heading1"/>
      </w:pPr>
      <w:bookmarkStart w:id="7" w:name="_Toc536022809"/>
      <w:r>
        <w:lastRenderedPageBreak/>
        <w:t>LIST OF ILLUSTRATIONS</w:t>
      </w:r>
      <w:bookmarkEnd w:id="7"/>
    </w:p>
    <w:p w14:paraId="1F8D2495" w14:textId="77777777" w:rsidR="0037001D" w:rsidRDefault="008A566E">
      <w:pPr>
        <w:pStyle w:val="TableofFigures"/>
        <w:tabs>
          <w:tab w:val="right" w:leader="dot" w:pos="8630"/>
        </w:tabs>
        <w:rPr>
          <w:rFonts w:asciiTheme="minorHAnsi" w:hAnsiTheme="minorHAnsi"/>
          <w:noProof/>
          <w:lang w:eastAsia="ja-JP"/>
        </w:rPr>
      </w:pPr>
      <w:r>
        <w:fldChar w:fldCharType="begin"/>
      </w:r>
      <w:r w:rsidRPr="00074A42">
        <w:instrText xml:space="preserve"> TOC \t "BU Illustration Caption" \c </w:instrText>
      </w:r>
      <w:r>
        <w:fldChar w:fldCharType="separate"/>
      </w:r>
      <w:r w:rsidR="0037001D">
        <w:rPr>
          <w:noProof/>
        </w:rPr>
        <w:t>Placeholder for the first illustration</w:t>
      </w:r>
      <w:r w:rsidR="0037001D">
        <w:rPr>
          <w:noProof/>
        </w:rPr>
        <w:tab/>
      </w:r>
      <w:r w:rsidR="0037001D">
        <w:rPr>
          <w:noProof/>
        </w:rPr>
        <w:fldChar w:fldCharType="begin"/>
      </w:r>
      <w:r w:rsidR="0037001D">
        <w:rPr>
          <w:noProof/>
        </w:rPr>
        <w:instrText xml:space="preserve"> PAGEREF _Toc245270440 \h </w:instrText>
      </w:r>
      <w:r w:rsidR="0037001D">
        <w:rPr>
          <w:noProof/>
        </w:rPr>
      </w:r>
      <w:r w:rsidR="0037001D">
        <w:rPr>
          <w:noProof/>
        </w:rPr>
        <w:fldChar w:fldCharType="separate"/>
      </w:r>
      <w:r w:rsidR="00555FF6">
        <w:rPr>
          <w:noProof/>
        </w:rPr>
        <w:t>10</w:t>
      </w:r>
      <w:r w:rsidR="0037001D">
        <w:rPr>
          <w:noProof/>
        </w:rPr>
        <w:fldChar w:fldCharType="end"/>
      </w:r>
    </w:p>
    <w:p w14:paraId="27CCA9DB" w14:textId="77777777" w:rsidR="00D760CF" w:rsidRDefault="008A566E" w:rsidP="008A566E">
      <w:pPr>
        <w:rPr>
          <w:rFonts w:cs="Times New Roman"/>
        </w:rPr>
      </w:pPr>
      <w:r>
        <w:rPr>
          <w:rFonts w:cs="Times New Roman"/>
        </w:rPr>
        <w:fldChar w:fldCharType="end"/>
      </w:r>
    </w:p>
    <w:p w14:paraId="08504CB8" w14:textId="3035E97E" w:rsidR="008B0B42" w:rsidRPr="00B22DD9" w:rsidRDefault="008B0B42" w:rsidP="008B0B42">
      <w:pPr>
        <w:rPr>
          <w:rFonts w:cs="Times New Roman"/>
          <w:i/>
        </w:rPr>
      </w:pPr>
      <w:r w:rsidRPr="00B22DD9">
        <w:rPr>
          <w:rFonts w:cs="Times New Roman"/>
          <w:i/>
        </w:rPr>
        <w:t xml:space="preserve">(Delete this page if you don't need it. Be sure to delete all the text on the page, and the page break after it, not the </w:t>
      </w:r>
      <w:r w:rsidR="007F2F02" w:rsidRPr="00B22DD9">
        <w:rPr>
          <w:rFonts w:cs="Times New Roman"/>
          <w:i/>
        </w:rPr>
        <w:t>one</w:t>
      </w:r>
      <w:r w:rsidRPr="00B22DD9">
        <w:rPr>
          <w:rFonts w:cs="Times New Roman"/>
          <w:i/>
        </w:rPr>
        <w:t xml:space="preserve"> before it. To see the section and page breaks, click the "show all nonprinting characters" button in the Word toolbar.)</w:t>
      </w:r>
    </w:p>
    <w:p w14:paraId="28D4D731" w14:textId="77777777" w:rsidR="008B0B42" w:rsidRDefault="008B0B42" w:rsidP="008A566E">
      <w:pPr>
        <w:rPr>
          <w:rFonts w:cs="Times New Roman"/>
        </w:rPr>
      </w:pPr>
    </w:p>
    <w:p w14:paraId="70473A64" w14:textId="7797F7D3" w:rsidR="00F3373D" w:rsidRDefault="00F3373D">
      <w:pPr>
        <w:rPr>
          <w:rFonts w:cs="Times New Roman"/>
        </w:rPr>
      </w:pPr>
      <w:r>
        <w:rPr>
          <w:rFonts w:cs="Times New Roman"/>
        </w:rPr>
        <w:br w:type="page"/>
      </w:r>
    </w:p>
    <w:p w14:paraId="1C0B5044" w14:textId="6394BAC4" w:rsidR="00F3373D" w:rsidRDefault="00F3373D" w:rsidP="0072455D">
      <w:pPr>
        <w:pStyle w:val="Heading1"/>
      </w:pPr>
      <w:bookmarkStart w:id="8" w:name="_Toc536022810"/>
      <w:r>
        <w:lastRenderedPageBreak/>
        <w:t>LIST OF ABBREVIATIONS</w:t>
      </w:r>
      <w:bookmarkEnd w:id="8"/>
    </w:p>
    <w:p w14:paraId="10621EF7" w14:textId="7E6424BA" w:rsidR="00C87F94" w:rsidRDefault="00987C65" w:rsidP="00BD7A28">
      <w:pPr>
        <w:pStyle w:val="BUListofAbbreviations"/>
      </w:pPr>
      <w:r>
        <w:t>BU</w:t>
      </w:r>
      <w:r>
        <w:tab/>
      </w:r>
      <w:r w:rsidR="00C87F94">
        <w:t>Boston University</w:t>
      </w:r>
    </w:p>
    <w:p w14:paraId="4C7CA5B8" w14:textId="2627238A" w:rsidR="00C87F94" w:rsidRDefault="00C87F94" w:rsidP="00BD7A28">
      <w:pPr>
        <w:pStyle w:val="BUListofAbbreviations"/>
      </w:pPr>
      <w:r>
        <w:t>ISO</w:t>
      </w:r>
      <w:r>
        <w:tab/>
        <w:t>International Standards Organization</w:t>
      </w:r>
    </w:p>
    <w:p w14:paraId="5EEF8751" w14:textId="77D7E961" w:rsidR="00C87F94" w:rsidRPr="00C87F94" w:rsidRDefault="00C87F94" w:rsidP="00BD7A28">
      <w:pPr>
        <w:pStyle w:val="BUListofAbbreviations"/>
      </w:pPr>
      <w:r>
        <w:t>RCMP</w:t>
      </w:r>
      <w:r>
        <w:tab/>
        <w:t>Royal Canadian Mounted Police</w:t>
      </w:r>
    </w:p>
    <w:p w14:paraId="2CBF74CE" w14:textId="77777777" w:rsidR="007F2F02" w:rsidRDefault="007F2F02" w:rsidP="007F2F02">
      <w:pPr>
        <w:rPr>
          <w:rFonts w:cs="Times New Roman"/>
        </w:rPr>
      </w:pPr>
    </w:p>
    <w:p w14:paraId="27E62E4E" w14:textId="47F0DB40" w:rsidR="007F2F02" w:rsidRPr="00B22DD9" w:rsidRDefault="007F2F02" w:rsidP="007F2F02">
      <w:pPr>
        <w:rPr>
          <w:rFonts w:cs="Times New Roman"/>
          <w:i/>
        </w:rPr>
      </w:pPr>
      <w:r w:rsidRPr="00B22DD9">
        <w:rPr>
          <w:rFonts w:cs="Times New Roman"/>
          <w:i/>
        </w:rPr>
        <w:t>(Delete this page if you don't need it. Be sure to delete all the text on the page, and the page break after it, not the one before it. To see the section and page breaks, click the "show all nonprinting characters" button in the Word toolbar.)</w:t>
      </w:r>
    </w:p>
    <w:p w14:paraId="5C3864F6" w14:textId="7A862833" w:rsidR="00F3373D" w:rsidRDefault="00F3373D">
      <w:pPr>
        <w:rPr>
          <w:rFonts w:cs="Times New Roman"/>
        </w:rPr>
      </w:pPr>
      <w:r>
        <w:rPr>
          <w:rFonts w:cs="Times New Roman"/>
        </w:rPr>
        <w:br w:type="page"/>
      </w:r>
    </w:p>
    <w:p w14:paraId="07C12FE1" w14:textId="1CC666B8" w:rsidR="00F3373D" w:rsidRDefault="00F3373D" w:rsidP="0072455D">
      <w:pPr>
        <w:pStyle w:val="Heading1"/>
      </w:pPr>
      <w:bookmarkStart w:id="9" w:name="_Toc536022811"/>
      <w:r>
        <w:lastRenderedPageBreak/>
        <w:t>GLOSSARY</w:t>
      </w:r>
      <w:bookmarkEnd w:id="9"/>
    </w:p>
    <w:p w14:paraId="289BF9FA" w14:textId="5F29B42E" w:rsidR="00F3373D" w:rsidRDefault="007F2F02" w:rsidP="007F2F02">
      <w:pPr>
        <w:pStyle w:val="BUMainText"/>
      </w:pPr>
      <w:r>
        <w:t>This is my glossary. This is my glossary. This is my glossary. This is my glossary. This is my glossary.</w:t>
      </w:r>
    </w:p>
    <w:p w14:paraId="79B63C06" w14:textId="77777777" w:rsidR="007F2F02" w:rsidRDefault="007F2F02" w:rsidP="007F2F02">
      <w:pPr>
        <w:pStyle w:val="BUMainText"/>
      </w:pPr>
    </w:p>
    <w:p w14:paraId="67C4DFC3" w14:textId="760F9D2C" w:rsidR="007F2F02" w:rsidRPr="00B22DD9" w:rsidRDefault="007F2F02" w:rsidP="007F2F02">
      <w:pPr>
        <w:rPr>
          <w:rFonts w:cs="Times New Roman"/>
          <w:i/>
        </w:rPr>
      </w:pPr>
      <w:r w:rsidRPr="00B22DD9">
        <w:rPr>
          <w:rFonts w:cs="Times New Roman"/>
          <w:i/>
        </w:rPr>
        <w:t xml:space="preserve">(Delete this page if you don't need it. Be sure to delete all the text on the page, and the page break </w:t>
      </w:r>
      <w:r w:rsidRPr="00B22DD9">
        <w:rPr>
          <w:rFonts w:cs="Times New Roman"/>
          <w:b/>
          <w:i/>
        </w:rPr>
        <w:t>before</w:t>
      </w:r>
      <w:r w:rsidRPr="00B22DD9">
        <w:rPr>
          <w:rFonts w:cs="Times New Roman"/>
          <w:i/>
        </w:rPr>
        <w:t xml:space="preserve"> it, not the section break </w:t>
      </w:r>
      <w:r w:rsidRPr="00B22DD9">
        <w:rPr>
          <w:rFonts w:cs="Times New Roman"/>
          <w:b/>
          <w:i/>
        </w:rPr>
        <w:t>after</w:t>
      </w:r>
      <w:r w:rsidRPr="00B22DD9">
        <w:rPr>
          <w:rFonts w:cs="Times New Roman"/>
          <w:i/>
        </w:rPr>
        <w:t xml:space="preserve"> it. THIS IS DIFFERENT FROM INSTRUCTIONS FOR ABOVE PAGES. To see the section and page breaks, click the "show all nonprinting characters" button in the Word toolbar.)</w:t>
      </w:r>
    </w:p>
    <w:p w14:paraId="5DF2283E" w14:textId="77777777" w:rsidR="007F2F02" w:rsidRPr="00B22DD9" w:rsidRDefault="007F2F02" w:rsidP="007F2F02">
      <w:pPr>
        <w:pStyle w:val="BUMainText"/>
        <w:rPr>
          <w:i/>
        </w:rPr>
      </w:pPr>
    </w:p>
    <w:p w14:paraId="39DAECA7" w14:textId="275135EA" w:rsidR="007F2F02" w:rsidRPr="007D7A80" w:rsidRDefault="007F2F02" w:rsidP="007F2F02">
      <w:pPr>
        <w:pStyle w:val="BUMainText"/>
        <w:rPr>
          <w:b/>
          <w:i/>
        </w:rPr>
      </w:pPr>
      <w:r w:rsidRPr="007D7A80">
        <w:rPr>
          <w:b/>
          <w:i/>
        </w:rPr>
        <w:t>(DO NOT DELETE THE SECTION BREAK BELOW.</w:t>
      </w:r>
      <w:r w:rsidR="006259C5">
        <w:rPr>
          <w:b/>
          <w:i/>
        </w:rPr>
        <w:t xml:space="preserve"> Seriously.</w:t>
      </w:r>
      <w:r w:rsidRPr="007D7A80">
        <w:rPr>
          <w:b/>
          <w:i/>
        </w:rPr>
        <w:t>)</w:t>
      </w:r>
    </w:p>
    <w:p w14:paraId="318D8392" w14:textId="77777777" w:rsidR="00F3373D" w:rsidRDefault="00F3373D" w:rsidP="007F2F02">
      <w:pPr>
        <w:pStyle w:val="BUMainText"/>
      </w:pPr>
    </w:p>
    <w:p w14:paraId="72D89417" w14:textId="77777777" w:rsidR="007F2F02" w:rsidRDefault="007F2F02" w:rsidP="007F2F02">
      <w:pPr>
        <w:pStyle w:val="BUMainText"/>
        <w:sectPr w:rsidR="007F2F02" w:rsidSect="002112A8">
          <w:headerReference w:type="default" r:id="rId10"/>
          <w:footerReference w:type="default" r:id="rId11"/>
          <w:pgSz w:w="12240" w:h="15840"/>
          <w:pgMar w:top="2160" w:right="1440" w:bottom="1440" w:left="2160" w:header="1440" w:footer="1080" w:gutter="0"/>
          <w:pgNumType w:fmt="lowerRoman"/>
          <w:cols w:space="720"/>
          <w:docGrid w:linePitch="360"/>
        </w:sectPr>
      </w:pPr>
    </w:p>
    <w:p w14:paraId="02D1C5AA" w14:textId="6EA4D310" w:rsidR="00F3373D" w:rsidRDefault="00A45CBA" w:rsidP="00A45CBA">
      <w:pPr>
        <w:pStyle w:val="Heading1"/>
        <w:tabs>
          <w:tab w:val="left" w:pos="2880"/>
          <w:tab w:val="center" w:pos="4320"/>
        </w:tabs>
        <w:jc w:val="left"/>
      </w:pPr>
      <w:r>
        <w:lastRenderedPageBreak/>
        <w:tab/>
      </w:r>
      <w:r>
        <w:tab/>
      </w:r>
      <w:bookmarkStart w:id="10" w:name="_Toc536022812"/>
      <w:r w:rsidR="00F3373D">
        <w:t>CHAPTER ONE</w:t>
      </w:r>
      <w:bookmarkEnd w:id="10"/>
    </w:p>
    <w:p w14:paraId="2EA32273" w14:textId="77777777" w:rsidR="00A45CBA" w:rsidRPr="00A60C5C" w:rsidRDefault="00A45CBA" w:rsidP="001B541D">
      <w:pPr>
        <w:jc w:val="center"/>
        <w:rPr>
          <w:b/>
        </w:rPr>
      </w:pPr>
      <w:r w:rsidRPr="00A60C5C">
        <w:rPr>
          <w:b/>
        </w:rPr>
        <w:t>The Hippocampal Formation, Amygdala, and Associative Memory</w:t>
      </w:r>
    </w:p>
    <w:p w14:paraId="2DF846CB" w14:textId="1C8E78C6" w:rsidR="00A45CBA" w:rsidRDefault="00555FF6" w:rsidP="00555FF6">
      <w:r>
        <w:tab/>
      </w:r>
      <w:r w:rsidR="00A45CBA">
        <w:t xml:space="preserve">One central function of a complex nervous system is to perceive stimuli from the external environment, perform internal computations, and output actions that ensure survival. To do so, the brain must have machinery to store and retrieve that information as well as its associated behaviors. For example, a street mouse needs to remember where in the city it might find food scraps and seek them at appropriate times of day. The ability for an organism to learn and recall relationships such as these is called associative memory. Although other types of learning and memory exist, in this thesis, I will focus solely on how associative and “episodic” memories are supported by structures in the temporal lobe. In particular, I will pay special attention to the hippocampal formation and the </w:t>
      </w:r>
      <w:proofErr w:type="spellStart"/>
      <w:r w:rsidR="00A45CBA">
        <w:t>amygdalar</w:t>
      </w:r>
      <w:proofErr w:type="spellEnd"/>
      <w:r w:rsidR="00A45CBA">
        <w:t xml:space="preserve"> complex. </w:t>
      </w:r>
    </w:p>
    <w:p w14:paraId="2FCF4753" w14:textId="77777777" w:rsidR="00874A20" w:rsidRDefault="00874A20" w:rsidP="00A45CBA">
      <w:pPr>
        <w:pStyle w:val="NoSpacing"/>
        <w:spacing w:line="480" w:lineRule="auto"/>
        <w:ind w:firstLine="720"/>
      </w:pPr>
    </w:p>
    <w:p w14:paraId="7A71D989" w14:textId="770E0261" w:rsidR="00054AA5" w:rsidRPr="00874A20" w:rsidRDefault="00874A20" w:rsidP="00607C9F">
      <w:pPr>
        <w:pStyle w:val="Heading2"/>
      </w:pPr>
      <w:bookmarkStart w:id="11" w:name="_Toc536022813"/>
      <w:r w:rsidRPr="00874A20">
        <w:t xml:space="preserve">Historical considerations of the hippocampal formation and </w:t>
      </w:r>
      <w:proofErr w:type="spellStart"/>
      <w:r w:rsidRPr="00874A20">
        <w:t>amygdalar</w:t>
      </w:r>
      <w:proofErr w:type="spellEnd"/>
      <w:r w:rsidRPr="00874A20">
        <w:t xml:space="preserve"> complex in learning and memory</w:t>
      </w:r>
      <w:bookmarkEnd w:id="11"/>
    </w:p>
    <w:p w14:paraId="680C18DD" w14:textId="42BFDC63" w:rsidR="00555FF6" w:rsidRPr="00555FF6" w:rsidRDefault="00555FF6" w:rsidP="00555FF6">
      <w:r>
        <w:tab/>
      </w:r>
      <w:r w:rsidRPr="00555FF6">
        <w:t xml:space="preserve">One of the earliest theorists of human memory function was a German scientist named Richard </w:t>
      </w:r>
      <w:proofErr w:type="spellStart"/>
      <w:r w:rsidRPr="00555FF6">
        <w:t>Semon</w:t>
      </w:r>
      <w:proofErr w:type="spellEnd"/>
      <w:r w:rsidRPr="00555FF6">
        <w:t xml:space="preserve">. He was one of the first thinkers to put forth the idea that memory resided on a physical substrate rather than in the intangible psyche </w:t>
      </w:r>
      <w:r w:rsidRPr="00555FF6">
        <w:fldChar w:fldCharType="begin" w:fldLock="1"/>
      </w:r>
      <w:r w:rsidRPr="00555FF6">
        <w:instrText>ADDIN CSL_CITATION {"citationItems":[{"id":"ITEM-1","itemData":{"author":[{"dropping-particle":"","family":"Semon","given":"Richard","non-dropping-particle":"","parse-names":false,"suffix":""}],"id":"ITEM-1","issued":{"date-parts":[["1921"]]},"publisher":"George Allen &amp; Unwin","publisher-place":"London","title":"The Mneme","type":"book"},"uris":["http://www.mendeley.com/documents/?uuid=284969de-f776-475e-90b2-325c30bdafca"]}],"mendeley":{"formattedCitation":"(Semon, 1921)","plainTextFormattedCitation":"(Semon, 1921)","previouslyFormattedCitation":"(Semon, 1921)"},"properties":{"noteIndex":0},"schema":"https://github.com/citation-style-language/schema/raw/master/csl-citation.json"}</w:instrText>
      </w:r>
      <w:r w:rsidRPr="00555FF6">
        <w:fldChar w:fldCharType="separate"/>
      </w:r>
      <w:r w:rsidRPr="00555FF6">
        <w:rPr>
          <w:noProof/>
        </w:rPr>
        <w:t>(Semon, 1921)</w:t>
      </w:r>
      <w:r w:rsidRPr="00555FF6">
        <w:fldChar w:fldCharType="end"/>
      </w:r>
      <w:r w:rsidRPr="00555FF6">
        <w:t xml:space="preserve">. Thus, he proposed the term “engram” as the physical manifestation of a memory trace, despite no apparent means for observing such an entity. Years later, the synaptic plasticity mechanisms endorsed by Donald Hebb </w:t>
      </w:r>
      <w:r w:rsidRPr="00555FF6">
        <w:fldChar w:fldCharType="begin" w:fldLock="1"/>
      </w:r>
      <w:r w:rsidRPr="00555FF6">
        <w:instrText>ADDIN CSL_CITATION {"citationItems":[{"id":"ITEM-1","itemData":{"author":[{"dropping-particle":"","family":"Hebb","given":"Donald","non-dropping-particle":"","parse-names":false,"suffix":""}],"id":"ITEM-1","issued":{"date-parts":[["1949"]]},"publisher":"Wiley &amp; Sons","publisher-place":"New York","title":"The Organization of Behavior","type":"book"},"uris":["http://www.mendeley.com/documents/?uuid=269d5fba-b486-4acc-9cb2-c90db5cc210f"]}],"mendeley":{"formattedCitation":"(Hebb, 1949)","plainTextFormattedCitation":"(Hebb, 1949)","previouslyFormattedCitation":"(Hebb, 1949)"},"properties":{"noteIndex":0},"schema":"https://github.com/citation-style-language/schema/raw/master/csl-citation.json"}</w:instrText>
      </w:r>
      <w:r w:rsidRPr="00555FF6">
        <w:fldChar w:fldCharType="separate"/>
      </w:r>
      <w:r w:rsidRPr="00555FF6">
        <w:rPr>
          <w:noProof/>
        </w:rPr>
        <w:t>(Hebb, 1949)</w:t>
      </w:r>
      <w:r w:rsidRPr="00555FF6">
        <w:fldChar w:fldCharType="end"/>
      </w:r>
      <w:r w:rsidRPr="00555FF6">
        <w:t xml:space="preserve"> provided the foundations for how an engram could form and exist, as a network of coactive neurons via potentiated </w:t>
      </w:r>
      <w:r w:rsidRPr="00555FF6">
        <w:lastRenderedPageBreak/>
        <w:t xml:space="preserve">connections. However, early attempts to localize the engram in the rat brain proved difficult </w:t>
      </w:r>
      <w:r w:rsidRPr="00555FF6">
        <w:fldChar w:fldCharType="begin" w:fldLock="1"/>
      </w:r>
      <w:r w:rsidRPr="00555FF6">
        <w:instrText>ADDIN CSL_CITATION {"citationItems":[{"id":"ITEM-1","itemData":{"author":[{"dropping-particle":"","family":"Lashley","given":"Karl","non-dropping-particle":"","parse-names":false,"suffix":""}],"container-title":"Society of Experimental Biology Symposium","id":"ITEM-1","issued":{"date-parts":[["1950"]]},"page":"454-482","title":"In search of the engram","type":"paper-conference"},"uris":["http://www.mendeley.com/documents/?uuid=84022d1c-3679-4708-8e15-a36ae1b10443"]}],"mendeley":{"formattedCitation":"(Lashley, 1950)","plainTextFormattedCitation":"(Lashley, 1950)","previouslyFormattedCitation":"(Lashley, 1950)"},"properties":{"noteIndex":0},"schema":"https://github.com/citation-style-language/schema/raw/master/csl-citation.json"}</w:instrText>
      </w:r>
      <w:r w:rsidRPr="00555FF6">
        <w:fldChar w:fldCharType="separate"/>
      </w:r>
      <w:r w:rsidRPr="00555FF6">
        <w:rPr>
          <w:noProof/>
        </w:rPr>
        <w:t>(Lashley, 1950)</w:t>
      </w:r>
      <w:r w:rsidRPr="00555FF6">
        <w:fldChar w:fldCharType="end"/>
      </w:r>
      <w:r w:rsidRPr="00555FF6">
        <w:t xml:space="preserve">. A few years later, the neuropsychological patient H.M. attracted much attention after his medically mandated hippocampal resection left him with profound anterograde amnesia and temporally graded retrograde amnesia despite retention of most other intellectual faculties </w:t>
      </w:r>
      <w:r w:rsidRPr="00555FF6">
        <w:fldChar w:fldCharType="begin" w:fldLock="1"/>
      </w:r>
      <w:r w:rsidRPr="00555FF6">
        <w:instrText>ADDIN CSL_CITATION {"citationItems":[{"id":"ITEM-1","itemData":{"abstract":"In 1954 Scoville described a grave loss of recent memory which he had observed as a sequel to bilateral medial temporal-lobe resection in one psychotic patient and one patient with intractable seizures. In both cases the operations had been radical ones, undertaken only when more conserva-tive forms of treatment had failed. The removals extended posteriorly along the mesial surface of the temporal lobes for a distance of approximately 8 cm. from the temporal tips and probably destroyed the anterior two-thirds of the hippocampus and hippo-campal gyrus bilaterally, as well as the uncus and amygdala. The unexpected and persistent memory deficit which resulted seemed to us to merit further investigation. We have therefore carried out formal memory and intelligence testing of these two patients and also of eight other patients who had undergone similar, but less radical, bilateral medial temporal-lobe resections.* The present paper gives the results of these studies which point to the importance of the hippocampal complex for normal memory func-tion. Whenever the hippocampus and hippocampal gyrus were damaged bilaterally in these operations some memory deficit was found, but not otherwise. We have chosen to report these findings in full, partly for their theoretical significance, and partly as a warning to others of the risk to memory involved in bilateral surgical lesions of the hippocampal region. Operations During the past seven years in an effort to preserve the overall personality in psychosurgery some 300 fractional lobotomies have been performed, largely on seriously ill schizophrenic patients who had failed to respond to other forms of treatment. The aim in these fractional procedures was to secure as far as possible any beneficial effects a complete frontal lobotomy might have, while at the same time avoid-ing its undesirable side-effects. And it was in fact found that undercutting limited to the orbital sur-faces of both frontal lobes has an appreciable therapeutic effect in psychosis and yet does not cause any new personality deficit to appear (Scoville, Wilk, and Pepe, 1951). In view of the known close relationship between the posterior orbital and mesial temporal cortices (MacLean, 1952; Pribram and Kruger, 1954), it was hoped that still greater psychiatric benefit might be obtained by extending the orbital undercutting so as to destroy parts of the mesial temporal cortex bilaterally. Accordingly, in 30 severely deteriorated cases, such partial …","author":[{"dropping-particle":"","family":"Scoville","given":"William Beecher","non-dropping-particle":"","parse-names":false,"suffix":""},{"dropping-particle":"","family":"Milner","given":"Brenda","non-dropping-particle":"","parse-names":false,"suffix":""}],"container-title":"J. Neurol. Neurosurg. Psychiat","id":"ITEM-1","issued":{"date-parts":[["1957"]]},"page":"103-113","title":"Loss of recent memory after bilateral hippocampal lesions","type":"article-journal","volume":"20"},"uris":["http://www.mendeley.com/documents/?uuid=545a99fe-c0b4-33f7-a4c0-4941e7c70b55"]}],"mendeley":{"formattedCitation":"(Scoville and Milner, 1957)","plainTextFormattedCitation":"(Scoville and Milner, 1957)","previouslyFormattedCitation":"(Scoville and Milner, 1957)"},"properties":{"noteIndex":0},"schema":"https://github.com/citation-style-language/schema/raw/master/csl-citation.json"}</w:instrText>
      </w:r>
      <w:r w:rsidRPr="00555FF6">
        <w:fldChar w:fldCharType="separate"/>
      </w:r>
      <w:r w:rsidRPr="00555FF6">
        <w:rPr>
          <w:noProof/>
        </w:rPr>
        <w:t>(Scoville and Milner, 1957)</w:t>
      </w:r>
      <w:r w:rsidRPr="00555FF6">
        <w:fldChar w:fldCharType="end"/>
      </w:r>
      <w:r w:rsidRPr="00555FF6">
        <w:t xml:space="preserve">. This serendipitous finding propelled the field into investigating the medial temporal lobe (MTL) as the brain’s center for episodic memory encoding. </w:t>
      </w:r>
    </w:p>
    <w:p w14:paraId="3322C841" w14:textId="33B088B9" w:rsidR="00555FF6" w:rsidRPr="00555FF6" w:rsidRDefault="00555FF6" w:rsidP="00555FF6">
      <w:r>
        <w:tab/>
      </w:r>
      <w:r w:rsidRPr="00555FF6">
        <w:t xml:space="preserve">The investigations surrounding H.M. and related patients’ memory deficits launched a search for an animal model of amnesia. It was eventually found that in nonhuman primates the MTL, but not the amygdala, was required for normal performance at a memory probe called the delayed non-match to sample task </w:t>
      </w:r>
      <w:r w:rsidRPr="00555FF6">
        <w:fldChar w:fldCharType="begin" w:fldLock="1"/>
      </w:r>
      <w:r w:rsidRPr="00555FF6">
        <w:instrText>ADDIN CSL_CITATION {"citationItems":[{"id":"ITEM-1","itemData":{"abstract":"Studies ofhuman amnesia and studies of an animal model of human amnesia in the monkey have identified the anatomical components of the brain system for memory in the medial temporal lobe and have illuminated its function. This neural system consists of the hippocampus and adjacent, anatomically related cortex, including en-torhinal, perirhinal, and parahippocampal cortices. These structures, presumably by virtue of their widespread and reciprocal connections with neocortex, are essential for establishing long-term memory for facts and events (de-clarative memory). The medial temporal lobe memory system is needed to bind together the distributed storage sites in neocortex that represent a whole memory. However , the role of this system is only temporary. As time passes after learning, memory stored in neocortex gradually becomes independent of medial temporal lobe structures. IN 1957, SCOVILLE AND MILNER DESCRIBED A PROFOUND and selective impairment in human memory after bilateral surgical removal of the medial temporal lobe (1). Comprehensive neuropsychological evaluation of one patient from that series (patient H.M.) established the fundamental principle that the ability to acquire new memories is a distinct cerebral function, separable from other perceptual and cognitive abilities (2). Memory impairment has also been linked to medial temporal lobe damage in cases of viral encephalitis (3), posterior cerebral artery occlusion (4), and Alzheimer's disease (5). However, the medial temporal lobe is a large region that includes the hippocampal formation (6), the amygdaloid complex, and adjacent cortical areas (Fig. 1). It has therefore been difficult to determine from human cases precisely which structures and connections within the medial temporal lobe are important for memory. Human Memory: Anatomical Findings Since Patient H.M. Initially, attention was drawn to the hippocampal region (6) because patients who underwent temporal lobe surgery developed memory impairment only when the removal extended far enough posteriorly to include the hippocampus and the parahippocampal gyrus (1, 7). Several single-case reports also linked memory impairment to hippocampal lesions (8). However, in these cases memory functions were usually assessed informally, and the damage in most cases was not confined to the hippocampus. The picture was also complicated for a time by findings from behavioral studies of rats, monkeys, and other animals with hippo-campal lesions, which …","author":[{"dropping-particle":"","family":"Squire","given":"Larry R","non-dropping-particle":"","parse-names":false,"suffix":""},{"dropping-particle":"","family":"Zola-Morgan","given":"Stuart","non-dropping-particle":"","parse-names":false,"suffix":""}],"container-title":"Science","id":"ITEM-1","issued":{"date-parts":[["1991"]]},"title":"The Medial Temporal Lobe Memory System Downloaded from","type":"report","volume":"253"},"uris":["http://www.mendeley.com/documents/?uuid=0e47c2f2-563b-3dae-b313-2c8d24a6e6b0"]}],"mendeley":{"formattedCitation":"(Squire and Zola-Morgan, 1991)","plainTextFormattedCitation":"(Squire and Zola-Morgan, 1991)","previouslyFormattedCitation":"(Squire and Zola-Morgan, 1991)"},"properties":{"noteIndex":0},"schema":"https://github.com/citation-style-language/schema/raw/master/csl-citation.json"}</w:instrText>
      </w:r>
      <w:r w:rsidRPr="00555FF6">
        <w:fldChar w:fldCharType="separate"/>
      </w:r>
      <w:r w:rsidRPr="00555FF6">
        <w:rPr>
          <w:noProof/>
        </w:rPr>
        <w:t>(Squire and Zola-Morgan, 1991)</w:t>
      </w:r>
      <w:r w:rsidRPr="00555FF6">
        <w:fldChar w:fldCharType="end"/>
      </w:r>
      <w:r w:rsidRPr="00555FF6">
        <w:t xml:space="preserve">. Instead, the amygdala is involved in “emotional” memory, such as that elicited by fear conditioning </w:t>
      </w:r>
      <w:r w:rsidRPr="00555FF6">
        <w:fldChar w:fldCharType="begin" w:fldLock="1"/>
      </w:r>
      <w:r w:rsidRPr="00555FF6">
        <w:instrText>ADDIN CSL_CITATION {"citationItems":[{"id":"ITEM-1","itemData":{"author":[{"dropping-particle":"","family":"Ledoux","given":"Joseph E","non-dropping-particle":"","parse-names":false,"suffix":""}],"container-title":"Annual Review of Psychology","id":"ITEM-1","issued":{"date-parts":[["1995"]]},"page":"209-235","title":"Emotion: Clues from the Brain","type":"article-journal","volume":"46"},"uris":["http://www.mendeley.com/documents/?uuid=2906b4d0-a622-3d8f-b116-dbe10f2367f1"]}],"mendeley":{"formattedCitation":"(Ledoux, 1995)","plainTextFormattedCitation":"(Ledoux, 1995)","previouslyFormattedCitation":"(Ledoux, 1995)"},"properties":{"noteIndex":0},"schema":"https://github.com/citation-style-language/schema/raw/master/csl-citation.json"}</w:instrText>
      </w:r>
      <w:r w:rsidRPr="00555FF6">
        <w:fldChar w:fldCharType="separate"/>
      </w:r>
      <w:r w:rsidRPr="00555FF6">
        <w:rPr>
          <w:noProof/>
        </w:rPr>
        <w:t>(Ledoux, 1995)</w:t>
      </w:r>
      <w:r w:rsidRPr="00555FF6">
        <w:fldChar w:fldCharType="end"/>
      </w:r>
      <w:r w:rsidRPr="00555FF6">
        <w:t xml:space="preserve">, and facial recognition of fear in humans </w:t>
      </w:r>
      <w:r w:rsidRPr="00555FF6">
        <w:fldChar w:fldCharType="begin" w:fldLock="1"/>
      </w:r>
      <w:r w:rsidRPr="00555FF6">
        <w:instrText>ADDIN CSL_CITATION {"citationItems":[{"id":"ITEM-1","itemData":{"DOI":"10.1038/372669a0","ISSN":"0028-0836","PMID":"7990957","abstract":"Studies in animals have shown that the amygdala receives highly processed visual input, contains neurons that respond selectively to faces, and that it participates in emotion and social behaviour. Although studies in epileptic patients support its role in emotion, determination of the amygdala's function in humans has been hampered by the rarity of patients with selective amygdala lesions. Here, with the help of one such rare patient, we report findings that suggest the human amygdala may be indispensable to: (1) recognize fear in facial expressions; (2) recognize multiple emotions in a single facial expression; but (3) is not required to recognize personal identity from faces. These results suggest that damage restricted to the amygdala causes very specific recognition impairments, and thus constrains the broad notion that the amygdala is involved in emotion.","author":[{"dropping-particle":"","family":"Adolphs","given":"R.","non-dropping-particle":"","parse-names":false,"suffix":""},{"dropping-particle":"","family":"Tranel","given":"D.","non-dropping-particle":"","parse-names":false,"suffix":""},{"dropping-particle":"","family":"Damasio","given":"H.","non-dropping-particle":"","parse-names":false,"suffix":""},{"dropping-particle":"","family":"Damasio","given":"A.","non-dropping-particle":"","parse-names":false,"suffix":""}],"container-title":"Nature","id":"ITEM-1","issue":"6507","issued":{"date-parts":[["1994","12","15"]]},"page":"669-672","title":"Impaired recognition of emotion in facial expressions following bilateral damage to the human amygdala","type":"article-journal","volume":"372"},"uris":["http://www.mendeley.com/documents/?uuid=3b3b005e-0aec-346a-8f4d-58a90757a633"]}],"mendeley":{"formattedCitation":"(Adolphs et al., 1994)","plainTextFormattedCitation":"(Adolphs et al., 1994)","previouslyFormattedCitation":"(Adolphs et al., 1994)"},"properties":{"noteIndex":0},"schema":"https://github.com/citation-style-language/schema/raw/master/csl-citation.json"}</w:instrText>
      </w:r>
      <w:r w:rsidRPr="00555FF6">
        <w:fldChar w:fldCharType="separate"/>
      </w:r>
      <w:r w:rsidRPr="00555FF6">
        <w:rPr>
          <w:noProof/>
        </w:rPr>
        <w:t>(Adolphs et al., 1994)</w:t>
      </w:r>
      <w:r w:rsidRPr="00555FF6">
        <w:fldChar w:fldCharType="end"/>
      </w:r>
      <w:r w:rsidRPr="00555FF6">
        <w:t xml:space="preserve">. Thus, research on the amygdala has generally been focused on how it is involved in forming associations between environmental cues and aversive stimuli. </w:t>
      </w:r>
    </w:p>
    <w:p w14:paraId="34904E1B" w14:textId="77777777" w:rsidR="00AC35FD" w:rsidRDefault="00AC35FD" w:rsidP="00AC35FD"/>
    <w:p w14:paraId="38A0C740" w14:textId="7702892C" w:rsidR="00874A20" w:rsidRDefault="00874A20" w:rsidP="00874A20">
      <w:pPr>
        <w:pStyle w:val="Heading2"/>
      </w:pPr>
      <w:bookmarkStart w:id="12" w:name="_Toc536022814"/>
      <w:r>
        <w:t>Anatomical connections of the hippocampal formation</w:t>
      </w:r>
      <w:bookmarkEnd w:id="12"/>
    </w:p>
    <w:p w14:paraId="6F5FD538" w14:textId="1679FEB8" w:rsidR="00874A20" w:rsidRDefault="00555FF6" w:rsidP="00555FF6">
      <w:r>
        <w:tab/>
      </w:r>
      <w:r w:rsidR="00874A20">
        <w:t xml:space="preserve">The anatomy of the MTL has been thoroughly studied throughout the years and extensive literature exists on its connectivity within itself and between other cortical and subcortical regions. In rodents, the MTL consists of the hippocampal formation, entorhinal cortex (EC), </w:t>
      </w:r>
      <w:proofErr w:type="spellStart"/>
      <w:r w:rsidR="00874A20">
        <w:t>perirhinal</w:t>
      </w:r>
      <w:proofErr w:type="spellEnd"/>
      <w:r w:rsidR="00874A20">
        <w:t xml:space="preserve"> cortex, and </w:t>
      </w:r>
      <w:proofErr w:type="spellStart"/>
      <w:r w:rsidR="00874A20">
        <w:t>postrhinal</w:t>
      </w:r>
      <w:proofErr w:type="spellEnd"/>
      <w:r w:rsidR="00874A20">
        <w:t xml:space="preserve"> cortex. The hippocampus is a </w:t>
      </w:r>
      <w:r w:rsidR="00874A20">
        <w:lastRenderedPageBreak/>
        <w:t xml:space="preserve">laminated structure that can be further subdivided into the dentate gyrus (DG) and </w:t>
      </w:r>
      <w:proofErr w:type="spellStart"/>
      <w:r w:rsidR="00874A20">
        <w:t>Cornu</w:t>
      </w:r>
      <w:proofErr w:type="spellEnd"/>
      <w:r w:rsidR="00874A20">
        <w:t xml:space="preserve"> </w:t>
      </w:r>
      <w:proofErr w:type="spellStart"/>
      <w:r w:rsidR="00874A20">
        <w:t>Ammonis</w:t>
      </w:r>
      <w:proofErr w:type="spellEnd"/>
      <w:r w:rsidR="00874A20">
        <w:t xml:space="preserve"> (CA) fields, CA1, CA2, and CA3. The output region of the hippocampus is the </w:t>
      </w:r>
      <w:proofErr w:type="spellStart"/>
      <w:r w:rsidR="00874A20">
        <w:t>subicular</w:t>
      </w:r>
      <w:proofErr w:type="spellEnd"/>
      <w:r w:rsidR="00874A20">
        <w:t xml:space="preserve"> complex, which is comprised of the subiculum proper, </w:t>
      </w:r>
      <w:proofErr w:type="spellStart"/>
      <w:r w:rsidR="00874A20">
        <w:t>presubiculum</w:t>
      </w:r>
      <w:proofErr w:type="spellEnd"/>
      <w:r w:rsidR="00874A20">
        <w:t xml:space="preserve">, and </w:t>
      </w:r>
      <w:proofErr w:type="spellStart"/>
      <w:r w:rsidR="00874A20">
        <w:t>parasubiculum</w:t>
      </w:r>
      <w:proofErr w:type="spellEnd"/>
      <w:r w:rsidR="00874A20">
        <w:t xml:space="preserve">. </w:t>
      </w:r>
    </w:p>
    <w:p w14:paraId="4DDB573D" w14:textId="612DA6B1" w:rsidR="00AC35FD" w:rsidRDefault="00555FF6" w:rsidP="00555FF6">
      <w:r>
        <w:tab/>
      </w:r>
      <w:r w:rsidR="00874A20">
        <w:t xml:space="preserve">When referring to circuitry in the hippocampal formation, there are two canonical pathways originating from its primary input region, the EC. However, recent studies have uncovered novel connections that are just beginning to be investigated </w:t>
      </w:r>
      <w:r w:rsidR="00874A20">
        <w:fldChar w:fldCharType="begin" w:fldLock="1"/>
      </w:r>
      <w:r w:rsidR="00874A20">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Memory","type":"article-journal","volume":"343"},"uris":["http://www.mendeley.com/documents/?uuid=3db365a9-9226-3be0-a52f-e502af7ba7eb"]},{"id":"ITEM-2","itemData":{"DOI":"10.1038/nn.3614","ISSN":"1097-6256","PMID":"24336151","abstract":"The formation and recall of episodic mem</w:instrText>
      </w:r>
      <w:r w:rsidR="00874A20">
        <w:rPr>
          <w:rFonts w:hint="eastAsia"/>
        </w:rPr>
        <w:instrText>ory requires precise information processing by the entorhinal-hippocampal network. For several decades, the trisynaptic circuit entorhinal cortex layer II (ECII)</w:instrText>
      </w:r>
      <w:r w:rsidR="00874A20">
        <w:rPr>
          <w:rFonts w:hint="eastAsia"/>
        </w:rPr>
        <w:instrText>→</w:instrText>
      </w:r>
      <w:r w:rsidR="00874A20">
        <w:rPr>
          <w:rFonts w:hint="eastAsia"/>
        </w:rPr>
        <w:instrText>dentate gyrus</w:instrText>
      </w:r>
      <w:r w:rsidR="00874A20">
        <w:rPr>
          <w:rFonts w:hint="eastAsia"/>
        </w:rPr>
        <w:instrText>→</w:instrText>
      </w:r>
      <w:r w:rsidR="00874A20">
        <w:rPr>
          <w:rFonts w:hint="eastAsia"/>
        </w:rPr>
        <w:instrText>CA3</w:instrText>
      </w:r>
      <w:r w:rsidR="00874A20">
        <w:rPr>
          <w:rFonts w:hint="eastAsia"/>
        </w:rPr>
        <w:instrText>→</w:instrText>
      </w:r>
      <w:r w:rsidR="00874A20">
        <w:rPr>
          <w:rFonts w:hint="eastAsia"/>
        </w:rPr>
        <w:instrText>CA1 and the monosynaptic circuit ECIII</w:instrText>
      </w:r>
      <w:r w:rsidR="00874A20">
        <w:rPr>
          <w:rFonts w:hint="eastAsia"/>
        </w:rPr>
        <w:instrText>→</w:instrText>
      </w:r>
      <w:r w:rsidR="00874A20">
        <w:rPr>
          <w:rFonts w:hint="eastAsia"/>
        </w:rPr>
        <w:instrText>CA1 have been considered the primary</w:instrText>
      </w:r>
      <w:r w:rsidR="00874A20">
        <w:instrText xml:space="preserve"> substrates of the network responsible for learning and memory. Circuits linked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Neuroscience","id":"ITEM-2","issue":"2","issued":{"date-parts":[["2014","2","15"]]},"page":"269-279","title":"Cell type–specific genetic and optogenetic tools reveal hippocampal CA2 circuits","type":"article-journal","volume":"17"},"uris":["http://www.mendeley.com/documents/?uuid=75de912c-0127-3215-87db-b64158affd0c"]},{"id":"ITEM-3","itemData":{"DOI":"10.1002/HIPO.1993.4500030707","ISSN":"1098-1063","author":[{"dropping-particle":"","family":"Witter","given":"Menno P.","non-dropping-particle":"","parse-names":false,"suffix":""}],"container-title":"Hippocampus","id":"ITEM-3","issue":"S1","issued":{"date-parts":[["1993","10","1"]]},"page":"33-44","publisher":"Wiley-Blackwell","title":"Organization of the entorhinal—hippocampal system: A review of current anatomical data","type":"article-journal","volume":"3"},"uris":["http://www.mendeley.com/documents/?uuid=16c628c9-b405-34fe-8d68-8856a1e916ab"]},{"id":"ITEM-4","itemData":{"DOI":"10.1038/nature15389","ISSN":"0028-0836","PMID":"26436451","abstract":"Top-down prefrontal cortex inputs to the hippocampus have been hypothesized to be important in memory consolidation, retrieval, and the pathophysiology of major psychiatric diseases; however, no such direct projections have been identified and functionally described. Here we report the discovery of a monosynaptic prefrontal cortex (predominantly anterior cingulate) to hippocampus (CA3 to CA1 region) projection in mice, and find that optogenetic manipulation of this projection (here termed AC-CA) is capable of eliciting contextual memory retrieval. To explore the network mechanisms of this process, we developed and applied tools to observe cellular-resolution neural activity in the hippocampus while stimulating AC-CA projections during memory retrieval in mice behaving in virtual-reality environments. Using this approach, we found that learning drives the emergence of a sparse class of neurons in CA2/CA3 that are highly correlated with the local network and that lead synchronous population activity events; these neurons are then preferentially recruited by the AC-CA projection during memory retrieval. These findings reveal a sparsely implemented memory retrieval mechanism in the hippocampus that operates via direct top-down prefrontal input, with implications for the patterning and storage of salient memory representations.","author":[{"dropping-particle":"","family":"Rajasethupathy","given":"Priyamvada","non-dropping-particle":"","parse-names":false,"suffix":""},{"dropping-particle":"","family":"Sankaran","given":"Sethuraman","non-dropping-particle":"","parse-names":false,"suffix":""},{"dropping-particle":"","family":"Marshel","given":"James H.","non-dropping-particle":"","parse-names":false,"suffix":""},{"dropping-particle":"","family":"Kim","given":"Christina K.","non-dropping-particle":"","parse-names":false,"suffix":""},{"dropping-particle":"","family":"Ferenczi","given":"Emily","non-dropping-particle":"","parse-names":false,"suffix":""},{"dropping-particle":"","family":"Lee","given":"Soo Yeun","non-dropping-particle":"","parse-names":false,"suffix":""},{"dropping-particle":"","family":"Berndt","given":"Andre","non-dropping-particle":"","parse-names":false,"suffix":""},{"dropping-particle":"","family":"Ramakrishnan","given":"Charu","non-dropping-particle":"","parse-names":false,"suffix":""},{"dropping-particle":"","family":"Jaffe","given":"Anna","non-dropping-particle":"","parse-names":false,"suffix":""},{"dropping-particle":"","family":"Lo","given":"Maisie","non-dropping-particle":"","parse-names":false,"suffix":""},{"dropping-particle":"","family":"Liston","given":"Conor","non-dropping-particle":"","parse-names":false,"suffix":""},{"dropping-particle":"","family":"Deisseroth","given":"Karl","non-dropping-particle":"","parse-names":false,"suffix":""}],"container-title":"Nature","id":"ITEM-4","issue":"7575","issued":{"date-parts":[["2015","10","5"]]},"page":"653-659","title":"Projections from neocortex mediate top-down control of memory retrieval","type":"article-journal","volume":"526"},"uris":["http://www.mendeley.com/documents/?uuid=7c3b1efb-2f16-3502-8dcb-2ae5a54aa4fe"]}],"mendeley":{"formattedCitation":"(Kitamura et al., 2014; Kohara et al., 2014; Rajasethupathy et al., 2015; Witter, 1993)","plainTextFormattedCitation":"(Kitamura et al., 2014; Kohara et al., 2014; Rajasethupathy et al., 2015; Witter, 1993)","previouslyFormattedCitation":"(Kitamura et al., 2014; Kohara et al., 2014; Rajasethupathy et al., 2015; Witter, 1993)"},"properties":{"noteIndex":0},"schema":"https://github.com/citation-style-language/schema/raw/master/csl-citation.json"}</w:instrText>
      </w:r>
      <w:r w:rsidR="00874A20">
        <w:fldChar w:fldCharType="separate"/>
      </w:r>
      <w:r w:rsidR="00874A20" w:rsidRPr="00F33D78">
        <w:rPr>
          <w:noProof/>
        </w:rPr>
        <w:t>(Kitamura et al., 2014; Kohara et al., 2014; Rajasethupathy et al., 2015; Witter, 1993)</w:t>
      </w:r>
      <w:r w:rsidR="00874A20">
        <w:fldChar w:fldCharType="end"/>
      </w:r>
      <w:r w:rsidR="00874A20">
        <w:t>. The first canonical circuit is commonly referred to as the “</w:t>
      </w:r>
      <w:proofErr w:type="spellStart"/>
      <w:r w:rsidR="00874A20">
        <w:t>trisynaptic</w:t>
      </w:r>
      <w:proofErr w:type="spellEnd"/>
      <w:r w:rsidR="00874A20">
        <w:t xml:space="preserve"> loop”, where neurons from layer II of EC (ECII) project to granule cells in the DG, which in turn send axons called mossy fibers to pyramidal cells in CA3. CA3 Schaffer collaterals then synapse onto CA1, which finally sends projections to layer V/VI of EC (ECV/VI). The second circuit, the </w:t>
      </w:r>
      <w:proofErr w:type="spellStart"/>
      <w:r w:rsidR="00874A20">
        <w:t>temporammonic</w:t>
      </w:r>
      <w:proofErr w:type="spellEnd"/>
      <w:r w:rsidR="00874A20">
        <w:t xml:space="preserve"> pathway, is a monosynaptic pathway from layer III of EC (ECIII) that synapses directly onto CA1. </w:t>
      </w:r>
    </w:p>
    <w:p w14:paraId="1F113AFA" w14:textId="77777777" w:rsidR="00AC35FD" w:rsidRDefault="00AC35FD" w:rsidP="00AC35FD">
      <w:pPr>
        <w:widowControl w:val="0"/>
        <w:autoSpaceDE w:val="0"/>
        <w:autoSpaceDN w:val="0"/>
        <w:adjustRightInd w:val="0"/>
      </w:pPr>
    </w:p>
    <w:p w14:paraId="7A097BE4" w14:textId="41A2BC83" w:rsidR="00AC35FD" w:rsidRPr="00AC35FD" w:rsidRDefault="00AC35FD" w:rsidP="00AC35FD">
      <w:pPr>
        <w:pStyle w:val="Heading3"/>
      </w:pPr>
      <w:bookmarkStart w:id="13" w:name="_Toc536022815"/>
      <w:r>
        <w:t>Dentate gyrus</w:t>
      </w:r>
      <w:bookmarkEnd w:id="13"/>
    </w:p>
    <w:p w14:paraId="6C5D5345" w14:textId="2F60C9F1" w:rsidR="00942D3B" w:rsidRDefault="00555FF6" w:rsidP="00555FF6">
      <w:r>
        <w:tab/>
      </w:r>
      <w:r w:rsidR="00942D3B">
        <w:t xml:space="preserve">The principal cell type of the DG is the granule cell, which is glutamatergic. These receive excitatory input from ECII, a projection often referred to as the </w:t>
      </w:r>
      <w:proofErr w:type="spellStart"/>
      <w:r w:rsidR="00942D3B">
        <w:t>perforant</w:t>
      </w:r>
      <w:proofErr w:type="spellEnd"/>
      <w:r w:rsidR="00942D3B">
        <w:t xml:space="preserve"> path. Granule cells are the only cell type in the DG that have axons leaving the DG to project to CA3, though contacts are also made onto DG mossy cells in the </w:t>
      </w:r>
      <w:proofErr w:type="spellStart"/>
      <w:r w:rsidR="00942D3B">
        <w:t>hilus</w:t>
      </w:r>
      <w:proofErr w:type="spellEnd"/>
      <w:r w:rsidR="00942D3B">
        <w:t xml:space="preserve">. Until recently, it was thought that DG innervation halted at the CA3/CA2 border, but </w:t>
      </w:r>
      <w:proofErr w:type="spellStart"/>
      <w:r w:rsidR="00942D3B">
        <w:t>optogenetic</w:t>
      </w:r>
      <w:proofErr w:type="spellEnd"/>
      <w:r w:rsidR="00942D3B">
        <w:t xml:space="preserve"> studies have since found that granule cell mossy fibers also contact neurons </w:t>
      </w:r>
      <w:r w:rsidR="00942D3B">
        <w:lastRenderedPageBreak/>
        <w:t xml:space="preserve">in CA2 </w:t>
      </w:r>
      <w:r w:rsidR="00942D3B">
        <w:fldChar w:fldCharType="begin" w:fldLock="1"/>
      </w:r>
      <w:r w:rsidR="00942D3B">
        <w:instrText>ADDIN CSL_CITATION {"citationItems":[{"id":"ITEM-1","itemData":{"DOI":"10.1038/nn.3614","ISSN":"1097-6256","PMID":"24336151","abstract":"The formation and recall of episodic memory requires precise information processing by the entorhinal-hippocampal netw</w:instrText>
      </w:r>
      <w:r w:rsidR="00942D3B">
        <w:rPr>
          <w:rFonts w:hint="eastAsia"/>
        </w:rPr>
        <w:instrText>ork. For several decades, the trisynaptic circuit entorhinal cortex layer II (ECII)</w:instrText>
      </w:r>
      <w:r w:rsidR="00942D3B">
        <w:rPr>
          <w:rFonts w:hint="eastAsia"/>
        </w:rPr>
        <w:instrText>→</w:instrText>
      </w:r>
      <w:r w:rsidR="00942D3B">
        <w:rPr>
          <w:rFonts w:hint="eastAsia"/>
        </w:rPr>
        <w:instrText>dentate gyrus</w:instrText>
      </w:r>
      <w:r w:rsidR="00942D3B">
        <w:rPr>
          <w:rFonts w:hint="eastAsia"/>
        </w:rPr>
        <w:instrText>→</w:instrText>
      </w:r>
      <w:r w:rsidR="00942D3B">
        <w:rPr>
          <w:rFonts w:hint="eastAsia"/>
        </w:rPr>
        <w:instrText>CA3</w:instrText>
      </w:r>
      <w:r w:rsidR="00942D3B">
        <w:rPr>
          <w:rFonts w:hint="eastAsia"/>
        </w:rPr>
        <w:instrText>→</w:instrText>
      </w:r>
      <w:r w:rsidR="00942D3B">
        <w:rPr>
          <w:rFonts w:hint="eastAsia"/>
        </w:rPr>
        <w:instrText>CA1 and the monosynaptic circuit ECIII</w:instrText>
      </w:r>
      <w:r w:rsidR="00942D3B">
        <w:rPr>
          <w:rFonts w:hint="eastAsia"/>
        </w:rPr>
        <w:instrText>→</w:instrText>
      </w:r>
      <w:r w:rsidR="00942D3B">
        <w:rPr>
          <w:rFonts w:hint="eastAsia"/>
        </w:rPr>
        <w:instrText>CA1 have been considered the primary substrates of the network responsible for learning and memory. Circuits linke</w:instrText>
      </w:r>
      <w:r w:rsidR="00942D3B">
        <w:instrText>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Neuroscience","id":"ITEM-1","issue":"2","issued":{"date-parts":[["2014","2","15"]]},"page":"269-279","title":"Cell type–specific genetic and optogenetic tools reveal hippocampal CA2 circuits","type":"article-journal","volume":"17"},"uris":["http://www.mendeley.com/documents/?uuid=75de912c-0127-3215-87db-b64158affd0c"]}],"mendeley":{"formattedCitation":"(Kohara et al., 2014)","plainTextFormattedCitation":"(Kohara et al., 2014)","previouslyFormattedCitation":"(Kohara et al., 2014)"},"properties":{"noteIndex":0},"schema":"https://github.com/citation-style-language/schema/raw/master/csl-citation.json"}</w:instrText>
      </w:r>
      <w:r w:rsidR="00942D3B">
        <w:fldChar w:fldCharType="separate"/>
      </w:r>
      <w:r w:rsidR="00942D3B" w:rsidRPr="002F1F84">
        <w:rPr>
          <w:noProof/>
        </w:rPr>
        <w:t>(Kohara et al., 2014)</w:t>
      </w:r>
      <w:r w:rsidR="00942D3B">
        <w:fldChar w:fldCharType="end"/>
      </w:r>
      <w:r w:rsidR="00942D3B">
        <w:t xml:space="preserve">. Another major cell type in the DG is the mossy cell, which is large and sends axons exclusively to the contralateral DG onto granule cells. The remaining cell types in the DG are a heterogeneous population of GABAergic interneurons that have various axonal ramification patterns onto distributed domains of postsynaptic granule and mossy cells.  </w:t>
      </w:r>
    </w:p>
    <w:p w14:paraId="53506278" w14:textId="77FDE542" w:rsidR="00942D3B" w:rsidRDefault="00555FF6" w:rsidP="00555FF6">
      <w:r>
        <w:tab/>
      </w:r>
      <w:r w:rsidR="00942D3B">
        <w:t xml:space="preserve">The DG is known for its sparse activity and for being one of few brain regions that exhibit adult neurogenesis </w:t>
      </w:r>
      <w:r w:rsidR="00942D3B">
        <w:fldChar w:fldCharType="begin" w:fldLock="1"/>
      </w:r>
      <w:r w:rsidR="00942D3B">
        <w:instrText>ADDIN CSL_CITATION {"citationItems":[{"id":"ITEM-1","itemData":{"DOI":"10.1002/hipo.450030209","ISSN":"1050-9631","author":[{"dropping-particle":"","family":"Jung","given":"M. W.","non-dropping-particle":"","parse-names":false,"suffix":""},{"dropping-particle":"","family":"McNaughton","given":"B. L.","non-dropping-particle":"","parse-names":false,"suffix":""}],"container-title":"Hippocampus","id":"ITEM-1","issue":"2","issued":{"date-parts":[["1993","4","1"]]},"page":"165-182","publisher":"Wiley-Blackwell","title":"Spatial selectivity of unit activity in the hippocampal granular layer","type":"article-journal","volume":"3"},"uris":["http://www.mendeley.com/documents/?uuid=53d743ec-6213-3cd0-bc2a-1eafbc3a4651"]},{"id":"ITEM-2","itemData":{"DOI":"10.1016/j.cell.2016.10.021","ISSN":"00928674","PMID":"27814520","abstract":"The dentate gyrus of the mammalian hippocampus continuously generates new neurons during adulthood. These adult-born neurons become functionally active and are thought to contribute to learning and memory, especially during their maturation phase, when they have extraordinary plasticity. In this Review, we discuss the molecular machinery involved in the generation of new neurons from a pool of adult neural stem cells and their integration into functional hippocampal circuits. We also summarize the potential functions of these newborn neurons in the adult brain, their contribution to behavior, and their relevance to disease.","author":[{"dropping-particle":"","family":"Gonçalves","given":"J. Tiago","non-dropping-particle":"","parse-names":false,"suffix":""},{"dropping-particle":"","family":"Schafer","given":"Simon T.","non-dropping-particle":"","parse-names":false,"suffix":""},{"dropping-particle":"","family":"Gage","given":"Fred H.","non-dropping-particle":"","parse-names":false,"suffix":""}],"container-title":"Cell","id":"ITEM-2","issue":"4","issued":{"date-parts":[["2016","11","3"]]},"page":"897-914","title":"Adult Neurogenesis in the Hippocampus: From Stem Cells to Behavior","type":"article-journal","volume":"167"},"uris":["http://www.mendeley.com/documents/?uuid=66920abb-08c5-30c3-90fa-c808ee0b54b4"]}],"mendeley":{"formattedCitation":"(Gonçalves et al., 2016; Jung and McNaughton, 1993)","plainTextFormattedCitation":"(Gonçalves et al., 2016; Jung and McNaughton, 1993)","previouslyFormattedCitation":"(Gonçalves et al., 2016; Jung and McNaughton, 1993)"},"properties":{"noteIndex":0},"schema":"https://github.com/citation-style-language/schema/raw/master/csl-citation.json"}</w:instrText>
      </w:r>
      <w:r w:rsidR="00942D3B">
        <w:fldChar w:fldCharType="separate"/>
      </w:r>
      <w:r w:rsidR="00942D3B" w:rsidRPr="0019659B">
        <w:rPr>
          <w:noProof/>
        </w:rPr>
        <w:t>(Gonçalves et al., 2016; Jung and McNaughton, 1993)</w:t>
      </w:r>
      <w:r w:rsidR="00942D3B">
        <w:fldChar w:fldCharType="end"/>
      </w:r>
      <w:r w:rsidR="00942D3B">
        <w:t xml:space="preserve">. These features are thought to synergistically support “pattern separation”, or the neural </w:t>
      </w:r>
      <w:proofErr w:type="spellStart"/>
      <w:r w:rsidR="00942D3B">
        <w:t>orthogonalization</w:t>
      </w:r>
      <w:proofErr w:type="spellEnd"/>
      <w:r w:rsidR="00942D3B">
        <w:t xml:space="preserve"> of similar events </w:t>
      </w:r>
      <w:r w:rsidR="00942D3B">
        <w:fldChar w:fldCharType="begin" w:fldLock="1"/>
      </w:r>
      <w:r w:rsidR="00942D3B">
        <w:instrText>ADDIN CSL_CITATION {"citationItems":[{"id":"ITEM-1","itemData":{"DOI":"10.1016/J.TINS.2011.06.006","ISSN":"0166-2236","abstract":"The ability to discriminate among similar experiences is a crucial feature of episodic memory. This ability has long been hypothesized to require the hippocampus, and computational models suggest that it is dependent on pattern separation. However, empirical data for the role of the hippocampus in pattern separation have not been available until recently. This review summarizes data from electrophysiological recordings, lesion studies, immediate-early gene imaging, transgenic mouse models, as well as human functional neuroimaging, that provide convergent evidence for the involvement of particular hippocampal subfields in this key process. We discuss the impact of aging and adult neurogenesis on pattern separation, and also highlight several challenges to linking across species and approaches, and suggest future directions for investigation.","author":[{"dropping-particle":"","family":"Yassa","given":"Michael A.","non-dropping-particle":"","parse-names":false,"suffix":""},{"dropping-particle":"","family":"Stark","given":"Craig E.L.","non-dropping-particle":"","parse-names":false,"suffix":""}],"container-title":"Trends in Neurosciences","id":"ITEM-1","issue":"10","issued":{"date-parts":[["2011","10","1"]]},"page":"515-525","publisher":"Elsevier Current Trends","title":"Pattern separation in the hippocampus","type":"article-journal","volume":"34"},"uris":["http://www.mendeley.com/documents/?uuid=43a5fef0-d429-314b-92a4-ca13c56765a5"]},{"id":"ITEM-2","itemData":{"DOI":"10.1126/science.1135801","ISSN":"0036-8075","PMID":"17303747","abstract":"Theoretical models have long pointed to the dentate gyrus as a possible source of neuronal pattern separation. In agreement with predictions from these models, we show that minimal changes in the shape of the environment in which rats are exploring can substantially alter correlated activity patterns among place-modulated granule cells in the dentate gyrus. When the environments are made more different, new cell populations are recruited in CA3 but not in the dentate gyrus. These results imply a dual mechanism for pattern separation in which signals from the entorhinal cortex can be decorrelated both by changes in coincidence patterns in the dentate gyrus and by recruitment of nonoverlapping cell assemblies in CA3.","author":[{"dropping-particle":"","family":"Leutgeb","given":"J. K.","non-dropping-particle":"","parse-names":false,"suffix":""},{"dropping-particle":"","family":"Leutgeb","given":"S.","non-dropping-particle":"","parse-names":false,"suffix":""},{"dropping-particle":"","family":"Moser","given":"M.-B.","non-dropping-particle":"","parse-names":false,"suffix":""},{"dropping-particle":"","family":"Moser","given":"E. I.","non-dropping-particle":"","parse-names":false,"suffix":""}],"container-title":"Science","id":"ITEM-2","issue":"5814","issued":{"date-parts":[["2007","2","16"]]},"page":"961-966","title":"Pattern Separation in the Dentate Gyrus and CA3 of the Hippocampus","type":"article-journal","volume":"315"},"uris":["http://www.mendeley.com/documents/?uuid=23d10d94-9723-3041-9e31-5e83cc34e315"]},{"id":"ITEM-3","itemData":{"DOI":"10.1016/J.NEURON.2013.11.017","ISSN":"0896-6273","abstract":"Theories of associative memory suggest that successful memory storage and recall depend on a balance between two complementary processes: pattern separation (to minimize interference) and pattern completion (to retrieve a memory when presented with partial or degraded input cues). Putative attractor circuitry in the hippocampal CA3 region is thought to be the final arbiter between these two processes. Here we present direct, quantitative evidence that CA3 produces an output pattern closer to the originally stored representation than its degraded input patterns from the dentate gyrus (DG). We simultaneously recorded activity from CA3 and DG of behaving rats when local and global reference frames were placed in conflict. CA3 showed a coherent population response to the conflict (pattern completion), even though its DG inputs were severely disrupted (pattern separation). The results thus confirm the hallmark predictions of a longstanding computational model of hippocampal memory processing.","author":[{"dropping-particle":"","family":"Neunuebel","given":"Joshua P.","non-dropping-particle":"","parse-names":false,"suffix":""},{"dropping-particle":"","family":"Knierim","given":"James J.","non-dropping-particle":"","parse-names":false,"suffix":""}],"container-title":"Neuron","id":"ITEM-3","issue":"2","issued":{"date-parts":[["2014","1","22"]]},"page":"416-427","publisher":"Cell Press","title":"CA3 Retrieves Coherent Representations from Degraded Input: Direct Evidence for CA3 Pattern Completion and Dentate Gyrus Pattern Separation","type":"article-journal","volume":"81"},"uris":["http://www.mendeley.com/documents/?uuid=4ca415e4-46b5-3c01-bb90-eb30531ca5cf"]}],"mendeley":{"formattedCitation":"(Leutgeb et al., 2007; Neunuebel and Knierim, 2014; Yassa and Stark, 2011)","plainTextFormattedCitation":"(Leutgeb et al., 2007; Neunuebel and Knierim, 2014; Yassa and Stark, 2011)","previouslyFormattedCitation":"(Leutgeb et al., 2007; Neunuebel and Knierim, 2014; Yassa and Stark, 2011)"},"properties":{"noteIndex":0},"schema":"https://github.com/citation-style-language/schema/raw/master/csl-citation.json"}</w:instrText>
      </w:r>
      <w:r w:rsidR="00942D3B">
        <w:fldChar w:fldCharType="separate"/>
      </w:r>
      <w:r w:rsidR="00942D3B" w:rsidRPr="00B612E9">
        <w:rPr>
          <w:noProof/>
        </w:rPr>
        <w:t>(Leutgeb et al., 2007; Neunuebel and Knierim, 2014; Yassa and Stark, 2011)</w:t>
      </w:r>
      <w:r w:rsidR="00942D3B">
        <w:fldChar w:fldCharType="end"/>
      </w:r>
      <w:r w:rsidR="00942D3B">
        <w:t xml:space="preserve">. Recently, two-photon imaging experiments in the DG found evidence for a pattern separation mechanism supported by mossy cells and adult-born granule cells </w:t>
      </w:r>
      <w:r w:rsidR="00942D3B">
        <w:fldChar w:fldCharType="begin" w:fldLock="1"/>
      </w:r>
      <w:r w:rsidR="00957891">
        <w:instrText>ADDIN CSL_CITATION {"citationItems":[{"id":"ITEM-1","itemData":{"DOI":"10.1016/j.neuron.2016.02.019","ISSN":"08966273","PMID":"26971949","abstract":"Adult-born granule cells (abGCs) have been implicated in cognition and mood; however, it remains unknown how these cells behave in vivo. Here, we have used two-photon calcium imaging to monitor the activity of young abGCs in awake behaving mice. We find that young adult-born neurons fire at a higher rate in vivo but paradoxically exhibit less spatial tuning than their mature counterparts. When presented with different contexts, mature granule cells underwent robust remapping of their spatial representations, and the few spatially tuned adult-born cells remapped to a similar degree. We next used optogenetic silencing to confirm the direct involvement of abGCs in context encoding and discrimination, consistent with their proposed role in pattern separation. These results provide the first in vivo characterization of abGCs and reveal their participation in the encoding of novel information.","author":[{"dropping-particle":"","family":"Danielson","given":"Nathan B.","non-dropping-particle":"","parse-names":false,"suffix":""},{"dropping-particle":"","family":"Kaifosh","given":"Patrick","non-dropping-particle":"","parse-names":false,"suffix":""},{"dropping-particle":"","family":"Zaremba","given":"Jeffrey D.","non-dropping-particle":"","parse-names":false,"suffix":""},{"dropping-particle":"","family":"Lovett-Barron","given":"Matthew","non-dropping-particle":"","parse-names":false,"suffix":""},{"dropping-particle":"","family":"Tsai","given":"Joseph","non-dropping-particle":"","parse-names":false,"suffix":""},{"dropping-particle":"","family":"Denny","given":"Christine A.","non-dropping-particle":"","parse-names":false,"suffix":""},{"dropping-particle":"","family":"Balough","given":"Elizabeth M.","non-dropping-particle":"","parse-names":false,"suffix":""},{"dropping-particle":"","family":"Goldberg","given":"Alexander R.","non-dropping-particle":"","parse-names":false,"suffix":""},{"dropping-particle":"","family":"Drew","given":"Liam J.","non-dropping-particle":"","parse-names":false,"suffix":""},{"dropping-particle":"","family":"Hen","given":"René","non-dropping-particle":"","parse-names":false,"suffix":""},{"dropping-particle":"","family":"Losonczy","given":"Attila","non-dropping-particle":"","parse-names":false,"suffix":""},{"dropping-particle":"","family":"Kheirbek","given":"Mazen A.","non-dropping-particle":"","parse-names":false,"suffix":""}],"container-title":"Neuron","id":"ITEM-1","issue":"1","issued":{"date-parts":[["2016","4","6"]]},"page":"101-112","title":"Distinct Contribution of Adult-Born Hippocampal Granule Cells to Context Encoding","type":"article-journal","volume":"90"},"uris":["http://www.mendeley.com/documents/?uuid=267c20fa-e253-3288-9f88-7b509f7c83fe"]},{"id":"ITEM-2","itemData":{"DOI":"10.1016/J.NEURON.2016.12.019","ISSN":"0896-6273","abstract":"Mossy cells in the hilus of the dentate gyrus constitute a major excitatory principal cell type in the mammalian hippocampus; however, it remains unknown how these cells behave in vivo. Here, we have used two-photon Ca2+ imaging to monitor the activity of mossy cells in awake, behaving mice. We find that mossy cells are significantly more active than dentate granule cells in vivo, exhibit spatial tuning during head-fixed spatial navigation, and undergo robust remapping of their spatial representations in response to contextual manipulation. Our results provide a functional characterization of mossy cells in the behaving animal and demonstrate their active participation in spatial coding and contextual representation.","author":[{"dropping-particle":"","family":"Danielson","given":"Nathan B.","non-dropping-particle":"","parse-names":false,"suffix":""},{"dropping-particle":"","family":"Turi","given":"Gergely F.","non-dropping-particle":"","parse-names":false,"suffix":""},{"dropping-particle":"","family":"Ladow","given":"Max","non-dropping-particle":"","parse-names":false,"suffix":""},{"dropping-particle":"","family":"Chavlis","given":"Spyridon","non-dropping-particle":"","parse-names":false,"suffix":""},{"dropping-particle":"","family":"Petrantonakis","given":"Panagiotis C.","non-dropping-particle":"","parse-names":false,"suffix":""},{"dropping-particle":"","family":"Poirazi","given":"Panayiota","non-dropping-particle":"","parse-names":false,"suffix":""},{"dropping-particle":"","family":"Losonczy","given":"Attila","non-dropping-particle":"","parse-names":false,"suffix":""}],"container-title":"Neuron","id":"ITEM-2","issue":"3","issued":{"date-parts":[["2017","2","8"]]},"page":"552-559.e4","publisher":"Cell Press","title":"In Vivo Imaging of Dentate Gyrus Mossy Cells in Behaving Mice","type":"article-journal","volume":"93"},"uris":["http://www.mendeley.com/documents/?uuid=a4f7593d-19d1-3358-ada0-e89d84543deb"]}],"mendeley":{"formattedCitation":"(Danielson et al., 2016a, 2017)","plainTextFormattedCitation":"(Danielson et al., 2016a, 2017)","previouslyFormattedCitation":"(Danielson et al., 2016a, 2017)"},"properties":{"noteIndex":0},"schema":"https://github.com/citation-style-language/schema/raw/master/csl-citation.json"}</w:instrText>
      </w:r>
      <w:r w:rsidR="00942D3B">
        <w:fldChar w:fldCharType="separate"/>
      </w:r>
      <w:r w:rsidR="00C22381" w:rsidRPr="00C22381">
        <w:rPr>
          <w:noProof/>
        </w:rPr>
        <w:t>(Danielson et al., 2016a, 2017)</w:t>
      </w:r>
      <w:r w:rsidR="00942D3B">
        <w:fldChar w:fldCharType="end"/>
      </w:r>
      <w:r w:rsidR="00942D3B">
        <w:t xml:space="preserve">. In a general sense, information from cortical inputs may be parsed by the DG into discrete events to then be funneled into CA3 for additional processing. </w:t>
      </w:r>
    </w:p>
    <w:p w14:paraId="4BB1956E" w14:textId="77777777" w:rsidR="00942D3B" w:rsidRDefault="00942D3B" w:rsidP="00942D3B">
      <w:pPr>
        <w:widowControl w:val="0"/>
        <w:autoSpaceDE w:val="0"/>
        <w:autoSpaceDN w:val="0"/>
        <w:adjustRightInd w:val="0"/>
      </w:pPr>
    </w:p>
    <w:p w14:paraId="4789FD32" w14:textId="3F80C8A8" w:rsidR="00AC35FD" w:rsidRDefault="00AC35FD" w:rsidP="00AC35FD">
      <w:pPr>
        <w:pStyle w:val="Heading3"/>
      </w:pPr>
      <w:bookmarkStart w:id="14" w:name="_Toc536022816"/>
      <w:r>
        <w:t>CA3</w:t>
      </w:r>
      <w:bookmarkEnd w:id="14"/>
    </w:p>
    <w:p w14:paraId="5AFA7D88" w14:textId="266A92A0" w:rsidR="00AC35FD" w:rsidRDefault="00555FF6" w:rsidP="00555FF6">
      <w:r>
        <w:tab/>
      </w:r>
      <w:r w:rsidR="00AC35FD">
        <w:t xml:space="preserve">From the DG, mossy fibers synapse onto pyramidal cells of CA3, though there is also a direct EC-CA3 projection </w:t>
      </w:r>
      <w:r w:rsidR="00AC35FD">
        <w:fldChar w:fldCharType="begin" w:fldLock="1"/>
      </w:r>
      <w:r w:rsidR="00AC35FD">
        <w:instrText>ADDIN CSL_CITATION {"citationItems":[{"id":"ITEM-1","itemData":{"DOI":"10.1038/nrn2614","ISSN":"1471-003X","abstract":"The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Neuroscience","id":"ITEM-1","issue":"4","issued":{"date-parts":[["2009","4","1"]]},"page":"272-282","publisher":"Nature Publishing Group","title":"The anatomy of memory: an interactive overview of the parahippocampal–hippocampal network","type":"article-journal","volume":"10"},"uris":["http://www.mendeley.com/documents/?uuid=6698f0e8-f535-36d2-895e-dccfbff64dd4"]}],"mendeley":{"formattedCitation":"(van Strien et al., 2009)","plainTextFormattedCitation":"(van Strien et al., 2009)","previouslyFormattedCitation":"(van Strien et al., 2009)"},"properties":{"noteIndex":0},"schema":"https://github.com/citation-style-language/schema/raw/master/csl-citation.json"}</w:instrText>
      </w:r>
      <w:r w:rsidR="00AC35FD">
        <w:fldChar w:fldCharType="separate"/>
      </w:r>
      <w:r w:rsidR="00AC35FD" w:rsidRPr="0019659B">
        <w:rPr>
          <w:noProof/>
        </w:rPr>
        <w:t>(van Strien et al., 2009)</w:t>
      </w:r>
      <w:r w:rsidR="00AC35FD">
        <w:fldChar w:fldCharType="end"/>
      </w:r>
      <w:r w:rsidR="00AC35FD">
        <w:t xml:space="preserve"> as well as inhibitory synapses from local interneurons. DG-CA3 mossy fiber boutons are uncharacteristically large and their contacts are known as “detonator synapses” for their ability to reliably discharge the postsynaptic cell in the absence of dendritic summation from other compartments </w:t>
      </w:r>
      <w:r w:rsidR="00AC35FD">
        <w:fldChar w:fldCharType="begin" w:fldLock="1"/>
      </w:r>
      <w:r w:rsidR="00AC35FD">
        <w:instrText>ADDIN CSL_CITATION {"citationItems":[{"id":"ITEM-1","itemData":{"DOI":"10.1038/nn887","ISSN":"1097-6256","abstract":"Single granule cells reliably discharge targets in the hippocampal CA3 network &lt;i&gt;in vivo&lt;/i&gt;","author":[{"dropping-particle":"","family":"Henze","given":"Darrell A.","non-dropping-particle":"","parse-names":false,"suffix":""},{"dropping-particle":"","family":"Wittner","given":"Lucia","non-dropping-particle":"","parse-names":false,"suffix":""},{"dropping-particle":"","family":"Buzsáki","given":"György","non-dropping-particle":"","parse-names":false,"suffix":""}],"container-title":"Nature Neuroscience","id":"ITEM-1","issue":"8","issued":{"date-parts":[["2002","8","15"]]},"page":"790-795","publisher":"Nature Publishing Group","title":"Single granule cells reliably discharge targets in the hippocampal CA3 network in vivo","type":"article-journal","volume":"5"},"uris":["http://www.mendeley.com/documents/?uuid=f94aa8be-19b3-3561-ac9c-7e835d93b24c"]}],"mendeley":{"formattedCitation":"(Henze et al., 2002)","plainTextFormattedCitation":"(Henze et al., 2002)","previouslyFormattedCitation":"(Henze et al., 2002)"},"properties":{"noteIndex":0},"schema":"https://github.com/citation-style-language/schema/raw/master/csl-citation.json"}</w:instrText>
      </w:r>
      <w:r w:rsidR="00AC35FD">
        <w:fldChar w:fldCharType="separate"/>
      </w:r>
      <w:r w:rsidR="00AC35FD" w:rsidRPr="00A66B20">
        <w:rPr>
          <w:noProof/>
        </w:rPr>
        <w:t>(Henze et al., 2002)</w:t>
      </w:r>
      <w:r w:rsidR="00AC35FD">
        <w:fldChar w:fldCharType="end"/>
      </w:r>
      <w:r w:rsidR="00AC35FD">
        <w:t xml:space="preserve">. Thus, mossy fibers inputs from DG into CA3 have been hypothesized to </w:t>
      </w:r>
      <w:r w:rsidR="00AC35FD">
        <w:lastRenderedPageBreak/>
        <w:t xml:space="preserve">serve as an unmitigated source of depolarization necessary for synaptic strengthening between DG and CA3 </w:t>
      </w:r>
      <w:r w:rsidR="00AC35FD">
        <w:fldChar w:fldCharType="begin" w:fldLock="1"/>
      </w:r>
      <w:r w:rsidR="00AC35FD">
        <w:instrText>ADDIN CSL_CITATION {"citationItems":[{"id":"ITEM-1","itemData":{"DOI":"10.1016/0166-2236(87)90011-7","ISSN":"0166-2236","abstract":"The hypothesis that the physical substrate of memory in the mammalian brain resides in alterations of synaptic efficacy has been proposed frequently in both neuroscience1–5 and cognitive science6–12, and has been widely investigated in behavioural, physiological and theoretical studies. Although this hypothesis remains unproven, considerable evidence suggests that a particular form of synaptic strengthening, induced by electrical stimulation of certain CNS fibre systems, may represent the activation of mechanisms that normally subserve associative memory. This phenomenon is known as long-term potentiation (LTP) or long-term enhancement (LTE)</w:instrText>
      </w:r>
      <w:r w:rsidR="00AC35FD">
        <w:rPr>
          <w:rFonts w:ascii="Monaco" w:hAnsi="Monaco" w:cs="Monaco"/>
        </w:rPr>
        <w:instrText>∗</w:instrText>
      </w:r>
      <w:r w:rsidR="00AC35FD">
        <w:instrText>. It has been most intensively investigated within the hippocampal formation, a brain structure that plays a crucial role in certain forms of associative memory. Physiological investigation has revealed that LTE exhibits most of the properties implicit in Hebb's original suggestion that associative memory results from a synaptic strengthening that is contingent upon the conjunction of activity in pre- and post-synaptic elements. In this article, we outline a simple neuronal model capable of superimposing multiple memory traces within the same matrix of connections, and consider the correspondence between such models and the properties of LTE in the context of the hippocampal circuitry in which it occurs. Certain predictions are derived from this framework concerning the behavioural consequences of experimental manipulation of LTE, and we conclude by describing experimental evidence that confirms these predictions and suggests that LTE is, in fact, fundamentally involved in memory.","author":[{"dropping-particle":"","family":"McNaughton","given":"B.L.","non-dropping-particle":"","parse-names":false,"suffix":""},{"dropping-particle":"","family":"Morris","given":"R.G.M.","non-dropping-particle":"","parse-names":false,"suffix":""}],"container-title":"Trends in Neurosciences","id":"ITEM-1","issue":"10","issued":{"date-parts":[["1987","1","1"]]},"page":"408-415","publisher":"Elsevier Current Trends","title":"Hippocampal synaptic enhancement and information storage within a distributed memory system","type":"article-journal","volume":"10"},"uris":["http://www.mendeley.com/documents/?uuid=a34a8ebc-ed8f-31d3-9d25-ff7aa57ff302"]}],"mendeley":{"formattedCitation":"(McNaughton and Morris, 1987)","plainTextFormattedCitation":"(McNaughton and Morris, 1987)","previouslyFormattedCitation":"(McNaughton and Morris, 1987)"},"properties":{"noteIndex":0},"schema":"https://github.com/citation-style-language/schema/raw/master/csl-citation.json"}</w:instrText>
      </w:r>
      <w:r w:rsidR="00AC35FD">
        <w:fldChar w:fldCharType="separate"/>
      </w:r>
      <w:r w:rsidR="00AC35FD" w:rsidRPr="000E453B">
        <w:rPr>
          <w:noProof/>
        </w:rPr>
        <w:t>(McNaughton and Morris, 1987)</w:t>
      </w:r>
      <w:r w:rsidR="00AC35FD">
        <w:fldChar w:fldCharType="end"/>
      </w:r>
      <w:r w:rsidR="00AC35FD">
        <w:t xml:space="preserve">. </w:t>
      </w:r>
    </w:p>
    <w:p w14:paraId="56AEA2F8" w14:textId="6BBC4874" w:rsidR="00AC35FD" w:rsidRPr="00632CB4" w:rsidRDefault="00555FF6" w:rsidP="00555FF6">
      <w:r>
        <w:tab/>
      </w:r>
      <w:r w:rsidR="00AC35FD">
        <w:t xml:space="preserve">CA3 itself is widely acknowledged to have bountiful excitatory </w:t>
      </w:r>
      <w:proofErr w:type="spellStart"/>
      <w:r w:rsidR="00AC35FD">
        <w:t>autoassociative</w:t>
      </w:r>
      <w:proofErr w:type="spellEnd"/>
      <w:r w:rsidR="00AC35FD">
        <w:t xml:space="preserve"> connections originating from both ipsilateral and contralateral CA3 (via the hippocampal commissure). This feature is believed to support episodic memory through an </w:t>
      </w:r>
      <w:proofErr w:type="spellStart"/>
      <w:r w:rsidR="00AC35FD">
        <w:t>autoassociative</w:t>
      </w:r>
      <w:proofErr w:type="spellEnd"/>
      <w:r w:rsidR="00AC35FD">
        <w:t xml:space="preserve"> network possibly involving neuronal sequences </w:t>
      </w:r>
      <w:r w:rsidR="00AC35FD">
        <w:fldChar w:fldCharType="begin" w:fldLock="1"/>
      </w:r>
      <w:r w:rsidR="00957891">
        <w:instrText>ADDIN CSL_CITATION {"citationItems":[{"id":"ITEM-1","itemData":{"DOI":"10.1002/(SICI)1098-1063(1996)6:6&lt;601::AID-HIPO5&gt;3.0.CO;2-J","ISSN":"1050-9631","author":[{"dropping-particle":"","family":"Rolls","given":"Edmund T.","non-dropping-particle":"","parse-names":false,"suffix":""}],"container-title":"Hippocampus","id":"ITEM-1","issue":"6","issued":{"date-parts":[["1996","1","1"]]},"page":"601-620","publisher":"Wiley-Blackwell","title":"A theory of hippocampal function in memory","type":"article-journal","volume":"6"},"uris":["http://www.mendeley.com/documents/?uuid=4a0527af-f9f0-3918-93fc-64dbf5fd388e"]},{"id":"ITEM-2","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B","non-dropping-particle":"","parse-names":false,"suffix":""}],"container-title":"Hippocampus","id":"ITEM-2","issue":"6","issued":{"date-parts":[["1996"]]},"page":"579-90","title":"A sequence predicting CA3 is a flexible associator that learns and uses context to solve hippocampal-like tasks.","type":"article-journal","volume":"6"},"uris":["http://www.mendeley.com/documents/?uuid=f25c28c7-b334-36ec-96de-173a5d7923fd"]},{"id":"ITEM-3","itemData":{"DOI":"10.1523/JNEUROSCI.0087-16.2016","ISSN":"0270-6474","PMID":"27413157","abstract":"UNLABELLED Studies on time cells in the hippocampus have so far focused on area CA1 in animals performing memory tasks. Some studies have suggested that temporal processing within the hippocampus may be exclusive to CA1 and CA2, but not CA3, and may occur only under strong demands for memory. Here we examined the temporal and spatial coding properties of CA3 and CA1 neurons in rats performing a maze task that demanded working memory and a control task with no explicit working memory demand. In the memory demanding task, CA3 cells exhibited robust temporal modulation similar to the pattern of time cell activity in CA1, and the same populations of cells also exhibited typical place coding patterns in the same task. Furthermore, the temporal and spatial coding patterns of CA1 and CA3 were equivalently robust when animals performed a simplified version of the task that made no demands on working memory. However, time and place coding did differ in that the resolution of temporal coding decreased over time within the delay interval, whereas the resolution of place coding was not systematically affected by distance along the track. These findings support the view that CA1 and CA3 both participate in encoding the temporal and spatial organization of ongoing experience. SIGNIFICANCE STATEMENT Hippocampal \"time cells\" that fire at specific moments in a temporally structured memory task have so far been observed only in area CA1, and some studies have suggested that temporal coding within the hippocampus is exclusive to CA1. Here we describe time cells also in CA3, and time cells in both areas are observed even without working memory demands, similar to place cells in these areas. However, unlike equivalent spatial coding along a path, temporal coding is nonlinear, with greater temporal resolution earlier than later in temporally structured experiences. These observations reveal both similarities and differences in temporal and spatial coding within the hippocampus of importance to understanding how these features of memory are represented in the hippocampus.","author":[{"dropping-particle":"","family":"Salz","given":"D. M.","non-dropping-particle":"","parse-names":false,"suffix":""},{"dropping-particle":"","family":"Tiganj","given":"Z.","non-dropping-particle":"","parse-names":false,"suffix":""},{"dropping-particle":"","family":"Khasnabish","given":"S.","non-dropping-particle":"","parse-names":false,"suffix":""},{"dropping-particle":"","family":"Kohley","given":"A.","non-dropping-particle":"","parse-names":false,"suffix":""},{"dropping-particle":"","family":"Sheehan","given":"D.","non-dropping-particle":"","parse-names":false,"suffix":""},{"dropping-particle":"","family":"Howard","given":"M. W.","non-dropping-particle":"","parse-names":false,"suffix":""},{"dropping-particle":"","family":"Eichenbaum","given":"Howard","non-dropping-particle":"","parse-names":false,"suffix":""}],"container-title":"Journal of Neuroscience","id":"ITEM-3","issue":"28","issued":{"date-parts":[["2016","7","13"]]},"page":"7476-7484","title":"Time Cells in Hippocampal Area CA3","type":"article-journal","volume":"36"},"uris":["http://www.mendeley.com/documents/?uuid=ceba3a7d-633d-37d9-af5a-9724c7459e6e"]}],"mendeley":{"formattedCitation":"(Levy, 1996; Rolls, 1996; Salz et al., 2016)","plainTextFormattedCitation":"(Levy, 1996; Rolls, 1996; Salz et al., 2016)","previouslyFormattedCitation":"(Levy, 1996; Rolls, 1996; Salz et al., 2016)"},"properties":{"noteIndex":0},"schema":"https://github.com/citation-style-language/schema/raw/master/csl-citation.json"}</w:instrText>
      </w:r>
      <w:r w:rsidR="00AC35FD">
        <w:fldChar w:fldCharType="separate"/>
      </w:r>
      <w:r w:rsidR="00AC35FD" w:rsidRPr="00576A26">
        <w:rPr>
          <w:noProof/>
        </w:rPr>
        <w:t>(Levy, 1996; Rolls, 1996; Salz et al., 2016)</w:t>
      </w:r>
      <w:r w:rsidR="00AC35FD">
        <w:fldChar w:fldCharType="end"/>
      </w:r>
      <w:r w:rsidR="00AC35FD">
        <w:t xml:space="preserve">. The theory suggests that the highly recurrent connectivity of CA3 is conducive for establishing a synaptic matrix that would enable retrieval of a detailed representation given minimal input. Thus, a small cue could trigger the recall of a larger memory, a process called pattern completion </w:t>
      </w:r>
      <w:r w:rsidR="00AC35FD">
        <w:fldChar w:fldCharType="begin" w:fldLock="1"/>
      </w:r>
      <w:r w:rsidR="00AC35FD">
        <w:instrText>ADDIN CSL_CITATION {"citationItems":[{"id":"ITEM-1","itemData":{"DOI":"10.1002/hipo.450040319","ISSN":"1050-9631","PMID":"7842058","abstract":"The authors draw together the results of a series of detailed computational studies and show how they are contributing to the development of a theory of hippocampal function. A new part of the theory introduced here is a quantitative analysis of how backprojections from the hippocampus to the neocortex could lead to the recall of recent memories. The theory is then compared with other theories of hippocampal function. First, what is computed by the hippocampus is considered. The hypothesis the authors advocate, on the basis of the effects of damage to the hippocampus and neuronal activity recorded in it, is that it is involved in the formation of new memories by acting as an intermediate-term buffer store for information about episodes, particularly for spatial, but probably also for some nonspatial, information. The authors analyze how the hippocampus could perform this function, by producing a computational theory of how it operates, based on neuroanatomical and neurophysiological information about the different neuronal systems contained within the hippocampus. Key hypotheses are that the CA3 pyramidal cells operate as a single autoassociation network to store new episodic information as it arrives via a number of specialized preprocessing stages from many association areas of the cerebral cortex, and that the dentate granule cell/mossy fiber system is important, particularly during learning, to help to produce a new pattern of firing in the CA3 cells for each episode. The computational analysis shows how many memories could be stored in the hippocampus and how quickly the CA3 autoassociation system would operate during recall. The analysis is then extended to show how the CA3 system could be used to recall a whole episodic memory when only a fragment of it is presented. It is shown how this recall could operate using modified synapses in backprojection pathways from the hippocampus to the cerebral neocortex, resulting in reinstatement of neuronal activity in association areas of the cerebral neocortex similar to that present during the original episode. The recalled information in the cerebral neocortex could then be used by the neocortex in the formation of long-term memories.","author":[{"dropping-particle":"","family":"Treves","given":"Alessandro","non-dropping-particle":"","parse-names":false,"suffix":""},{"dropping-particle":"","family":"Rolls","given":"Edmund T.","non-dropping-particle":"","parse-names":false,"suffix":""}],"container-title":"Hippocampus","id":"ITEM-1","issue":"3","issued":{"date-parts":[["1994","6"]]},"page":"374-391","title":"Computational analysis of the role of the hippocampus in memory","type":"article-journal","volume":"4"},"uris":["http://www.mendeley.com/documents/?uuid=d63d8333-f94a-37ef-9e51-71a48edc6848"]},{"id":"ITEM-2","itemData":{"DOI":"10.1002/(SICI)1098-1063(1996)6:6&lt;601::AID-HIPO5&gt;3.0.CO;2-J","ISSN":"1050-9631","author":[{"dropping-particle":"","family":"Rolls","given":"Edmund T.","non-dropping-particle":"","parse-names":false,"suffix":""}],"container-title":"Hippocampus","id":"ITEM-2","issue":"6","issued":{"date-parts":[["1996","1","1"]]},"page":"601-620","publisher":"Wiley-Blackwell","title":"A theory of hippocampal function in memory","type":"article-journal","volume":"6"},"uris":["http://www.mendeley.com/documents/?uuid=4a0527af-f9f0-3918-93fc-64dbf5fd388e"]}],"mendeley":{"formattedCitation":"(Rolls, 1996; Treves and Rolls, 1994)","plainTextFormattedCitation":"(Rolls, 1996; Treves and Rolls, 1994)","previouslyFormattedCitation":"(Rolls, 1996; Treves and Rolls, 1994)"},"properties":{"noteIndex":0},"schema":"https://github.com/citation-style-language/schema/raw/master/csl-citation.json"}</w:instrText>
      </w:r>
      <w:r w:rsidR="00AC35FD">
        <w:fldChar w:fldCharType="separate"/>
      </w:r>
      <w:r w:rsidR="00AC35FD" w:rsidRPr="00AE1FD0">
        <w:rPr>
          <w:noProof/>
        </w:rPr>
        <w:t>(Rolls, 1996; Treves and Rolls, 1994)</w:t>
      </w:r>
      <w:r w:rsidR="00AC35FD">
        <w:fldChar w:fldCharType="end"/>
      </w:r>
      <w:r w:rsidR="00AC35FD">
        <w:t xml:space="preserve">. It has been recently discovered that CA3-CA3 synapses have unusually large plasticity windows which may support a specialized role of this circuit for associative recall </w:t>
      </w:r>
      <w:r w:rsidR="00AC35FD">
        <w:fldChar w:fldCharType="begin" w:fldLock="1"/>
      </w:r>
      <w:r w:rsidR="00AC35FD">
        <w:instrText xml:space="preserve">ADDIN CSL_CITATION {"citationItems":[{"id":"ITEM-1","itemData":{"DOI":"10.1038/ncomms11552","ISSN":"2041-1723","PMID":"27174042","abstract":"CA3-CA3 recurrent excitatory synapses are thought to play a key role in memory storage and pattern completion. Whether the plasticity properties of these synapses are consistent with their proposed network functions remains unclear. Here, we examine the properties of spike timing-dependent plasticity (STDP) at CA3-CA3 synapses. Low-frequency pairing of excitatory postsynaptic potentials (EPSPs) and action potentials (APs) induces long-term potentiation (LTP), independent of temporal order. The STDP curve is symmetric and broad (half-width </w:instrText>
      </w:r>
      <w:r w:rsidR="00AC35FD">
        <w:rPr>
          <w:rFonts w:ascii="Monaco" w:hAnsi="Monaco" w:cs="Monaco"/>
        </w:rPr>
        <w:instrText>∼</w:instrText>
      </w:r>
      <w:r w:rsidR="00AC35FD">
        <w:instrText>150 ms). Consistent with these STDP induction properties, AP-EPSP sequences lead to supralinear summation of spine [Ca(2+)] transients. Furthermore, afterdepolarizations (ADPs) following APs efficiently propagate into dendrites of CA3 pyramidal neurons, and EPSPs summate with dendritic ADPs. In autoassociative network models, storage and recall are more robust with symmetric than with asymmetric STDP rules. Thus, a specialized STDP induction rule allows reliable storage and recall of information in the hippocampal CA3 network.","author":[{"dropping-particle":"","family":"Mishra","given":"Rajiv K.","non-dropping-particle":"","parse-names":false,"suffix":""},{"dropping-particle":"","family":"Kim","given":"Sooyun","non-dropping-particle":"","parse-names":false,"suffix":""},{"dropping-particle":"","family":"Guzman","given":"Segundo J.","non-dropping-particle":"","parse-names":false,"suffix":""},{"dropping-particle":"","family":"Jonas","given":"Peter","non-dropping-particle":"","parse-names":false,"suffix":""}],"container-title":"Nature Communications","id":"ITEM-1","issued":{"date-parts":[["2016","5","13"]]},"page":"11552","title":"Symmetric spike timing-dependent plasticity at CA3–CA3 synapses optimizes storage and recall in autoassociative networks","type":"article-journal","volume":"7"},"uris":["http://www.mendeley.com/documents/?uuid=abb62bd8-740e-308b-97c9-666cc608460e"]}],"mendeley":{"formattedCitation":"(Mishra et al., 2016)","plainTextFormattedCitation":"(Mishra et al., 2016)","previouslyFormattedCitation":"(Mishra et al., 2016)"},"properties":{"noteIndex":0},"schema":"https://github.com/citation-style-language/schema/raw/master/csl-citation.json"}</w:instrText>
      </w:r>
      <w:r w:rsidR="00AC35FD">
        <w:fldChar w:fldCharType="separate"/>
      </w:r>
      <w:r w:rsidR="00AC35FD" w:rsidRPr="00B612E9">
        <w:rPr>
          <w:noProof/>
        </w:rPr>
        <w:t>(Mishra et al., 2016)</w:t>
      </w:r>
      <w:r w:rsidR="00AC35FD">
        <w:fldChar w:fldCharType="end"/>
      </w:r>
      <w:r w:rsidR="00AC35FD">
        <w:t xml:space="preserve">. </w:t>
      </w:r>
      <w:proofErr w:type="spellStart"/>
      <w:r w:rsidR="00AC35FD">
        <w:t>Knierim</w:t>
      </w:r>
      <w:proofErr w:type="spellEnd"/>
      <w:r w:rsidR="00AC35FD">
        <w:t xml:space="preserve"> and colleagues have shown that pattern completion occurs in CA3 </w:t>
      </w:r>
      <w:r w:rsidR="00AC35FD">
        <w:fldChar w:fldCharType="begin" w:fldLock="1"/>
      </w:r>
      <w:r w:rsidR="00CA4939">
        <w:instrText>ADDIN CSL_CITATION {"citationItems":[{"id":"ITEM-1","itemData":{"DOI":"10.1016/J.NEURON.2013.11.017","ISSN":"0896-6273","abstract":"Theories of associative memory suggest that successful memory storage and recall depend on a balance between two complementary processes: pattern separation (to minimize interference) and pattern completion (to retrieve a memory when presented with partial or degraded input cues). Putative attractor circuitry in the hippocampal CA3 region is thought to be the final arbiter between these two processes. Here we present direct, quantitative evidence that CA3 produces an output pattern closer to the originally stored representation than its degraded input patterns from the dentate gyrus (DG). We simultaneously recorded activity from CA3 and DG of behaving rats when local and global reference frames were placed in conflict. CA3 showed a coherent population response to the conflict (pattern completion), even though its DG inputs were severely disrupted (pattern separation). The results thus confirm the hallmark predictions of a longstanding computational model of hippocampal memory processing.","author":[{"dropping-particle":"","family":"Neunuebel","given":"Joshua P.","non-dropping-particle":"","parse-names":false,"suffix":""},{"dropping-particle":"","family":"Knierim","given":"James J.","non-dropping-particle":"","parse-names":false,"suffix":""}],"container-title":"Neuron","id":"ITEM-1","issue":"2","issued":{"date-parts":[["2014","1","22"]]},"page":"416-427","publisher":"Cell Press","title":"CA3 Retrieves Coherent Representations from Degraded Input: Direct Evidence for CA3 Pattern Completion and Dentate Gyrus Pattern Separation","type":"article-journal","volume":"81"},"uris":["http://www.mendeley.com/documents/?uuid=4ca415e4-46b5-3c01-bb90-eb30531ca5cf"]},{"id":"ITEM-2","itemData":{"DOI":"10.1038/nature02739","ISBN":"1476-4687 (Electronic) 0028-0836 (Linking)","ISSN":"0028-0836","PMID":"15229614","abstract":"The hippocampus, a critical brain structure for navigation, context-dependent learning and episodic memory, is composed of anatomically heterogeneous subregions. These regions differ in their anatomical inputs as well as in their internal circuitry. A major feature of the CA3 region is its recurrent collateral circuitry, by which the CA3 pyramidal cells make excitatory synaptic contacts on each other. In contrast, pyramidal cells in the CA1 region are not extensively interconnected. Although these differences have inspired numerous theoretical models of differential processing capacities of these two regions, there have been few reports of robust differences in the firing properties of CA1 and CA3 neurons in behaving animals. The most extensively studied of these properties is the spatially selective firing of hippocampal 'place cells'. Here we report that in a dynamically changing environment, in which familiar landmarks on the behavioural track and along the wall are rotated relative to each other, the population representation of the environment is more coherent between the original and cue-altered environments in CA3 than in CA1. These results demonstrate a functional heterogeneity between the place cells of CA3 and CA1 at the level of neural population representations.","author":[{"dropping-particle":"","family":"Lee","given":"Inah","non-dropping-particle":"","parse-names":false,"suffix":""},{"dropping-particle":"","family":"Yoganarasimha","given":"D.","non-dropping-particle":"","parse-names":false,"suffix":""},{"dropping-particle":"","family":"Rao","given":"Geeta","non-dropping-particle":"","parse-names":false,"suffix":""},{"dropping-particle":"","family":"Knierim","given":"James J.","non-dropping-particle":"","parse-names":false,"suffix":""}],"container-title":"Nature","id":"ITEM-2","issue":"6998","issued":{"date-parts":[["2004","7","22"]]},"page":"456-459","publisher":"Nature Publishing Group","title":"Comparison of population coherence of place cells in hippocampal subfields CA1 and CA3","type":"article-journal","volume":"430"},"uris":["http://www.mendeley.com/documents/?uuid=ad67098f-bea5-4924-b4fb-b1ba9a45b453"]}],"mendeley":{"formattedCitation":"(Lee et al., 2004; Neunuebel and Knierim, 2014)","plainTextFormattedCitation":"(Lee et al., 2004; Neunuebel and Knierim, 2014)","previouslyFormattedCitation":"(Lee et al., 2004; Neunuebel and Knierim, 2014)"},"properties":{"noteIndex":0},"schema":"https://github.com/citation-style-language/schema/raw/master/csl-citation.json"}</w:instrText>
      </w:r>
      <w:r w:rsidR="00AC35FD">
        <w:fldChar w:fldCharType="separate"/>
      </w:r>
      <w:r w:rsidR="00AC35FD" w:rsidRPr="00470891">
        <w:rPr>
          <w:noProof/>
        </w:rPr>
        <w:t>(Lee et al., 2004; Neunuebel and Knierim, 2014)</w:t>
      </w:r>
      <w:r w:rsidR="00AC35FD">
        <w:fldChar w:fldCharType="end"/>
      </w:r>
      <w:r w:rsidR="00AC35FD">
        <w:t xml:space="preserve">, though more recent work from their lab suggests that this process is topologically heterogeneous along the transverse axis </w:t>
      </w:r>
      <w:r w:rsidR="00AC35FD">
        <w:fldChar w:fldCharType="begin" w:fldLock="1"/>
      </w:r>
      <w:r w:rsidR="00AC35FD">
        <w:instrText>ADDIN CSL_CITATION {"citationItems":[{"id":"ITEM-1","itemData":{"DOI":"10.1016/J.NEURON.2015.07.012","ISSN":"0896-6273","abstract":"Classical theories of associative memory model CA3 as a homogeneous attractor network because of its strong recurrent circuitry. However, anatomical gradients suggest a functional diversity along the CA3 transverse axis. We examined the neural population coherence along this axis, when the local and global spatial reference frames were put in conflict with each other. Proximal CA3 (near the dentate gyrus), where the recurrent collaterals are the weakest, showed degraded representations, similar to the pattern separation shown by the dentate gyrus. Distal CA3 (near CA2), where the recurrent collaterals are the strongest, maintained coherent representations in the conflict situation, resembling the classic attractor network system. CA2 also maintained coherent representations. This dissociation between proximal and distal CA3 provides strong evidence that the recurrent collateral system underlies the associative network functions of CA3, with a separate role of proximal CA3 in pattern separation.","author":[{"dropping-particle":"","family":"Lee","given":"Heekyung","non-dropping-particle":"","parse-names":false,"suffix":""},{"dropping-particle":"","family":"Wang","given":"Cheng","non-dropping-particle":"","parse-names":false,"suffix":""},{"dropping-particle":"","family":"Deshmukh","given":"Sachin S.","non-dropping-particle":"","parse-names":false,"suffix":""},{"dropping-particle":"","family":"Knierim","given":"James J.","non-dropping-particle":"","parse-names":false,"suffix":""}],"container-title":"Neuron","id":"ITEM-1","issue":"5","issued":{"date-parts":[["2015","9","2"]]},"page":"1093-1105","publisher":"Cell Press","title":"Neural Population Evidence of Functional Heterogeneity along the CA3 Transverse Axis: Pattern Completion versus Pattern Separation","type":"article-journal","volume":"87"},"uris":["http://www.mendeley.com/documents/?uuid=63c2ba05-c658-32be-b70b-428987a5ea63"]}],"mendeley":{"formattedCitation":"(Lee et al., 2015)","plainTextFormattedCitation":"(Lee et al., 2015)","previouslyFormattedCitation":"(Lee et al., 2015)"},"properties":{"noteIndex":0},"schema":"https://github.com/citation-style-language/schema/raw/master/csl-citation.json"}</w:instrText>
      </w:r>
      <w:r w:rsidR="00AC35FD">
        <w:fldChar w:fldCharType="separate"/>
      </w:r>
      <w:r w:rsidR="00AC35FD" w:rsidRPr="00BC6344">
        <w:rPr>
          <w:noProof/>
        </w:rPr>
        <w:t>(Lee et al., 2015)</w:t>
      </w:r>
      <w:r w:rsidR="00AC35FD">
        <w:fldChar w:fldCharType="end"/>
      </w:r>
      <w:r w:rsidR="00AC35FD">
        <w:t xml:space="preserve">. Early modeling theories proposed that pattern completion could be mechanistically realized via cell sequences </w:t>
      </w:r>
      <w:r w:rsidR="00AC35FD">
        <w:fldChar w:fldCharType="begin" w:fldLock="1"/>
      </w:r>
      <w:r w:rsidR="00957891">
        <w:instrText>ADDIN CSL_CITATION {"citationItems":[{"id":"ITEM-1","itemData":{"DOI":"10.1002/(SICI)1098-1063(1996)6:6&amp;lt;579::AID-HIPO3&amp;gt;3.0.CO;2-C","ISSN":"1050-9631","PMID":"9034847","abstract":"The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B","non-dropping-particle":"","parse-names":false,"suffix":""}],"container-title":"Hippocampus","id":"ITEM-1","issue":"6","issued":{"date-parts":[["1996"]]},"page":"579-90","title":"A sequence predicting CA3 is a flexible associator that learns and uses context to solve hippocampal-like tasks.","type":"article-journal","volume":"6"},"uris":["http://www.mendeley.com/documents/?uuid=f25c28c7-b334-36ec-96de-173a5d7923fd"]},{"id":"ITEM-2","itemData":{"ISSN":"0166-2236","PMID":"9720595","abstract":"The hippocampus has long been thought to be an important cortical region for associative learning and memory. After several decades of experimental and theoretical studies, a picture is emerging slowly of the generic types of learning tasks that this neural structure might be essential for solving. Recently, there have been attempts to unify electrophysiological and behavioral observations from rodents performing spatial learning tasks with data from primates performing various tests of conditional and discrimination learning. Most of these theoretical frameworks have rested primarily on behavioral observations. Complementing these perspectives,we ask the question: given certain physiological constraints at the neuronal and cortical level, what class of learning problems is the hippocampus, in particular, most suited to solve? From a computational point of view, we argue that this structure is involved most critically in learning and memory tasks in which discontiguous items must be associated, in terms of their temporal or spatial positioning, or both.","author":[{"dropping-particle":"V","family":"Wallenstein","given":"G","non-dropping-particle":"","parse-names":false,"suffix":""},{"dropping-particle":"","family":"Eichenbaum","given":"Howard","non-dropping-particle":"","parse-names":false,"suffix":""},{"dropping-particle":"","family":"Hasselmo","given":"M E","non-dropping-particle":"","parse-names":false,"suffix":""}],"container-title":"Trends in neurosciences","id":"ITEM-2","issue":"8","issued":{"date-parts":[["1998","8"]]},"page":"317-23","title":"The hippocampus as an associator of discontiguous events.","type":"article-journal","volume":"21"},"uris":["http://www.mendeley.com/documents/?uuid=5af0db6a-5d6c-32eb-96cd-ae0685faddde"]}],"mendeley":{"formattedCitation":"(Levy, 1996; Wallenstein et al., 1998)","plainTextFormattedCitation":"(Levy, 1996; Wallenstein et al., 1998)","previouslyFormattedCitation":"(Levy, 1996; Wallenstein et al., 1998)"},"properties":{"noteIndex":0},"schema":"https://github.com/citation-style-language/schema/raw/master/csl-citation.json"}</w:instrText>
      </w:r>
      <w:r w:rsidR="00AC35FD">
        <w:fldChar w:fldCharType="separate"/>
      </w:r>
      <w:r w:rsidR="00AC35FD" w:rsidRPr="00BC6344">
        <w:rPr>
          <w:noProof/>
        </w:rPr>
        <w:t>(Levy, 1996; Wallenstein et al., 1998)</w:t>
      </w:r>
      <w:r w:rsidR="00AC35FD">
        <w:fldChar w:fldCharType="end"/>
      </w:r>
      <w:r w:rsidR="00AC35FD">
        <w:t xml:space="preserve">. Indeed, a recent tour de force </w:t>
      </w:r>
      <w:r w:rsidR="00AC35FD">
        <w:rPr>
          <w:i/>
        </w:rPr>
        <w:t>in vitro</w:t>
      </w:r>
      <w:r w:rsidR="00AC35FD">
        <w:t xml:space="preserve"> recording study showed that CA3 exhibited connectivity motifs that supported its role as a network of sequentially activated cells that could enable pattern completion </w:t>
      </w:r>
      <w:r w:rsidR="00AC35FD">
        <w:fldChar w:fldCharType="begin" w:fldLock="1"/>
      </w:r>
      <w:r w:rsidR="00AC35FD">
        <w:instrText>ADDIN CSL_CITATION {"citationItems":[{"id":"ITEM-1","itemData":{"DOI":"10.1126/science.aaf1836","ISSN":"1095-9203","PMID":"27609885","abstract":"The hippocampal CA3 region plays a key role in learning and memory. Recurrent CA3-CA3 synapses are thought to be the subcellular substrate of pattern completion. However, the synaptic mechanisms of this network computation remain enigmatic. To investigate these mechanisms, we combined functional connectivity analysis with network modeling. Simultaneous recording from up to eight CA3 pyramidal neurons revealed that connectivity was sparse, spatially uniform, and highly enriched in disynaptic motifs (reciprocal, convergence, divergence, and chain motifs). Unitary connections were composed of one or two synaptic contacts, suggesting efficient use of postsynaptic space. Real-size modeling indicated that CA3 networks with sparse connectivity, disynaptic motifs, and single-contact connections robustly generated pattern completion. Thus, macro- and microconnectivity contribute to efficient memory storage and retrieval in hippocampal networks.","author":[{"dropping-particle":"","family":"Guzman","given":"Segundo Jose","non-dropping-particle":"","parse-names":false,"suffix":""},{"dropping-particle":"","family":"Schlögl","given":"Alois","non-dropping-particle":"","parse-names":false,"suffix":""},{"dropping-particle":"","family":"Frotscher","given":"Michael","non-dropping-particle":"","parse-names":false,"suffix":""},{"dropping-particle":"","family":"Jonas","given":"Peter","non-dropping-particle":"","parse-names":false,"suffix":""}],"container-title":"Science (New York, N.Y.)","id":"ITEM-1","issue":"6304","issued":{"date-parts":[["2016","9","9"]]},"page":"1117-23","publisher":"American Association for the Advancement of Science","title":"Synaptic mechanisms of pattern completion in the hippocampal CA3 network.","type":"article-journal","volume":"353"},"uris":["http://www.mendeley.com/documents/?uuid=727048e2-236b-4931-8039-eade7c314c24"]}],"mendeley":{"formattedCitation":"(Guzman et al., 2016)","plainTextFormattedCitation":"(Guzman et al., 2016)","previouslyFormattedCitation":"(Guzman et al., 2016)"},"properties":{"noteIndex":0},"schema":"https://github.com/citation-style-language/schema/raw/master/csl-citation.json"}</w:instrText>
      </w:r>
      <w:r w:rsidR="00AC35FD">
        <w:fldChar w:fldCharType="separate"/>
      </w:r>
      <w:r w:rsidR="00AC35FD" w:rsidRPr="00632CB4">
        <w:rPr>
          <w:noProof/>
        </w:rPr>
        <w:t>(Guzman et al., 2016)</w:t>
      </w:r>
      <w:r w:rsidR="00AC35FD">
        <w:fldChar w:fldCharType="end"/>
      </w:r>
      <w:r w:rsidR="00AC35FD">
        <w:t xml:space="preserve">. Furthermore, work from our laboratory confirmed cell sequences in CA3 </w:t>
      </w:r>
      <w:r w:rsidR="00AC35FD">
        <w:fldChar w:fldCharType="begin" w:fldLock="1"/>
      </w:r>
      <w:r w:rsidR="00957891">
        <w:instrText>ADDIN CSL_CITATION {"citationItems":[{"id":"ITEM-1","itemData":{"DOI":"10.1523/JNEUROSCI.0087-16.2016","ISSN":"0270-6474","PMID":"27413157","abstract":"UNLABELLED Studies on time cells in the hippocampus have so far focused on area CA1 in animals performing memory tasks. Some studies have suggested that temporal processing within the hippocampus may be exclusive to CA1 and CA2, but not CA3, and may occur only under strong demands for memory. Here we examined the temporal and spatial coding properties of CA3 and CA1 neurons in rats performing a maze task that demanded working memory and a control task with no explicit working memory demand. In the memory demanding task, CA3 cells exhibited robust temporal modulation similar to the pattern of time cell activity in CA1, and the same populations of cells also exhibited typical place coding patterns in the same task. Furthermore, the temporal and spatial coding patterns of CA1 and CA3 were equivalently robust when animals performed a simplified version of the task that made no demands on working memory. However, time and place coding did differ in that the resolution of temporal coding decreased over time within the delay interval, whereas the resolution of place coding was not systematically affected by distance along the track. These findings support the view that CA1 and CA3 both participate in encoding the temporal and spatial organization of ongoing experience. SIGNIFICANCE STATEMENT Hippocampal \"time cells\" that fire at specific moments in a temporally structured memory task have so far been observed only in area CA1, and some studies have suggested that temporal coding within the hippocampus is exclusive to CA1. Here we describe time cells also in CA3, and time cells in both areas are observed even without working memory demands, similar to place cells in these areas. However, unlike equivalent spatial coding along a path, temporal coding is nonlinear, with greater temporal resolution earlier than later in temporally structured experiences. These observations reveal both similarities and differences in temporal and spatial coding within the hippocampus of importance to understanding how these features of memory are represented in the hippocampus.","author":[{"dropping-particle":"","family":"Salz","given":"D. M.","non-dropping-particle":"","parse-names":false,"suffix":""},{"dropping-particle":"","family":"Tiganj","given":"Z.","non-dropping-particle":"","parse-names":false,"suffix":""},{"dropping-particle":"","family":"Khasnabish","given":"S.","non-dropping-particle":"","parse-names":false,"suffix":""},{"dropping-particle":"","family":"Kohley","given":"A.","non-dropping-particle":"","parse-names":false,"suffix":""},{"dropping-particle":"","family":"Sheehan","given":"D.","non-dropping-particle":"","parse-names":false,"suffix":""},{"dropping-particle":"","family":"Howard","given":"M. W.","non-dropping-particle":"","parse-names":false,"suffix":""},{"dropping-particle":"","family":"Eichenbaum","given":"Howard","non-dropping-particle":"","parse-names":false,"suffix":""}],"container-title":"Journal of Neuroscience","id":"ITEM-1","issue":"28","issued":{"date-parts":[["2016","7","13"]]},"page":"7476-7484","title":"Time Cells in Hippocampal Area CA3","type":"article-journal","volume":"36"},"uris":["http://www.mendeley.com/documents/?uuid=ceba3a7d-633d-37d9-af5a-9724c7459e6e"]}],"mendeley":{"formattedCitation":"(Salz et al., 2016)","plainTextFormattedCitation":"(Salz et al., 2016)","previouslyFormattedCitation":"(Salz et al., 2016)"},"properties":{"noteIndex":0},"schema":"https://github.com/citation-style-language/schema/raw/master/csl-citation.json"}</w:instrText>
      </w:r>
      <w:r w:rsidR="00AC35FD">
        <w:fldChar w:fldCharType="separate"/>
      </w:r>
      <w:r w:rsidR="00AC35FD" w:rsidRPr="003E7BC3">
        <w:rPr>
          <w:noProof/>
        </w:rPr>
        <w:t>(Salz et al., 2016)</w:t>
      </w:r>
      <w:r w:rsidR="00AC35FD">
        <w:fldChar w:fldCharType="end"/>
      </w:r>
      <w:r w:rsidR="00AC35FD">
        <w:t xml:space="preserve">. </w:t>
      </w:r>
    </w:p>
    <w:p w14:paraId="04AEF8C3" w14:textId="30532CD5" w:rsidR="00AC35FD" w:rsidRDefault="00555FF6" w:rsidP="00555FF6">
      <w:r>
        <w:lastRenderedPageBreak/>
        <w:tab/>
      </w:r>
      <w:r w:rsidR="00AC35FD">
        <w:t xml:space="preserve">In addition to its recurrent outputs, CA3 also sends projections to CA2 and CA1. The CA3-CA2 projection’s functional implications have been almost entirely unexplored, but there has been more attention paid to the CA3-CA1 connection. The CA3 axons that innervate CA1 are called the Schaffer collaterals and are the primary inputs into the pyramidal cells of CA1. </w:t>
      </w:r>
    </w:p>
    <w:p w14:paraId="66865186" w14:textId="77777777" w:rsidR="00AC35FD" w:rsidRDefault="00AC35FD" w:rsidP="00942D3B">
      <w:pPr>
        <w:widowControl w:val="0"/>
        <w:autoSpaceDE w:val="0"/>
        <w:autoSpaceDN w:val="0"/>
        <w:adjustRightInd w:val="0"/>
      </w:pPr>
    </w:p>
    <w:p w14:paraId="2A981C4D" w14:textId="1DDA16AF" w:rsidR="007F2B0C" w:rsidRDefault="007F2B0C" w:rsidP="007F2B0C">
      <w:pPr>
        <w:pStyle w:val="Heading3"/>
      </w:pPr>
      <w:bookmarkStart w:id="15" w:name="_Toc536022817"/>
      <w:r>
        <w:t>CA1</w:t>
      </w:r>
      <w:bookmarkEnd w:id="15"/>
    </w:p>
    <w:p w14:paraId="1E94062D" w14:textId="322C2756" w:rsidR="00A53A33" w:rsidRPr="00A53A33" w:rsidRDefault="00A53A33" w:rsidP="00A53A33">
      <w:r>
        <w:tab/>
      </w:r>
      <w:r w:rsidRPr="00A53A33">
        <w:t>The principal cell in CA1 is the pyramidal neuron, which has been extensively studied by the neuroscience field. CA1 pyramidal cells receive input from CA3 Schaffer collaterals as well as ECIII (</w:t>
      </w:r>
      <w:proofErr w:type="spellStart"/>
      <w:r w:rsidRPr="00A53A33">
        <w:t>temporoammonic</w:t>
      </w:r>
      <w:proofErr w:type="spellEnd"/>
      <w:r w:rsidRPr="00A53A33">
        <w:t xml:space="preserve"> path) and local inhibitory interneurons. However, a recent study observed a subpopulation of clustered cells in ECII, termed “island” cells, that also sent projections to CA1, onto inhibitory interneurons that regulated ECIII excitatory input </w:t>
      </w:r>
      <w:r w:rsidRPr="00A53A33">
        <w:fldChar w:fldCharType="begin" w:fldLock="1"/>
      </w:r>
      <w:r w:rsidRPr="00A53A33">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Memory","type":"article-journal","volume":"343"},"uris":["http://www.mendeley.com/documents/?uuid=3db365a9-9226-3be0-a52f-e502af7ba7eb"]}],"mendeley":{"formattedCitation":"(Kitamura et al., 2014)","plainTextFormattedCitation":"(Kitamura et al., 2014)","previouslyFormattedCitation":"(Kitamura et al., 2014)"},"properties":{"noteIndex":0},"schema":"https://github.com/citation-style-language/schema/raw/master/csl-citation.json"}</w:instrText>
      </w:r>
      <w:r w:rsidRPr="00A53A33">
        <w:fldChar w:fldCharType="separate"/>
      </w:r>
      <w:r w:rsidRPr="00A53A33">
        <w:rPr>
          <w:noProof/>
        </w:rPr>
        <w:t>(Kitamura et al., 2014)</w:t>
      </w:r>
      <w:r w:rsidRPr="00A53A33">
        <w:fldChar w:fldCharType="end"/>
      </w:r>
      <w:r w:rsidRPr="00A53A33">
        <w:t xml:space="preserve">. Additional monosynaptic inputs come from the nucleus </w:t>
      </w:r>
      <w:proofErr w:type="spellStart"/>
      <w:r w:rsidRPr="00A53A33">
        <w:t>reuniens</w:t>
      </w:r>
      <w:proofErr w:type="spellEnd"/>
      <w:r w:rsidRPr="00A53A33">
        <w:t xml:space="preserve"> of the thalamus </w:t>
      </w:r>
      <w:r w:rsidRPr="00A53A33">
        <w:fldChar w:fldCharType="begin" w:fldLock="1"/>
      </w:r>
      <w:r w:rsidRPr="00A53A33">
        <w:instrText>ADDIN CSL_CITATION {"citationItems":[{"id":"ITEM-1","itemData":{"DOI":"10.1038/nature14396","ISBN":"0028-0836","ISSN":"0028-0836","PMID":"26017312","abstract":"Spatial navigation requires information about the relationship between current and future positions. The activity of hippocampal neurons appears to reflect such a relationship, representing not only instantaneous position but also the path towards a goal location. However, how the hippocampus obtains information about goal direction is poorly understood. Here we report a prefrontal–thalamic neural circuit that is required for hippocampal representation of routes or trajectories through the environment. Trajectory-dependent firing was observed in medial prefrontal cortex, the nucleus reuniens of the thalamus, and the CA1 region of the hippocampus in rats. Lesioning or optogenetic silencing of the nucleus reuniens substantially reduced trajectory-dependent CA1 firing. Trajectory-dependent activity was almost absent in CA3, which does not receive nucleus reuniens input. The data suggest that projections from medial prefrontal cortex, via the nucleus reuniens, are crucial for representation of the future path during goal-directed behaviour and point to the thalamus as a key node in networks for long-range communication between cortical regions involved in navigation. Hippocampal","author":[{"dropping-particle":"","family":"Ito","given":"Hiroshi T","non-dropping-particle":"","parse-names":false,"suffix":""},{"dropping-particle":"","family":"Zhang","given":"Sheng-Jia","non-dropping-particle":"","parse-names":false,"suffix":""},{"dropping-particle":"","family":"Witter","given":"Menno P","non-dropping-particle":"","parse-names":false,"suffix":""},{"dropping-particle":"","family":"Moser","given":"Edvard I.","non-dropping-particle":"","parse-names":false,"suffix":""},{"dropping-particle":"","family":"Moser","given":"May-Britt","non-dropping-particle":"","parse-names":false,"suffix":""}],"container-title":"Nature","id":"ITEM-1","issue":"7554","issued":{"date-parts":[["2015"]]},"page":"50-55","title":"A prefrontal–thalamo–hippocampal circuit for goal-directed spatial navigation","type":"article-journal","volume":"522"},"uris":["http://www.mendeley.com/documents/?uuid=736596ae-14a1-3f80-8e1b-4acc73390fd9"]}],"mendeley":{"formattedCitation":"(Ito et al., 2015)","plainTextFormattedCitation":"(Ito et al., 2015)","previouslyFormattedCitation":"(Ito et al., 2015)"},"properties":{"noteIndex":0},"schema":"https://github.com/citation-style-language/schema/raw/master/csl-citation.json"}</w:instrText>
      </w:r>
      <w:r w:rsidRPr="00A53A33">
        <w:fldChar w:fldCharType="separate"/>
      </w:r>
      <w:r w:rsidRPr="00A53A33">
        <w:rPr>
          <w:noProof/>
        </w:rPr>
        <w:t>(Ito et al., 2015)</w:t>
      </w:r>
      <w:r w:rsidRPr="00A53A33">
        <w:fldChar w:fldCharType="end"/>
      </w:r>
      <w:r w:rsidRPr="00A53A33">
        <w:t xml:space="preserve">, CA2 </w:t>
      </w:r>
      <w:r w:rsidRPr="00A53A33">
        <w:fldChar w:fldCharType="begin" w:fldLock="1"/>
      </w:r>
      <w:r w:rsidRPr="00A53A33">
        <w:instrText>ADDIN CSL_CITATION {"citationItems":[{"id":"ITEM-1","itemData":{"DOI":"10.1038/nn.3614","ISSN":"1097-6256","PMID":"24336151","abstract":"The formation and recall of episodic memory requires precise information processing by the entorhinal-hippocampal netw</w:instrText>
      </w:r>
      <w:r w:rsidRPr="00A53A33">
        <w:rPr>
          <w:rFonts w:hint="eastAsia"/>
        </w:rPr>
        <w:instrText>ork. For several decades, the trisynaptic circuit entorhinal cortex layer II (ECII)</w:instrText>
      </w:r>
      <w:r w:rsidRPr="00A53A33">
        <w:rPr>
          <w:rFonts w:hint="eastAsia"/>
        </w:rPr>
        <w:instrText>→</w:instrText>
      </w:r>
      <w:r w:rsidRPr="00A53A33">
        <w:rPr>
          <w:rFonts w:hint="eastAsia"/>
        </w:rPr>
        <w:instrText>dentate gyrus</w:instrText>
      </w:r>
      <w:r w:rsidRPr="00A53A33">
        <w:rPr>
          <w:rFonts w:hint="eastAsia"/>
        </w:rPr>
        <w:instrText>→</w:instrText>
      </w:r>
      <w:r w:rsidRPr="00A53A33">
        <w:rPr>
          <w:rFonts w:hint="eastAsia"/>
        </w:rPr>
        <w:instrText>CA3</w:instrText>
      </w:r>
      <w:r w:rsidRPr="00A53A33">
        <w:rPr>
          <w:rFonts w:hint="eastAsia"/>
        </w:rPr>
        <w:instrText>→</w:instrText>
      </w:r>
      <w:r w:rsidRPr="00A53A33">
        <w:rPr>
          <w:rFonts w:hint="eastAsia"/>
        </w:rPr>
        <w:instrText>CA1 and the monosynaptic circuit ECIII</w:instrText>
      </w:r>
      <w:r w:rsidRPr="00A53A33">
        <w:rPr>
          <w:rFonts w:hint="eastAsia"/>
        </w:rPr>
        <w:instrText>→</w:instrText>
      </w:r>
      <w:r w:rsidRPr="00A53A33">
        <w:rPr>
          <w:rFonts w:hint="eastAsia"/>
        </w:rPr>
        <w:instrText>CA1 have been considered the primary substrates of the network responsible for learning and memory. Circuits linke</w:instrText>
      </w:r>
      <w:r w:rsidRPr="00A53A33">
        <w:instrText>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Neuroscience","id":"ITEM-1","issue":"2","issued":{"date-parts":[["2014","2","15"]]},"page":"269-279","title":"Cell type–specific genetic and optogenetic tools reveal hippocampal CA2 circuits","type":"article-journal","volume":"17"},"uris":["http://www.mendeley.com/documents/?uuid=75de912c-0127-3215-87db-b64158affd0c"]},{"id":"ITEM-2","itemData":{"DOI":"10.1038/nature13028","ISSN":"0028-0836","abstract":"CA2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A.","non-dropping-particle":"","parse-names":false,"suffix":""}],"container-title":"Nature","id":"ITEM-2","issue":"7494","issued":{"date-parts":[["2014","4","23"]]},"page":"88-92","publisher":"Nature Publishing Group","title":"The hippocampal CA2 region is essential for social memory","type":"article-journal","volume":"508"},"uris":["http://www.mendeley.com/documents/?uuid=f5bbe9d3-9e83-30df-9d97-d6b626cb8747"]}],"mendeley":{"formattedCitation":"(Hitti and Siegelbaum, 2014; Kohara et al., 2014)","plainTextFormattedCitation":"(Hitti and Siegelbaum, 2014; Kohara et al., 2014)","previouslyFormattedCitation":"(Hitti and Siegelbaum, 2014; Kohara et al., 2014)"},"properties":{"noteIndex":0},"schema":"https://github.com/citation-style-language/schema/raw/master/csl-citation.json"}</w:instrText>
      </w:r>
      <w:r w:rsidRPr="00A53A33">
        <w:fldChar w:fldCharType="separate"/>
      </w:r>
      <w:r w:rsidRPr="00A53A33">
        <w:rPr>
          <w:noProof/>
        </w:rPr>
        <w:t>(Hitti and Siegelbaum, 2014; Kohara et al., 2014)</w:t>
      </w:r>
      <w:r w:rsidRPr="00A53A33">
        <w:fldChar w:fldCharType="end"/>
      </w:r>
      <w:r w:rsidRPr="00A53A33">
        <w:t xml:space="preserve">, and anterior cingulate cortex </w:t>
      </w:r>
      <w:r w:rsidRPr="00A53A33">
        <w:fldChar w:fldCharType="begin" w:fldLock="1"/>
      </w:r>
      <w:r w:rsidRPr="00A53A33">
        <w:instrText>ADDIN CSL_CITATION {"citationItems":[{"id":"ITEM-1","itemData":{"DOI":"10.1038/nature15389","ISSN":"0028-0836","PMID":"26436451","abstract":"Top-down prefrontal cortex inputs to the hippocampus have been hypothesized to be important in memory consolidation, retrieval, and the pathophysiology of major psychiatric diseases; however, no such direct projections have been identified and functionally described. Here we report the discovery of a monosynaptic prefrontal cortex (predominantly anterior cingulate) to hippocampus (CA3 to CA1 region) projection in mice, and find that optogenetic manipulation of this projection (here termed AC-CA) is capable of eliciting contextual memory retrieval. To explore the network mechanisms of this process, we developed and applied tools to observe cellular-resolution neural activity in the hippocampus while stimulating AC-CA projections during memory retrieval in mice behaving in virtual-reality environments. Using this approach, we found that learning drives the emergence of a sparse class of neurons in CA2/CA3 that are highly correlated with the local network and that lead synchronous population activity events; these neurons are then preferentially recruited by the AC-CA projection during memory retrieval. These findings reveal a sparsely implemented memory retrieval mechanism in the hippocampus that operates via direct top-down prefrontal input, with implications for the patterning and storage of salient memory representations.","author":[{"dropping-particle":"","family":"Rajasethupathy","given":"Priyamvada","non-dropping-particle":"","parse-names":false,"suffix":""},{"dropping-particle":"","family":"Sankaran","given":"Sethuraman","non-dropping-particle":"","parse-names":false,"suffix":""},{"dropping-particle":"","family":"Marshel","given":"James H.","non-dropping-particle":"","parse-names":false,"suffix":""},{"dropping-particle":"","family":"Kim","given":"Christina K.","non-dropping-particle":"","parse-names":false,"suffix":""},{"dropping-particle":"","family":"Ferenczi","given":"Emily","non-dropping-particle":"","parse-names":false,"suffix":""},{"dropping-particle":"","family":"Lee","given":"Soo Yeun","non-dropping-particle":"","parse-names":false,"suffix":""},{"dropping-particle":"","family":"Berndt","given":"Andre","non-dropping-particle":"","parse-names":false,"suffix":""},{"dropping-particle":"","family":"Ramakrishnan","given":"Charu","non-dropping-particle":"","parse-names":false,"suffix":""},{"dropping-particle":"","family":"Jaffe","given":"Anna","non-dropping-particle":"","parse-names":false,"suffix":""},{"dropping-particle":"","family":"Lo","given":"Maisie","non-dropping-particle":"","parse-names":false,"suffix":""},{"dropping-particle":"","family":"Liston","given":"Conor","non-dropping-particle":"","parse-names":false,"suffix":""},{"dropping-particle":"","family":"Deisseroth","given":"Karl","non-dropping-particle":"","parse-names":false,"suffix":""}],"container-title":"Nature","id":"ITEM-1","issue":"7575","issued":{"date-parts":[["2015","10","5"]]},"page":"653-659","title":"Projections from neocortex mediate top-down control of memory retrieval","type":"article-journal","volume":"526"},"uris":["http://www.mendeley.com/documents/?uuid=7c3b1efb-2f16-3502-8dcb-2ae5a54aa4fe"]}],"mendeley":{"formattedCitation":"(Rajasethupathy et al., 2015)","plainTextFormattedCitation":"(Rajasethupathy et al., 2015)","previouslyFormattedCitation":"(Rajasethupathy et al., 2015)"},"properties":{"noteIndex":0},"schema":"https://github.com/citation-style-language/schema/raw/master/csl-citation.json"}</w:instrText>
      </w:r>
      <w:r w:rsidRPr="00A53A33">
        <w:fldChar w:fldCharType="separate"/>
      </w:r>
      <w:r w:rsidRPr="00A53A33">
        <w:rPr>
          <w:noProof/>
        </w:rPr>
        <w:t>(Rajasethupathy et al., 2015)</w:t>
      </w:r>
      <w:r w:rsidRPr="00A53A33">
        <w:fldChar w:fldCharType="end"/>
      </w:r>
      <w:r w:rsidRPr="00A53A33">
        <w:t xml:space="preserve">. Also prevalent is a reciprocal connection between basolateral amygdala (BLA) and ventral CA1 </w:t>
      </w:r>
      <w:r w:rsidRPr="00A53A33">
        <w:fldChar w:fldCharType="begin" w:fldLock="1"/>
      </w:r>
      <w:r w:rsidRPr="00A53A33">
        <w:instrText>ADDIN CSL_CITATION {"citationItems":[{"id":"ITEM-1","itemData":{"ISSN":"0021-9967","PMID":"9886046","abstract":"The amygdaloid complex and hippocampal formation mediate functions involving emotion and memory. To investigate the connections that regulate the interactions between these regions, we injected the anterograde tracer Phaseolus vulgaris-leucoagglutinin into various divisions of the lateral, basal, and accessory basal nuclei of the rat amygdala. The heaviest projection to the entorhinal cortex originates in the medial division of the lateral nucleus which innervates layer III of the ventral intermediate and dorsal intermediate subfields. In the basal nucleus, the heaviest projection arises in the parvicellular division and terminates in layer III of the amygdalo-entorhinal transitional subfield. In the accessory basal nucleus, the parvicellular division heavily innervates layer V of the ventral intermediate subfield. The most substantial projection to the hippocampus originates in the basal nucleus. The caudomedial portion of the parvicellular division projects heavily to the stratum oriens and stratum radiatum of CA3 and CA1. The accessory basal nucleus projects to the stratum lacunosum-moleculare of CA1. The subiculum receives a substantial input from the caudomedial parvicellular division. The parasubiculum receives dense projections from the caudal portion of the medial division of the lateral nucleus, the caudomedial parvicellular division of the basal nucleus, and the parvicellular division of the accessory basal nucleus. Our data show that select nuclear divisions of the amygdala project to the entorhinal cortex, hippocampus, subiculum, and parasubiculum in segregated rather than overlapping terminal fields. These data suggest that the amygdaloid complex is in a position to modulate different stages of information processing within the hippocampal formation.","author":[{"dropping-particle":"","family":"Pikkarainen","given":"M","non-dropping-particle":"","parse-names":false,"suffix":""},{"dropping-particle":"","family":"Rönkkö","given":"S","non-dropping-particle":"","parse-names":false,"suffix":""},{"dropping-particle":"","family":"Savander","given":"V","non-dropping-particle":"","parse-names":false,"suffix":""},{"dropping-particle":"","family":"Insausti","given":"R","non-dropping-particle":"","parse-names":false,"suffix":""},{"dropping-particle":"","family":"Pitkänen","given":"A","non-dropping-particle":"","parse-names":false,"suffix":""}],"container-title":"The Journal of comparative neurology","id":"ITEM-1","issue":"2","issued":{"date-parts":[["1999","1","11"]]},"page":"229-60","title":"Projections from the lateral, basal, and accessory basal nuclei of the amygdala to the hippocampal formation in rat.","type":"article-journal","volume":"403"},"uris":["http://www.mendeley.com/documents/?uuid=ae805aa9-df05-3d7c-ba8f-514460ab2ec6"]},{"id":"ITEM-2","itemData":{"DOI":"10.1038/nature07166","ISSN":"0028-0836","abstract":"Changes in the balance of activity of two distinct neuronal populations in the basolateral amygdala trigger transitions between states of high and low fear in mice. The two populations of neurons tend to participate in different anatomical circuits, suggesting that even within a single brain area, selective activation of specific neuronal circuits can trigger large changes in behavioral state.","author":[{"dropping-particle":"","family":"Herry","given":"Cyril","non-dropping-particle":"","parse-names":false,"suffix":""},{"dropping-particle":"","family":"Ciocchi","given":"Stephane","non-dropping-particle":"","parse-names":false,"suffix":""},{"dropping-particle":"","family":"Senn","given":"Verena","non-dropping-particle":"","parse-names":false,"suffix":""},{"dropping-particle":"","family":"Demmou","given":"Lynda","non-dropping-particle":"","parse-names":false,"suffix":""},{"dropping-particle":"","family":"Müller","given":"Christian","non-dropping-particle":"","parse-names":false,"suffix":""},{"dropping-particle":"","family":"Lüthi","given":"Andreas","non-dropping-particle":"","parse-names":false,"suffix":""}],"container-title":"Nature","id":"ITEM-2","issue":"7204","issued":{"date-parts":[["2008","7","9"]]},"page":"600-606","publisher":"Nature Publishing Group","title":"Switching on and off fear by distinct neuronal circuits","type":"article-journal","volume":"454"},"uris":["http://www.mendeley.com/documents/?uuid=fec995a5-69ec-397d-9ffc-196c26d9e81c"]}],"mendeley":{"formattedCitation":"(Herry et al., 2008; Pikkarainen et al., 1999)","plainTextFormattedCitation":"(Herry et al., 2008; Pikkarainen et al., 1999)","previouslyFormattedCitation":"(Herry et al., 2008; Pikkarainen et al., 1999)"},"properties":{"noteIndex":0},"schema":"https://github.com/citation-style-language/schema/raw/master/csl-citation.json"}</w:instrText>
      </w:r>
      <w:r w:rsidRPr="00A53A33">
        <w:fldChar w:fldCharType="separate"/>
      </w:r>
      <w:r w:rsidRPr="00A53A33">
        <w:rPr>
          <w:noProof/>
        </w:rPr>
        <w:t>(Herry et al., 2008; Pikkarainen et al., 1999)</w:t>
      </w:r>
      <w:r w:rsidRPr="00A53A33">
        <w:fldChar w:fldCharType="end"/>
      </w:r>
      <w:r w:rsidRPr="00A53A33">
        <w:t xml:space="preserve">. </w:t>
      </w:r>
    </w:p>
    <w:p w14:paraId="2FBDABE3" w14:textId="2C285E7E" w:rsidR="00A53A33" w:rsidRPr="00A53A33" w:rsidRDefault="00A53A33" w:rsidP="00A53A33">
      <w:r>
        <w:tab/>
      </w:r>
      <w:r w:rsidRPr="00A53A33">
        <w:t xml:space="preserve">In contrast with CA3, CA1 pyramidal cells form very limited connections with themselves. Instead, CA1 is viewed as the primary output region of the hippocampus, with much of its information conveyed to </w:t>
      </w:r>
      <w:proofErr w:type="spellStart"/>
      <w:r w:rsidRPr="00A53A33">
        <w:t>extrahippocampal</w:t>
      </w:r>
      <w:proofErr w:type="spellEnd"/>
      <w:r w:rsidRPr="00A53A33">
        <w:t xml:space="preserve"> structures through the subiculum, with which it also has reciprocal connections </w:t>
      </w:r>
      <w:r w:rsidRPr="00A53A33">
        <w:fldChar w:fldCharType="begin" w:fldLock="1"/>
      </w:r>
      <w:r w:rsidRPr="00A53A33">
        <w:instrText>ADDIN CSL_CITATION {"citationItems":[{"id":"ITEM-1","itemData":{"DOI":"10.1002/hipo.450010410","ISSN":"1050-9631","PMID":"1727001","abstract":"The organization of CA1 projections to the rat subiculum was investigated with the anterograde tracer, Phaseolus vulgaris leucoagglutinin (PHA-L). Discrete iontophoretic injections of PHA-L were placed into various transverse positions of the CA1 field at different septotemporal levels of the hippocampus. The distribution of CA1 projections was observed in dissected and extended hippocampal preparations. CA1 cells located proximally in the field, i.e., close to the CA2 field, gave rise to projections that terminated in the distal third of the subiculum, i.e., close to the presubiculum. CA1 cells located distally in the field, i.e., close to the subiculum, gave rise to projections that terminated proximally in the subiculum, i.e., just across the CA1/subiculum border. CA1 cells in the middle of the field projected to a midtransverse portion of the subiculum. The same general pattern of projections was observed at all septotemporal levels of the hippocampus. Varicose fibers from the CA1 neurons terminated among the basal dendrites of the subicular pyramidal cells, within the pyramidal cell layer, and in the deep portion of the molecular layer. In addition to the CA1 to subiculum projections, the discrete PHA-L injections provided the opportunity of examining the extent of local and associational connections within CA1. In general, associational connections in CA1 are far less extensive than in CA3. CA1 is not entirely without local connections, however. CA1 cells located close to the subicular border, for example, originated axons that first innervated the proximal subiculum and then reentered the CA1 field at the interface between stratum radiatum and stratum lacunosum-moleculare. In most of the experimental cases, there were collaterals located in stratum oriens of CA1 that branched from the fibers directed toward the subiculum. Thus, the basal dendrites of CA1 cells may receive associational inputs. The organization of the CA1 projections to the subiculum is discussed in relation to the organization of CA3 projections to CA1 and the differential output of transverse regions of the subiculum. The possibility is raised that information may be \"channeled\" through the hippocampal formation via the transverse organization of these connections and ultimately distributed to different recipients of hippocampal efferent projections.","author":[{"dropping-particle":"","family":"Amaral","given":"David G.","non-dropping-particle":"","parse-names":false,"suffix":""},{"dropping-particle":"","family":"Dolorfo","given":"Cynthia","non-dropping-particle":"","parse-names":false,"suffix":""},{"dropping-particle":"","family":"Alvarez-Royo","given":"Pablo","non-dropping-particle":"","parse-names":false,"suffix":""}],"container-title":"Hippocampus","id":"ITEM-1","issue":"4","issued":{"date-parts":[["1991","10"]]},"page":"415-435","title":"Organization of CA1 projections to the subiculum: A PHA-L analysis in the rat","type":"article-journal","volume":"1"},"uris":["http://www.mendeley.com/documents/?uuid=e8ffa013-2de3-3a6c-97b8-0fc71eebd6b2"]},{"id":"ITEM-2","itemData":{"DOI":"10.1002/cne.24024","ISSN":"1096-9861","PMID":"27150503","abstract":"The hippocampal formation is traditionally viewed as having a feedforward, unidirectional circuit organization that promotes propagation of excitatory processes. While the substantial forward projection from hippocampal CA1 to the subiculum has been very well established, accumulating evidence supports the existence of a significant backprojection pathway comprised of both excitatory and inhibitory elements from the subiculum to CA1. Based on these recently updated anatomical connections, such a backprojection could serve to modulate information processing in hippocampal CA1. Here we review the published anatomical and physiological studies on the subiculum to CA1 backprojection, and present recent conclusive anatomical evidence for the presence of noncanonical subicular projections to CA1. New insights into this understudied pathway will improve our understanding of reciprocal CA1-subicular connections and guide future studies on how the subiculum interacts with CA1 to regulate hippocampal circuit activity and learning and memory behaviors. J. Comp. Neurol. 524:3666-3673, 2016. © 2016 The Authors The Journal of Comparative Neurology Published by Wiley Periodicals, Inc.","author":[{"dropping-particle":"","family":"Xu","given":"Xiangmin","non-dropping-particle":"","parse-names":false,"suffix":""},{"dropping-particle":"","family":"Sun","given":"Yanjun","non-dropping-particle":"","parse-names":false,"suffix":""},{"dropping-particle":"","family":"Holmes","given":"Todd C","non-dropping-particle":"","parse-names":false,"suffix":""},{"dropping-particle":"","family":"López","given":"Alberto J","non-dropping-particle":"","parse-names":false,"suffix":""}],"container-title":"The Journal of comparative neurology","id":"ITEM-2","issue":"17","issued":{"date-parts":[["2016"]]},"page":"3666-3673","publisher":"NIH Public Access","title":"Noncanonical connections between the subiculum and hippocampal CA1.","type":"article-journal","volume":"524"},"uris":["http://www.mendeley.com/documents/?uuid=261af91e-36be-4398-885c-369bfcb0e76c"]}],"mendeley":{"formattedCitation":"(Amaral et al., 1991; Xu et al., 2016)","plainTextFormattedCitation":"(Amaral et al., 1991; Xu et al., 2016)","previouslyFormattedCitation":"(Amaral et al., 1991; Xu et al., 2016)"},"properties":{"noteIndex":0},"schema":"https://github.com/citation-style-language/schema/raw/master/csl-citation.json"}</w:instrText>
      </w:r>
      <w:r w:rsidRPr="00A53A33">
        <w:fldChar w:fldCharType="separate"/>
      </w:r>
      <w:r w:rsidRPr="00A53A33">
        <w:rPr>
          <w:noProof/>
        </w:rPr>
        <w:t>(Amaral et al., 1991; Xu et al., 2016)</w:t>
      </w:r>
      <w:r w:rsidRPr="00A53A33">
        <w:fldChar w:fldCharType="end"/>
      </w:r>
      <w:r w:rsidRPr="00A53A33">
        <w:t xml:space="preserve">. Other notable output regions include ECV/VI, </w:t>
      </w:r>
      <w:proofErr w:type="spellStart"/>
      <w:r w:rsidRPr="00A53A33">
        <w:t>retrosplenial</w:t>
      </w:r>
      <w:proofErr w:type="spellEnd"/>
      <w:r w:rsidRPr="00A53A33">
        <w:t xml:space="preserve"> cortex </w:t>
      </w:r>
      <w:r w:rsidRPr="00A53A33">
        <w:fldChar w:fldCharType="begin" w:fldLock="1"/>
      </w:r>
      <w:r w:rsidRPr="00A53A33">
        <w:instrText>ADDIN CSL_CITATION {"citationItems":[{"id":"ITEM-1","itemData":{"DOI":"10.1002/hipo.450020102","ISSN":"1050-9631","PMID":"1308170","abstract":"The retrosplenial cortex is situated at the crossroads between the hippocampal formation and many areas of the neocortex, but few studies have examined the connections between the hippocampal formation and the retrosplenial cortex in detail. Each subdivision of the retrosplenial cortex projects to a discrete terminal field in the hippocampal formation. The retrosplenial dysgranular cortex (Rdg) projects to the postsubiculum, caudal parts of parasubiculum, caudal and lateral parts of the entorhinal cortex, and the perirhinal cortex. The retrosplenial granular b cortex (Rgb) projects only to the postsubiculum, but the retrosplenial granular a cortex (Rga) projects to the postsubiculu, rostral presubiculum, parasubiculum, and caudal medial entorhinal cortex. Reciprocating projections from the hippocampal formation to Rdg originate in septal parts of CA1, postsubiculum, and caudal parts of the entorhinal cortex, but these are only sparse projections. In contrast, Rgb and Rga receive dense projections from the hippocampal formation. The hippocampal projection to Rgb originates in area CA1, dorsal (septal) subiculum, and post-subiculum. Conversely, Rga is innervated by ventral (temporal) subiculum and postsubiculum. Further, the connections between the retrosplenial cortex and the hippocampal formation are topographically organized. Rostral retrosplenial cortex is connected primarily to the septal (rostrodorsal) hippocampal formation, while caudal parts of the retrosplenial cortex are connected with temporal (caudoventral) areas of the hippocampal formation. Together, the elaborate connections between the retrosplenial cortex and the hippocampal formation suggest that this projection provides an important pathway by which the hippocampus affects learning, memory, and emotional behavior.","author":[{"dropping-particle":"","family":"Wyss","given":"J. Michael","non-dropping-particle":"","parse-names":false,"suffix":""},{"dropping-particle":"","family":"Groen","given":"Thomas","non-dropping-particle":"Van","parse-names":false,"suffix":""}],"container-title":"Hippocampus","id":"ITEM-1","issue":"1","issued":{"date-parts":[["1992","1","1"]]},"page":"1-11","title":"Connections between the retrosplenial cortex and the hippocampal formation in the rat: A review","type":"article-journal","volume":"2"},"uris":["http://www.mendeley.com/documents/?uuid=27205f1d-8d1a-383b-b939-c8b14520ea73"]}],"mendeley":{"formattedCitation":"(Wyss and Van Groen, 1992)","plainTextFormattedCitation":"(Wyss and Van Groen, 1992)","previouslyFormattedCitation":"(Wyss and Van Groen, 1992)"},"properties":{"noteIndex":0},"schema":"https://github.com/citation-style-language/schema/raw/master/csl-citation.json"}</w:instrText>
      </w:r>
      <w:r w:rsidRPr="00A53A33">
        <w:fldChar w:fldCharType="separate"/>
      </w:r>
      <w:r w:rsidRPr="00A53A33">
        <w:rPr>
          <w:noProof/>
        </w:rPr>
        <w:t xml:space="preserve">(Wyss and Van </w:t>
      </w:r>
      <w:r w:rsidRPr="00A53A33">
        <w:rPr>
          <w:noProof/>
        </w:rPr>
        <w:lastRenderedPageBreak/>
        <w:t>Groen, 1992)</w:t>
      </w:r>
      <w:r w:rsidRPr="00A53A33">
        <w:fldChar w:fldCharType="end"/>
      </w:r>
      <w:r w:rsidRPr="00A53A33">
        <w:t xml:space="preserve">, medial prefrontal cortex </w:t>
      </w:r>
      <w:r w:rsidRPr="00A53A33">
        <w:fldChar w:fldCharType="begin" w:fldLock="1"/>
      </w:r>
      <w:r w:rsidR="00CA4939">
        <w:instrText>ADDIN CSL_CITATION {"citationItems":[{"id":"ITEM-1","itemData":{"DOI":"10.1523/JNEUROSCI.3579-16.2017","ISSN":"0270-6474","PMID":"28385873","abstract":"The acquisition and retrieval of contextual fear memory requires coordinated neural activity in the hippocampus, medial prefrontal cortex (mPFC), and amygdala. The contextual information encoded in the hippocampus is conveyed to the mPFC and amygdala for contextual fear conditioning. Previous studies have suggested that a CA1 neuronal population in the ventral hippocampus (VH) projects to both the mPFC and amygdala and is recruited in context-dependent control of conditioned fear. However, how double-projecting ventral CA1 hippocampal (vCA1) neurons modulate the activity of the mPFC and amygdala at the synaptic level has not been determined previously. Here, we show that the optogenetic silencing of the VH prevented the recall of contextual fear memory in mice, indicating its role in contextual fear expression. In dual retrograde viral tracing and c-Fos imKim, W. Bin, and Cho, J.-H. (2017). Synaptic Targeting of Double-Projecting Ventral CA1 Hippocampal Neurons to the Medial Prefrontal Cortex and Basal Amygdala. J. Neurosci. 37, 4868–4882.munostaining experiments, we found that a proportion of vCA1 neurons projected to both the mPFC and amygdala and were recruited preferentially during context exposure, suggesting their role in encoding context representations. Moreover, optogenetic stimulation of axon collaterals of double-projecting vCA1 neurons induced monosynaptic excitatory responses in both the mPFC and basal amygdala, indicating that they could convey contextual information through the VH-mPFC and VH-amygdala pathways. The activation of double-projecting vCA1 neurons also induced action potential firings in the mPFC neurons that project to the amygdala, suggesting that they can also activate the VH-mPFC-amygdala pathway. With these synaptic mechanisms, double-projecting vCA1 neurons could induce synchronized neural activity in the mPFC and amygdala and convey contextual information efficiently to the basal amygdala for contextual fear conditioning.SIGNIFICANCE STATEMENT This work demonstrates that ventral CA1 hippocampal (vCA1) neurons projecting to both the medial prefrontal cortex (mPFC) and amygdala are activated preferentially when contextual information is processed in the ventral hippocampus, which is required for contextual fear expression. Our electrophysiological experiments reveal that the activation of double-projecting vCA1 neurons induces excitatory synaptic activity in both the mPFC and amygdala. These results suggest that double-pr…","author":[{"dropping-particle":"Bin","family":"Kim","given":"Woong","non-dropping-particle":"","parse-names":false,"suffix":""},{"dropping-particle":"","family":"Cho","given":"Jun-Hyeong","non-dropping-particle":"","parse-names":false,"suffix":""}],"container-title":"The Journal of Neuroscience","id":"ITEM-1","issue":"19","issued":{"date-parts":[["2017","5","10"]]},"page":"4868-4882","title":"Synaptic Targeting of Double-Projecting Ventral CA1 Hippocampal Neurons to the Medial Prefrontal Cortex and Basal Amygdala","type":"article-journal","volume":"37"},"uris":["http://www.mendeley.com/documents/?uuid=30182d47-53e5-370f-a1a5-59115a578424"]},{"id":"ITEM-2","itemData":{"DOI":"10.1002/cne.903130404","ISSN":"0021-9967","PMID":"1783682","abstract":"Projections of the hippocampal formation to the prefrontal cortex were visualized in the rat by means of the anterograde tracer Phaseolus vulgaris-leucoagglutinin. These projections distribute only to the prelimbic and the medial orbital cortices and arise exclusively from restricted portions of field CA1 of the Ammon's horn and the subiculum. The most dorsal portion of CA1 does not contribute fibers to this projection. In the subiculum, its origin is restricted to the proximal half, i.e., the portion that directly borders field CA1. Fibers from field CA1 and the subiculum have comparable distribution patterns in the prelimbic and medial orbital cortices. The density and distribution in the prefrontal cortex of the projections from the proximal portion of the subiculum depends on the location of the injections along the dorsoventral axis of the hippocampal formation: the intermediate portion of the subiculum projects more densely and diffusely than its dorsal and ventral portions. In the prelimbic cortex, labeled fibers are present in all layers, showing marked morphological differences in deep versus superficial layers. In layers V and VI, most of the fibers are vertically oriented, while in layers II and III they are short and oriented towards the pial surface. Although no clear differences in terminal distribution were observed along the rostrocaudal extent of the prelimbic cortex, its dorsal and ventral portions show different innervation patterns. In the ventral portion of the prelimbic cortex, varicose fibers and terminal arborizations were present in all cortical layers, deep (V and VI) as well as superficial (II and III). In its dorsal part, the innervation was less dense and mostly present in the deep layers (V and VI). The fiber and terminal distribution in the medial orbital cortex was diffuse in all layers with a slight preference for layers deep to layer II.","author":[{"dropping-particle":"","family":"Jay","given":"Th</w:instrText>
      </w:r>
      <w:r w:rsidR="00CA4939">
        <w:rPr>
          <w:rFonts w:ascii="Tahoma" w:hAnsi="Tahoma" w:cs="Tahoma"/>
        </w:rPr>
        <w:instrText>�</w:instrText>
      </w:r>
      <w:r w:rsidR="00CA4939">
        <w:instrText>r</w:instrText>
      </w:r>
      <w:r w:rsidR="00CA4939">
        <w:rPr>
          <w:rFonts w:ascii="Tahoma" w:hAnsi="Tahoma" w:cs="Tahoma"/>
        </w:rPr>
        <w:instrText>�</w:instrText>
      </w:r>
      <w:r w:rsidR="00CA4939">
        <w:instrText>se M.","non-dropping-particle":"","parse-names":false,"suffix":""},{"dropping-particle":"","family":"Witter","given":"Menno P.","non-dropping-particle":"","parse-names":false,"suffix":""}],"container-title":"The Journal of Comparative Neurology","id":"ITEM-2","issue":"4","issued":{"date-parts":[["1991","11","22"]]},"page":"574-586","title":"Distribution of hippocampal CA1 and subicular efferents in the prefrontal cortex of the rat studied by means of anterograde transport ofPhaseolus vulgaris-leucoagglutinin","type":"article-journal","volume":"313"},"uris":["http://www.mendeley.com/documents/?uuid=b3bcecf9-c166-39f7-a8ef-a75269c00748"]}],"mendeley":{"formattedCitation":"(Jay and Witter, 1991; Kim and Cho, 2017)","plainTextFormattedCitation":"(Jay and Witter, 1991; Kim and Cho, 2017)","previouslyFormattedCitation":"(Jay and Witter, 1991; Kim and Cho, 2017)"},"properties":{"noteIndex":0},"schema":"https://github.com/citation-style-language/schema/raw/master/csl-citation.json"}</w:instrText>
      </w:r>
      <w:r w:rsidRPr="00A53A33">
        <w:fldChar w:fldCharType="separate"/>
      </w:r>
      <w:r w:rsidRPr="00A53A33">
        <w:rPr>
          <w:noProof/>
        </w:rPr>
        <w:t>(Jay and Witter, 1991; Kim and Cho, 2017)</w:t>
      </w:r>
      <w:r w:rsidRPr="00A53A33">
        <w:fldChar w:fldCharType="end"/>
      </w:r>
      <w:r w:rsidRPr="00A53A33">
        <w:t xml:space="preserve">, and the BLA </w:t>
      </w:r>
      <w:r w:rsidRPr="00A53A33">
        <w:fldChar w:fldCharType="begin" w:fldLock="1"/>
      </w:r>
      <w:r w:rsidR="00CA4939">
        <w:instrText>ADDIN CSL_CITATION {"citationItems":[{"id":"ITEM-1","itemData":{"DOI":"10.1002/cne.20919","ISSN":"0021-9967","PMID":"16566004","abstract":"The hippocampal formation and amygdala are responsible for regulating emotion, learning, and behavior. The hippocampal projection to the amygdala has been demonstrated to originate in the subiculum and adjacent portion of field CA1 of the Ammon's horn (Sub/CA1) in the rat; however, the topographical organization of this pathway is still understudied. To make it clear, we performed anterograde and retrograde tracing with biotinylated dextran amine (BDA) and cholera toxin B subunit (CTb), respectively, in the rat. A series of BDA experiments revealed that the temporal-to-septal axis of origin determined a medial-to-lateral axis of termination in the amygdala. Briefly, the temporal region of the Sub/CA1 projects preferentially to the medial amygdaloid region including the medial, intercalated, and basomedial nuclei and the amygdalohippocampal transition area, and progressively more septal portions of the Sub/CA1 distribute their efferents in more lateral regions of the amygdala. Sub/CA1 fibers distributed in the central amygdaloid nucleus were relatively few. Retrograde tracing with CTb confirmed this topography and revealed little hippocampal innervation of the central nucleus of the amygdala. These observations suggest that distinct Sub/CA1 regions arranged along the longitudinal hippocampal axis may influence distinct modalities of the amygdala function.","author":[{"dropping-particle":"","family":"Kishi","given":"Toshiro","non-dropping-particle":"","parse-names":false,"suffix":""},{"dropping-particle":"","family":"Tsumori","given":"Toshiko","non-dropping-particle":"","parse-names":false,"suffix":""},{"dropping-particle":"","family":"Yokota","given":"Shigefumi","non-dropping-particle":"","parse-names":false,"suffix":""},{"dropping-particle":"","family":"Yasui","given":"Yukihiko","non-dropping-particle":"","parse-names":false,"suffix":""}],"container-title":"The Journal of Comparative Neurology","id":"ITEM-1","issue":"3","issued":{"date-parts":[["2006","5","20"]]},"page":"349-368","title":"Topographical projection from the hippocampal formation to the amygdala: A combined anterograde and retrograde tracing study in the rat","type":"article-journal","volume":"496"},"uris":["http://www.mendeley.com/documents/?uuid=c6fcf8db-6a71-301b-a7cb-04cce2ff6622"]},{"id":"ITEM-2","itemData":{"DOI":"10.1523/JNEUROSCI.3579-16.2017","ISSN":"0270-6474","PMID":"28385873","abstract":"The acquisition and retrieval of contextual fear memory requires coordinated neural activity in the hippocampus, medial prefrontal cortex (mPFC), and amygdala. The contextual information encoded in the hippocampus is conveyed to the mPFC and amygdala for contextual fear conditioning. Previous studies have suggested that a CA1 neuronal population in the ventral hippocampus (VH) projects to both the mPFC and amygdala and is recruited in context-dependent control of conditioned fear. However, how double-projecting ventral CA1 hippocampal (vCA1) neurons modulate the activity of the mPFC and amygdala at the synaptic level has not been determined previously. Here, we show that the optogenetic silencing of the VH prevented the recall of contextual fear memory in mice, indicating its role in contextual fear expression. In dual retrograde viral tracing and c-Fos imKim, W. Bin, and Cho, J.-H. (2017). Synaptic Targeting of Double-Projecting Ventral CA1 Hippocampal Neurons to the Medial Prefrontal Cortex and Basal Amygdala. J. Neurosci. 37, 4868–4882.munostaining experiments, we found that a proportion of vCA1 neurons projected to both the mPFC and amygdala and were recruited preferentially during context exposure, suggesting their role in encoding context representations. Moreover, optogenetic stimulation of axon collaterals of double-projecting vCA1 neurons induced monosynaptic excitatory responses in both the mPFC and basal amygdala, indicating that they could convey contextual information through the VH-mPFC and VH-amygdala pathways. The activation of double-projecting vCA1 neurons also induced action potential firings in the mPFC neurons that project to the amygdala, suggesting that they can also activate the VH-mPFC-amygdala pathway. With these synaptic mechanisms, double-projecting vCA1 neurons could induce synchronized neural activity in the mPFC and amygdala and convey contextual information efficiently to the basal amygdala for contextual fear conditioning.SIGNIFICANCE STATEMENT This work demonstrates that ventral CA1 hippocampal (vCA1) neurons projecting to both the medial prefrontal cortex (mPFC) and amygdala are activated preferentially when contextual information is processed in the ventral hippocampus, which is required for contextual fear expression. Our electrophysiological experiments reveal that the activation of double-projecting vCA1 neurons induces excitatory synaptic activity in both the mPFC and amygdala. These results suggest that double-pr…","author":[{"dropping-particle":"Bin","family":"Kim","given":"Woong","non-dropping-particle":"","parse-names":false,"suffix":""},{"dropping-particle":"","family":"Cho","given":"Jun-Hyeong","non-dropping-particle":"","parse-names":false,"suffix":""}],"container-title":"The Journal of Neuroscience","id":"ITEM-2","issue":"19","issued":{"date-parts":[["2017","5","10"]]},"page":"4868-4882","title":"Synaptic Targeting of Double-Projecting Ventral CA1 Hippocampal Neurons to the Medial Prefrontal Cortex and Basal Amygdala","type":"article-journal","volume":"37"},"uris":["http://www.mendeley.com/documents/?uuid=30182d47-53e5-370f-a1a5-59115a578424"]}],"mendeley":{"formattedCitation":"(Kim and Cho, 2017; Kishi et al., 2006)","plainTextFormattedCitation":"(Kim and Cho, 2017; Kishi et al., 2006)","previouslyFormattedCitation":"(Kim and Cho, 2017; Kishi et al., 2006)"},"properties":{"noteIndex":0},"schema":"https://github.com/citation-style-language/schema/raw/master/csl-citation.json"}</w:instrText>
      </w:r>
      <w:r w:rsidRPr="00A53A33">
        <w:fldChar w:fldCharType="separate"/>
      </w:r>
      <w:r w:rsidRPr="00A53A33">
        <w:rPr>
          <w:noProof/>
        </w:rPr>
        <w:t>(Kim and Cho, 2017; Kishi et al., 2006)</w:t>
      </w:r>
      <w:r w:rsidRPr="00A53A33">
        <w:fldChar w:fldCharType="end"/>
      </w:r>
      <w:r w:rsidRPr="00A53A33">
        <w:t xml:space="preserve">. CA1 pyramidal cells also contact local inhibitory neurons, which then synapse onto other CA1 pyramidal neurons.  </w:t>
      </w:r>
    </w:p>
    <w:p w14:paraId="1A77FE81" w14:textId="77777777" w:rsidR="00A53A33" w:rsidRPr="00A53A33" w:rsidRDefault="00A53A33" w:rsidP="00A53A33">
      <w:r w:rsidRPr="00A53A33">
        <w:t xml:space="preserve">The role of CA1 is under active research, and many functions have been ascribed to this highly-studied </w:t>
      </w:r>
      <w:proofErr w:type="spellStart"/>
      <w:r w:rsidRPr="00A53A33">
        <w:t>subregion</w:t>
      </w:r>
      <w:proofErr w:type="spellEnd"/>
      <w:r w:rsidRPr="00A53A33">
        <w:t xml:space="preserve">. Its claim to fame is that it was the region where “place cells” were first discovered </w:t>
      </w:r>
      <w:r w:rsidRPr="00A53A33">
        <w:fldChar w:fldCharType="begin" w:fldLock="1"/>
      </w:r>
      <w:r w:rsidRPr="00A53A33">
        <w:instrText>ADDIN CSL_CITATION {"citationItems":[{"id":"ITEM-1","itemData":{"DOI":"10.1016/0006-8993(71)90358-1","ISBN":"0006-8993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research","id":"ITEM-1","issue":"1","issued":{"date-parts":[["1971"]]},"page":"171-175","title":"The hippocampus as a spatial map. Preliminary evidence from unit activity in the freely-moving rat.","type":"article-journal","volume":"34"},"uris":["http://www.mendeley.com/documents/?uuid=f7321cd8-5788-4c04-b628-62c7f1f45e92"]}],"mendeley":{"formattedCitation":"(O’Keefe and Dostrovsky, 1971)","plainTextFormattedCitation":"(O’Keefe and Dostrovsky, 1971)","previouslyFormattedCitation":"(O’Keefe and Dostrovsky, 1971)"},"properties":{"noteIndex":0},"schema":"https://github.com/citation-style-language/schema/raw/master/csl-citation.json"}</w:instrText>
      </w:r>
      <w:r w:rsidRPr="00A53A33">
        <w:fldChar w:fldCharType="separate"/>
      </w:r>
      <w:r w:rsidRPr="00A53A33">
        <w:rPr>
          <w:noProof/>
        </w:rPr>
        <w:t>(O’Keefe and Dostrovsky, 1971)</w:t>
      </w:r>
      <w:r w:rsidRPr="00A53A33">
        <w:fldChar w:fldCharType="end"/>
      </w:r>
      <w:r w:rsidRPr="00A53A33">
        <w:t xml:space="preserve">. These are pyramidal neurons that exhibit spatial selectivity patterns, prompting early theories on the hippocampus as the locus of a “cognitive map” </w:t>
      </w:r>
      <w:r w:rsidRPr="00A53A33">
        <w:fldChar w:fldCharType="begin" w:fldLock="1"/>
      </w:r>
      <w:r w:rsidRPr="00A53A33">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map","type":"book"},"uris":["http://www.mendeley.com/documents/?uuid=c88d9cd1-8b4a-3d5a-bf24-83b289594b71"]}],"mendeley":{"formattedCitation":"(O’Keefe and Nadel, 1978)","plainTextFormattedCitation":"(O’Keefe and Nadel, 1978)","previouslyFormattedCitation":"(O’Keefe and Nadel, 1978)"},"properties":{"noteIndex":0},"schema":"https://github.com/citation-style-language/schema/raw/master/csl-citation.json"}</w:instrText>
      </w:r>
      <w:r w:rsidRPr="00A53A33">
        <w:fldChar w:fldCharType="separate"/>
      </w:r>
      <w:r w:rsidRPr="00A53A33">
        <w:rPr>
          <w:noProof/>
        </w:rPr>
        <w:t>(O’Keefe and Nadel, 1978)</w:t>
      </w:r>
      <w:r w:rsidRPr="00A53A33">
        <w:fldChar w:fldCharType="end"/>
      </w:r>
      <w:r w:rsidRPr="00A53A33">
        <w:t xml:space="preserve">, although contemporary scholars now mostly agree that the hippocampus is involved in cognition beyond the spatial domain </w:t>
      </w:r>
      <w:r w:rsidRPr="00A53A33">
        <w:fldChar w:fldCharType="begin" w:fldLock="1"/>
      </w:r>
      <w:r w:rsidRPr="00A53A33">
        <w:instrText>ADDIN CSL_CITATION {"citationItems":[{"id":"ITEM-1","itemData":{"DOI":"10.1016/j.neuron.2014.07.032","ISSN":"08966273","author":[{"dropping-particle":"","family":"Eichenbaum","given":"Howard","non-dropping-particle":"","parse-names":false,"suffix":""},{"dropping-particle":"","family":"Cohen","given":"Neal J.","non-dropping-particle":"","parse-names":false,"suffix":""}],"container-title":"Neuron","id":"ITEM-1","issue":"4","issued":{"date-parts":[["2014"]]},"page":"764-770","publisher":"Elsevier Inc.","title":"Can We Reconcile the Declarative Memory and Spatial Navigation Views on Hippocampal Function?","type":"article-journal","volume":"83"},"uris":["http://www.mendeley.com/documents/?uuid=a78184d9-9227-4b34-916c-db59148234fa"]},{"id":"ITEM-2","itemData":{"DOI":"10.1016/j.neuron.2004.08.028","ISBN":"0896-6273 (Print)\\n0896-6273 (Linking)","ISSN":"08966273","PMID":"15450164","abstract":"The hippocampus serves a critical role in declarative memory - our capacity to recall everyday facts and events. Recent studies using functional brain imaging in humans and neuropsychological analyses of humans and animals with hippocampal damage have revealed some of the elemental cognitive processes mediated by the hippocampus. In addition, recent characterizations of neuronal firing patterns in behaving animals and humans have suggested how neural representations in the hippocampus underlie those elemental cognitive processes in the service of declarative memory.","author":[{"dropping-particle":"","family":"Eichenbaum","given":"Howard","non-dropping-particle":"","parse-names":false,"suffix":""}],"container-title":"Neuron","id":"ITEM-2","issue":"1","issued":{"date-parts":[["2004"]]},"page":"109-120","title":"Hippocampus: Cognitive processes and neural representations that underlie declarative memory","type":"article-journal","volume":"44"},"uris":["http://www.mendeley.com/documents/?uuid=09bd905b-d228-42bf-b95c-f5db3c12ad51"]},{"id":"ITEM-3","itemData":{"DOI":"10.1016/j.neuron.2017.06.036","abstract":"The hippocampus is famous for mapping locations in spatially organized environments, and several recent studies have shown that hippocampal networks also map moments in temporally organized experiences. Here I consider how space and time are integrated in the representation of memories. The brain pathways for spatial and temporal cognition involve overlapping and interacting systems that converge on the hippo-campal region. There is evidence that spatial and temporal aspects of memory are processed somewhat differently in the circuitry of hippocampal subregions but become fully integrated within CA1 neuronal net-works as independent, multiplexed representations of space and time. Hippocampal networks also map memories across a broad range of abstract relations among events, suggesting that the findings on spatial and temporal organization reflect a generalized mechanism for organizing memories. The hippocampus has long been regarded as critical to memory (Clark and Squire, 2013) as well as to supporting the brain's representation of space (Moser et al., 2008). A potential link between these characterizations is that the hippocampus orga-nizes memories in space, which is a prominent feature of mem-ory that depends on the hippocampus (Eichenbaum et al., 1999). In addition, memory for specific experiences (episodic memory) is characterized by an organization of events in time (Tulving and Donaldson, 1972), and several recent findings have revealed temporally organized hippocampal neuronal activity patterns that support memory (Dragoi and Buzsá ki, 2006; Pastalkova et al., 2008; MacDonald et al., 2011; Wikenheiser and Redish, 2015; Cai et al., 2016; reviewed in Eichenbaum, 2014). Combining these lines of evidence, one possible accounting of hippocampal function is the organization of memories in space and time (Eichenbaum, 2017). A key question in pursuing this hypothesis is how neuronal networks within the hippocampus accomplish the combination of spatial and tempo-ral organization. In our everyday lives, we typically conceive of space and time as separate dimensions of experience, but we often combine them in our expression of episodic memories. If I asked about your morning, you likely could recap the full episode as it unfolded in time and across places where successive events occurred. This perspective reflects a common view that episodic memory involves embedding our record of events within a unified representation of spatiotemporal context (e.g., Cop…","author":[{"dropping-particle":"","family":"Eichenbaum","given":"Howard","non-dropping-particle":"","parse-names":false,"suffix":""}],"container-title":"Neuron","id":"ITEM-3","issued":{"date-parts":[["2017"]]},"page":"1007-1018","title":"On the Integration of Space, Time, and Memory","type":"article-journal","volume":"95"},"uris":["http://www.mendeley.com/documents/?uuid=3a564773-2f36-49f5-b28a-7879a52424a0"]},{"id":"ITEM-4","itemData":{"DOI":"10.1016/j.neubiorev.2014.01.005","ISBN":"1873-7528 (Electronic)\\r0149-7634 (Linking)","ISSN":"01497634","PMID":"24462752","abstract":"Context is an essential component of learning and memory processes, and the hippocampus is critical for encoding contextual information. However, connecting hippocampal physiology with its role in context and memory has only recently become possible. It is now clear that contexts are represented by coherent ensembles of hippocampal neurons and new optogenetic stimulation studies indicate that activity in these ensembles can trigger the retrieval of context appropriate memories. We interpret these findings in the light of recent evidence that the hippocampus is critically involved in using contextual information to prevent interference, and propose a theoretical framework for understanding contextual influence on memory retrieval. When a new context is encountered, a unique hippocampal ensemble is recruited to represent it. Memories for events that occur in the context become associated with the hippocampal representation. Revisiting the context causes the hippocampal context code to be re-expressed and the relevant memories are primed. As a result, retrieval of appropriate memories is enhanced and interference from memories belonging to other contexts is minimized. © 2014 Elsevier Ltd.","author":[{"dropping-particle":"","family":"Smith","given":"David M.","non-dropping-particle":"","parse-names":false,"suffix":""},{"dropping-particle":"","family":"Bulkin","given":"David A.","non-dropping-particle":"","parse-names":false,"suffix":""}],"container-title":"Neuroscience and Biobehavioral Reviews","id":"ITEM-4","issued":{"date-parts":[["2014"]]},"page":"52-61","publisher":"Elsevier Ltd","title":"The form and function of hippocampal context representations","type":"article-journal","volume":"40"},"uris":["http://www.mendeley.com/documents/?uuid=1163cbc7-125e-486a-bb4c-9e199cb95035"]},{"id":"ITEM-5","itemData":{"ISSN":"0033-295X","PMID":"1594723","abstract":"This article considers the role of the hippocampus in memory function. A central thesis is that work with rats, monkeys, and humans--which has sometimes seemed to proceed independently in 3 separate literatures--is now largely in agreement about the function of the hippocampus and related structures. A biological perspective is presented, which proposes multiple memory systems with different functions and distinct anatomical organizations. The hippocampus (together with anatomically related structures) is essential for a specific kind of memory, here termed declarative memory (similar terms include explicit and relational). Declarative memory is contrasted with a heterogeneous collection of nondeclarative (implicit) memory abilities that do not require the hippocampus (skills and habits, simple conditioning, and the phenomenon of priming). The hippocampus is needed temporarily to bind together distributed sites in neocortex that together represent a whole memory.","author":[{"dropping-particle":"","family":"Squire","given":"L R","non-dropping-particle":"","parse-names":false,"suffix":""}],"container-title":"Psychological review","id":"ITEM-5","issue":"2","issued":{"date-parts":[["1992","4"]]},"page":"195-231","title":"Memory and the hippocampus: a synthesis from findings with rats, monkeys, and humans.","type":"article-journal","volume":"99"},"uris":["http://www.mendeley.com/documents/?uuid=a32a524c-9e9e-3232-9c2a-da0c863a8315"]}],"mendeley":{"formattedCitation":"(Eichenbaum, 2004, 2017; Eichenbaum and Cohen, 2014; Smith and Bulkin, 2014; Squire, 1992)","plainTextFormattedCitation":"(Eichenbaum, 2004, 2017; Eichenbaum and Cohen, 2014; Smith and Bulkin, 2014; Squire, 1992)","previouslyFormattedCitation":"(Eichenbaum, 2004, 2017; Eichenbaum and Cohen, 2014; Smith and Bulkin, 2014; Squire, 1992)"},"properties":{"noteIndex":0},"schema":"https://github.com/citation-style-language/schema/raw/master/csl-citation.json"}</w:instrText>
      </w:r>
      <w:r w:rsidRPr="00A53A33">
        <w:fldChar w:fldCharType="separate"/>
      </w:r>
      <w:r w:rsidRPr="00A53A33">
        <w:rPr>
          <w:noProof/>
        </w:rPr>
        <w:t>(Eichenbaum, 2004, 2017; Eichenbaum and Cohen, 2014; Smith and Bulkin, 2014; Squire, 1992)</w:t>
      </w:r>
      <w:r w:rsidRPr="00A53A33">
        <w:fldChar w:fldCharType="end"/>
      </w:r>
      <w:r w:rsidRPr="00A53A33">
        <w:t xml:space="preserve">.  </w:t>
      </w:r>
    </w:p>
    <w:p w14:paraId="086B68F1" w14:textId="346646D0" w:rsidR="00A53A33" w:rsidRPr="00A53A33" w:rsidRDefault="00A53A33" w:rsidP="00A53A33">
      <w:r>
        <w:tab/>
      </w:r>
      <w:r w:rsidRPr="00A53A33">
        <w:t xml:space="preserve">CA1 seems suited for processing conjunctive inputs, possibly acting as an input comparator or coincidence detector for multiple sources of incoming information. Evidence for this theory comes from intracellular recordings that demonstrate CA1 neurons integrating inputs from CA3 (presumably containing internally stored information) and EC (presumably containing external sensory information) to drive firing </w:t>
      </w:r>
      <w:r w:rsidRPr="00A53A33">
        <w:fldChar w:fldCharType="begin" w:fldLock="1"/>
      </w:r>
      <w:r w:rsidRPr="00A53A33">
        <w:instrText>ADDIN CSL_CITATION {"citationItems":[{"id":"ITEM-1","itemData":{"DOI":"10.1038/nn.4062","ISSN":"1097-6256","PMID":"26167906","abstract":"Feature-selective firing allows networks to produce representations of the external and internal environments. Despite its importance, the mechanisms generating neuronal feature selectivity are incompletely understood. In many cortical microcircuits the integration of two functionally distinct inputs occurs nonlinearly through generation of active dendritic signals that drive burst firing and robust plasticity. To examine the role of this processing in feature selectivity, we recorded CA1 pyramidal neuron membrane potential and local field potential in mice running on a linear treadmill. We found that dendritic plateau potentials were produced by an interaction between properly timed input from entorhinal cortex and hippocampal CA3. These conjunctive signals positively modulated the firing of previously established place fields and rapidly induced new place field formation to produce feature selectivity in CA1 that is a function of both entorhinal cortex and CA3 input. Such selectivity could allow mixed network level representations that support context-dependent spatial maps.","author":[{"dropping-particle":"","family":"Bittner","given":"Katie C","non-dropping-particle":"","parse-names":false,"suffix":""},{"dropping-particle":"","family":"Grienberger","given":"Christine","non-dropping-particle":"","parse-names":false,"suffix":""},{"dropping-particle":"","family":"Vaidya","given":"Sachin P","non-dropping-particle":"","parse-names":false,"suffix":""},{"dropping-particle":"","family":"Milstein","given":"Aaron D","non-dropping-particle":"","parse-names":false,"suffix":""},{"dropping-particle":"","family":"Macklin","given":"John J","non-dropping-particle":"","parse-names":false,"suffix":""},{"dropping-particle":"","family":"Suh","given":"Junghyup","non-dropping-particle":"","parse-names":false,"suffix":""},{"dropping-particle":"","family":"Tonegawa","given":"Susumu","non-dropping-particle":"","parse-names":false,"suffix":""},{"dropping-particle":"","family":"Magee","given":"Jeffrey C","non-dropping-particle":"","parse-names":false,"suffix":""}],"container-title":"Nature Neuroscience","id":"ITEM-1","issue":"8","issued":{"date-parts":[["2015","7","13"]]},"page":"1133-1142","title":"Conjunctive input processing drives feature selectivity in hippocampal CA1 neurons","type":"article-journal","volume":"18"},"uris":["http://www.mendeley.com/documents/?uuid=319e47da-fba9-3fc7-9a40-610bde461c2a"]}],"mendeley":{"formattedCitation":"(Bittner et al., 2015)","plainTextFormattedCitation":"(Bittner et al., 2015)","previouslyFormattedCitation":"(Bittner et al., 2015)"},"properties":{"noteIndex":0},"schema":"https://github.com/citation-style-language/schema/raw/master/csl-citation.json"}</w:instrText>
      </w:r>
      <w:r w:rsidRPr="00A53A33">
        <w:fldChar w:fldCharType="separate"/>
      </w:r>
      <w:r w:rsidRPr="00A53A33">
        <w:rPr>
          <w:noProof/>
        </w:rPr>
        <w:t>(Bittner et al., 2015)</w:t>
      </w:r>
      <w:r w:rsidRPr="00A53A33">
        <w:fldChar w:fldCharType="end"/>
      </w:r>
      <w:r w:rsidRPr="00A53A33">
        <w:t xml:space="preserve">. Additionally, our lab has observed complex conjunctive responses in CA1 pyramidal cells to combinations of objects, locations, and contexts </w:t>
      </w:r>
      <w:r w:rsidRPr="00A53A33">
        <w:fldChar w:fldCharType="begin" w:fldLock="1"/>
      </w:r>
      <w:r w:rsidR="00957891">
        <w:instrText>ADDIN CSL_CITATION {"citationItems":[{"id":"ITEM-1","itemData":{"DOI":"10.1016/j.nlm.2015.12.008","ISSN":"10747427","PMID":"26748022","abstract":"Here we consider the value of neural population analysis as an approach to understanding how information is represented in the hippocampus and cortical areas and how these areas might interact as a brain system to support memory. We argue that models based on sparse coding of different individual features by single neurons in these areas (e.g., place cells, grid cells) are inadequate to capture the complexity of experience represented within this system. By contrast, population analyses of neurons with denser coding and mixed selectivity reveal new and important insights into the organization of memories. Furthermore, comparisons of the organization of information in interconnected areas suggest a model of hippocampal-cortical interactions that mediates the fundamental features of memory.","author":[{"dropping-particle":"","family":"McKenzie","given":"Sam","non-dropping-particle":"","parse-names":false,"suffix":""},{"dropping-particle":"","family":"Keene","given":"Christopher S.","non-dropping-particle":"","parse-names":false,"suffix":""},{"dropping-particle":"","family":"Farovik","given":"Anja","non-dropping-particle":"","parse-names":false,"suffix":""},{"dropping-particle":"","family":"Bladon","given":"John","non-dropping-particle":"","parse-names":false,"suffix":""},{"dropping-particle":"","family":"Place","given":"Ryan","non-dropping-particle":"","parse-names":false,"suffix":""},{"dropping-particle":"","family":"Komorowski","given":"Robert","non-dropping-particle":"","parse-names":false,"suffix":""},{"dropping-particle":"","family":"Eichenbaum","given":"Howard","non-dropping-particle":"","parse-names":false,"suffix":""}],"container-title":"Neurobiology of Learning and Memory","id":"ITEM-1","issued":{"date-parts":[["2016","10"]]},"page":"178-191","title":"Representation of memories in the cortical–hippocampal system: Results from the application of population similarity analyses","type":"article-journal","volume":"134"},"uris":["http://www.mendeley.com/documents/?uuid=36bd2c55-6516-3106-83db-4e1431073aac"]},{"id":"ITEM-2","itemData":{"DOI":"10.1523/JNEUROSCI.1378-09.2009","ISSN":"0270-6474","PMID":"19657042","abstract":"Previous research indicates a critical role of the hippocampus in memory for events in the context in which they occur. However, studies to date have not provided compelling evidence that hippocampal neurons encode event-context conjunctions directly associated with this kind of learning. Here we report that, as animals learn different meanings for items in distinct contexts, individual hippocampal neurons develop responses to specific stimuli in the places where they have differential significance. Furthermore, this conjunctive coding evolves in the form of enhanced item-specific responses within a subset of the preexisting spatial representation. These findings support the view that conjunctive representations in the hippocampus underlie the acquisition of context-specific memories.","author":[{"dropping-particle":"","family":"Komorowski","given":"R. W.","non-dropping-particle":"","parse-names":false,"suffix":""},{"dropping-particle":"","family":"Manns","given":"J. R.","non-dropping-particle":"","parse-names":false,"suffix":""},{"dropping-particle":"","family":"Eichenbaum","given":"Howard","non-dropping-particle":"","parse-names":false,"suffix":""}],"container-title":"Journal of Neuroscience","id":"ITEM-2","issue":"31","issued":{"date-parts":[["2009","8","5"]]},"page":"9918-9929","title":"Robust Conjunctive Item-Place Coding by Hippocampal Neurons Parallels Learning What Happens Where","type":"article-journal","volume":"29"},"uris":["http://www.mendeley.com/documents/?uuid=3cb50723-6c99-37cd-92e5-862cf3a520a1"]},{"id":"ITEM-3","itemData":{"DOI":"10.1016/j.neuron.2014.05.019","ISSN":"1097-4199","PMID":"24910078","abstract":"Recent evidence suggests that the hippocampus may integrate overlapping memories into relational representations, or schemas, that link indirectly related events and support flexible memory expression. Here we explored the nature of hippocampal neural population representations for multiple features of events and the locations and contexts in which they occurred. Hippocampal networks developed hierarchical organizations of associated elements of related but separately acquired memories within a context, and distinct organizations for memories where the contexts differentiated object-reward associations. These findings reveal neural mechanisms for the development and organization of relational representations.","author":[{"dropping-particle":"","family":"McKenzie","given":"Sam","non-dropping-particle":"","parse-names":false,"suffix":""},{"dropping-particle":"","family":"Frank","given":"Andrea J","non-dropping-particle":"","parse-names":false,"suffix":""},{"dropping-particle":"","family":"Kinsky","given":"Nathaniel R","non-dropping-particle":"","parse-names":false,"suffix":""},{"dropping-particle":"","family":"Porter","given":"Blake","non-dropping-particle":"","parse-names":false,"suffix":""},{"dropping-particle":"","family":"Rivière","given":"Pamela D","non-dropping-particle":"","parse-names":false,"suffix":""},{"dropping-particle":"","family":"Eichenbaum","given":"Howard","non-dropping-particle":"","parse-names":false,"suffix":""}],"container-title":"Neuron","id":"ITEM-3","issue":"1","issued":{"date-parts":[["2014","7","2"]]},"page":"202-15","publisher":"Elsevier","title":"Hippocampal representation of related and opposing memories develop within distinct, hierarchically organized neural schemas.","type":"article-journal","volume":"83"},"uris":["http://www.mendeley.com/documents/?uuid=40309034-be58-3f27-b27c-38d8a58a0ea4"]}],"mendeley":{"formattedCitation":"(Komorowski et al., 2009; McKenzie et al., 2014, 2016)","plainTextFormattedCitation":"(Komorowski et al., 2009; McKenzie et al., 2014, 2016)","previouslyFormattedCitation":"(Komorowski et al., 2009; McKenzie et al., 2014, 2016)"},"properties":{"noteIndex":0},"schema":"https://github.com/citation-style-language/schema/raw/master/csl-citation.json"}</w:instrText>
      </w:r>
      <w:r w:rsidRPr="00A53A33">
        <w:fldChar w:fldCharType="separate"/>
      </w:r>
      <w:r w:rsidRPr="00A53A33">
        <w:rPr>
          <w:noProof/>
        </w:rPr>
        <w:t>(Komorowski et al., 2009; McKenzie et al., 2014, 2016)</w:t>
      </w:r>
      <w:r w:rsidRPr="00A53A33">
        <w:fldChar w:fldCharType="end"/>
      </w:r>
      <w:r w:rsidRPr="00A53A33">
        <w:t xml:space="preserve">. However, this view is complicated by the fact that CA1 consists of multiple parallel processing streams within its radial axis </w:t>
      </w:r>
      <w:r w:rsidRPr="00A53A33">
        <w:fldChar w:fldCharType="begin" w:fldLock="1"/>
      </w:r>
      <w:r w:rsidR="00957891">
        <w:instrText>ADDIN CSL_CITATION {"citationItems":[{"id":"ITEM-1","itemData":{"DOI":"10.1016/j.neuron.2016.06.020","ISSN":"08966273","PMID":"27397517","abstract":"The mammalian hippocampus is critical for spatial information processing and episodic memory. Its primary output cells, CA1 pyramidal cells (CA1 PCs), vary in genetics, morphology, connectivity, and electrophysiological properties. It is therefore possible that distinct CA1 PC subpopulations encode different features of the environment and differentially contribute to learning. To test this hypothesis, we optically monitored activity in deep and superficial CA1 PCs segregated along the radial axis of the mouse hippocampus and assessed the relationship between sublayer dynamics and learning. Superficial place maps were more stable than deep during head-fixed exploration. Deep maps, however, were preferentially stabilized during goal-oriented learning, and representation of the reward zone by deep cells predicted task performance. These findings demonstrate that superficial CA1 PCs provide a more stable map of an environment, while their counterparts in the deep sublayer provide a more flexible representation that is shaped by learning about salient features in the environment. VIDEO ABSTRACT.","author":[{"dropping-particle":"","family":"Danielson","given":"Nathan B.","non-dropping-particle":"","parse-names":false,"suffix":""},{"dropping-particle":"","family":"Zaremba","given":"Jeffrey D.","non-dropping-particle":"","parse-names":false,"suffix":""},{"dropping-particle":"","family":"Kaifosh","given":"Patrick","non-dropping-particle":"","parse-names":false,"suffix":""},{"dropping-particle":"","family":"Bowler","given":"John","non-dropping-particle":"","parse-names":false,"suffix":""},{"dropping-particle":"","family":"Ladow","given":"Max","non-dropping-particle":"","parse-names":false,"suffix":""},{"dropping-particle":"","family":"Losonczy","given":"Attila","non-dropping-particle":"","parse-names":false,"suffix":""}],"container-title":"Neuron","id":"ITEM-1","issue":"3","issued":{"date-parts":[["2016","8","3"]]},"page":"652-665","title":"Sublayer-Specific Coding Dynamics during Spatial Navigation and Learning in Hippocampal Area CA1","type":"article-journal","volume":"91"},"uris":["http://www.mendeley.com/documents/?uuid=f66c730a-cf62-3fe2-8b2a-b51986711b3b"]},{"id":"ITEM-2","itemData":{"DOI":"10.1038/s41593-018-0118-0","ISSN":"1097-6256","PMID":"29593317","abstract":"Hippocampal network operations supporting spatial navigation and declarative memory are traditionally interpreted in a framework where each hippocampal area, such as the dentate gyrus, CA3, and CA1, consists of homogeneous populations of functionally equivalent principal neurons. However, heterogeneity within hippocampal principal cell populations, in particular within pyramidal cells at the main CA1 output node, is increasingly recognized and includes developmental, molecular, anatomical, and functional differences. Here we review recent progress in the delineation of hippocampal principal cell subpopulations by focusing on radially defined subpopulations of CA1 pyramidal cells, and we consider how functional segregation of information streams, in parallel channels with nonuniform properties, could represent a general organizational principle of the hippocampus supporting diverse behaviors.","author":[{"dropping-particle":"","family":"Soltesz","given":"Ivan","non-dropping-particle":"","parse-names":false,"suffix":""},{"dropping-particle":"","family":"Losonczy","given":"Attila","non-dropping-particle":"","parse-names":false,"suffix":""}],"container-title":"Nature Neuroscience","id":"ITEM-2","issue":"4","issued":{"date-parts":[["2018","4","28"]]},"page":"484-493","title":"CA1 pyramidal cell diversity enabling parallel information processing in the hippocampus","type":"article-journal","volume":"21"},"uris":["http://www.mendeley.com/documents/?uuid=b137fc20-8bd1-3d07-b149-810d3e290024"]}],"mendeley":{"formattedCitation":"(Danielson et al., 2016b; Soltesz and Losonczy, 2018)","plainTextFormattedCitation":"(Danielson et al., 2016b; Soltesz and Losonczy, 2018)","previouslyFormattedCitation":"(Danielson et al., 2016b; Soltesz and Losonczy, 2018)"},"properties":{"noteIndex":0},"schema":"https://github.com/citation-style-language/schema/raw/master/csl-citation.json"}</w:instrText>
      </w:r>
      <w:r w:rsidRPr="00A53A33">
        <w:fldChar w:fldCharType="separate"/>
      </w:r>
      <w:r w:rsidRPr="00A53A33">
        <w:rPr>
          <w:noProof/>
        </w:rPr>
        <w:t>(Danielson et al., 2016b; Soltesz and Losonczy, 2018)</w:t>
      </w:r>
      <w:r w:rsidRPr="00A53A33">
        <w:fldChar w:fldCharType="end"/>
      </w:r>
      <w:r w:rsidRPr="00A53A33">
        <w:t xml:space="preserve">. Another open question is the role of the </w:t>
      </w:r>
      <w:r w:rsidRPr="00A53A33">
        <w:lastRenderedPageBreak/>
        <w:t xml:space="preserve">temporal organization of CA1 pyramidal cell firing patterns in its mnemonic function </w:t>
      </w:r>
      <w:r w:rsidRPr="00A53A33">
        <w:fldChar w:fldCharType="begin" w:fldLock="1"/>
      </w:r>
      <w:r w:rsidRPr="00A53A33">
        <w:instrText>ADDIN CSL_CITATION {"citationItems":[{"id":"ITEM-1","itemData":{"DOI":"10.1038/nrn3827","ISBN":"1471-003X","ISSN":"1471-003X","PMID":"25269553","abstract":"Nature Reviews Neuroscience, (2014). doi:10.1038/nrn3827","author":[{"dropping-particle":"","family":"Eichenbaum","given":"Howard","non-dropping-particle":"","parse-names":false,"suffix":""}],"container-title":"Nature Reviews Neuroscience","id":"ITEM-1","issue":"October","issued":{"date-parts":[["2014"]]},"page":"1-13","publisher":"Nature Publishing Group","title":"Time cells in the hippocampus: a new dimension for mapping memories","type":"article-journal","volume":"15"},"uris":["http://www.mendeley.com/documents/?uuid=d25c879f-c54b-4b6d-ba7d-c184b0939ef7"]},{"id":"ITEM-2","itemData":{"DOI":"10.1016/j.tics.2018.07.006","author":[{"dropping-particle":"","family":"Buzsáki","given":"György","non-dropping-particle":"","parse-names":false,"suffix":""},{"dropping-particle":"","family":"Tingley","given":"David","non-dropping-particle":"","parse-names":false,"suffix":""}],"id":"ITEM-2","issued":{"date-parts":[["2018"]]},"title":"Special Issue: Time in the Brain Space and Time: The Hippocampus as a Sequence Generator","type":"article-journal"},"uris":["http://www.mendeley.com/documents/?uuid=9f163d3e-2b0c-33e4-b0da-f0b32388f20a"]}],"mendeley":{"formattedCitation":"(Buzsáki and Tingley, 2018; Eichenbaum, 2014)","plainTextFormattedCitation":"(Buzsáki and Tingley, 2018; Eichenbaum, 2014)","previouslyFormattedCitation":"(Buzsáki and Tingley, 2018; Eichenbaum, 2014)"},"properties":{"noteIndex":0},"schema":"https://github.com/citation-style-language/schema/raw/master/csl-citation.json"}</w:instrText>
      </w:r>
      <w:r w:rsidRPr="00A53A33">
        <w:fldChar w:fldCharType="separate"/>
      </w:r>
      <w:r w:rsidRPr="00A53A33">
        <w:rPr>
          <w:noProof/>
        </w:rPr>
        <w:t>(Buzsáki and Tingley, 2018; Eichenbaum, 2014)</w:t>
      </w:r>
      <w:r w:rsidRPr="00A53A33">
        <w:fldChar w:fldCharType="end"/>
      </w:r>
      <w:r w:rsidRPr="00A53A33">
        <w:t>.</w:t>
      </w:r>
    </w:p>
    <w:p w14:paraId="3DF00E06" w14:textId="77777777" w:rsidR="00874A20" w:rsidRDefault="00874A20" w:rsidP="00A45CBA"/>
    <w:p w14:paraId="216CD503" w14:textId="4AC77BD5" w:rsidR="00A31545" w:rsidRDefault="00A31545" w:rsidP="00A31545">
      <w:pPr>
        <w:pStyle w:val="Heading3"/>
      </w:pPr>
      <w:bookmarkStart w:id="16" w:name="_Toc536022818"/>
      <w:proofErr w:type="spellStart"/>
      <w:r>
        <w:t>Subicular</w:t>
      </w:r>
      <w:proofErr w:type="spellEnd"/>
      <w:r>
        <w:t xml:space="preserve"> complex</w:t>
      </w:r>
      <w:bookmarkEnd w:id="16"/>
    </w:p>
    <w:p w14:paraId="24FA8743" w14:textId="681316E2" w:rsidR="00A31545" w:rsidRPr="00A31545" w:rsidRDefault="00A31545" w:rsidP="00A31545">
      <w:r>
        <w:tab/>
      </w:r>
      <w:r w:rsidRPr="00A31545">
        <w:t xml:space="preserve">The </w:t>
      </w:r>
      <w:proofErr w:type="spellStart"/>
      <w:r w:rsidRPr="00A31545">
        <w:t>subicular</w:t>
      </w:r>
      <w:proofErr w:type="spellEnd"/>
      <w:r w:rsidRPr="00A31545">
        <w:t xml:space="preserve"> complex is comprised of the subiculum, </w:t>
      </w:r>
      <w:proofErr w:type="spellStart"/>
      <w:r w:rsidRPr="00A31545">
        <w:t>presubiculum</w:t>
      </w:r>
      <w:proofErr w:type="spellEnd"/>
      <w:r w:rsidRPr="00A31545">
        <w:t xml:space="preserve"> (the dorsal aspect being called the </w:t>
      </w:r>
      <w:proofErr w:type="spellStart"/>
      <w:r w:rsidRPr="00A31545">
        <w:t>postsubiculum</w:t>
      </w:r>
      <w:proofErr w:type="spellEnd"/>
      <w:r w:rsidRPr="00A31545">
        <w:t xml:space="preserve">), and </w:t>
      </w:r>
      <w:proofErr w:type="spellStart"/>
      <w:r w:rsidRPr="00A31545">
        <w:t>parasubiculum</w:t>
      </w:r>
      <w:proofErr w:type="spellEnd"/>
      <w:r w:rsidRPr="00A31545">
        <w:t xml:space="preserve">. CA1 sends a dense, topographical projection to subiculum </w:t>
      </w:r>
      <w:r w:rsidRPr="00A31545">
        <w:fldChar w:fldCharType="begin" w:fldLock="1"/>
      </w:r>
      <w:r w:rsidRPr="00A31545">
        <w:instrText>ADDIN CSL_CITATION {"citationItems":[{"id":"ITEM-1","itemData":{"DOI":"10.1002/hipo.450010410","ISSN":"1050-9631","PMID":"1727001","abstract":"The organization of CA1 projections to the rat subiculum was investigated with the anterograde tracer, Phaseolus vulgaris leucoagglutinin (PHA-L). Discrete iontophoretic injections of PHA-L were placed into various transverse positions of the CA1 field at different septotemporal levels of the hippocampus. The distribution of CA1 projections was observed in dissected and extended hippocampal preparations. CA1 cells located proximally in the field, i.e., close to the CA2 field, gave rise to projections that terminated in the distal third of the subiculum, i.e., close to the presubiculum. CA1 cells located distally in the field, i.e., close to the subiculum, gave rise to projections that terminated proximally in the subiculum, i.e., just across the CA1/subiculum border. CA1 cells in the middle of the field projected to a midtransverse portion of the subiculum. The same general pattern of projections was observed at all septotemporal levels of the hippocampus. Varicose fibers from the CA1 neurons terminated among the basal dendrites of the subicular pyramidal cells, within the pyramidal cell layer, and in the deep portion of the molecular layer. In addition to the CA1 to subiculum projections, the discrete PHA-L injections provided the opportunity of examining the extent of local and associational connections within CA1. In general, associational connections in CA1 are far less extensive than in CA3. CA1 is not entirely without local connections, however. CA1 cells located close to the subicular border, for example, originated axons that first innervated the proximal subiculum and then reentered the CA1 field at the interface between stratum radiatum and stratum lacunosum-moleculare. In most of the experimental cases, there were collaterals located in stratum oriens of CA1 that branched from the fibers directed toward the subiculum. Thus, the basal dendrites of CA1 cells may receive associational inputs. The organization of the CA1 projections to the subiculum is discussed in relation to the organization of CA3 projections to CA1 and the differential output of transverse regions of the subiculum. The possibility is raised that information may be \"channeled\" through the hippocampal formation via the transverse organization of these connections and ultimately distributed to different recipients of hippocampal efferent projections.","author":[{"dropping-particle":"","family":"Amaral","given":"David G.","non-dropping-particle":"","parse-names":false,"suffix":""},{"dropping-particle":"","family":"Dolorfo","given":"Cynthia","non-dropping-particle":"","parse-names":false,"suffix":""},{"dropping-particle":"","family":"Alvarez-Royo","given":"Pablo","non-dropping-particle":"","parse-names":false,"suffix":""}],"container-title":"Hippocampus","id":"ITEM-1","issue":"4","issued":{"date-parts":[["1991","10"]]},"page":"415-435","title":"Organization of CA1 projections to the subiculum: A PHA-L analysis in the rat","type":"article-journal","volume":"1"},"uris":["http://www.mendeley.com/documents/?uuid=e8ffa013-2de3-3a6c-97b8-0fc71eebd6b2"]}],"mendeley":{"formattedCitation":"(Amaral et al., 1991)","plainTextFormattedCitation":"(Amaral et al., 1991)","previouslyFormattedCitation":"(Amaral et al., 1991)"},"properties":{"noteIndex":0},"schema":"https://github.com/citation-style-language/schema/raw/master/csl-citation.json"}</w:instrText>
      </w:r>
      <w:r w:rsidRPr="00A31545">
        <w:fldChar w:fldCharType="separate"/>
      </w:r>
      <w:r w:rsidRPr="00A31545">
        <w:rPr>
          <w:noProof/>
        </w:rPr>
        <w:t>(Amaral et al., 1991)</w:t>
      </w:r>
      <w:r w:rsidRPr="00A31545">
        <w:fldChar w:fldCharType="end"/>
      </w:r>
      <w:r w:rsidRPr="00A31545">
        <w:t xml:space="preserve">, which then is relayed to ECV, mirroring the CA1-ECV projection. While it has long been thought that this </w:t>
      </w:r>
      <w:proofErr w:type="spellStart"/>
      <w:r w:rsidRPr="00A31545">
        <w:t>intrahippocampal</w:t>
      </w:r>
      <w:proofErr w:type="spellEnd"/>
      <w:r w:rsidRPr="00A31545">
        <w:t xml:space="preserve"> connection was unidirectional, there has been accumulating evidence that there is also a subiculum-CA1 </w:t>
      </w:r>
      <w:proofErr w:type="spellStart"/>
      <w:r w:rsidRPr="00A31545">
        <w:t>backprojection</w:t>
      </w:r>
      <w:proofErr w:type="spellEnd"/>
      <w:r w:rsidRPr="00A31545">
        <w:t xml:space="preserve"> </w:t>
      </w:r>
      <w:r w:rsidRPr="00A31545">
        <w:fldChar w:fldCharType="begin" w:fldLock="1"/>
      </w:r>
      <w:r w:rsidRPr="00A31545">
        <w:instrText>ADDIN CSL_CITATION {"citationItems":[{"id":"ITEM-1","itemData":{"ISSN":"0006-8993","PMID":"6766341","abstract":"Anatomical connections between the dorsal hippocampus and subiculum were examined in the rabbit, using horseradish peroxidase (HRP) and autoradiographic methods. A previously undescribed pathway was found to project from the dorsal prosubicular-subicular region to dorsal hippocampal cell fields CA1 and CA2. Autoradiographic findings showed that subicular afferents travel via two routes. One pathway projected through the alveus and stratum oriens, with results suggesting collateral input to the basal dendritic pyramidal cell region. The other projection coursed through the stratum lacunosum-moleculare with apparent termination onto CA1 and CA2 apical dendrites. Regions of subiculum providing afferents to hippocampus were compared with subicular areas receiving efferent terminations from hippocampal CA1 and CA3 cell zones. Distribution of hippocampal-subicular terminations were regionally distinct from subicular retrograde cell fields in rostral areas of the subicular complex, extended over a much wider area of subiculum than was seen for retrograde-labeled cells, and was cytoarchitectonically organized. In total, findings indicated that a reciprocal anatomical relationship exists between dorsal hippocampus and subiculum in the rabbit.","author":[{"dropping-particle":"","family":"Berger","given":"T W","non-dropping-particle":"","parse-names":false,"suffix":""},{"dropping-particle":"","family":"Swanson","given":"G W","non-dropping-particle":"","parse-names":false,"suffix":""},{"dropping-particle":"","family":"Milner","given":"T A","non-dropping-particle":"","parse-names":false,"suffix":""},{"dropping-particle":"","family":"Lynch","given":"G S","non-dropping-particle":"","parse-names":false,"suffix":""},{"dropping-particle":"","family":"Thompson","given":"R F","non-dropping-particle":"","parse-names":false,"suffix":""}],"container-title":"Brain research","id":"ITEM-1","issue":"2","issued":{"date-parts":[["1980","2","10"]]},"page":"265-76","title":"Reciprocal anatomical connections between hippocampus and subiculum in the rabbit evidence for subicular innervation of regio superior.","type":"article-journal","volume":"183"},"uris":["http://www.mendeley.com/documents/?uuid=2712bf57-8f5e-3b73-a406-d82623400f34"]},{"id":"ITEM-2","itemData":{"DOI":"10.1002/cne.24024","ISSN":"1096-9861","PMID":"27150503","abstract":"The hippocampal formation is traditionally viewed as having a feedforward, unidirectional circuit organization that promotes propagation of excitatory processes. While the substantial forward projection from hippocampal CA1 to the subiculum has been very well established, accumulating evidence supports the existence of a significant backprojection pathway comprised of both excitatory and inhibitory elements from the subiculum to CA1. Based on these recently updated anatomical connections, such a backprojection could serve to modulate information processing in hippocampal CA1. Here we review the published anatomical and physiological studies on the subiculum to CA1 backprojection, and present recent conclusive anatomical evidence for the presence of noncanonical subicular projections to CA1. New insights into this understudied pathway will improve our understanding of reciprocal CA1-subicular connections and guide future studies on how the subiculum interacts with CA1 to regulate hippocampal circuit activity and learning and memory behaviors. J. Comp. Neurol. 524:3666-3673, 2016. © 2016 The Authors The Journal of Comparative Neurology Published by Wiley Periodicals, Inc.","author":[{"dropping-particle":"","family":"Xu","given":"Xiangmin","non-dropping-particle":"","parse-names":false,"suffix":""},{"dropping-particle":"","family":"Sun","given":"Yanjun","non-dropping-particle":"","parse-names":false,"suffix":""},{"dropping-particle":"","family":"Holmes","given":"Todd C","non-dropping-particle":"","parse-names":false,"suffix":""},{"dropping-particle":"","family":"López","given":"Alberto J","non-dropping-particle":"","parse-names":false,"suffix":""}],"container-title":"The Journal of comparative neurology","id":"ITEM-2","issue":"17","issued":{"date-parts":[["2016"]]},"page":"3666-3673","publisher":"NIH Public Access","title":"Noncanonical connections between the subiculum and hippocampal CA1.","type":"article-journal","volume":"524"},"uris":["http://www.mendeley.com/documents/?uuid=261af91e-36be-4398-885c-369bfcb0e76c"]},{"id":"ITEM-3","itemData":{"DOI":"10.1016/j.celrep.2014.02.030","ISSN":"22111247","PMID":"24656815","abstract":"We developed and applied a Cre-dependent, genetically modified rabies-based tracing system to map direct synaptic connections to specific CA1 neuron types in the mouse hippocampus. We found common inputs to excitatory and inhibitory CA1 neurons from CA3, CA2, the entorhinal cortex (EC), the medial septum (MS), and, unexpectedly, the subiculum. Excitatory CA1 neurons receive inputs from both cholinergic and GABAergic MS neurons, whereas inhibitory neurons receive a great majority of inputs from GABAergic MS neurons. Both cell types also receive weaker input from glutamatergic MS neurons. Comparisons of inputs to CA1 PV+ interneurons versus SOM+ interneurons showed similar strengths of input from the subiculum, but PV+ interneurons received much stronger input than SOM+ neurons from CA3, the EC, and the MS. Thus, rabies tracing identifies hippocampal circuit connections and maps how the different input sources to CA1 are distributed with different strengths on each of its constituent cell types.","author":[{"dropping-particle":"","family":"Sun","given":"Yanjun","non-dropping-particle":"","parse-names":false,"suffix":""},{"dropping-particle":"","family":"Nguyen","given":"Amanda Q.","non-dropping-particle":"","parse-names":false,"suffix":""},{"dropping-particle":"","family":"Nguyen","given":"Joseph P.","non-dropping-particle":"","parse-names":false,"suffix":""},{"dropping-particle":"","family":"Le","given":"Luc","non-dropping-particle":"","parse-names":false,"suffix":""},{"dropping-particle":"","family":"Saur","given":"Dieter","non-dropping-particle":"","parse-names":false,"suffix":""},{"dropping-particle":"","family":"Choi","given":"Jiwon","non-dropping-particle":"","parse-names":false,"suffix":""},{"dropping-particle":"","family":"Callaway","given":"Edward M.","non-dropping-particle":"","parse-names":false,"suffix":""},{"dropping-particle":"","family":"Xu","given":"Xiangmin","non-dropping-particle":"","parse-names":false,"suffix":""}],"container-title":"Cell Reports","id":"ITEM-3","issue":"1","issued":{"date-parts":[["2014","4","10"]]},"page":"269-280","title":"Cell-Type-Specific Circuit Connectivity of Hippocampal CA1 Revealed through Cre-Dependent Rabies Tracing","type":"article-journal","volume":"7"},"uris":["http://www.mendeley.com/documents/?uuid=ab8f7534-509d-32dd-8418-5a1ba1c33061"]}],"mendeley":{"formattedCitation":"(Berger et al., 1980; Sun et al., 2014; Xu et al., 2016)","plainTextFormattedCitation":"(Berger et al., 1980; Sun et al., 2014; Xu et al., 2016)","previouslyFormattedCitation":"(Berger et al., 1980; Sun et al., 2014; Xu et al., 2016)"},"properties":{"noteIndex":0},"schema":"https://github.com/citation-style-language/schema/raw/master/csl-citation.json"}</w:instrText>
      </w:r>
      <w:r w:rsidRPr="00A31545">
        <w:fldChar w:fldCharType="separate"/>
      </w:r>
      <w:r w:rsidRPr="00A31545">
        <w:rPr>
          <w:noProof/>
        </w:rPr>
        <w:t>(Berger et al., 1980; Sun et al., 2014; Xu et al., 2016)</w:t>
      </w:r>
      <w:r w:rsidRPr="00A31545">
        <w:fldChar w:fldCharType="end"/>
      </w:r>
      <w:r w:rsidRPr="00A31545">
        <w:t xml:space="preserve">. The subiculum also sends projections to the pre- and </w:t>
      </w:r>
      <w:proofErr w:type="spellStart"/>
      <w:r w:rsidRPr="00A31545">
        <w:t>parasubiculum</w:t>
      </w:r>
      <w:proofErr w:type="spellEnd"/>
      <w:r w:rsidRPr="00A31545">
        <w:t xml:space="preserve">, subcortical regions such as the amygdala </w:t>
      </w:r>
      <w:r w:rsidRPr="00A31545">
        <w:fldChar w:fldCharType="begin" w:fldLock="1"/>
      </w:r>
      <w:r w:rsidRPr="00A31545">
        <w:instrText>ADDIN CSL_CITATION {"citationItems":[{"id":"ITEM-1","itemData":{"DOI":"10.1002/cne.20919","ISSN":"0021-9967","PMID":"16566004","abstract":"The hippocampal formation and amygdala are responsible for regulating emotion, learning, and behavior. The hippocampal projection to the amygdala has been demonstrated to originate in the subiculum and adjacent portion of field CA1 of the Ammon's horn (Sub/CA1) in the rat; however, the topographical organization of this pathway is still understudied. To make it clear, we performed anterograde and retrograde tracing with biotinylated dextran amine (BDA) and cholera toxin B subunit (CTb), respectively, in the rat. A series of BDA experiments revealed that the temporal-to-septal axis of origin determined a medial-to-lateral axis of termination in the amygdala. Briefly, the temporal region of the Sub/CA1 projects preferentially to the medial amygdaloid region including the medial, intercalated, and basomedial nuclei and the amygdalohippocampal transition area, and progressively more septal portions of the Sub/CA1 distribute their efferents in more lateral regions of the amygdala. Sub/CA1 fibers distributed in the central amygdaloid nucleus were relatively few. Retrograde tracing with CTb confirmed this topography and revealed little hippocampal innervation of the central nucleus of the amygdala. These observations suggest that distinct Sub/CA1 regions arranged along the longitudinal hippocampal axis may influence distinct modalities of the amygdala function.","author":[{"dropping-particle":"","family":"Kishi","given":"Toshiro","non-dropping-particle":"","parse-names":false,"suffix":""},{"dropping-particle":"","family":"Tsumori","given":"Toshiko","non-dropping-particle":"","parse-names":false,"suffix":""},{"dropping-particle":"","family":"Yokota","given":"Shigefumi","non-dropping-particle":"","parse-names":false,"suffix":""},{"dropping-particle":"","family":"Yasui","given":"Yukihiko","non-dropping-particle":"","parse-names":false,"suffix":""}],"container-title":"The Journal of Comparative Neurology","id":"ITEM-1","issue":"3","issued":{"date-parts":[["2006","5","20"]]},"page":"349-368","title":"Topographical projection from the hippocampal formation to the amygdala: A combined anterograde and retrograde tracing study in the rat","type":"article-journal","volume":"496"},"uris":["http://www.mendeley.com/documents/?uuid=c6fcf8db-6a71-301b-a7cb-04cce2ff6622"]}],"mendeley":{"formattedCitation":"(Kishi et al., 2006)","plainTextFormattedCitation":"(Kishi et al., 2006)","previouslyFormattedCitation":"(Kishi et al., 2006)"},"properties":{"noteIndex":0},"schema":"https://github.com/citation-style-language/schema/raw/master/csl-citation.json"}</w:instrText>
      </w:r>
      <w:r w:rsidRPr="00A31545">
        <w:fldChar w:fldCharType="separate"/>
      </w:r>
      <w:r w:rsidRPr="00A31545">
        <w:rPr>
          <w:noProof/>
        </w:rPr>
        <w:t>(Kishi et al., 2006)</w:t>
      </w:r>
      <w:r w:rsidRPr="00A31545">
        <w:fldChar w:fldCharType="end"/>
      </w:r>
      <w:r w:rsidRPr="00A31545">
        <w:t xml:space="preserve">, and numerous neocortical targets, one notable example being the </w:t>
      </w:r>
      <w:proofErr w:type="spellStart"/>
      <w:r w:rsidRPr="00A31545">
        <w:t>retrosplenial</w:t>
      </w:r>
      <w:proofErr w:type="spellEnd"/>
      <w:r w:rsidRPr="00A31545">
        <w:t xml:space="preserve"> cortex </w:t>
      </w:r>
      <w:r w:rsidRPr="00A31545">
        <w:fldChar w:fldCharType="begin" w:fldLock="1"/>
      </w:r>
      <w:r w:rsidRPr="00A31545">
        <w:instrText>ADDIN CSL_CITATION {"citationItems":[{"id":"ITEM-1","itemData":{"DOI":"10.1002/hipo.450020102","ISSN":"1050-9631","PMID":"1308170","abstract":"The retrosplenial cortex is situated at the crossroads between the hippocampal formation and many areas of the neocortex, but few studies have examined the connections between the hippocampal formation and the retrosplenial cortex in detail. Each subdivision of the retrosplenial cortex projects to a discrete terminal field in the hippocampal formation. The retrosplenial dysgranular cortex (Rdg) projects to the postsubiculum, caudal parts of parasubiculum, caudal and lateral parts of the entorhinal cortex, and the perirhinal cortex. The retrosplenial granular b cortex (Rgb) projects only to the postsubiculum, but the retrosplenial granular a cortex (Rga) projects to the postsubiculu, rostral presubiculum, parasubiculum, and caudal medial entorhinal cortex. Reciprocating projections from the hippocampal formation to Rdg originate in septal parts of CA1, postsubiculum, and caudal parts of the entorhinal cortex, but these are only sparse projections. In contrast, Rgb and Rga receive dense projections from the hippocampal formation. The hippocampal projection to Rgb originates in area CA1, dorsal (septal) subiculum, and post-subiculum. Conversely, Rga is innervated by ventral (temporal) subiculum and postsubiculum. Further, the connections between the retrosplenial cortex and the hippocampal formation are topographically organized. Rostral retrosplenial cortex is connected primarily to the septal (rostrodorsal) hippocampal formation, while caudal parts of the retrosplenial cortex are connected with temporal (caudoventral) areas of the hippocampal formation. Together, the elaborate connections between the retrosplenial cortex and the hippocampal formation suggest that this projection provides an important pathway by which the hippocampus affects learning, memory, and emotional behavior.","author":[{"dropping-particle":"","family":"Wyss","given":"J. Michael","non-dropping-particle":"","parse-names":false,"suffix":""},{"dropping-particle":"","family":"Groen","given":"Thomas","non-dropping-particle":"Van","parse-names":false,"suffix":""}],"container-title":"Hippocampus","id":"ITEM-1","issue":"1","issued":{"date-parts":[["1992","1","1"]]},"page":"1-11","title":"Connections between the retrosplenial cortex and the hippocampal formation in the rat: A review","type":"article-journal","volume":"2"},"uris":["http://www.mendeley.com/documents/?uuid=27205f1d-8d1a-383b-b939-c8b14520ea73"]}],"mendeley":{"formattedCitation":"(Wyss and Van Groen, 1992)","plainTextFormattedCitation":"(Wyss and Van Groen, 1992)","previouslyFormattedCitation":"(Wyss and Van Groen, 1992)"},"properties":{"noteIndex":0},"schema":"https://github.com/citation-style-language/schema/raw/master/csl-citation.json"}</w:instrText>
      </w:r>
      <w:r w:rsidRPr="00A31545">
        <w:fldChar w:fldCharType="separate"/>
      </w:r>
      <w:r w:rsidRPr="00A31545">
        <w:rPr>
          <w:noProof/>
        </w:rPr>
        <w:t>(Wyss and Van Groen, 1992)</w:t>
      </w:r>
      <w:r w:rsidRPr="00A31545">
        <w:fldChar w:fldCharType="end"/>
      </w:r>
      <w:r w:rsidRPr="00A31545">
        <w:t xml:space="preserve">. </w:t>
      </w:r>
    </w:p>
    <w:p w14:paraId="3A23DC86" w14:textId="755BD386" w:rsidR="00A31545" w:rsidRDefault="00A31545" w:rsidP="00A31545">
      <w:r>
        <w:tab/>
      </w:r>
      <w:r w:rsidRPr="00A31545">
        <w:t xml:space="preserve">The subiculum proper is regarded as one of the primary outputs of the hippocampal formation, but despite this important role, not much is known about its function. A recent study dissected the CA1-subiculum-EC circuit and suggested that the CA1-subiculum-ECV projection was involved in memory retrieval, whereas the CA1-ECV direct projection was essential for memory formation </w:t>
      </w:r>
      <w:r w:rsidRPr="00A31545">
        <w:fldChar w:fldCharType="begin" w:fldLock="1"/>
      </w:r>
      <w:r w:rsidR="001868B2">
        <w:instrText>ADDIN CSL_CITATION {"citationItems":[{"id":"ITEM-1","itemData":{"DOI":"10.1016/j.cell.2017.07.013","ISSN":"1097-4172","PMID":"28823555","abstract":"The formation and retrieval of a memory is thought to be accomplished by activation and reactivation, respectively, of the memory-holding cells (engram cells) by a common set of neural circuits, but this hypothesis has not been established. The medial temporal-lobe system is essential for the formation and retrieval of episodic memory for which individual hippocampal subfields and entorhinal cortex layers contribute by carrying out specific functions. One subfield whose function is poorly known is the subiculum. Here, we show that dorsal subiculum and the circuit, CA1 to dorsal subiculum to medial entorhinal cortex layer 5, play a crucial role selectively in the retrieval of episodic memories. Conversely, the direct CA1 to medial entorhinal cortex layer 5 circuit is essential specifically for memory formation. Our data suggest that the subiculum-containing detour loop is dedicated to meet the requirements associated with recall such as rapid memory updating and retrieval-driven instinctive fear responses.","author":[{"dropping-particle":"","family":"Roy","given":"Dheeraj S.","non-dropping-particle":"","parse-names":false,"suffix":""},{"dropping-particle":"","family":"Kitamura","given":"Takashi","non-dropping-particle":"","parse-names":false,"suffix":""},{"dropping-particle":"","family":"Okuyama","given":"Teruhiro","non-dropping-particle":"","parse-names":false,"suffix":""},{"dropping-particle":"","family":"Ogawa","given":"Sachie K.","non-dropping-particle":"","parse-names":false,"suffix":""},{"dropping-particle":"","family":"Sun","given":"Chen","non-dropping-particle":"","parse-names":false,"suffix":""},{"dropping-particle":"","family":"Obata","given":"Yuichi","non-dropping-particle":"","parse-names":false,"suffix":""},{"dropping-particle":"","family":"Yoshiki","given":"Atsushi","non-dropping-particle":"","parse-names":false,"suffix":""},{"dropping-particle":"","family":"Tonegawa","given":"Susumu","non-dropping-particle":"","parse-names":false,"suffix":""}],"container-title":"Cell","id":"ITEM-1","issue":"5","issued":{"date-parts":[["2017","8","24"]]},"page":"1000-1012.e19","publisher":"Elsevier","title":"Distinct Neural Circuits for the Formation and Retrieval of Episodic Memories","type":"article-journal","volume":"170"},"uris":["http://www.mendeley.com/documents/?uuid=e0e2429f-fe7c-4cb3-98da-9bb349ade2e1"]}],"mendeley":{"formattedCitation":"(Roy et al., 2017)","plainTextFormattedCitation":"(Roy et al., 2017)","previouslyFormattedCitation":"(Roy et al., 2017)"},"properties":{"noteIndex":0},"schema":"https://github.com/citation-style-language/schema/raw/master/csl-citation.json"}</w:instrText>
      </w:r>
      <w:r w:rsidRPr="00A31545">
        <w:fldChar w:fldCharType="separate"/>
      </w:r>
      <w:r w:rsidR="00A84930" w:rsidRPr="00A84930">
        <w:rPr>
          <w:noProof/>
        </w:rPr>
        <w:t>(Roy et al., 2017)</w:t>
      </w:r>
      <w:r w:rsidRPr="00A31545">
        <w:fldChar w:fldCharType="end"/>
      </w:r>
      <w:r w:rsidRPr="00A31545">
        <w:t xml:space="preserve">. On the other hand, there is a respectable amount of literature on the pre- and </w:t>
      </w:r>
      <w:proofErr w:type="spellStart"/>
      <w:r w:rsidRPr="00A31545">
        <w:t>parasubiculum</w:t>
      </w:r>
      <w:proofErr w:type="spellEnd"/>
      <w:r w:rsidRPr="00A31545">
        <w:t xml:space="preserve">, most of which focus exclusively on its contributions to spatial navigation via head-direction cells, which were first discovered by Jeffrey Taube in these regions </w:t>
      </w:r>
      <w:r w:rsidRPr="00A31545">
        <w:fldChar w:fldCharType="begin" w:fldLock="1"/>
      </w:r>
      <w:r w:rsidRPr="00A31545">
        <w:instrText>ADDIN CSL_CITATION {"citationItems":[{"id":"ITEM-1","itemData":{"ISSN":"0270-6474","PMID":"2303852","abstract":"The discharge characteristics of postsubicular head-direction cells in a fixed environment were described in the previous paper (Taube et al., 1990). This paper reports changes in the firing properties of head-direction cells following changes in the animal's environment. Head-direction cells were recorded from rats as they moved freely in a 76-cm-diameter gray cylinder. A white card, occupying 100 degrees of arc, was taped to the inside wall of the cylinder and served as the major orienting spatial cue in the animal's environment. Rotation of the cue card produced near-equal rotation in the preferred firing direction of head-direction cells, with minimal changes in peak firing rate, directional firing range, or asymmetry of the firing-rate/head-direction function. Card removal had no effect on peak firing rate or range of firing, but in 8/13 cells the preferred direction rotated by at least 24 degrees. Similarly, changing the shape of the environment to a rectangular or square enclosure caused the preferred firing direction to rotate by at least 48 degrees for 8/10 cells in the rectangle and 3/8 cells in the square, with minimal changes in the peak firing rate or directional firing range. Hand holding the animals and moving them around the cylinder had no effect on the preferred direction or firing range of the cell, but decreased the maximal firing rate in 7/9 cells. On 2 occasions, 2 head-direction cells were recorded simultaneously. The rotation of the preferred firing direction for one cell was the same as the rotation of the preferred direction for the second cell after each environmental manipulation. These results demonstrate that specific visual cues in the environment can exert control over the preferred firing direction and indicate that head-direction cell firing is not a simple sensory response to visual cues, but rather represents more abstract information concerning the animal's spatial relationship with its environment. The constancy of the angle between the preferred firing directions of pairs of simultaneously recorded head-direction cells suggests that there is a fixed mapping of the population onto direction within the environment. Thus, environmental manipulations appear to cause only a change in the reference direction, but leave all other discharge characteristics of directional cells unchanged. In the discussion, comparisons are drawn between the responses of head-direction cells and hippocampal place cells to similar environment…","author":[{"dropping-particle":"","family":"Taube","given":"J S","non-dropping-particle":"","parse-names":false,"suffix":""},{"dropping-particle":"","family":"Muller","given":"R U","non-dropping-particle":"","parse-names":false,"suffix":""},{"dropping-particle":"","family":"Ranck","given":"J B","non-dropping-particle":"","parse-names":false,"suffix":""}],"container-title":"The Journal of neuroscience : the official journal of the Society for Neuroscience","id":"ITEM-1","issue":"2","issued":{"date-parts":[["1990","2"]]},"page":"436-47","title":"Head-direction cells recorded from the postsubiculum in freely moving rats. II. Effects of environmental manipulations.","type":"article-journal","volume":"10"},"uris":["http://www.mendeley.com/documents/?uuid=8d7a3137-8592-3616-af08-386e831faec6"]}],"mendeley":{"formattedCitation":"(Taube et al., 1990)","plainTextFormattedCitation":"(Taube et al., 1990)","previouslyFormattedCitation":"(Taube et al., 1990)"},"properties":{"noteIndex":0},"schema":"https://github.com/citation-style-language/schema/raw/master/csl-citation.json"}</w:instrText>
      </w:r>
      <w:r w:rsidRPr="00A31545">
        <w:fldChar w:fldCharType="separate"/>
      </w:r>
      <w:r w:rsidRPr="00A31545">
        <w:rPr>
          <w:noProof/>
        </w:rPr>
        <w:t>(Taube et al., 1990)</w:t>
      </w:r>
      <w:r w:rsidRPr="00A31545">
        <w:fldChar w:fldCharType="end"/>
      </w:r>
      <w:r w:rsidRPr="00A31545">
        <w:t xml:space="preserve">. </w:t>
      </w:r>
    </w:p>
    <w:p w14:paraId="36440133" w14:textId="66DA5648" w:rsidR="005C15C7" w:rsidRPr="00A31545" w:rsidRDefault="005C15C7" w:rsidP="005C15C7">
      <w:pPr>
        <w:pStyle w:val="Heading3"/>
      </w:pPr>
      <w:bookmarkStart w:id="17" w:name="_Toc536022819"/>
      <w:r>
        <w:lastRenderedPageBreak/>
        <w:t>CA2</w:t>
      </w:r>
      <w:bookmarkEnd w:id="17"/>
    </w:p>
    <w:p w14:paraId="34BF19CE" w14:textId="6AD092E0" w:rsidR="005C15C7" w:rsidRPr="005C15C7" w:rsidRDefault="005C15C7" w:rsidP="005C15C7">
      <w:r>
        <w:tab/>
      </w:r>
      <w:r w:rsidRPr="005C15C7">
        <w:t xml:space="preserve">CA2 is a small </w:t>
      </w:r>
      <w:proofErr w:type="spellStart"/>
      <w:r w:rsidRPr="005C15C7">
        <w:t>subregion</w:t>
      </w:r>
      <w:proofErr w:type="spellEnd"/>
      <w:r w:rsidRPr="005C15C7">
        <w:t xml:space="preserve"> that rests in between CA1 and CA3. It receives bilateral inputs from CA3 </w:t>
      </w:r>
      <w:r w:rsidRPr="005C15C7">
        <w:fldChar w:fldCharType="begin" w:fldLock="1"/>
      </w:r>
      <w:r w:rsidRPr="005C15C7">
        <w:instrText>ADDIN CSL_CITATION {"citationItems":[{"id":"ITEM-1","itemData":{"author":[{"dropping-particle":"","family":"Lorente de Nó","given":"Rafael","non-dropping-particle":"","parse-names":false,"suffix":""}],"container-title":"Journal für Psychologie und Neurologie","id":"ITEM-1","issued":{"date-parts":[["1934"]]},"title":"Studies on the structure of the cerebral cortex. II. Continuation of the study of the ammonic system.","type":"article-journal"},"uris":["http://www.mendeley.com/documents/?uuid=d9f48e9c-898e-313e-b94f-c0cbc6d8d525"]}],"mendeley":{"formattedCitation":"(Lorente de Nó, 1934)","plainTextFormattedCitation":"(Lorente de Nó, 1934)","previouslyFormattedCitation":"(Lorente de Nó, 1934)"},"properties":{"noteIndex":0},"schema":"https://github.com/citation-style-language/schema/raw/master/csl-citation.json"}</w:instrText>
      </w:r>
      <w:r w:rsidRPr="005C15C7">
        <w:fldChar w:fldCharType="separate"/>
      </w:r>
      <w:r w:rsidRPr="005C15C7">
        <w:rPr>
          <w:noProof/>
        </w:rPr>
        <w:t>(Lorente de Nó, 1934)</w:t>
      </w:r>
      <w:r w:rsidRPr="005C15C7">
        <w:fldChar w:fldCharType="end"/>
      </w:r>
      <w:r w:rsidRPr="005C15C7">
        <w:t xml:space="preserve">, as well as newborn granule cells from DG </w:t>
      </w:r>
      <w:r w:rsidRPr="005C15C7">
        <w:fldChar w:fldCharType="begin" w:fldLock="1"/>
      </w:r>
      <w:r w:rsidRPr="005C15C7">
        <w:instrText>ADDIN CSL_CITATION {"citationItems":[{"id":"ITEM-1","itemData":{"DOI":"10.1016/j.expneurol.2014.10.021","ISSN":"00144886","PMID":"25446721","abstract":"Newborn neurons are continuously added to the hippocampal dentate gyrus (DG) throughout life. Mature and immature granule neurons are believed to send their axonal projections exclusively to the hippocampal CA3 field. However, recent data point to an alternative trisynaptic circuit, involving a direct axonal projection from mature granule neurons to the CA2 field. Whether this circuit takes place only in mature granule neurons or, on the contrary, whether immature granule neurons also contribute to this novel connection is unknown. We used various retroviral vectors to show that immature granule neurons send axonal processes to and establish synaptic contacts with CA2 pyramidal neurons and that axonal growth follows a similar time course to that described for CA3 innervation. In addition, we provide experimental evidence demonstrating that the pathway connecting newborn granule neurons and the CA2 field can be modulated by physiological and deleterious stimuli.","author":[{"dropping-particle":"","family":"Llorens-Martín","given":"María","non-dropping-particle":"","parse-names":false,"suffix":""},{"dropping-particle":"","family":"Jurado-Arjona","given":"Jerónimo","non-dropping-particle":"","parse-names":false,"suffix":""},{"dropping-particle":"","family":"Avila","given":"Jesús","non-dropping-particle":"","parse-names":false,"suffix":""},{"dropping-particle":"","family":"Hernández","given":"Félix","non-dropping-particle":"","parse-names":false,"suffix":""}],"container-title":"Experimental Neurology","id":"ITEM-1","issued":{"date-parts":[["2015","1"]]},"page":"285-292","title":"Novel connection between newborn granule neurons and the hippocampal CA2 field","type":"article-journal","volume":"263"},"uris":["http://www.mendeley.com/documents/?uuid=e1877e03-0b91-35b9-a98b-2562848e0b5c"]},{"id":"ITEM-2","itemData":{"DOI":"10.1038/nn.3614","ISSN":"1097-6256","PMID"</w:instrText>
      </w:r>
      <w:r w:rsidRPr="005C15C7">
        <w:rPr>
          <w:rFonts w:hint="eastAsia"/>
        </w:rPr>
        <w:instrText>:"24336151","abstract":"The formation and recall of episodic memory requires precise information processing by the entorhinal-hippocampal network. For several decades, the trisynaptic circuit entorhinal cortex layer II (ECII)</w:instrText>
      </w:r>
      <w:r w:rsidRPr="005C15C7">
        <w:rPr>
          <w:rFonts w:hint="eastAsia"/>
        </w:rPr>
        <w:instrText>→</w:instrText>
      </w:r>
      <w:r w:rsidRPr="005C15C7">
        <w:rPr>
          <w:rFonts w:hint="eastAsia"/>
        </w:rPr>
        <w:instrText>dentate gyrus</w:instrText>
      </w:r>
      <w:r w:rsidRPr="005C15C7">
        <w:rPr>
          <w:rFonts w:hint="eastAsia"/>
        </w:rPr>
        <w:instrText>→</w:instrText>
      </w:r>
      <w:r w:rsidRPr="005C15C7">
        <w:rPr>
          <w:rFonts w:hint="eastAsia"/>
        </w:rPr>
        <w:instrText>CA3</w:instrText>
      </w:r>
      <w:r w:rsidRPr="005C15C7">
        <w:rPr>
          <w:rFonts w:hint="eastAsia"/>
        </w:rPr>
        <w:instrText>→</w:instrText>
      </w:r>
      <w:r w:rsidRPr="005C15C7">
        <w:rPr>
          <w:rFonts w:hint="eastAsia"/>
        </w:rPr>
        <w:instrText>CA1 and the monosynaptic circuit ECIII</w:instrText>
      </w:r>
      <w:r w:rsidRPr="005C15C7">
        <w:rPr>
          <w:rFonts w:hint="eastAsia"/>
        </w:rPr>
        <w:instrText>→</w:instrText>
      </w:r>
      <w:r w:rsidRPr="005C15C7">
        <w:rPr>
          <w:rFonts w:hint="eastAsia"/>
        </w:rPr>
        <w:instrText>CA1 have been considered the primary substrates of the network responsible for learning and memory. Circuits linked to another hippocampal region, CA2, have only recently come to light. Using highly cell type-specific transgeni</w:instrText>
      </w:r>
      <w:r w:rsidRPr="005C15C7">
        <w:instrText>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Neuroscience","id":"ITEM-2","issue":"2","issued":{"date-parts":[["2014","2","15"]]},"page":"269-279","title":"Cell type–specific genetic and optogenetic tools reveal hippocampal CA2 circuits","type":"article-journal","volume":"17"},"uris":["http://www.mendeley.com/documents/?uuid=75de912c-0127-3215-87db-b64158affd0c"]}],"mendeley":{"formattedCitation":"(Kohara et al., 2014; Llorens-Martín et al., 2015)","plainTextFormattedCitation":"(Kohara et al., 2014; Llorens-Martín et al., 2015)","previouslyFormattedCitation":"(Kohara et al., 2014; Llorens-Martín et al., 2015)"},"properties":{"noteIndex":0},"schema":"https://github.com/citation-style-language/schema/raw/master/csl-citation.json"}</w:instrText>
      </w:r>
      <w:r w:rsidRPr="005C15C7">
        <w:fldChar w:fldCharType="separate"/>
      </w:r>
      <w:r w:rsidRPr="005C15C7">
        <w:rPr>
          <w:noProof/>
        </w:rPr>
        <w:t>(Kohara et al., 2014; Llorens-Martín et al., 2015)</w:t>
      </w:r>
      <w:r w:rsidRPr="005C15C7">
        <w:fldChar w:fldCharType="end"/>
      </w:r>
      <w:r w:rsidRPr="005C15C7">
        <w:t xml:space="preserve">. </w:t>
      </w:r>
      <w:proofErr w:type="spellStart"/>
      <w:r w:rsidRPr="005C15C7">
        <w:t>Extrahippocampal</w:t>
      </w:r>
      <w:proofErr w:type="spellEnd"/>
      <w:r w:rsidRPr="005C15C7">
        <w:t xml:space="preserve"> inputs also arise from subcortical areas such as the EC </w:t>
      </w:r>
      <w:r w:rsidRPr="005C15C7">
        <w:fldChar w:fldCharType="begin" w:fldLock="1"/>
      </w:r>
      <w:r w:rsidRPr="005C15C7">
        <w:instrText>ADDIN CSL_CITATION {"citationItems":[{"id":"ITEM-1","itemData":{"DOI":"10.1038/nature13028","ISSN":"0028-0836","abstract":"CA2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A.","non-dropping-particle":"","parse-names":false,"suffix":""}],"container-title":"Nature","id":"ITEM-1","issue":"7494","issued":{"date-parts":[["2014","4","23"]]},"page":"88-92","publisher":"Nature Publishing Group","title":"The hippocampal CA2 region is essential for social memory","type":"article-journal","volume":"508"},"uris":["http://www.mendeley.com/documents/?uuid=f5bbe9d3-9e83-30df-9d97-d6b626cb8747"]}],"mendeley":{"formattedCitation":"(Hitti and Siegelbaum, 2014)","plainTextFormattedCitation":"(Hitti and Siegelbaum, 2014)","previouslyFormattedCitation":"(Hitti and Siegelbaum, 2014)"},"properties":{"noteIndex":0},"schema":"https://github.com/citation-style-language/schema/raw/master/csl-citation.json"}</w:instrText>
      </w:r>
      <w:r w:rsidRPr="005C15C7">
        <w:fldChar w:fldCharType="separate"/>
      </w:r>
      <w:r w:rsidRPr="005C15C7">
        <w:rPr>
          <w:noProof/>
        </w:rPr>
        <w:t>(Hitti and Siegelbaum, 2014)</w:t>
      </w:r>
      <w:r w:rsidRPr="005C15C7">
        <w:fldChar w:fldCharType="end"/>
      </w:r>
      <w:r w:rsidRPr="005C15C7">
        <w:t xml:space="preserve">, hypothalamus, medial septum, diagonal band of </w:t>
      </w:r>
      <w:proofErr w:type="spellStart"/>
      <w:r w:rsidRPr="005C15C7">
        <w:t>Broca</w:t>
      </w:r>
      <w:proofErr w:type="spellEnd"/>
      <w:r w:rsidRPr="005C15C7">
        <w:t xml:space="preserve">, </w:t>
      </w:r>
      <w:proofErr w:type="spellStart"/>
      <w:r w:rsidRPr="005C15C7">
        <w:t>supramammillary</w:t>
      </w:r>
      <w:proofErr w:type="spellEnd"/>
      <w:r w:rsidRPr="005C15C7">
        <w:t xml:space="preserve"> nuclei, and median raphe nucleus </w:t>
      </w:r>
      <w:r w:rsidRPr="005C15C7">
        <w:fldChar w:fldCharType="begin" w:fldLock="1"/>
      </w:r>
      <w:r w:rsidRPr="005C15C7">
        <w:instrText>ADDIN CSL_CITATION {"citationItems":[{"id":"ITEM-1","itemData":{"DOI":"10.1002/cne.23263","ISSN":"00219967","PMID":"23172108","abstract":"The CA2 area is an important, although relatively unexplored, component of the hippocampus. We used various tracers to provide a comprehensive analysis of CA2 connections in C57BL/6J mice. Using various adeno-associated viruses that express fluorescent proteins, we found a vasopressinergic projection from the paraventricular nuclei of the hypothalamus (PVN) to the CA2 as well as a projection from pyramidal neurons of the CA2 to the supramammillary nuclei. These projections were confirmed by retrograde tracing. As expected, we observed CA2 afferent projections from neurons in ipsilateral entorhinal cortical layer II as well as from bilateral dorsal CA2 and CA3 using retrograde tracers. Additionally, we saw CA2 neuronal input from bilateral medial septal nuclei, vertical and horizontal limbs of the nucleus of diagonal band of Broca, supramammillary nuclei (SUM), and median raphe nucleus. Dorsal CA2 injections of adeno-associated virus expressing green fluorescent protein revealed axonal projections primarily to dorsal CA1, CA2, and CA3 bilaterally. No projection was detected to the entorhinal cortex from the dorsal CA2. These results are consistent with recent observations that the dorsal CA2 forms disynaptic connections with the entorhinal cortex to influence dynamic memory processing. Mouse dorsal CA2 neurons send bilateral projections to the medial and lateral septal nuclei, vertical and horizontal limbs of the diagonal band of Broca, and SUM. Novel connections from the PVN and to the SUM suggest important regulatory roles for CA2 in mediating social and emotional input for memory processing.","author":[{"dropping-particle":"","family":"Cui","given":"Zhenzhong","non-dropping-particle":"","parse-names":false,"suffix":""},{"dropping-particle":"","family":"Gerfen","given":"Charles R.","non-dropping-particle":"","parse-names":false,"suffix":""},{"dropping-particle":"","family":"Young","given":"W. Scott","non-dropping-particle":"","parse-names":false,"suffix":""}],"container-title":"Journal of Comparative Neurology","id":"ITEM-1","issue":"8","issued":{"date-parts":[["2013","6","1"]]},"page":"1844-1866","title":"Hypothalamic and other connections with dorsal CA2 area of the mouse hippocampus","type":"article-journal","volume":"521"},"uris":["http://www.mendeley.com/documents/?uuid=074a886e-23c3-32bb-bd87-bb5573892ced"]}],"mendeley":{"formattedCitation":"(Cui et al., 2013)","plainTextFormattedCitation":"(Cui et al., 2013)","previouslyFormattedCitation":"(Cui et al., 2013)"},"properties":{"noteIndex":0},"schema":"https://github.com/citation-style-language/schema/raw/master/csl-citation.json"}</w:instrText>
      </w:r>
      <w:r w:rsidRPr="005C15C7">
        <w:fldChar w:fldCharType="separate"/>
      </w:r>
      <w:r w:rsidRPr="005C15C7">
        <w:rPr>
          <w:noProof/>
        </w:rPr>
        <w:t>(Cui et al., 2013)</w:t>
      </w:r>
      <w:r w:rsidRPr="005C15C7">
        <w:fldChar w:fldCharType="end"/>
      </w:r>
      <w:r w:rsidRPr="005C15C7">
        <w:t xml:space="preserve">. The primary output of CA2 is into CA1. </w:t>
      </w:r>
    </w:p>
    <w:p w14:paraId="224DCCDA" w14:textId="14E267C5" w:rsidR="005C15C7" w:rsidRDefault="005C15C7" w:rsidP="005C15C7">
      <w:r>
        <w:tab/>
      </w:r>
      <w:r w:rsidRPr="005C15C7">
        <w:t xml:space="preserve">In part, due to the difficulty of reliably and accurately recording from the narrow band of cells in CA2, it has mostly been overlooked until recently. As a result, the function of CA2 is unclear and is currently being pursued from many different directions. One prominent theory suggests that CA2 is important for “social” memory </w:t>
      </w:r>
      <w:r w:rsidRPr="005C15C7">
        <w:fldChar w:fldCharType="begin" w:fldLock="1"/>
      </w:r>
      <w:r w:rsidRPr="005C15C7">
        <w:instrText>ADDIN CSL_CITATION {"citationItems":[{"id":"ITEM-1","itemData":{"DOI":"10.1038/nrn.2015.22","ISSN":"1471-003X","abstract":"CA2 has several characteristics that distinguishes it from CA1 and CA3. In this Review, Dudek and colleagues discuss an updated definition of the CA2 boundaries, and provide an overview of the unique synaptic properties and behavioural functions of this region.","author":[{"dropping-particle":"","family":"Dudek","given":"Serena M.","non-dropping-particle":"","parse-names":false,"suffix":""},{"dropping-particle":"","family":"Alexander","given":"Georgia M.","non-dropping-particle":"","parse-names":false,"suffix":""},{"dropping-particle":"","family":"Farris","given":"Shannon","non-dropping-particle":"","parse-names":false,"suffix":""}],"container-title":"Nature Reviews Neuroscience","id":"ITEM-1","issue":"2","issued":{"date-parts":[["2016","2","1"]]},"page":"89-102","publisher":"Nature Publishing Group","title":"Rediscovering area CA2: unique properties and functions","type":"article-journal","volume":"17"},"uris":["http://www.mendeley.com/documents/?uuid=ce719b02-15b0-341f-ad93-944e57238839"]}],"mendeley":{"formattedCitation":"(Dudek et al., 2016)","plainTextFormattedCitation":"(Dudek et al., 2016)","previouslyFormattedCitation":"(Dudek et al., 2016)"},"properties":{"noteIndex":0},"schema":"https://github.com/citation-style-language/schema/raw/master/csl-citation.json"}</w:instrText>
      </w:r>
      <w:r w:rsidRPr="005C15C7">
        <w:fldChar w:fldCharType="separate"/>
      </w:r>
      <w:r w:rsidRPr="005C15C7">
        <w:rPr>
          <w:noProof/>
        </w:rPr>
        <w:t>(Dudek et al., 2016)</w:t>
      </w:r>
      <w:r w:rsidRPr="005C15C7">
        <w:fldChar w:fldCharType="end"/>
      </w:r>
      <w:r w:rsidRPr="005C15C7">
        <w:t xml:space="preserve">, an idea supported by high expression of a receptor for the “social” neuropeptide vasopressin in CA2 </w:t>
      </w:r>
      <w:r w:rsidRPr="005C15C7">
        <w:fldChar w:fldCharType="begin" w:fldLock="1"/>
      </w:r>
      <w:r w:rsidRPr="005C15C7">
        <w:instrText>ADDIN CSL_CITATION {"citationItems":[{"id":"ITEM-1","itemData":{"DOI":"10.1016/j.neuroscience.2006.08.040","ISSN":"03064522","PMID":"17027167","abstract":"The vasopressin 1b receptor (Avpr1b) is one of two principal receptors mediating the behavioral effects of vasopressin (Avp) in the brain. Avpr1b has recently been shown to strongly influence social forms of aggression in mice and hamsters. This receptor appears to play a role in social recognition and motivation as well as in regulating the hypothalamic-pituitary-adrenal axis. Most of these studies have been performed in knockout mice, a species in which the localization of the Avpr1b has not been described, thus precluding correlations with the behaviors. We performed in situ hybridization histochemistry (ISHH) with specific probes and found especially prominent expression within the CA2 pyramidal neurons of the hippocampus, with much lower expression in the hypothalamic paraventricular nucleus and amygdala. Reverse transcriptase-polymerase chain reaction (RT-PCR) confirmed expression in those as well other areas in which the ISHH was not sensitive enough to detect labeled cells (e.g. piriform cortex, septum, caudate-putamen and lower brainstem areas). Mouse Avpr1b transcript levels were not altered in the CA2 field by restraint stress or adrenalectomy. Finally, ISHH and RT-PCR showed expression of the Avpr1b gene in the rat and human hippocampi as well. We suggest that the CA2 field may form or retrieve associations (memories) between olfactory cues and social encounters.","author":[{"dropping-particle":"","family":"Young","given":"W.S.","non-dropping-particle":"","parse-names":false,"suffix":""},{"dropping-particle":"","family":"Li","given":"J.","non-dropping-particle":"","parse-names":false,"suffix":""},{"dropping-particle":"","family":"Wersinger","given":"S.R.","non-dropping-particle":"","parse-names":false,"suffix":""},{"dropping-particle":"","family":"Palkovits","given":"M.","non-dropping-particle":"","parse-names":false,"suffix":""}],"container-title":"Neuroscience","id":"ITEM-1","issue":"4","issued":{"date-parts":[["2006","12","28"]]},"page":"1031-1039","title":"The vasopressin 1b receptor is prominent in the hippocampal area CA2 where it is unaffected by restraint stress or adrenalectomy","type":"article-journal","volume":"143"},"uris":["http://www.mendeley.com/documents/?uuid=749840e6-e138-3b3c-8084-57a37a371469"]}],"mendeley":{"formattedCitation":"(Young et al., 2006)","plainTextFormattedCitation":"(Young et al., 2006)","previouslyFormattedCitation":"(Young et al., 2006)"},"properties":{"noteIndex":0},"schema":"https://github.com/citation-style-language/schema/raw/master/csl-citation.json"}</w:instrText>
      </w:r>
      <w:r w:rsidRPr="005C15C7">
        <w:fldChar w:fldCharType="separate"/>
      </w:r>
      <w:r w:rsidRPr="005C15C7">
        <w:rPr>
          <w:noProof/>
        </w:rPr>
        <w:t>(Young et al., 2006)</w:t>
      </w:r>
      <w:r w:rsidRPr="005C15C7">
        <w:fldChar w:fldCharType="end"/>
      </w:r>
      <w:r w:rsidRPr="005C15C7">
        <w:t xml:space="preserve"> and the finding that CA2 lesions impact the ability to recognize familiar conspecifics </w:t>
      </w:r>
      <w:r w:rsidRPr="005C15C7">
        <w:fldChar w:fldCharType="begin" w:fldLock="1"/>
      </w:r>
      <w:r w:rsidRPr="005C15C7">
        <w:instrText>ADDIN CSL_CITATION {"citationItems":[{"id":"ITEM-1","itemData":{"DOI":"10.1038/nature13028","ISSN":"0028-0836","abstract":"CA2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A.","non-dropping-particle":"","parse-names":false,"suffix":""}],"container-title":"Nature","id":"ITEM-1","issue":"7494","issued":{"date-parts":[["2014","4","23"]]},"page":"88-92","publisher":"Nature Publishing Group","title":"The hippocampal CA2 region is essential for social memory","type":"article-journal","volume":"508"},"uris":["http://www.mendeley.com/documents/?uuid=f5bbe9d3-9e83-30df-9d97-d6b626cb8747"]}],"mendeley":{"formattedCitation":"(Hitti and Siegelbaum, 2014)","plainTextFormattedCitation":"(Hitti and Siegelbaum, 2014)","previouslyFormattedCitation":"(Hitti and Siegelbaum, 2014)"},"properties":{"noteIndex":0},"schema":"https://github.com/citation-style-language/schema/raw/master/csl-citation.json"}</w:instrText>
      </w:r>
      <w:r w:rsidRPr="005C15C7">
        <w:fldChar w:fldCharType="separate"/>
      </w:r>
      <w:r w:rsidRPr="005C15C7">
        <w:rPr>
          <w:noProof/>
        </w:rPr>
        <w:t>(Hitti and Siegelbaum, 2014)</w:t>
      </w:r>
      <w:r w:rsidRPr="005C15C7">
        <w:fldChar w:fldCharType="end"/>
      </w:r>
      <w:r w:rsidRPr="005C15C7">
        <w:t xml:space="preserve">. Others propose a specialized role of CA2 in tracking changes in context and time due to its unusually high remapping rate </w:t>
      </w:r>
      <w:r w:rsidRPr="005C15C7">
        <w:fldChar w:fldCharType="begin" w:fldLock="1"/>
      </w:r>
      <w:r w:rsidR="00957891">
        <w:instrText>ADDIN CSL_CITATION {"citationItems":[{"id":"ITEM-1","itemData":{"DOI":"10.1523/JNEUROSCI.2563-13.2014","ISSN":"0270-6474","PMID":"24553945","abstract":"Contextual learning involves associating cues with an environment and relating them to past experience. Previous data indicate functional specialization within the hippocampal circuit: the dentate gyrus (DG) is crucial for discriminating similar contexts, whereas CA3 is required for associative encoding and recall. Here, we used Arc/H1a catFISH imaging to address the contribution of the largely overlooked CA2 region to contextual learning by comparing ensemble codes across CA3, CA2, and CA1 in mice exposed to familiar, altered, and novel contexts. Further, to manipulate the quality of information arriving in CA2 we used two hippocampal mutant mouse lines, CA3-NR1 KOs and DG-NR1 KOs, that result in hippocampal CA3 neuronal activity that is uncoupled from the animal's sensory environment. Our data reveal largely coherent responses across the CA axis in control mice in purely novel or familiar contexts; however, in the mutant mice subject to these protocols the CA2 response becomes uncoupled from CA1 and CA3. Moreover, we show in wild-type mice that the CA2 ensemble is more sensitive than CA1 and CA3 to small changes in overall context. Our data suggest that CA2 may be tuned to remap in response to any conflict between stored and current experience.","author":[{"dropping-particle":"","family":"Wintzer","given":"M. E.","non-dropping-particle":"","parse-names":false,"suffix":""},{"dropping-particle":"","family":"Boehringer","given":"R.","non-dropping-particle":"","parse-names":false,"suffix":""},{"dropping-particle":"","family":"Polygalov","given":"D.","non-dropping-particle":"","parse-names":false,"suffix":""},{"dropping-particle":"","family":"McHugh","given":"T. J.","non-dropping-particle":"","parse-names":false,"suffix":""}],"container-title":"Journal of Neuroscience","id":"ITEM-1","issue":"8","issued":{"date-parts":[["2014","2","19"]]},"page":"3056-3066","title":"The Hippocampal CA2 Ensemble Is Sensitive to Contextual Change","type":"article-journal","volume":"34"},"uris":["http://www.mendeley.com/documents/?uuid=c33f924d-6d7e-3b90-89d9-ea383a33127c"]},{"id":"ITEM-2","itemData":{"DOI":"10.1016/j.neuron.2014.12.001","ISSN":"08966273","PMID":"25569350","abstract":"The hippocampal CA2 subregion has a different anatomical connectivity pattern within the entorhino-hippocampal circuit than either the CA1 or CA3 subregion. Yet major differences in the neuronal activity patterns of CA2 compared with the other CA subregions have not been reported. We show that standard spatial and temporal firing patterns of individual hippocampal principal neurons in behaving rats, such as place fields, theta modulation, and phase precession, are also present in CA2, but that the CA2 subregion differs substantially from the other CA subregions in its population coding. CA2 ensembles do not show a persistent code for space or for differences in context. Rather, CA2 activity patterns become progressively dissimilar over time periods of hours to days. The weak coding for a particular context is consistent with recent behavioral evidence that CA2 circuits preferentially support social, emotional, and temporal rather than spatial aspects of memory.","author":[{"dropping-particle":"","family":"Mankin","given":"Emily A.","non-dropping-particle":"","parse-names":false,"suffix":""},{"dropping-particle":"","family":"Diehl","given":"Geoffrey W.","non-dropping-particle":"","parse-names":false,"suffix":""},{"dropping-particle":"","family":"Sparks","given":"Fraser T.","non-dropping-particle":"","parse-names":false,"suffix":""},{"dropping-particle":"","family":"Leutgeb","given":"Stefan","non-dropping-particle":"","parse-names":false,"suffix":""},{"dropping-particle":"","family":"Leutgeb","given":"Jill K.","non-dropping-particle":"","parse-names":false,"suffix":""}],"container-title":"Neuron","id":"ITEM-2","issue":"1","issued":{"date-parts":[["2015","1","7"]]},"page":"190-201","title":"Hippocampal CA2 Activity Patterns Change over Time to a Larger Extent than between Spatial Contexts","type":"article-journal","volume":"85"},"uris":["http://www.mendeley.com/documents/?uuid=2e10b93d-9e98-42ff-ac9a-eb31891f3b29"]}],"mendeley":{"formattedCitation":"(Mankin et al., 2015; Wintzer et al., 2014)","plainTextFormattedCitation":"(Mankin et al., 2015; Wintzer et al., 2014)","previouslyFormattedCitation":"(Mankin et al., 2015; Wintzer et al., 2014)"},"properties":{"noteIndex":0},"schema":"https://github.com/citation-style-language/schema/raw/master/csl-citation.json"}</w:instrText>
      </w:r>
      <w:r w:rsidRPr="005C15C7">
        <w:fldChar w:fldCharType="separate"/>
      </w:r>
      <w:r w:rsidRPr="005C15C7">
        <w:rPr>
          <w:noProof/>
        </w:rPr>
        <w:t>(Mankin et al., 2015; Wintzer et al., 2014)</w:t>
      </w:r>
      <w:r w:rsidRPr="005C15C7">
        <w:fldChar w:fldCharType="end"/>
      </w:r>
      <w:r w:rsidRPr="005C15C7">
        <w:t xml:space="preserve">. Additional studies recently identified the role of CA2 in initiating oscillatory activity associated with an local field potential (LFP) complex called the sharp-wave </w:t>
      </w:r>
      <w:r w:rsidRPr="005C15C7">
        <w:fldChar w:fldCharType="begin" w:fldLock="1"/>
      </w:r>
      <w:r w:rsidRPr="005C15C7">
        <w:instrText>ADDIN CSL_CITATION {"citationItems":[{"id":"ITEM-1","itemData":{"DOI":"10.1038/nature17144","PMID":"26934224","author":[{"dropping-particle":"","family":"Kay","given":"Kenneth","non-dropping-particle":"","parse-names":false,"suffix":""},{"dropping-particle":"","family":"Sosa","given":"Marielena","non-dropping-particle":"","parse-names":false,"suffix":""},{"dropping-particle":"","family":"Chung","given":"Jason E.","non-dropping-particle":"","parse-names":false,"suffix":""},{"dropping-particle":"","family":"Karlsson","given":"Mattias P.","non-dropping-particle":"","parse-names":false,"suffix":""},{"dropping-particle":"","family":"Larkin","given":"Margaret C.","non-dropping-particle":"","parse-names":false,"suffix":""},{"dropping-particle":"","family":"Frank","given":"Loren M.","non-dropping-particle":"","parse-names":false,"suffix":""}],"container-title":"Nature","id":"ITEM-1","issue":"7593","issued":{"date-parts":[["2016","3"]]},"title":"A hippocampal network for spatial coding during immobility and sleep","type":"article-journal","volume":"531"},"uris":["http://www.mendeley.com/documents/?uuid=c5356e5f-681d-451d-8612-515539fd1b4c"]},{"id":"ITEM-2","itemData":{"DOI":"10.1016/J.NEURON.2016.08.008","ISSN":"0896-6273","abstract":"Sharp-wave ripples (SPW-Rs) in the hippocampus are implied in memory consolidation, as shown by observational and interventional experiments. However, the mechanism of their generation remains unclear. Using two-dimensional silicon probe arrays, we investigated the propagation of SPW-Rs across the hippocampal CA1, CA2, and CA3 subregions. Synchronous activation of CA2 ensembles preceded SPW-R-related population activity in CA3 and CA1 regions. Deep CA2 neurons gradually increased their activity prior to ripples and were suppressed during the population bursts of CA3-CA1 neurons (ramping cells). Activity of superficial CA2 cells preceded the activity surge in CA3-CA1 (phasic cells). The trigger role of the CA2 region in SPW-R was more pronounced during waking than sleeping. These results point to the CA2 region as an initiation zone for SPW-Rs.","author":[{"dropping-particle":"","family":"Oliva","given":"Azahara","non-dropping-particle":"","parse-names":false,"suffix":""},{"dropping-particle":"","family":"Fernández-Ruiz","given":"Antonio","non-dropping-particle":"","parse-names":false,"suffix":""},{"dropping-particle":"","family":"Buzsáki","given":"György","non-dropping-particle":"","parse-names":false,"suffix":""},{"dropping-particle":"","family":"Berényi","given":"Antal","non-dropping-particle":"","parse-names":false,"suffix":""}],"container-title":"Neuron","id":"ITEM-2","issue":"6","issued":{"date-parts":[["2016","9","21"]]},"page":"1342-1355","publisher":"Cell Press","title":"Role of Hippocampal CA2 Region in Triggering Sharp-Wave Ripples","type":"article-journal","volume":"91"},"uris":["http://www.mendeley.com/documents/?uuid=56444c2f-0869-3858-8a9a-50846c8b5edb"]}],"mendeley":{"formattedCitation":"(Kay et al., 2016; Oliva et al., 2016)","plainTextFormattedCitation":"(Kay et al., 2016; Oliva et al., 2016)","previouslyFormattedCitation":"(Kay et al., 2016; Oliva et al., 2016)"},"properties":{"noteIndex":0},"schema":"https://github.com/citation-style-language/schema/raw/master/csl-citation.json"}</w:instrText>
      </w:r>
      <w:r w:rsidRPr="005C15C7">
        <w:fldChar w:fldCharType="separate"/>
      </w:r>
      <w:r w:rsidRPr="005C15C7">
        <w:rPr>
          <w:noProof/>
        </w:rPr>
        <w:t>(Kay et al., 2016; Oliva et al., 2016)</w:t>
      </w:r>
      <w:r w:rsidRPr="005C15C7">
        <w:fldChar w:fldCharType="end"/>
      </w:r>
      <w:r w:rsidRPr="005C15C7">
        <w:t xml:space="preserve">. The diversity of research in CA2 is apparent and the search for a common explanation for this diverse set of phenomena is currently ongoing. </w:t>
      </w:r>
    </w:p>
    <w:p w14:paraId="3975BCA7" w14:textId="77777777" w:rsidR="00F060FB" w:rsidRDefault="00F060FB" w:rsidP="005C15C7"/>
    <w:p w14:paraId="77C7D82D" w14:textId="1D9E8B3A" w:rsidR="00F060FB" w:rsidRDefault="00F060FB" w:rsidP="00F060FB">
      <w:pPr>
        <w:pStyle w:val="Heading3"/>
      </w:pPr>
      <w:bookmarkStart w:id="18" w:name="_Toc536022820"/>
      <w:r>
        <w:lastRenderedPageBreak/>
        <w:t>Medial septum</w:t>
      </w:r>
      <w:bookmarkEnd w:id="18"/>
    </w:p>
    <w:p w14:paraId="435B08A1" w14:textId="263FC727" w:rsidR="00F060FB" w:rsidRPr="00F060FB" w:rsidRDefault="00F060FB" w:rsidP="00F060FB">
      <w:r>
        <w:tab/>
      </w:r>
      <w:r w:rsidRPr="00F060FB">
        <w:t xml:space="preserve">The medial septum provides GABAergic, cholinergic, and glutamatergic innervations onto the hippocampus and also receives GABAergic input from CA1 and CA3. In the rat, GABAergic cells exclusively synapse onto hippocampal GABAergic interneurons </w:t>
      </w:r>
      <w:r w:rsidRPr="00F060FB">
        <w:fldChar w:fldCharType="begin" w:fldLock="1"/>
      </w:r>
      <w:r w:rsidRPr="00F060FB">
        <w:instrText>ADDIN CSL_CITATION {"citationItems":[{"id":"ITEM-1","itemData":{"DOI":"10.1038/336170a0","ISSN":"0028-0836","PMID":"3185735","abstract":"The hippocampus, in particular the neocortex-hippocampus-neocortex circuit, is widely believed to be crucial in memory. Information flow in this circuit is strongly influenced by relatively sparse afferents derived from subcortical centres, such as the septum, involved in arousal, emotions and autonomic control. A powerful mechanism, by which numerically small inputs can produce profound effects, is feed-forward inhibition, that is, the activation of local inhibitory interneurons, which, in turn, control the activity of large populations of principal cells in the hippocampus. An example is the cholinergic input to the hippocampus from the septum, which is likely to be involved in feed-forward operations. Here, we demonstrate the existence of a circuit underlying another powerful mechanism of subcortical control of hippocampal information processing. We show that GABA-containing afferents originating in the septum innervate most of the GABA-containing interneurons in the hippocampus, making many synaptic contacts with each of them. Activation of the GABA-containing neurons in the septum is likely to lead to disinhibition of the principal neurons in the hippocampal formation and so this pathway is probably crucial in the induction of hippocampal electrical activity patterns, and may be involved in NMDA (N-methyl-D-aspartate) receptor-mediated functions, such as memory, in a permissive manner.","author":[{"dropping-particle":"","family":"Freund","given":"Tamás F.","non-dropping-particle":"","parse-names":false,"suffix":""},{"dropping-particle":"","family":"Antal","given":"Miklós","non-dropping-particle":"","parse-names":false,"suffix":""}],"container-title":"Nature","id":"ITEM-1","issue":"6195","issued":{"date-parts":[["1988","11","10"]]},"page":"170-173","title":"GABA-containing neurons in the septum control inhibitory interneurons in the hippocampus","type":"article-journal","volume":"336"},"uris":["http://www.mendeley.com/documents/?uuid=e065fda0-748c-3607-9461-ff6e4df45690"]}],"mendeley":{"formattedCitation":"(Freund and Antal, 1988)","plainTextFormattedCitation":"(Freund and Antal, 1988)","previouslyFormattedCitation":"(Freund and Antal, 1988)"},"properties":{"noteIndex":0},"schema":"https://github.com/citation-style-language/schema/raw/master/csl-citation.json"}</w:instrText>
      </w:r>
      <w:r w:rsidRPr="00F060FB">
        <w:fldChar w:fldCharType="separate"/>
      </w:r>
      <w:r w:rsidRPr="00F060FB">
        <w:rPr>
          <w:noProof/>
        </w:rPr>
        <w:t>(Freund and Antal, 1988)</w:t>
      </w:r>
      <w:r w:rsidRPr="00F060FB">
        <w:fldChar w:fldCharType="end"/>
      </w:r>
      <w:r w:rsidRPr="00F060FB">
        <w:t xml:space="preserve">. However, recent </w:t>
      </w:r>
      <w:proofErr w:type="spellStart"/>
      <w:r w:rsidRPr="00F060FB">
        <w:t>optogenetic</w:t>
      </w:r>
      <w:proofErr w:type="spellEnd"/>
      <w:r w:rsidRPr="00F060FB">
        <w:t xml:space="preserve"> experiments in mice have found evidence for GABAergic and glutamatergic synapses onto both interneurons and pyramidal cells </w:t>
      </w:r>
      <w:r w:rsidRPr="00F060FB">
        <w:fldChar w:fldCharType="begin" w:fldLock="1"/>
      </w:r>
      <w:r w:rsidRPr="00F060FB">
        <w:instrText>ADDIN CSL_CITATION {"citationItems":[{"id":"ITEM-1","itemData":{"DOI":"10.1016/j.celrep.2014.02.030","ISSN":"22111247","PMID":"24656815","abstract":"We developed and applied a Cre-dependent, genetically modified rabies-based tracing system to map direct synaptic connections to specific CA1 neuron types in the mouse hippocampus. We found common inputs to excitatory and inhibitory CA1 neurons from CA3, CA2, the entorhinal cortex (EC), the medial septum (MS), and, unexpectedly, the subiculum. Excitatory CA1 neurons receive inputs from both cholinergic and GABAergic MS neurons, whereas inhibitory neurons receive a great majority of inputs from GABAergic MS neurons. Both cell types also receive weaker input from glutamatergic MS neurons. Comparisons of inputs to CA1 PV+ interneurons versus SOM+ interneurons showed similar strengths of input from the subiculum, but PV+ interneurons received much stronger input than SOM+ neurons from CA3, the EC, and the MS. Thus, rabies tracing identifies hippocampal circuit connections and maps how the different input sources to CA1 are distributed with different strengths on each of its constituent cell types.","author":[{"dropping-particle":"","family":"Sun","given":"Yanjun","non-dropping-particle":"","parse-names":false,"suffix":""},{"dropping-particle":"","family":"Nguyen","given":"Amanda Q.","non-dropping-particle":"","parse-names":false,"suffix":""},{"dropping-particle":"","family":"Nguyen","given":"Joseph P.","non-dropping-particle":"","parse-names":false,"suffix":""},{"dropping-particle":"","family":"Le","given":"Luc","non-dropping-particle":"","parse-names":false,"suffix":""},{"dropping-particle":"","family":"Saur","given":"Dieter","non-dropping-particle":"","parse-names":false,"suffix":""},{"dropping-particle":"","family":"Choi","given":"Jiwon","non-dropping-particle":"","parse-names":false,"suffix":""},{"dropping-particle":"","family":"Callaway","given":"Edward M.","non-dropping-particle":"","parse-names":false,"suffix":""},{"dropping-particle":"","family":"Xu","given":"Xiangmin","non-dropping-particle":"","parse-names":false,"suffix":""}],"container-title":"Cell Reports","id":"ITEM-1","issue":"1","issued":{"date-parts":[["2014","4","10"]]},"page":"269-280","title":"Cell-Type-Specific Circuit Connectivity of Hippocampal CA1 Revealed through Cre-Dependent Rabies Tracing","type":"article-journal","volume":"7"},"uris":["http://www.mendeley.com/documents/?uuid=ab8f7534-509d-32dd-8418-5a1ba1c33061"]}],"mendeley":{"formattedCitation":"(Sun et al., 2014)","plainTextFormattedCitation":"(Sun et al., 2014)","previouslyFormattedCitation":"(Sun et al., 2014)"},"properties":{"noteIndex":0},"schema":"https://github.com/citation-style-language/schema/raw/master/csl-citation.json"}</w:instrText>
      </w:r>
      <w:r w:rsidRPr="00F060FB">
        <w:fldChar w:fldCharType="separate"/>
      </w:r>
      <w:r w:rsidRPr="00F060FB">
        <w:rPr>
          <w:noProof/>
        </w:rPr>
        <w:t>(Sun et al., 2014)</w:t>
      </w:r>
      <w:r w:rsidRPr="00F060FB">
        <w:fldChar w:fldCharType="end"/>
      </w:r>
      <w:r w:rsidRPr="00F060FB">
        <w:t xml:space="preserve">. Septal cholinergic projections also terminate onto CA1 pyramidal cells. </w:t>
      </w:r>
    </w:p>
    <w:p w14:paraId="1666CE19" w14:textId="538EEEBE" w:rsidR="00F060FB" w:rsidRPr="00F060FB" w:rsidRDefault="00F060FB" w:rsidP="00F060FB">
      <w:r>
        <w:tab/>
      </w:r>
      <w:r w:rsidRPr="00F060FB">
        <w:t xml:space="preserve">The medial septum is intimately involved in the generation of the theta rhythm in the hippocampus. Theta is often characterized by a continuous 4-12 Hz LFP oscillation in rodents, which is thought to be important for temporal organization of neural activity and coordination of synaptic modifications </w:t>
      </w:r>
      <w:r w:rsidRPr="00F060FB">
        <w:fldChar w:fldCharType="begin" w:fldLock="1"/>
      </w:r>
      <w:r w:rsidR="00CF047B">
        <w:instrText>ADDIN CSL_CITATION {"citationItems":[{"id":"ITEM-1","itemData":{"ISSN":"0896-6273","PMID":"11832222","abstract":"Theta oscillations represent the \"on-line\" state of the hippocampus. The extracellular currents underlying theta waves are generated mainly by the entorhinal input, CA3 (Schaffer) collaterals, and voltage-dependent Ca(2+) currents in pyramidal cell dendrites. The rhythm is believed to be critical for temporal coding/decoding of active neuronal ensembles and the modification of synaptic weights. Nevertheless, numerous critical issues regarding both the generation of theta oscillations and their functional significance remain challenges for future research.","author":[{"dropping-particle":"","family":"Buzsáki","given":"György","non-dropping-particle":"","parse-names":false,"suffix":""}],"container-title":"Neuron","id":"ITEM-1","issue":"3","issued":{"date-parts":[["2002","1","31"]]},"page":"325-40","title":"Theta oscillations in the hippocampus.","type":"article-journal","volume":"33"},"uris":["http://www.mendeley.com/documents/?uuid=f48713e6-eb8e-3f9c-b446-6b0addadfcfd"]},{"id":"ITEM-2","itemData":{"DOI":"10.1162/089976602317318965","ISSN":"0899-7667","PMID":"11936962","author":[{"dropping-particle":"","family":"Hasselmo","given":"Michael E.","non-dropping-particle":"","parse-names":false,"suffix":""},{"dropping-particle":"","family":"Bodelón","given":"Clara","non-dropping-particle":"","parse-names":false,"suffix":""},{"dropping-particle":"","family":"Wyble","given":"Bradley P.","non-dropping-particle":"","parse-names":false,"suffix":""}],"container-title":"Neural Computation","id":"ITEM-2","issue":"4","issued":{"date-parts":[["2002","4","13"]]},"page":"793-817","publisher":" MIT Press  238 Main St., Suite 500, Cambridge, MA 02142-1046 USA journals-info@mit.edu  ","title":"A Proposed Function for Hippocampal Theta Rhythm: Separate Phases of Encoding and Retrieval Enhance Reversal of Prior Learning","type":"article-journal","volume":"14"},"uris":["http://www.mendeley.com/documents/?uuid=588810f4-bb4d-4b74-bf08-841ab733e173"]}],"mendeley":{"formattedCitation":"(Buzsáki, 2002; Hasselmo et al., 2002)","plainTextFormattedCitation":"(Buzsáki, 2002; Hasselmo et al., 2002)","previouslyFormattedCitation":"(Buzsáki, 2002; Hasselmo et al., 2002)"},"properties":{"noteIndex":0},"schema":"https://github.com/citation-style-language/schema/raw/master/csl-citation.json"}</w:instrText>
      </w:r>
      <w:r w:rsidRPr="00F060FB">
        <w:fldChar w:fldCharType="separate"/>
      </w:r>
      <w:r w:rsidRPr="00F060FB">
        <w:rPr>
          <w:noProof/>
        </w:rPr>
        <w:t>(Buzsáki, 2002; Hasselmo et al., 2002)</w:t>
      </w:r>
      <w:r w:rsidRPr="00F060FB">
        <w:fldChar w:fldCharType="end"/>
      </w:r>
      <w:r w:rsidRPr="00F060FB">
        <w:t xml:space="preserve">. An interesting phenomenon is also exhibited by hippocampal place cells, which spike at progressively earlier phases of theta at each theta cycle as the place field is traversed. “Phase precession” might provide an additional channel of information for spatial location based on spike-phase timing </w:t>
      </w:r>
      <w:r w:rsidRPr="00F060FB">
        <w:fldChar w:fldCharType="begin" w:fldLock="1"/>
      </w:r>
      <w:r w:rsidR="00A47602">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id":"ITEM-2","itemData":{"DOI":"10.1002/(SICI)1098-1063(1996)6:2&lt;149::AID-HIPO6&gt;3.0.CO;2-K","ISSN":"1050-9631","author":[{"dropping-particle":"","family":"Skaggs","given":"William E.","non-dropping-particle":"","parse-names":false,"suffix":""},{"dropping-particle":"","family":"McNaughton","given":"Bruce L.","non-dropping-particle":"","parse-names":false,"suffix":""},{"dropping-particle":"","family":"Wilson","given":"Matthew A","non-dropping-particle":"","parse-names":false,"suffix":""},{"dropping-particle":"","family":"Barnes","given":"Carol A.","non-dropping-particle":"","parse-names":false,"suffix":""}],"container-title":"Hippocampus","id":"ITEM-2","issue":"2","issued":{"date-parts":[["1996","1","1"]]},"page":"149-172","publisher":"Wiley-Blackwell","title":"Theta phase precession in hippocampal neuronal populations and the compression of temporal sequences","type":"article-journal","volume":"6"},"uris":["http://www.mendeley.com/documents/?uuid=1faa0e1a-3c27-3e15-b79b-14710c240299"]}],"mendeley":{"formattedCitation":"(O’Keefe and Recce, 1993; Skaggs et al., 1996)","plainTextFormattedCitation":"(O’Keefe and Recce, 1993; Skaggs et al., 1996)","previouslyFormattedCitation":"(O’Keefe and Recce, 1993; Skaggs et al., 1996)"},"properties":{"noteIndex":0},"schema":"https://github.com/citation-style-language/schema/raw/master/csl-citation.json"}</w:instrText>
      </w:r>
      <w:r w:rsidRPr="00F060FB">
        <w:fldChar w:fldCharType="separate"/>
      </w:r>
      <w:r w:rsidRPr="00F060FB">
        <w:rPr>
          <w:noProof/>
        </w:rPr>
        <w:t>(O’Keefe and Recce, 1993; Skaggs et al., 1996)</w:t>
      </w:r>
      <w:r w:rsidRPr="00F060FB">
        <w:fldChar w:fldCharType="end"/>
      </w:r>
      <w:r w:rsidRPr="00F060FB">
        <w:t xml:space="preserve">. In addition, theta may play a role in arranging cell assemblies into temporally compressed sequences to inform previously visited versus upcoming locations </w:t>
      </w:r>
      <w:r w:rsidRPr="00F060FB">
        <w:fldChar w:fldCharType="begin" w:fldLock="1"/>
      </w:r>
      <w:r w:rsidR="00A47602">
        <w:instrText>ADDIN CSL_CITATION {"citationItems":[{"id":"ITEM-1","itemData":{"DOI":"10.1002/hipo.20116","ISSN":"1050-9631","PMID":"16158423","abstract":"The extensive physiological data on hippocampal theta rhythm provide an opportunity to evaluate hypotheses about the role of theta rhythm for hippocampal network function. Computational models based on these hypotheses help to link behavioral data with physiological measurements of different variables during theta rhythm. This paper reviews work on network models in which theta rhythm contributes to the following functions: (1) separating the dynamics of encoding and retrieval, (2) enhancing the context-dependent retrieval of sequences, (3) buffering of novel information in entorhinal cortex (EC) for episodic encoding, and (4) timing interactions between prefrontal cortex and hippocampus for memory-guided action selection. Modeling shows how these functional mechanisms are related to physiological data from the hippocampal formation, including (1) the phase relationships of synaptic currents during theta rhythm measured by current source density analysis of electroencephalographic data from region CA1 and dentate gyrus, (2) the timing of action potentials, including the theta phase precession of single place cells during running on a linear track, the context-dependent changes in theta phase precession across trials on each day, and the context-dependent firing properties of hippocampal neurons in spatial alternation (e.g., \"splitter cells\"), (3) the cholinergic regulation of sustained activity in entorhinal cortical neurons, and (4) the phasic timing of prefrontal cortical neurons relative to hippocampal theta rhythm.","author":[{"dropping-particle":"","family":"Hasselmo","given":"Michael E.","non-dropping-particle":"","parse-names":false,"suffix":""}],"container-title":"Hippocampus","id":"ITEM-1","issue":"7","issued":{"date-parts":[["2005"]]},"page":"936-949","title":"What is the function of hippocampal theta rhythm?—Linking behavioral data to phasic properties of field potential and unit recording data","type":"article-journal","volume":"15"},"uris":["http://www.mendeley.com/documents/?uuid=ef3ea0d1-f945-3a55-a1e5-2fa277886e21"]},{"id":"ITEM-2","itemData":{"DOI":"10.1098/rstb.2008.0316","PMID":"19528000","abstract":"Recordings of rat hippocampal place cells have provided information about how the hippocampus retrieves memory sequences. One line of evidence has to do with phase precession, a process organized by theta and gamma oscillations. This precession can be interpreted as the cued prediction of the sequence of upcoming positions. In support of this interpretation, experiments in two-dimensional environments and on a cue-rich linear track demonstrate that many cells represent a position ahead of the animal and that this position is the same irrespective of which direction the rat is coming from. Other lines of investigation have demonstrated that such predictive processes also occur in the non-spatial domain and that retrieval can be internally or externally cued. The mechanism of sequence retrieval and the usefulness of this retrieval to guide behaviour are discussed.","author":[{"dropping-particle":"","family":"Lisman","given":"John","non-dropping-particle":"","parse-names":false,"suffix":""},{"dropping-particle":"","family":"Redish","given":"A.D. D","non-dropping-particle":"","parse-names":false,"suffix":""}],"id":"ITEM-2","issue":"1521","issued":{"date-parts":[["2009","5","12"]]},"publisher":"The Royal Society","title":"Prediction, sequences and the hippocampus.","type":"article-journal","volume":"364"},"uris":["http://www.mendeley.com/documents/?uuid=fe43a715-84d0-4dd8-ae81-fe7962ce4a5e"]},{"id":"ITEM-3","itemData":{"DOI":"10.1146/annurev-neuro-062012-170330","ISSN":"0147-006X","author":[{"dropping-particle":"","family":"Colgin","given":"Laura Lee","non-dropping-particle":"","parse-names":false,"suffix":""}],"container-title":"Annual Review of Neuroscience","id":"ITEM-3","issue":"1","issued":{"date-parts":[["2013","7","8"]]},"page":"295-312","title":"Mechanisms and Functions of Theta Rhythms","type":"article-journal","volume":"36"},"uris":["http://www.mendeley.com/documents/?uuid=3e12482a-ae75-37d7-989c-5c1ffaf6accf"]},{"id":"ITEM-4","itemData":{"DOI":"10.1002/hipo.20345","ISSN":"10509631","author":[{"dropping-particle":"","family":"Foster","given":"David J.","non-dropping-particle":"","parse-names":false,"suffix":""},{"dropping-particle":"","family":"Wilson","given":"Matthew A","non-dropping-particle":"","parse-names":false,"suffix":""}],"container-title":"Hippocampus","id":"ITEM-4","issue":"11","issued":{"date-parts":[["2007","11","1"]]},"page":"1093-1099","publisher":"Wiley-Blackwell","title":"Hippocampal theta sequences","type":"article-journal","volume":"17"},"uris":["http://www.mendeley.com/documents/?uuid=75eae4f7-0f23-33d4-bcad-91067ae8f8ad"]},{"id":"ITEM-5","itemData":{"DOI":"10.1016/j.neuron.2006.02.023","ISSN":"08966273","PMID":"16600862","abstract":"Both episodic memory and spatial navigation require temporal encoding of the relationships between events or locations. In a linear maze, ordered spatial distances between sequential locations were represented by the temporal relations of hippocampal place cell pairs within cycles of theta oscillation in a compressed manner. Such correlations could arise due to spike \"phase precession\" of independent neurons driven by common theta pacemaker or as a result of temporal coordination among specific hippocampal cell assemblies. We found that temporal correlation between place cell pairs was stronger than predicted by a pacemaker drive of independent neurons, indicating a critical role for synaptic interactions and precise timing within and across cell assemblies in place sequence representation. CA1 and CA3 ensembles, identifying spatial locations, were active preferentially on opposite phases of theta cycles. These observations suggest that interleaving CA3 neuronal sequences bind CA1 assemblies representing overlapping past, present, and future locations into single episodes.","author":[{"dropping-particle":"","family":"Dragoi","given":"George","non-dropping-particle":"","parse-names":false,"suffix":""},{"dropping-particle":"","family":"Buzsáki","given":"György","non-dropping-particle":"","parse-names":false,"suffix":""}],"container-title":"Neuron","id":"ITEM-5","issue":"1","issued":{"date-parts":[["2006","4","6"]]},"page":"145-157","title":"Temporal Encoding of Place Sequences by Hippocampal Cell Assemblies","type":"article-journal","volume":"50"},"uris":["http://www.mendeley.com/documents/?uuid=ff49015d-20ab-3e0d-bd4b-013bec21d0bf"]}],"mendeley":{"formattedCitation":"(Colgin, 2013; Dragoi and Buzsáki, 2006; Foster and Wilson, 2007; Hasselmo, 2005; Lisman and Redish, 2009)","plainTextFormattedCitation":"(Colgin, 2013; Dragoi and Buzsáki, 2006; Foster and Wilson, 2007; Hasselmo, 2005; Lisman and Redish, 2009)","previouslyFormattedCitation":"(Colgin, 2013; Dragoi and Buzsáki, 2006; Foster and Wilson, 2007; Hasselmo, 2005; Lisman and Redish, 2009)"},"properties":{"noteIndex":0},"schema":"https://github.com/citation-style-language/schema/raw/master/csl-citation.json"}</w:instrText>
      </w:r>
      <w:r w:rsidRPr="00F060FB">
        <w:fldChar w:fldCharType="separate"/>
      </w:r>
      <w:r w:rsidRPr="00F060FB">
        <w:rPr>
          <w:noProof/>
        </w:rPr>
        <w:t>(Colgin, 2013; Dragoi and Buzsáki, 2006; Foster and Wilson, 2007; Hasselmo, 2005; Lisman and Redish, 2009)</w:t>
      </w:r>
      <w:r w:rsidRPr="00F060FB">
        <w:fldChar w:fldCharType="end"/>
      </w:r>
      <w:r w:rsidRPr="00F060FB">
        <w:t xml:space="preserve">. Disrupting this theta rhythm has been shown to be detrimental to firing patterns in MTL structures </w:t>
      </w:r>
      <w:r w:rsidRPr="00F060FB">
        <w:fldChar w:fldCharType="begin" w:fldLock="1"/>
      </w:r>
      <w:r w:rsidR="00957891">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Neuroscience","id":"ITEM-1","issue":"2","issued":{"date-parts":[["2015"]]},"page":"282-288","title":"Theta sequences are essential for internally generated hippocampal firing fields","type":"article-journal","volume":"18"},"uris":["http://www.mendeley.com/documents/?uuid=512e1149-ab6a-4fc4-acd5-b3f9c7916348"]},{"id":"ITEM-2","itemData":{"DOI":"10.1126/science.1201652","ISSN":"0036-8075","PMID":"21527714","abstract":"Grid cells recorded in the medial entorhinal cortex of freely moving rats exhibit firing at regular spatial locations and temporal modulation with theta rhythm oscillations (4 to 11 hertz). We analyzed grid cell spatial coding during reduction of network theta rhythm oscillations caused by medial septum (MS) inactivation with muscimol. During MS inactivation, grid cells lost their spatial periodicity, whereas head-direction cells maintained their selectivity. Conjunctive grid-by-head-direction cells lost grid cell spatial periodicity but retained head-direction specificity. All cells showed reduced rhythmicity in autocorrelations and cross-correlations. This supports the hypothesis that spatial coding by grid cells requires theta oscillations, and dissociates the mechanisms underlying the generation of entorhinal grid cell periodicity and head-direction selectivity.","author":[{"dropping-particle":"","family":"Brandon","given":"Mark P.","non-dropping-particle":"","parse-names":false,"suffix":""},{"dropping-particle":"","family":"Bogaard","given":"A. R.","non-dropping-particle":"","parse-names":false,"suffix":""},{"dropping-particle":"","family":"Libby","given":"C. P.","non-dropping-particle":"","parse-names":false,"suffix":""},{"dropping-particle":"","family":"Connerney","given":"M. A.","non-dropping-particle":"","parse-names":false,"suffix":""},{"dropping-particle":"","family":"Gupta","given":"K.","non-dropping-particle":"","parse-names":false,"suffix":""},{"dropping-particle":"","family":"Hasselmo","given":"M. E.","non-dropping-particle":"","parse-names":false,"suffix":""}],"container-title":"Science","id":"ITEM-2","issue":"6029","issued":{"date-parts":[["2011","4","29"]]},"page":"595-599","title":"Reduction of Theta Rhythm Dissociates Grid Cell Spatial Periodicity from Directional Tuning","type":"article-journal","volume":"332"},"uris":["http://www.mendeley.com/documents/?uuid=bc767d25-9ce9-3817-9385-b56ea62b2d33"]}],"mendeley":{"formattedCitation":"(Brandon et al., 2011; Wang et al., 2015)","plainTextFormattedCitation":"(Brandon et al., 2011; Wang et al., 2015)","previouslyFormattedCitation":"(Brandon et al., 2011; Wang et al., 2015)"},"properties":{"noteIndex":0},"schema":"https://github.com/citation-style-language/schema/raw/master/csl-citation.json"}</w:instrText>
      </w:r>
      <w:r w:rsidRPr="00F060FB">
        <w:fldChar w:fldCharType="separate"/>
      </w:r>
      <w:r w:rsidR="00161809" w:rsidRPr="00161809">
        <w:rPr>
          <w:noProof/>
        </w:rPr>
        <w:t>(Brandon et al., 2011; Wang et al., 2015)</w:t>
      </w:r>
      <w:r w:rsidRPr="00F060FB">
        <w:fldChar w:fldCharType="end"/>
      </w:r>
      <w:r w:rsidRPr="00F060FB">
        <w:t xml:space="preserve">. </w:t>
      </w:r>
    </w:p>
    <w:p w14:paraId="74D32037" w14:textId="77777777" w:rsidR="00F060FB" w:rsidRPr="005C15C7" w:rsidRDefault="00F060FB" w:rsidP="005C15C7"/>
    <w:p w14:paraId="523B0F83" w14:textId="78D4A825" w:rsidR="00415D46" w:rsidRDefault="00415D46" w:rsidP="00415D46">
      <w:pPr>
        <w:pStyle w:val="Heading3"/>
      </w:pPr>
      <w:bookmarkStart w:id="19" w:name="_Toc536022821"/>
      <w:r>
        <w:lastRenderedPageBreak/>
        <w:t>Lateral entorhinal cortex</w:t>
      </w:r>
      <w:bookmarkEnd w:id="19"/>
    </w:p>
    <w:p w14:paraId="231E6069" w14:textId="2469DA74" w:rsidR="00415D46" w:rsidRPr="00415D46" w:rsidRDefault="00415D46" w:rsidP="00415D46">
      <w:r>
        <w:tab/>
      </w:r>
      <w:r w:rsidRPr="00415D46">
        <w:t xml:space="preserve">The EC can be regarded as the gateway to the hippocampus and the lateral entorhinal cortex (LEC) is a subdivision of the EC that is distinct from the medial entorhinal cortex (MEC) on the basis of </w:t>
      </w:r>
      <w:proofErr w:type="spellStart"/>
      <w:r w:rsidRPr="00415D46">
        <w:t>cytoarchitecture</w:t>
      </w:r>
      <w:proofErr w:type="spellEnd"/>
      <w:r w:rsidRPr="00415D46">
        <w:t xml:space="preserve"> and connectivity. As a general rule, the EC sends axons bound for hippocampal targets and receives neocortical input at layers I-III, while it receives hippocampal input and delivers neocortical </w:t>
      </w:r>
      <w:proofErr w:type="spellStart"/>
      <w:r w:rsidRPr="00415D46">
        <w:t>ouputs</w:t>
      </w:r>
      <w:proofErr w:type="spellEnd"/>
      <w:r w:rsidRPr="00415D46">
        <w:t xml:space="preserve"> at layers IV-VI. The LEC has reciprocal connections with the MEC, amygdala, </w:t>
      </w:r>
      <w:proofErr w:type="spellStart"/>
      <w:r w:rsidRPr="00415D46">
        <w:t>perirhinal</w:t>
      </w:r>
      <w:proofErr w:type="spellEnd"/>
      <w:r w:rsidRPr="00415D46">
        <w:t xml:space="preserve"> cortex, piriform cortex, </w:t>
      </w:r>
      <w:proofErr w:type="spellStart"/>
      <w:r w:rsidRPr="00415D46">
        <w:t>subicular</w:t>
      </w:r>
      <w:proofErr w:type="spellEnd"/>
      <w:r w:rsidRPr="00415D46">
        <w:t xml:space="preserve"> complex, and CA1, as well as afferents to DG </w:t>
      </w:r>
      <w:r w:rsidRPr="00415D46">
        <w:fldChar w:fldCharType="begin" w:fldLock="1"/>
      </w:r>
      <w:r w:rsidRPr="00415D46">
        <w:instrText>ADDIN CSL_CITATION {"citationItems":[{"id":"ITEM-1","itemData":{"DOI":"10.1038/nrn2614","ISSN":"1471-003X","abstract":"The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Neuroscience","id":"ITEM-1","issue":"4","issued":{"date-parts":[["2009","4","1"]]},"page":"272-282","publisher":"Nature Publishing Group","title":"The anatomy of memory: an interactive overview of the parahippocampal–hippocampal network","type":"article-journal","volume":"10"},"uris":["http://www.mendeley.com/documents/?uuid=6698f0e8-f535-36d2-895e-dccfbff64dd4"]},{"id":"ITEM-2","itemData":{"ISSN":"0021-9967","PMID":"9700566","abstract":"We have divided the cortical regions surrounding the rat hippocampus into three cytoarchitectonically discrete cortical regions, the perirhinal, the postrhinal, and the entorhinal cortices. These regions appear to be homologous to the monkey perirhinal, parahippocampal, and entorhinal cortices, respectively. The origin of cortical afferents to these regions is well-documented in the monkey but less is known about them in the rat. The present study investigated the origins of cortical input to the rat perirhinal (areas 35 and 36) and postrhinal cortices and the lateral and medial subdivisions of the entorhinal cortex (LEA and MEA) by placing injections of retrograde tracers at several locations within each region. For each experiment, the total numbers of retrogradely labeled cells (and cell densities) were estimated for 34 cortical regions. We found that the complement of cortical inputs differs for each of the five regions. Area 35 receives its heaviest input from entorhinal, piriform, and insular areas. Area 36 receives its heaviest projections from other temporal cortical regions such as ventral temporal association cortex. Area 36 also receives substantial input from insular and entorhinal areas. Whereas area 36 receives similar magnitudes of input from cortices subserving all sensory modalities, the heaviest projections to the postrhinal cortex originate in visual associational cortex and visuospatial areas such as the posterior parietal cortex. The cortical projections to the LEA are heavier than to the MEA and differ in origin. The LEA is primarily innervated by the perirhinal, insular, piriform, and postrhinal cortices. The MEA is primarily innervated by the piriform and postrhinal cortices, but also receives minor projections from retrosplenial, posterior parietal, and visual association areas.","author":[{"dropping-particle":"","family":"Burwell","given":"R D","non-dropping-particle":"","parse-names":false,"suffix":""},{"dropping-particle":"","family":"Amaral","given":"D G","non-dropping-particle":"","parse-names":false,"suffix":""}],"container-title":"The Journal of comparative neurology","id":"ITEM-2","issue":"2","issued":{"date-parts":[["1998","8","24"]]},"page":"179-205","title":"Cortical afferents of the perirhinal, postrhinal, and entorhinal cortices of the rat.","type":"article-journal","volume":"398"},"uris":["http://www.mendeley.com/documents/?uuid=ec3d2d78-0058-3c14-a299-4923775da1fa"]},{"id":"ITEM-3","itemData":{"DOI":"10.1002/cne.902710204","ISSN":"00219967","author":[{"dropping-particle":"","family":"Köhler","given":"Christer","non-dropping-particle":"","parse-names":false,"suffix":""}],"container-title":"Journal of Comparative Neurology","id":"ITEM-3","issue":"2","issued":{"date-parts":[["1988","5","8"]]},"page":"208-228","publisher":"John Wiley &amp; Sons, Ltd","title":"Intrinsic connections of the retrohippocampal region in the rat brain: III. The lateral entorhinal area","type":"article-journal","volume":"271"},"uris":["http://www.mendeley.com/documents/?uuid=b0a0a263-badd-3266-bbd5-6a0795a5e88a"]},{"id":"ITEM-4","itemData":{"DOI":"10.1002/hipo.20315","ISSN":"10509631","PMID":"17607757","abstract":"The entorhinal cortex (EC) serves a pivotal role in corticohippocampal interactions, but a complete description of its extrinsic connections has not been presented. Here, we have summarized the cortical, subcortical, and hippocampal connections of the lateral entorhinal area (LEA) and the medial entorhinal area (MEA) in the rat. We found that the targets and relative strengths of the entorhinal connections are strikingly different for the LEA and MEA. For example, the LEA receives considerably heavier input from the piriform and insular cortices, whereas the MEA is more heavily targeted by the visual, posterior parietal, and retrosplenial cortices. Regarding subcortical connections, the LEA receives heavy input from the amygdala and olfactory structures, whereas the MEA is targeted by the dorsal thalamus, primarily the midline nuclei and also the dorsolateral and dorsoanterior thalamic nuclei. Differences in the LEA and MEA connections with hippocampal and parahippocampal structures are also described. In addition, because the EC is characterized by bands of intrinsic connectivity that span the LEA and MEA and project to different septotemporal levels of the dentate gyrus, special attention was paid to the efferents and afferents of those bands. Finally, we summarized the connections of the dorsocaudal MEA, the region in which the entorhinal \"grid cells\" were discovered. The subregional differences in entorhinal connectivity described here provide further evidence for functional diversity within the EC. It is hoped that these findings will inform future studies of the role of the EC in learning and memory.","author":[{"dropping-particle":"","family":"Kerr","given":"Kristin M.","non-dropping-particle":"","parse-names":false,"suffix":""},{"dropping-particle":"","family":"Agster","given":"Kara L.","non-dropping-particle":"","parse-names":false,"suffix":""},{"dropping-particle":"","family":"Furtak","given":"Sharon C.","non-dropping-particle":"","parse-names":false,"suffix":""},{"dropping-particle":"","family":"Burwell","given":"Rebecca D.","non-dropping-particle":"","parse-names":false,"suffix":""}],"container-title":"Hippocampus","id":"ITEM-4","issue":"9","issued":{"date-parts":[["2007","9","1"]]},"page":"697-708","publisher":"Wiley-Blackwell","title":"Functional neuroanatomy of the parahippocampal region: The lateral and medial entorhinal areas","type":"article-journal","volume":"17"},"uris":["http://www.mendeley.com/documents/?uuid=61fc44bd-0f6d-42bb-9b3e-bb00b4d6ff84"]}],"mendeley":{"formattedCitation":"(Burwell and Amaral, 1998; Kerr et al., 2007; Köhler, 1988; van Strien et al., 2009)","plainTextFormattedCitation":"(Burwell and Amaral, 1998; Kerr et al., 2007; Köhler, 1988; van Strien et al., 2009)","previouslyFormattedCitation":"(Burwell and Amaral, 1998; Kerr et al., 2007; Köhler, 1988; van Strien et al., 2009)"},"properties":{"noteIndex":0},"schema":"https://github.com/citation-style-language/schema/raw/master/csl-citation.json"}</w:instrText>
      </w:r>
      <w:r w:rsidRPr="00415D46">
        <w:fldChar w:fldCharType="separate"/>
      </w:r>
      <w:r w:rsidRPr="00415D46">
        <w:rPr>
          <w:noProof/>
        </w:rPr>
        <w:t>(Burwell and Amaral, 1998; Kerr et al., 2007; Köhler, 1988; van Strien et al., 2009)</w:t>
      </w:r>
      <w:r w:rsidRPr="00415D46">
        <w:fldChar w:fldCharType="end"/>
      </w:r>
      <w:r w:rsidRPr="00415D46">
        <w:t xml:space="preserve">. </w:t>
      </w:r>
    </w:p>
    <w:p w14:paraId="5F655AA2" w14:textId="0BEE557B" w:rsidR="00415D46" w:rsidRPr="00415D46" w:rsidRDefault="00415D46" w:rsidP="00415D46">
      <w:r>
        <w:tab/>
      </w:r>
      <w:r w:rsidRPr="00415D46">
        <w:t xml:space="preserve">The function of the LEC is unclear, though some hypotheses proposed its role as a relay station for “what” information to be integrated with “where” information, originating from the MEC, at the hippocampal junction </w:t>
      </w:r>
      <w:r w:rsidRPr="00415D46">
        <w:fldChar w:fldCharType="begin" w:fldLock="1"/>
      </w:r>
      <w:r w:rsidRPr="00415D46">
        <w:instrText>ADDIN CSL_CITATION {"citationItems":[{"id":"ITEM-1","itemData":{"DOI":"10.1007/7854_2016_450","author":[{"dropping-particle":"","family":"Eichenbaum","given":"Howard","non-dropping-particle":"","parse-names":false,"suffix":""}],"id":"ITEM-1","issued":{"date-parts":[["2016"]]},"page":"101-117","publisher":"Springer, Cham","title":"What Versus Where: Non-spatial Aspects of Memory Representation by the Hippocampus","type":"chapter"},"uris":["http://www.mendeley.com/documents/?uuid=51732b50-8601-37ae-b942-9df9d41bd83d"]},{"id":"ITEM-2","itemData":{"DOI":"10.1016/j.neubiorev.2011.07.006","ISSN":"01497634","PMID":"21810443","abstract":"Here we describe a model of medial temporal lobe organization in which parallel \"what\" and \"where\" processing streams converge within the hippocampus to represent events in the spatio-temporal context in which they occurred; this circuitry also mediates the retrieval of context from event cues and vice versa, which are prototypes of episodic recall. Evidence from studies in animals are reviewed in support of this model, including experiments that distinguish characteristics of episodic recollection from familiarity, neuropsychological and recording studies that have identified a key role for the hippocampus in recollection and in associating events with the context in which they occurred, and distinct roles for parahippocampal region areas in separate \"what\" and \"where\" information processing that contributes to recollective and episodic memory.","author":[{"dropping-particle":"","family":"Eichenbaum","given":"Howard","non-dropping-particle":"","parse-names":false,"suffix":""},{"dropping-particle":"","family":"Sauvage","given":"Magdalena","non-dropping-particle":"","parse-names":false,"suffix":""},{"dropping-particle":"","family":"Fortin","given":"Norbert","non-dropping-particle":"","parse-names":false,"suffix":""},{"dropping-particle":"","family":"Komorowski","given":"Robert","non-dropping-particle":"","parse-names":false,"suffix":""},{"dropping-particle":"","family":"Lipton","given":"Paul","non-dropping-particle":"","parse-names":false,"suffix":""}],"container-title":"Neuroscience &amp; Biobehavioral Reviews","id":"ITEM-2","issue":"7","issued":{"date-parts":[["2012","8"]]},"page":"1597-1608","title":"Towards a functional organization of episodic memory in the medial temporal lobe","type":"article-journal","volume":"36"},"uris":["http://www.mendeley.com/documents/?uuid=e3e10b5c-ebe4-3626-8078-e800b1a06c83"]}],"mendeley":{"formattedCitation":"(Eichenbaum, 2016; Eichenbaum et al., 2012)","plainTextFormattedCitation":"(Eichenbaum, 2016; Eichenbaum et al., 2012)","previouslyFormattedCitation":"(Eichenbaum, 2016; Eichenbaum et al., 2012)"},"properties":{"noteIndex":0},"schema":"https://github.com/citation-style-language/schema/raw/master/csl-citation.json"}</w:instrText>
      </w:r>
      <w:r w:rsidRPr="00415D46">
        <w:fldChar w:fldCharType="separate"/>
      </w:r>
      <w:r w:rsidRPr="00415D46">
        <w:rPr>
          <w:noProof/>
        </w:rPr>
        <w:t>(Eichenbaum, 2016; Eichenbaum et al., 2012)</w:t>
      </w:r>
      <w:r w:rsidRPr="00415D46">
        <w:fldChar w:fldCharType="end"/>
      </w:r>
      <w:r w:rsidRPr="00415D46">
        <w:t xml:space="preserve">. This view is consistent with experimental findings of LEC showing sensitivity to objects </w:t>
      </w:r>
      <w:r w:rsidRPr="00415D46">
        <w:fldChar w:fldCharType="begin" w:fldLock="1"/>
      </w:r>
      <w:r w:rsidRPr="00415D46">
        <w:instrText>ADDIN CSL_CITATION {"citationItems":[{"id":"ITEM-1","itemData":{"DOI":"10.1523/JNEUROSCI.4368-15.2016","ISSN":"1529-2401","PMID":"27030753","abstract":"UNLABELLED It is commonly conceived that the cortical areas of the hippocampal region are functionally divided into the perirhinal cortex (PRC) and the lateral entorhinal cortex (LEC), which selectively process object information; and the medial entorhinal cortex (MEC), which selectively processes spatial information. Contrary to this notion, in rats performing a task that demands both object and spatial information processing, single neurons in PRC, LEC, and MEC, including those in both superficial and deep cortical areas and in grid, border, and head direction cells of MEC, have a highly similar range of selectivity to object and spatial dimensions of the task. By contrast, representational similarity analysis of population activity reveals a key distinction in the organization of information in these areas, such that PRC and LEC populations prioritize object over location information, whereas MEC populations prioritize location over object information. These findings bring to the hippocampal system a growing emphasis on population analyses as a powerful tool for characterizing neural representations supporting cognition and memory. SIGNIFICANCE STATEMENT Contrary to the common view that brain regions in the \"what\" and \"where\" streams distinctly process object and spatial cues, respectively, we found that both streams encode both object and spatial information but distinctly organize memories for objects and space. Specifically, perirhinal cortex and lateral entorhinal cortex represent objects and, within the object-specific representations, the locations where they occur. Conversely, medial entorhinal cortex represents relevant locations and, within those spatial representations, the objects that occupy them. Furthermore, these findings reach beyond simple notions of perirhinal cortex and lateral entorhinal cortex neurons as object detectors and MEC neurons as position detectors, and point to a more complex organization of memory representations within the medial temporal lobe system.","author":[{"dropping-particle":"","family":"Keene","given":"Christopher S","non-dropping-particle":"","parse-names":false,"suffix":""},{"dropping-particle":"","family":"Bladon","given":"John","non-dropping-particle":"","parse-names":false,"suffix":""},{"dropping-particle":"","family":"McKenzie","given":"Sam","non-dropping-particle":"","parse-names":false,"suffix":""},{"dropping-particle":"","family":"Liu","given":"Cindy D","non-dropping-particle":"","parse-names":false,"suffix":""},{"dropping-particle":"","family":"O'Keefe","given":"Joseph","non-dropping-particle":"","parse-names":false,"suffix":""},{"dropping-particle":"","family":"Eichenbaum","given":"Howard","non-dropping-particle":"","parse-names":false,"suffix":""}],"container-title":"The Journal of neuroscience : the official journal of the Society for Neuroscience","id":"ITEM-1","issue":"13","issued":{"date-parts":[["2016","3","30"]]},"page":"3660-75","publisher":"Society for Neuroscience","title":"Complementary Functional Organization of Neuronal Activity Patterns in the Perirhinal, Lateral Entorhinal, and Medial Entorhinal Cortices.","type":"article-journal","volume":"36"},"uris":["http://www.mendeley.com/documents/?uuid=5034adb2-2ebe-3542-a049-03e272a5f712"]},{"id":"ITEM-2","itemData":{"DOI":"10.1016/j.cub.2013.01.036","ISSN":"09609822","PMID":"23434282","abstract":"A growing body of evidence suggests that memories are stored in the hippocampus by integrating spatial information from specialized cell types in the medial entorhinal cortex (MEC) with nonspatial information from cells in the lateral entorhinal cortex (LEC). LEC neurons show little spatial modulation when rats run in empty open-field environments but fire in the vicinity of discrete objects, suggesting that they provide information about the specific content of the spatial environment. It is unclear, however, whether firing at objects is elicited purely by stimulus properties, in a sensory-like manner, or whether any higher-order property, such as the history of experience, is also relevant. To address this question, we recorded from LEC neurons in an open field where objects were present on a subset of the trials. Whereas some neurons fired at the objects, other cells developed specific firing at places where objects had been located on previous trials, providing a readout of past experience in the environment. The latter cells generally did not respond to the object when it was present, suggesting that object cells and object-trace cells are independent cell classes. These findings identify LEC as a component of the hippocampal-cortical circuit for object-place memory.","author":[{"dropping-particle":"","family":"Tsao","given":"Albert","non-dropping-particle":"","parse-names":false,"suffix":""},{"dropping-particle":"","family":"Moser","given":"May-Britt","non-dropping-particle":"","parse-names":false,"suffix":""},{"dropping-particle":"","family":"Moser","given":"Edvard I.","non-dropping-particle":"","parse-names":false,"suffix":""}],"container-title":"Current Biology","id":"ITEM-2","issue":"5","issued":{"date-parts":[["2013","3","4"]]},"page":"399-405","title":"Traces of Experience in the Lateral Entorhinal Cortex","type":"article-journal","volume":"23"},"uris":["http://www.mendeley.com/documents/?uuid=d64cb258-cb3a-3462-8d82-8955a68aadd7"]},{"id":"ITEM-3","itemData":{"DOI":"10.1002/hipo.22046","ISSN":"10509631","PMID":"22987681","abstract":"The medial temporal lobe (MTL) is involved in mnemonic processing. The perirhinal cortex (PRC) plays a role in object recognition memory, while the hippocampus is required for certain forms of spatial memory and episodic memory. The lateral entorhinal cortex (LEC) receives direct projections from PRC and is one of the two major cortical inputs to the hippocampus. The transformations that occur between PRC and LEC neural representations are not well understood. Here, we show that PRC and LEC had similarly high proportions of neurons with object-related activity (PRC 52/94; LEC 72/153), as expected from their locations in the \"what\" pathway into the hippocampus. However, LEC unit activity showed more spatial stability than PRC unit activity. A minority of LEC neurons showed stable spatial firing fields away from objects; these firing fields strongly resembled hippocampal place fields. None of the PRC neurons showed this place-like firing. None of the PRC or LEC neurons demonstrated the high firing rates associated with interneurons in hippocampus or medial entorhinal cortex, further dissociating this information processing stream from the path-integration based, movement-related processing of the medial entorhinal cortex and hippocampus. These results provide evidence for nonspatial information processing in the PRC-LEC pathway, as well as showing a functional dissociation between PRC and LEC, with more purely nonspatial representations in PRC and combined spatial-nonspatial representations in LEC.","author":[{"dropping-particle":"","family":"Deshmukh","given":"Sachin S.","non-dropping-particle":"","parse-names":false,"suffix":""},{"dropping-particle":"","family":"Johnson","given":"Jeremy L.","non-dropping-particle":"","parse-names":false,"suffix":""},{"dropping-particle":"","family":"Knierim","given":"James J.","non-dropping-particle":"","parse-names":false,"suffix":""}],"container-title":"Hippocampus","id":"ITEM-3","issue":"10","issued":{"date-parts":[["2012","10"]]},"page":"2045-2058","title":"Perirhinal cortex represents nonspatial, but not spatial, information in rats foraging in the presence of objects: Comparison with lateral entorhinal cortex","type":"article-journal","volume":"22"},"uris":["http://www.mendeley.com/documents/?uuid=48db40e6-fdd2-3294-b71c-69a226650b10"]},{"id":"ITEM-4","itemData":{"DOI":"10.3389/fnbeh.2011.00069","ISSN":"1662-5153","PMID":"22065409","abstract":"Some theories of memory propose that the hippocampus integrates the individual items and events of experience within a contextual or spatial framework. The hippocampus receives cortical input from two major pathways: the medial entorhinal cortex (MEC) and the lateral entorhinal cortex (LEC). During exploration in an open field, the firing fields of MEC grid cells form a periodically repeating, triangular array. In contrast, LEC neurons show little spatial selectivity, and it has been proposed that the LEC may provide non-spatial input to the hippocampus. Here, we recorded MEC and LEC neurons while rats explored an open field that contained discrete objects. LEC cells fired selectively at locations relative to the objects, whereas MEC cells were weakly influenced by the objects. These results provide the first direct demonstration of a double dissociation between LEC and MEC inputs to the hippocampus under conditions of exploration typically used to study hippocampal place cells.","author":[{"dropping-particle":"","family":"Deshmukh","given":"Sachin S.","non-dropping-particle":"","parse-names":false,"suffix":""},{"dropping-particle":"","family":"Knierim","given":"James J.","non-dropping-particle":"","parse-names":false,"suffix":""}],"container-title":"Frontiers in Behavioral Neuroscience","id":"ITEM-4","issued":{"date-parts":[["2011"]]},"page":"69","title":"Representation of Non-Spatial and Spatial Information in the Lateral Entorhinal Cortex","type":"article-journal","volume":"5"},"uris":["http://www.mendeley.com/documents/?uuid=013a08ca-4a86-3a6d-9e26-a62de9c1e711"]}],"mendeley":{"formattedCitation":"(Deshmukh and Knierim, 2011; Deshmukh et al., 2012; Keene et al., 2016; Tsao et al., 2013)","plainTextFormattedCitation":"(Deshmukh and Knierim, 2011; Deshmukh et al., 2012; Keene et al., 2016; Tsao et al., 2013)","previouslyFormattedCitation":"(Deshmukh and Knierim, 2011; Deshmukh et al., 2012; Keene et al., 2016; Tsao et al., 2013)"},"properties":{"noteIndex":0},"schema":"https://github.com/citation-style-language/schema/raw/master/csl-citation.json"}</w:instrText>
      </w:r>
      <w:r w:rsidRPr="00415D46">
        <w:fldChar w:fldCharType="separate"/>
      </w:r>
      <w:r w:rsidRPr="00415D46">
        <w:rPr>
          <w:noProof/>
        </w:rPr>
        <w:t>(Deshmukh and Knierim, 2011; Deshmukh et al., 2012; Keene et al., 2016; Tsao et al., 2013)</w:t>
      </w:r>
      <w:r w:rsidRPr="00415D46">
        <w:fldChar w:fldCharType="end"/>
      </w:r>
      <w:r w:rsidRPr="00415D46">
        <w:t xml:space="preserve">. However, a recent study demonstrated that LEC might also support the associations of events across episodic timescales </w:t>
      </w:r>
      <w:r w:rsidRPr="00415D46">
        <w:fldChar w:fldCharType="begin" w:fldLock="1"/>
      </w:r>
      <w:r w:rsidRPr="00415D46">
        <w:instrText>ADDIN CSL_CITATION {"citationItems":[{"id":"ITEM-1","itemData":{"DOI":"10.1038/s41586-018-0459-6","ISSN":"0028-0836","abstract":"The encoding of time and its binding to events are crucial for episodic memory, but how these processes are carried out in hippocampal–entorhinal circuits is unclear. Here we show in freely foraging rats that temporal information is robustly encoded across time scales from seconds to hours within the overall population state of the lateral entorhinal cortex. Similarly pronounced encoding of time was not present in the medial entorhinal cortex or in hippocampal areas CA3–CA1. When animals’ experiences were constrained by behavioural tasks to become similar across repeated trials, the encoding of temporal flow across trials was reduced, whereas the encoding of time relative to the start of trials was improved. The findings suggest that populations of lateral entorhinal cortex neurons represent time inherently through the encoding of experience. This representation of episodic time may be integrated with spatial inputs from the medial entorhinal cortex in the hippocampus, allowing the hippocampus to store a unified representation of what, where and when.","author":[{"dropping-particle":"","family":"Tsao","given":"Albert","non-dropping-particle":"","parse-names":false,"suffix":""},{"dropping-particle":"","family":"Sugar","given":"Jørgen","non-dropping-particle":"","parse-names":false,"suffix":""},{"dropping-particle":"","family":"Lu","given":"Li","non-dropping-particle":"","parse-names":false,"suffix":""},{"dropping-particle":"","family":"Wang","given":"Cheng","non-dropping-particle":"","parse-names":false,"suffix":""},{"dropping-particle":"","family":"Knierim","given":"James J.","non-dropping-particle":"","parse-names":false,"suffix":""},{"dropping-particle":"","family":"Moser","given":"May-Britt","non-dropping-particle":"","parse-names":false,"suffix":""},{"dropping-particle":"","family":"Moser","given":"Edvard I.","non-dropping-particle":"","parse-names":false,"suffix":""}],"container-title":"Nature","id":"ITEM-1","issue":"7721","issued":{"date-parts":[["2018","9","29"]]},"page":"57-62","publisher":"Nature Publishing Group","title":"Integrating time from experience in the lateral entorhinal cortex","type":"article-journal","volume":"561"},"uris":["http://www.mendeley.com/documents/?uuid=16b2f070-efe8-3118-914f-11a52b9d857b"]}],"mendeley":{"formattedCitation":"(Tsao et al., 2018)","plainTextFormattedCitation":"(Tsao et al., 2018)","previouslyFormattedCitation":"(Tsao et al., 2018)"},"properties":{"noteIndex":0},"schema":"https://github.com/citation-style-language/schema/raw/master/csl-citation.json"}</w:instrText>
      </w:r>
      <w:r w:rsidRPr="00415D46">
        <w:fldChar w:fldCharType="separate"/>
      </w:r>
      <w:r w:rsidRPr="00415D46">
        <w:rPr>
          <w:noProof/>
        </w:rPr>
        <w:t>(Tsao et al., 2018)</w:t>
      </w:r>
      <w:r w:rsidRPr="00415D46">
        <w:fldChar w:fldCharType="end"/>
      </w:r>
      <w:r w:rsidRPr="00415D46">
        <w:t xml:space="preserve">. Due to the fact that its selectivity properties are hard to decipher, the LEC remains an active area of research.  </w:t>
      </w:r>
    </w:p>
    <w:p w14:paraId="642971AB" w14:textId="79B5F335" w:rsidR="00A31545" w:rsidRDefault="00A31545" w:rsidP="00A45CBA"/>
    <w:p w14:paraId="787B5D0F" w14:textId="457F5F42" w:rsidR="002719A8" w:rsidRDefault="002719A8" w:rsidP="002719A8">
      <w:pPr>
        <w:pStyle w:val="Heading3"/>
      </w:pPr>
      <w:bookmarkStart w:id="20" w:name="_Toc536022822"/>
      <w:r>
        <w:t>Medial entorhinal cortex</w:t>
      </w:r>
      <w:bookmarkEnd w:id="20"/>
    </w:p>
    <w:p w14:paraId="3EDC9103" w14:textId="26647F7B" w:rsidR="002719A8" w:rsidRPr="002719A8" w:rsidRDefault="002719A8" w:rsidP="002719A8">
      <w:r>
        <w:tab/>
      </w:r>
      <w:r w:rsidRPr="002719A8">
        <w:t xml:space="preserve">The medial entorhinal cortex (MEC), in contrast, receives most of its cortical inputs from the </w:t>
      </w:r>
      <w:proofErr w:type="spellStart"/>
      <w:r w:rsidRPr="002719A8">
        <w:t>postrhinal</w:t>
      </w:r>
      <w:proofErr w:type="spellEnd"/>
      <w:r w:rsidRPr="002719A8">
        <w:t xml:space="preserve"> and piriform cortex, but is also connected with the </w:t>
      </w:r>
      <w:proofErr w:type="spellStart"/>
      <w:r w:rsidRPr="002719A8">
        <w:t>retrosplenial</w:t>
      </w:r>
      <w:proofErr w:type="spellEnd"/>
      <w:r w:rsidRPr="002719A8">
        <w:t xml:space="preserve"> </w:t>
      </w:r>
      <w:r w:rsidRPr="002719A8">
        <w:lastRenderedPageBreak/>
        <w:t xml:space="preserve">cortex, posterior parietal cortex, visual association areas, CA1, and DG </w:t>
      </w:r>
      <w:r w:rsidRPr="002719A8">
        <w:fldChar w:fldCharType="begin" w:fldLock="1"/>
      </w:r>
      <w:r w:rsidRPr="002719A8">
        <w:instrText>ADDIN CSL_CITATION {"citationItems":[{"id":"ITEM-1","itemData":{"ISSN":"0021-9967","PMID":"9700566","abstract":"We have divided the cortical regions surrounding the rat hippocampus into three cytoarchitectonically discrete cortical regions, the perirhinal, the postrhinal, and the entorhinal cortices. These regions appear to be homologous to the monkey perirhinal, parahippocampal, and entorhinal cortices, respectively. The origin of cortical afferents to these regions is well-documented in the monkey but less is known about them in the rat. The present study investigated the origins of cortical input to the rat perirhinal (areas 35 and 36) and postrhinal cortices and the lateral and medial subdivisions of the entorhinal cortex (LEA and MEA) by placing injections of retrograde tracers at several locations within each region. For each experiment, the total numbers of retrogradely labeled cells (and cell densities) were estimated for 34 cortical regions. We found that the complement of cortical inputs differs for each of the five regions. Area 35 receives its heaviest input from entorhinal, piriform, and insular areas. Area 36 receives its heaviest projections from other temporal cortical regions such as ventral temporal association cortex. Area 36 also receives substantial input from insular and entorhinal areas. Whereas area 36 receives similar magnitudes of input from cortices subserving all sensory modalities, the heaviest projections to the postrhinal cortex originate in visual associational cortex and visuospatial areas such as the posterior parietal cortex. The cortical projections to the LEA are heavier than to the MEA and differ in origin. The LEA is primarily innervated by the perirhinal, insular, piriform, and postrhinal cortices. The MEA is primarily innervated by the piriform and postrhinal cortices, but also receives minor projections from retrosplenial, posterior parietal, and visual association areas.","author":[{"dropping-particle":"","family":"Burwell","given":"R D","non-dropping-particle":"","parse-names":false,"suffix":""},{"dropping-particle":"","family":"Amaral","given":"D G","non-dropping-particle":"","parse-names":false,"suffix":""}],"container-title":"The Journal of comparative neurology","id":"ITEM-1","issue":"2","issued":{"date-parts":[["1998","8","24"]]},"page":"179-205","title":"Cortical afferents of the perirhinal, postrhinal, and entorhinal cortices of the rat.","type":"article-journal","volume":"398"},"uris":["http://www.mendeley.com/documents/?uuid=ec3d2d78-0058-3c14-a299-4923775da1fa"]},{"id":"ITEM-2","itemData":{"DOI":"10.1038/nrn2614","ISSN":"1471-003X","abstract":"The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Neuroscience","id":"ITEM-2","issue":"4","issued":{"date-parts":[["2009","4","1"]]},"page":"272-282","publisher":"Nature Publishing Group","title":"The anatomy of memory: an interactive overview of the parahippocampal–hippocampal network","type":"article-journal","volume":"10"},"uris":["http://www.mendeley.com/documents/?uuid=6698f0e8-f535-36d2-895e-dccfbff64dd4"]}],"mendeley":{"formattedCitation":"(Burwell and Amaral, 1998; van Strien et al., 2009)","plainTextFormattedCitation":"(Burwell and Amaral, 1998; van Strien et al., 2009)","previouslyFormattedCitation":"(Burwell and Amaral, 1998; van Strien et al., 2009)"},"properties":{"noteIndex":0},"schema":"https://github.com/citation-style-language/schema/raw/master/csl-citation.json"}</w:instrText>
      </w:r>
      <w:r w:rsidRPr="002719A8">
        <w:fldChar w:fldCharType="separate"/>
      </w:r>
      <w:r w:rsidRPr="002719A8">
        <w:rPr>
          <w:noProof/>
        </w:rPr>
        <w:t>(Burwell and Amaral, 1998; van Strien et al., 2009)</w:t>
      </w:r>
      <w:r w:rsidRPr="002719A8">
        <w:fldChar w:fldCharType="end"/>
      </w:r>
      <w:r w:rsidRPr="002719A8">
        <w:t xml:space="preserve">. Its connectivity to these regions has guided researchers towards studying the MEC as a spatial association structure and the supplier of “where” information to complement the “what” stream from LEC.  </w:t>
      </w:r>
    </w:p>
    <w:p w14:paraId="2EB3FAC1" w14:textId="53949CC6" w:rsidR="002719A8" w:rsidRPr="002719A8" w:rsidRDefault="002719A8" w:rsidP="002719A8">
      <w:r>
        <w:tab/>
      </w:r>
      <w:r w:rsidRPr="002719A8">
        <w:t xml:space="preserve">The MEC is perhaps most well-known for being the home of “grid cells”, which are (mostly pyramidal) neurons that fire in a hexagonal-lattice pattern tiling the environment </w:t>
      </w:r>
      <w:r w:rsidRPr="002719A8">
        <w:fldChar w:fldCharType="begin" w:fldLock="1"/>
      </w:r>
      <w:r w:rsidRPr="002719A8">
        <w:instrText xml:space="preserve">ADDIN CSL_CITATION {"citationItems":[{"id":"ITEM-1","itemData":{"DOI":"10.1038/nature03721","ISSN":"0028-0836","abstract":"Microstructure of a spatial map in the entorhinal cortex","author":[{"dropping-particle":"","family":"Hafting","given":"Torkel","non-dropping-particle":"","parse-names":false,"suffix":""},{"dropping-particle":"","family":"Fyhn","given":"Marianne","non-dropping-particle":"","parse-names":false,"suffix":""},{"dropping-particle":"","family":"Molden","given":"Sturla","non-dropping-particle":"","parse-names":false,"suffix":""},{"dropping-particle":"","family":"Moser","given":"May-Britt","non-dropping-particle":"","parse-names":false,"suffix":""},{"dropping-particle":"","family":"Moser","given":"Edvard I.","non-dropping-particle":"","parse-names":false,"suffix":""}],"container-title":"Nature","id":"ITEM-1","issue":"7052","issued":{"date-parts":[["2005","8","19"]]},"page":"801-806","publisher":"Nature Publishing Group","title":"Microstructure of a spatial map in the entorhinal cortex","type":"article-journal","volume":"436"},"uris":["http://www.mendeley.com/documents/?uuid=f7e1df45-5e60-3453-8fb2-03a1ba3fa9fd"]},{"id":"ITEM-2","itemData":{"DOI":"10.1016/j.neuron.2014.11.009","ISSN":"08966273","PMID":"25482025","abstract":"In medial entorhinal cortex, layer 2 principal cells divide into pyramidal neurons (mostly calbindin positive) and dentate gyrus-projecting stellate cells (mostly calbindin negative). We juxtacellularly labeled layer 2 neurons in freely moving animals, but small sample size prevented establishing unequivocal structure-function relationships. We show, however, that spike locking to theta oscillations allows assigning unidentified extracellular recordings to pyramidal and stellate cells with </w:instrText>
      </w:r>
      <w:r w:rsidRPr="002719A8">
        <w:rPr>
          <w:rFonts w:ascii="Lucida Sans Unicode" w:hAnsi="Lucida Sans Unicode" w:cs="Lucida Sans Unicode"/>
        </w:rPr>
        <w:instrText>∼</w:instrText>
      </w:r>
      <w:r w:rsidRPr="002719A8">
        <w:instrText xml:space="preserve">83% and </w:instrText>
      </w:r>
      <w:r w:rsidRPr="002719A8">
        <w:rPr>
          <w:rFonts w:ascii="Lucida Sans Unicode" w:hAnsi="Lucida Sans Unicode" w:cs="Lucida Sans Unicode"/>
        </w:rPr>
        <w:instrText>∼</w:instrText>
      </w:r>
      <w:r w:rsidRPr="002719A8">
        <w:instrText>89% specificity, respectively. In pooled anatomically identified and theta-locking-assigned recordings, nonspatial discharges dominated, and weakly hexagonal spatial discharges and head-direction selectivity were observed in both cell types. Clear grid discharges were rare and mostly classified as pyramids (19%, 19/99 putative pyramids versus 3%, 3/94 putative stellates). Most border cells were classified as stellate (11%, 10/94 putative stellates versus 1%, 1/99 putative pyramids). Our data suggest weakly theta-locked stellate border cells provide spatial input to dentate gyrus, whereas strongly theta-locked grid discharges occur mainly in hexagonally arranged pyramidal cell patches and do not feed into dentate gyrus.","author":[{"dropping-particle":"","family":"Tang","given":"Qiusong","non-dropping-particle":"","parse-names":false,"suffix":""},{"dropping-particle":"","family":"Burgalossi","given":"Andrea","non-dropping-particle":"","parse-names":false,"suffix":""},{"dropping-particle":"","family":"Ebbesen","given":"Christian Laut","non-dropping-particle":"","parse-names":false,"suffix":""},{"dropping-particle":"","family":"Ray","given":"Saikat","non-dropping-particle":"","parse-names":false,"suffix":""},{"dropping-particle":"","family":"Naumann","given":"Robert","non-dropping-particle":"","parse-names":false,"suffix":""},{"dropping-particle":"","family":"Schmidt","given":"Helene","non-dropping-particle":"","parse-names":false,"suffix":""},{"dropping-particle":"","family":"Spicher","given":"Dominik","non-dropping-particle":"","parse-names":false,"suffix":""},{"dropping-particle":"","family":"Brecht","given":"Michael","non-dropping-particle":"","parse-names":false,"suffix":""}],"container-title":"Neuron","id":"ITEM-2","issue":"6","issued":{"date-parts":[["2014","12","17"]]},"page":"1191-1197","title":"Pyramidal and Stellate Cell Specificity of Grid and Border Representations in Layer 2 of Medial Entorhinal Cortex","type":"article-journal","volume":"84"},"uris":["http://www.mendeley.com/documents/?uuid=2e45c5eb-220c-3744-925c-b64c4f759fe0"]}],"mendeley":{"formattedCitation":"(Hafting et al., 2005; Tang et al., 2014)","plainTextFormattedCitation":"(Hafting et al., 2005; Tang et al., 2014)","previouslyFormattedCitation":"(Hafting et al., 2005; Tang et al., 2014)"},"properties":{"noteIndex":0},"schema":"https://github.com/citation-style-language/schema/raw/master/csl-citation.json"}</w:instrText>
      </w:r>
      <w:r w:rsidRPr="002719A8">
        <w:fldChar w:fldCharType="separate"/>
      </w:r>
      <w:r w:rsidRPr="002719A8">
        <w:rPr>
          <w:noProof/>
        </w:rPr>
        <w:t>(Hafting et al., 2005; Tang et al., 2014)</w:t>
      </w:r>
      <w:r w:rsidRPr="002719A8">
        <w:fldChar w:fldCharType="end"/>
      </w:r>
      <w:r w:rsidRPr="002719A8">
        <w:t xml:space="preserve">. Thus, many subsequent studies have focused on MEC contributions to spatial navigation, in particular on how it could create spatial firing fields in the hippocampus </w:t>
      </w:r>
      <w:r w:rsidRPr="002719A8">
        <w:fldChar w:fldCharType="begin" w:fldLock="1"/>
      </w:r>
      <w:r w:rsidRPr="002719A8">
        <w:instrText>ADDIN CSL_CITATION {"citationItems":[{"id":"ITEM-1","itemData":{"DOI":"10.1002/hipo.20244","ISSN":"10509631","author":[{"dropping-particle":"","family":"Solstad","given":"Trygve","non-dropping-particle":"","parse-names":false,"suffix":""},{"dropping-particle":"","family":"Moser","given":"Edvard I.","non-dropping-particle":"","parse-names":false,"suffix":""},{"dropping-particle":"","family":"Einevoll","given":"Gaute T.","non-dropping-particle":"","parse-names":false,"suffix":""}],"container-title":"Hippocampus","id":"ITEM-1","issue":"12","issued":{"date-parts":[["2006","12","1"]]},"page":"1026-1031","publisher":"Wiley-Blackwell","title":"From grid cells to place cells: A mathematical model","type":"article-journal","volume":"16"},"uris":["http://www.mendeley.com/documents/?uuid=1313d3ea-526d-3919-9502-92b3081ca31a"]},{"id":"ITEM-2","itemData":{"DOI":"10.1016/J.NLM.2009.07.005","ISSN":"1074-7427","abstract":"The definition of episodic memory includes the concept of mental time travel: the ability to re-experience a previously experienced trajectory through continuous dimensions of space and time, and to recall specific events or stimuli along this trajectory. Lesions of the hippocampus and entorhinal cortex impair human episodic memory function and impair rat performance in tasks that could be solved by retrieval of trajectories. Recent physiological data suggests a novel model for encoding and retrieval of trajectories, and for associating specific stimuli with specific positions along the trajectory. During encoding in the model, external input drives the activity of head direction cells. Entorhinal grid cells integrate the head direction input to update an internal representation of location, and drive hippocampal place cells. Trajectories are encoded by Hebbian modification of excitatory synaptic connections between hippocampal place cells and head direction cells driven by external action. Associations are also formed between hippocampal cells and sensory stimuli. During retrieval, a sensory input cue activates hippocampal cells that drive head direction activity via previously modified synapses. Persistent spiking of head direction cells maintains the direction and speed of the action, updating the activity of entorhinal grid cells that thereby further update place cell activity. Additional cells, termed arc length cells, provide coding of trajectory segments based on the one-dimensional arc length from the context of prior actions or states, overcoming ambiguity where the overlap of trajectory segments causes multiple head directions to be associated with one place. These mechanisms allow retrieval of complex, self-crossing trajectories as continuous curves through space and time.","author":[{"dropping-particle":"","family":"Hasselmo","given":"Michael E.","non-dropping-particle":"","parse-names":false,"suffix":""}],"container-title":"Neurobiology of Learning and Memory","id":"ITEM-2","issue":"4","issued":{"date-parts":[["2009","11","1"]]},"page":"559-573","publisher":"Academic Press","title":"A model of episodic memory: Mental time travel along encoded trajectories using grid cells","type":"article-journal","volume":"92"},"uris":["http://www.mendeley.com/documents/?uuid=1a1abdb8-4a9e-3445-a786-71703f89560b"]},{"id":"ITEM-3","itemData":{"DOI":"10.1080/09548980601064846","ISSN":"0954-898X","author":[{"dropping-particle":"","family":"Rolls","given":"Edmund T.","non-dropping-particle":"","parse-names":false,"suffix":""},{"dropping-particle":"","family":"Stringer","given":"Simon M.","non-dropping-particle":"","parse-names":false,"suffix":""},{"dropping-particle":"","family":"Elliot","given":"Thomas","non-dropping-particle":"","parse-names":false,"suffix":""}],"container-title":"Network: Computation in Neural Systems","id":"ITEM-3","issue":"4","issued":{"date-parts":[["2006","1","9"]]},"page":"447-465","title":"Entorhinal cortex grid cells can map to hippocampal place cells by competitive learning","type":"article-journal","volume":"17"},"uris":["http://www.mendeley.com/documents/?uuid=098428fc-8a49-3b5a-8000-f011ea788d9c"]}],"mendeley":{"formattedCitation":"(Hasselmo, 2009; Rolls et al., 2006; Solstad et al., 2006)","plainTextFormattedCitation":"(Hasselmo, 2009; Rolls et al., 2006; Solstad et al., 2006)","previouslyFormattedCitation":"(Hasselmo, 2009; Rolls et al., 2006; Solstad et al., 2006)"},"properties":{"noteIndex":0},"schema":"https://github.com/citation-style-language/schema/raw/master/csl-citation.json"}</w:instrText>
      </w:r>
      <w:r w:rsidRPr="002719A8">
        <w:fldChar w:fldCharType="separate"/>
      </w:r>
      <w:r w:rsidRPr="002719A8">
        <w:rPr>
          <w:noProof/>
        </w:rPr>
        <w:t>(Hasselmo, 2009; Rolls et al., 2006; Solstad et al., 2006)</w:t>
      </w:r>
      <w:r w:rsidRPr="002719A8">
        <w:fldChar w:fldCharType="end"/>
      </w:r>
      <w:r w:rsidRPr="002719A8">
        <w:t xml:space="preserve">. However, there have been multiple demonstrations that MEC is not required for hippocampal place cell formation </w:t>
      </w:r>
      <w:r w:rsidRPr="002719A8">
        <w:fldChar w:fldCharType="begin" w:fldLock="1"/>
      </w:r>
      <w:r w:rsidR="00957891">
        <w:instrText>ADDIN CSL_CITATION {"citationItems":[{"id":"ITEM-1","itemData":{"DOI":"10.1002/hipo.22519","ISSN":"10509631","PMID":"26299904","abstract":"The mechanisms that enable the hippocampal network to express the appropriate spatial representation for a particular circumstance are not well understood. Previous studies suggest that the medial entorhinal cortex (MEC) may have a role in reproducibly selecting the hippocampal representation of an environment. To examine how ongoing MEC activity is continually integrated by the hippocampus, we performed transient unilateral optogenetic inactivations of the MEC while simultaneously recording place cell activity in CA1. Inactivation of the MEC caused a partial remapping in the CA1 population without diminishing the degree of spatial tuning across the active cell assembly. These changes remained stable irrespective of intermittent disruption of MEC input, indicating that while MEC input is integrated over long time scales to bias the active population, there are mechanisms for stabilizing the population of active neurons independent of the MEC. We find that MEC inputs to the hippocampus shape its ongoing activity by biasing the participation of the neurons in the active network, thereby influencing how the hippocampus selectively represents information.","author":[{"dropping-particle":"","family":"Rueckemann","given":"Jon W.","non-dropping-particle":"","parse-names":false,"suffix":""},{"dropping-particle":"","family":"DiMauro","given":"Audrey J.","non-dropping-particle":"","parse-names":false,"suffix":""},{"dropping-particle":"","family":"Rangel","given":"Lara M.","non-dropping-particle":"","parse-names":false,"suffix":""},{"dropping-particle":"","family":"Han","given":"Xue","non-dropping-particle":"","parse-names":false,"suffix":""},{"dropping-particle":"","family":"Boyden","given":"Edward S.","non-dropping-particle":"","parse-names":false,"suffix":""},{"dropping-particle":"","family":"Eichenbaum","given":"Howard","non-dropping-particle":"","parse-names":false,"suffix":""}],"container-title":"Hippocampus","id":"ITEM-1","issue":"2","issued":{"date-parts":[["2016","2"]]},"page":"246-260","title":"Transient optogenetic inactivation of the medial entorhinal cortex biases the active population of hippocampal neurons","type":"article-journal","volume":"26"},"uris":["http://www.mendeley.com/documents/?uuid=1aa8fbbd-08cd-3ed3-be98-00d4df77ea17"]},{"id":"ITEM-2","itemData":{"DOI":"10.1016/j.celrep.2014.10.009","ISSN":"22111247","PMID":"25437546","abstract":"The entorhinal cortex provides the primary cortical projections to the hippocampus, a brain structure critical for memory. However, it remains unclear how the precise firing patterns of medial entorhinal cortex (MEC) cells influence hippocampal physiology and hippocampus-dependent behavior. We found that complete bilateral lesions of the MEC resulted in a lower proportion of active hippocampal cells. The remaining active cells had place fields, but with decreased spatial precision and decreased long-term spatial stability. In addition, MEC rats were as impaired in the water maze as hippocampus rats, while rats with combined MEC and hippocampal lesions had an even greater deficit. However, MEC rats were not impaired on other hippocampus-dependent tasks, including those in which an object location or context was remembered. Thus, the MEC is not necessary for all types of spatial coding or for all types of hippocampus-dependent memory, but it is necessary for the normal acquisition of place memory.","author":[{"dropping-particle":"","family":"Hales","given":"Jena B.","non-dropping-particle":"","parse-names":false,"suffix":""},{"dropping-particle":"","family":"Schlesiger","given":"Magdalene I.","non-dropping-particle":"","parse-names":false,"suffix":""},{"dropping-particle":"","family":"Leutgeb","given":"Jill K.","non-dropping-particle":"","parse-names":false,"suffix":""},{"dropping-particle":"","family":"Squire","given":"Larry R.","non-dropping-particle":"","parse-names":false,"suffix":""},{"dropping-particle":"","family":"Leutgeb","given":"Stefan","non-dropping-particle":"","parse-names":false,"suffix":""},{"dropping-particle":"","family":"Clark","given":"Robert E.","non-dropping-particle":"","parse-names":false,"suffix":""}],"container-title":"Cell Reports","id":"ITEM-2","issue":"3","issued":{"date-parts":[["2014","11","6"]]},"page":"893-901","title":"Medial Entorhinal Cortex Lesions Only Partially Disrupt Hippocampal Place Cells and Hippocampus-Dependent Place Memory","type":"article-journal","volume":"9"},"uris":["http://www.mendeley.com/documents/?uuid=8295c886-fd32-3d69-8c20-e36d603a52a8"]},{"id":"ITEM-3","itemData":{"DOI":"10.1038/nn.4056","ISSN":"1097-6256","abstract":"Specialized cell types in the medial entorhinal cortex (MEC), such as grid cells, are thought to provide spatial information to the hippocampus. Here the authors show that MEC lesions disrupt hippocampal theta phase precession, which suggests that the MEC is critical for cognitive functions that depend on precisely timed neuronal activity.","author":[{"dropping-particle":"","family":"Schlesiger","given":"Magdalene I","non-dropping-particle":"","parse-names":false,"suffix":""},{"dropping-particle":"","family":"Cannova","given":"Christopher C","non-dropping-particle":"","parse-names":false,"suffix":""},{"dropping-particle":"","family":"Boublil","given":"Brittney L","non-dropping-particle":"","parse-names":false,"suffix":""},{"dropping-particle":"","family":"Hales","given":"Jena B","non-dropping-particle":"","parse-names":false,"suffix":""},{"dropping-particle":"","family":"Mankin","given":"Emily A","non-dropping-particle":"","parse-names":false,"suffix":""},{"dropping-particle":"","family":"Brandon","given":"Mark P.","non-dropping-particle":"","parse-names":false,"suffix":""},{"dropping-particle":"","family":"Leutgeb","given":"Jill K","non-dropping-particle":"","parse-names":false,"suffix":""},{"dropping-particle":"","family":"Leibold","given":"Christian","non-dropping-particle":"","parse-names":false,"suffix":""},{"dropping-particle":"","family":"Leutgeb","given":"Stefan","non-dropping-particle":"","parse-names":false,"suffix":""}],"container-title":"Nature Neuroscience","id":"ITEM-3","issue":"8","issued":{"date-parts":[["2015","8","29"]]},"page":"1123-1132","publisher":"Nature Publishing Group","title":"The medial entorhinal cortex is necessary for temporal organization of hippocampal neuronal activity","type":"article-journal","volume":"18"},"uris":["http://www.mendeley.com/documents/?uuid=48ca35a0-fc4f-3532-9b04-9dedb8c980af"]},{"id":"ITEM-4","itemData":{"DOI":"10.1016/J.NEURON.2017.03.001","ISSN":"0896-6273","abstract":"The spatial receptive fields of neurons in medial entorhinal cortex layer II (MECII) and in the hippocampus suggest general and environment-specific maps of space, respectively. However, the relationship between these receptive fields remains unclear. We reversibly manipulated the activity of MECII neurons via chemogenetic receptors and compared the changes in downstream hippocampal place cells to those of neurons in MEC. Depolarization of MECII impaired spatial memory and elicited drastic changes in CA1 place cells in a familiar environment, similar to those seen during remapping between distinct environments, while hyperpolarization did not. In contrast, both manipulations altered the firing rate of MEC neurons without changing their firing locations. Interestingly, only depolarization caused significant changes in the relative firing rates of individual grid fields, reconfiguring the spatial input from MEC. This suggests a novel mechanism of hippocampal remapping whereby rate changes in MEC neurons lead to locational changes of hippocampal place fields.","author":[{"dropping-particle":"","family":"Kanter","given":"Benjamin R.","non-dropping-particle":"","parse-names":false,"suffix":""},{"dropping-particle":"","family":"Lykken","given":"Christine M.","non-dropping-particle":"","parse-names":false,"suffix":""},{"dropping-particle":"","family":"Avesar","given":"Daniel","non-dropping-particle":"","parse-names":false,"suffix":""},{"dropping-particle":"","family":"Weible","given":"Aldis","non-dropping-particle":"","parse-names":false,"suffix":""},{"dropping-particle":"","family":"Dickinson","given":"Jasmine","non-dropping-particle":"","parse-names":false,"suffix":""},{"dropping-particle":"","family":"Dunn","given":"Benjamin","non-dropping-particle":"","parse-names":false,"suffix":""},{"dropping-particle":"","family":"Borgesius","given":"Nils Z.","non-dropping-particle":"","parse-names":false,"suffix":""},{"dropping-particle":"","family":"Roudi","given":"Yasser","non-dropping-particle":"","parse-names":false,"suffix":""},{"dropping-particle":"","family":"Kentros","given":"Clifford G.","non-dropping-particle":"","parse-names":false,"suffix":""}],"container-title":"Neuron","id":"ITEM-4","issue":"6","issued":{"date-parts":[["2017","3","22"]]},"page":"1480-1492.e6","publisher":"Cell Press","title":"A Novel Mechanism for the Grid-to-Place Cell Transformation Revealed by Transgenic Depolarization of Medial Entorhinal Cortex Layer II","type":"article-journal","volume":"93"},"uris":["http://www.mendeley.com/documents/?uuid=35646a59-375c-35df-9391-9b11d46e802f"]}],"mendeley":{"formattedCitation":"(Hales et al., 2014; Kanter et al., 2017; Rueckemann et al., 2016; Schlesiger et al., 2015)","plainTextFormattedCitation":"(Hales et al., 2014; Kanter et al., 2017; Rueckemann et al., 2016; Schlesiger et al., 2015)","previouslyFormattedCitation":"(Hales et al., 2014; Kanter et al., 2017; Rueckemann et al., 2016; Schlesiger et al., 2015)"},"properties":{"noteIndex":0},"schema":"https://github.com/citation-style-language/schema/raw/master/csl-citation.json"}</w:instrText>
      </w:r>
      <w:r w:rsidRPr="002719A8">
        <w:fldChar w:fldCharType="separate"/>
      </w:r>
      <w:r w:rsidRPr="002719A8">
        <w:rPr>
          <w:noProof/>
        </w:rPr>
        <w:t>(Hales et al., 2014; Kanter et al., 2017; Rueckemann et al., 2016; Schlesiger et al., 2015)</w:t>
      </w:r>
      <w:r w:rsidRPr="002719A8">
        <w:fldChar w:fldCharType="end"/>
      </w:r>
      <w:r w:rsidRPr="002719A8">
        <w:t xml:space="preserve">, leaving the field perplexed on its true function. Other efforts have focused on the temporal correlates of the MEC and downstream hippocampal spiking patterns. The MEC itself contains neurons that exhibit temporal firing fields during a delay </w:t>
      </w:r>
      <w:r w:rsidRPr="002719A8">
        <w:fldChar w:fldCharType="begin" w:fldLock="1"/>
      </w:r>
      <w:r w:rsidRPr="002719A8">
        <w:instrText>ADDIN CSL_CITATION {"citationItems":[{"id":"ITEM-1","itemData":{"DOI":"10.1016/j.neuron.2015.09.031","ISSN":"08966273","PMID":"26539893","abstract":"The spatial scale of grid cells may be provided by self-generated motion information or by external sensory information from environmental cues. To determine whether grid cell activity reflects distance traveled or elapsed time independent of external information, we recorded grid cells as animals ran in place on a treadmill. Grid cell activity was only weakly influenced by location, but most grid cells and other neurons recorded from the same electrodes strongly signaled a combination of distance and time, with some signaling only distance or time. Grid cells were more sharply tuned to time and distance than non-grid cells. Many grid cells exhibited multiple firing fields during treadmill running, parallel to the periodic firing fields observed in open fields, suggesting a common mode of information processing. These observations indicate that, in the absence of external dynamic cues, grid cells integrate self-generated distance and time information to encode a representation of experience.","author":[{"dropping-particle":"","family":"Kraus","given":"Benjamin J.","non-dropping-particle":"","parse-names":false,"suffix":""},{"dropping-particle":"","family":"Brandon","given":"Mark P.","non-dropping-particle":"","parse-names":false,"suffix":""},{"dropping-particle":"","family":"Robinson","given":"Robert J.","non-dropping-particle":"","parse-names":false,"suffix":""},{"dropping-particle":"","family":"Connerney","given":"Michael A.","non-dropping-particle":"","parse-names":false,"suffix":""},{"dropping-particle":"","family":"Hasselmo","given":"Michael E.","non-dropping-particle":"","parse-names":false,"suffix":""},{"dropping-particle":"","family":"Eichenbaum","given":"Howard","non-dropping-particle":"","parse-names":false,"suffix":""}],"container-title":"Neuron","id":"ITEM-1","issue":"3","issued":{"date-parts":[["2015","11","4"]]},"page":"578-589","title":"During Running in Place, Grid Cells Integrate Elapsed Time and Distance Run","type":"article-journal","volume":"88"},"uris":["http://www.mendeley.com/documents/?uuid=517ac41c-9673-3018-8364-5a31fb9cb6b2"]},{"id":"ITEM-2","itemData":{"DOI":"10.1038/s41593-018-0252-8","ISSN":"1097-6256","abstract":"The medial entorhinal cortex (MEC) is known to contain spatial encoding neurons that likely contribute to encoding spatial aspects of episodic memories. However, little is known about the role MEC plays in encoding temporal aspects of episodic memories, particularly during immobility. Here using a virtual ‘Door Stop’ task for mice, we show that MEC contains a representation of elapsed time during immobility, with individual time-encoding neurons activated at a specific moment during the immobile interval. This representation consisted of a sequential activation of time-encoding neurons and displayed variations in progression speed that correlated with variations in mouse timing behavior. Time- and space-encoding neurons were preferentially active during immobile and locomotion periods, respectively, were anatomically clustered with respect to each other, and preferentially encoded the same variable across tasks or environments. These results suggest the existence of largely non-overlapping subcircuits in MEC encoding time during immobility or space during locomotion.","author":[{"dropping-particle":"","family":"Heys","given":"James G.","non-dropping-particle":"","parse-names":false,"suffix":""},{"dropping-particle":"","family":"Dombeck","given":"Daniel A.","non-dropping-particle":"","parse-names":false,"suffix":""}],"container-title":"Nature Neuroscience","id":"ITEM-2","issue":"11","issued":{"date-parts":[["2018","11","22"]]},"page":"1574-1582","publisher":"Nature Publishing Group","title":"Evidence for a subcircuit in medial entorhinal cortex representing elapsed time during immobility","type":"article-journal","volume":"21"},"uris":["http://www.mendeley.com/documents/?uuid=e1e66c0e-1da6-3c8b-82fb-4c6cb9087325"]}],"mendeley":{"formattedCitation":"(Heys and Dombeck, 2018; Kraus et al., 2015)","plainTextFormattedCitation":"(Heys and Dombeck, 2018; Kraus et al., 2015)","previouslyFormattedCitation":"(Heys and Dombeck, 2018; Kraus et al., 2015)"},"properties":{"noteIndex":0},"schema":"https://github.com/citation-style-language/schema/raw/master/csl-citation.json"}</w:instrText>
      </w:r>
      <w:r w:rsidRPr="002719A8">
        <w:fldChar w:fldCharType="separate"/>
      </w:r>
      <w:r w:rsidRPr="002719A8">
        <w:rPr>
          <w:noProof/>
        </w:rPr>
        <w:t>(Heys and Dombeck, 2018; Kraus et al., 2015)</w:t>
      </w:r>
      <w:r w:rsidRPr="002719A8">
        <w:fldChar w:fldCharType="end"/>
      </w:r>
      <w:r w:rsidRPr="002719A8">
        <w:t xml:space="preserve">, and inhibiting MEC disrupts hippocampal sequences and temporal associative memory </w:t>
      </w:r>
      <w:r w:rsidRPr="002719A8">
        <w:fldChar w:fldCharType="begin" w:fldLock="1"/>
      </w:r>
      <w:r w:rsidR="00957891">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Memory","type":"article-journal","volume":"343"},"uris":["http://www.mendeley.com/documents/?uuid=3db365a9-9226-3be0-a52f-e502af7ba7eb"]},{"id":"ITEM-2","itemData":{"DOI":"10.1038/nn.4056","ISSN":"1097-6256","abstract":"Specialized cell types in the medial entorhinal cortex (MEC), such as grid cells, are thought to provide spatial information to the hippocampus. Here the authors show that MEC lesions disrupt hippocampal theta phase precession, which suggests that the MEC is critical for cognitive functions that depend on precisely timed neuronal activity.","author":[{"dropping-particle":"","family":"Schlesiger","given":"Magdalene I","non-dropping-particle":"","parse-names":false,"suffix":""},{"dropping-particle":"","family":"Cannova","given":"Christopher C","non-dropping-particle":"","parse-names":false,"suffix":""},{"dropping-particle":"","family":"Boublil","given":"Brittney L","non-dropping-particle":"","parse-names":false,"suffix":""},{"dropping-particle":"","family":"Hales","given":"Jena B","non-dropping-particle":"","parse-names":false,"suffix":""},{"dropping-particle":"","family":"Mankin","given":"Emily A","non-dropping-particle":"","parse-names":false,"suffix":""},{"dropping-particle":"","family":"Brandon","given":"Mark P.","non-dropping-particle":"","parse-names":false,"suffix":""},{"dropping-particle":"","family":"Leutgeb","given":"Jill K","non-dropping-particle":"","parse-names":false,"suffix":""},{"dropping-particle":"","family":"Leibold","given":"Christian","non-dropping-particle":"","parse-names":false,"suffix":""},{"dropping-particle":"","family":"Leutgeb","given":"Stefan","non-dropping-particle":"","parse-names":false,"suffix":""}],"container-title":"Nature Neuroscience","id":"ITEM-2","issue":"8","issued":{"date-parts":[["2015","8","29"]]},"page":"1123-1132","publisher":"Nature Publishing Group","title":"The medial entorhinal cortex is necessary for temporal organization of hippocampal neuronal activity","type":"article-journal","volume":"18"},"uris":["http://www.mendeley.com/documents/?uuid=48ca35a0-fc4f-3532-9b04-9dedb8c980af"]},{"id":"ITEM-3","itemData":{"DOI":"10.1016/j.neuron.2017.04.003","ISBN":"1097-4199 (Electronic) 0896-6273 (Linking)","PMID":"28434800","author":[{"dropping-particle":"","family":"Robinson","given":"Nick T.M.","non-dropping-particle":"","parse-names":false,"suffix":""},{"dropping-particle":"","family":"Priestley","given":"James B.","non-dropping-particle":"","parse-names":false,"suffix":""},{"dropping-particle":"","family":"Rueckemann","given":"Jon W.","non-dropping-particle":"","parse-names":false,"suffix":""},{"dropping-particle":"","family":"Garcia","given":"Aaron D.","non-dropping-particle":"","parse-names":false,"suffix":""},{"dropping-particle":"","family":"Smeglin","given":"Vittoria A.","non-dropping-particle":"","parse-names":false,"suffix":""},{"dropping-particle":"","family":"Marino","given":"Francesca A.","non-dropping-particle":"","parse-names":false,"suffix":""},{"dropping-particle":"","family":"Eichenbaum","given":"Howard","non-dropping-particle":"","parse-names":false,"suffix":""}],"container-title":"Neuron","id":"ITEM-3","issue":"3","issued":{"date-parts":[["2017","5","3"]]},"page":"677-688.e6","title":"Medial Entorhinal Cortex Selectively Supports Temporal Coding by Hippocampal Neurons","type":"article-journal","volume":"94"},"uris":["http://www.mendeley.com/documents/?uuid=504c7d15-7a23-459d-abbe-938c7696d7f4"]}],"mendeley":{"formattedCitation":"(Kitamura et al., 2014; Robinson et al., 2017; Schlesiger et al., 2015)","plainTextFormattedCitation":"(Kitamura et al., 2014; Robinson et al., 2017; Schlesiger et al., 2015)","previouslyFormattedCitation":"(Kitamura et al., 2014; Robinson et al., 2017; Schlesiger et al., 2015)"},"properties":{"noteIndex":0},"schema":"https://github.com/citation-style-language/schema/raw/master/csl-citation.json"}</w:instrText>
      </w:r>
      <w:r w:rsidRPr="002719A8">
        <w:fldChar w:fldCharType="separate"/>
      </w:r>
      <w:r w:rsidRPr="002719A8">
        <w:rPr>
          <w:noProof/>
        </w:rPr>
        <w:t>(Kitamura et al., 2014; Robinson et al., 2017; Schlesiger et al., 2015)</w:t>
      </w:r>
      <w:r w:rsidRPr="002719A8">
        <w:fldChar w:fldCharType="end"/>
      </w:r>
      <w:r w:rsidRPr="002719A8">
        <w:t xml:space="preserve">. A more recent hypothesis has suggested that the MEC might define a coordinate system of cognitive space for abstract associations, which would extrapolate the role of the MEC to beyond that of the spatial domain </w:t>
      </w:r>
      <w:r w:rsidRPr="002719A8">
        <w:fldChar w:fldCharType="begin" w:fldLock="1"/>
      </w:r>
      <w:r w:rsidR="00957891">
        <w:instrText>ADDIN CSL_CITATION {"citationItems":[{"id":"ITEM-1","itemData":{"DOI":"10.1126/science.aat6766","ISSN":"1095-9203","PMID":"30409861","abstract":"The hippocampal formation has long been suggested to underlie both memory formation and spatial navigation. We discuss how neural mechanisms identified in spatial navigation research operate across information domains to support a wide spectrum of cognitive functions. In our framework, place and grid cell population codes provide a representational format to map variable dimensions of cognitive spaces. This highly dynamic mapping system enables rapid reorganization of codes through remapping between orthogonal representations across behavioral contexts, yielding a multitude of stable cognitive spaces at different resolutions and hierarchical levels. Action sequences result in trajectories through cognitive space, which can be simulated via sequential coding in the hippocampus. In this way, the spatial representational format of the hippocampal formation has the capacity to support flexible cognition and behavior.","author":[{"dropping-particle":"","family":"Bellmund","given":"Jacob L. S.","non-dropping-particle":"","parse-names":false,"suffix":""},{"dropping-particle":"","family":"Gärdenfors","given":"Peter","non-dropping-particle":"","parse-names":false,"suffix":""},{"dropping-particle":"","family":"Moser","given":"Edvard I","non-dropping-particle":"","parse-names":false,"suffix":""},{"dropping-particle":"","family":"Doeller","given":"Christian F.","non-dropping-particle":"","parse-names":false,"suffix":""}],"container-title":"Science (New York, N.Y.)","id":"ITEM-1","issue":"6415","issued":{"date-parts":[["2018","11","9"]]},"page":"eaat6766","publisher":"American Association for the Advancement of Science","title":"Navigating cognition: Spatial codes for human thinking.","type":"article-journal","volume":"362"},"uris":["http://www.mendeley.com/documents/?uuid=8f2d07d8-c743-394e-91ee-25f7b2857c28"]}],"mendeley":{"formattedCitation":"(Bellmund et al., 2018)","plainTextFormattedCitation":"(Bellmund et al., 2018)","previouslyFormattedCitation":"(Bellmund et al., 2018)"},"properties":{"noteIndex":0},"schema":"https://github.com/citation-style-language/schema/raw/master/csl-citation.json"}</w:instrText>
      </w:r>
      <w:r w:rsidRPr="002719A8">
        <w:fldChar w:fldCharType="separate"/>
      </w:r>
      <w:r w:rsidRPr="002719A8">
        <w:rPr>
          <w:noProof/>
        </w:rPr>
        <w:t>(Bellmund et al., 2018)</w:t>
      </w:r>
      <w:r w:rsidRPr="002719A8">
        <w:fldChar w:fldCharType="end"/>
      </w:r>
      <w:r w:rsidRPr="002719A8">
        <w:t xml:space="preserve">.  </w:t>
      </w:r>
    </w:p>
    <w:p w14:paraId="54403921" w14:textId="77777777" w:rsidR="002719A8" w:rsidRDefault="002719A8" w:rsidP="00A45CBA"/>
    <w:p w14:paraId="22B042C4" w14:textId="4612C64C" w:rsidR="00DC17D7" w:rsidRDefault="00DC17D7" w:rsidP="00DC17D7">
      <w:pPr>
        <w:pStyle w:val="Heading3"/>
      </w:pPr>
      <w:bookmarkStart w:id="21" w:name="_Toc536022823"/>
      <w:r>
        <w:lastRenderedPageBreak/>
        <w:t>Amygdala</w:t>
      </w:r>
      <w:bookmarkEnd w:id="21"/>
    </w:p>
    <w:p w14:paraId="1CB91E6A" w14:textId="650F9ABD" w:rsidR="00DC17D7" w:rsidRPr="00DC17D7" w:rsidRDefault="00DC17D7" w:rsidP="00DC17D7">
      <w:r>
        <w:tab/>
      </w:r>
      <w:r w:rsidRPr="00DC17D7">
        <w:t xml:space="preserve">The amygdala is an almond-shaped subcortical structure known to be involved in emotional learning and memory, and is studied most commonly in the context of fear conditioning </w:t>
      </w:r>
      <w:r w:rsidRPr="00DC17D7">
        <w:fldChar w:fldCharType="begin" w:fldLock="1"/>
      </w:r>
      <w:r w:rsidRPr="00DC17D7">
        <w:instrText>ADDIN CSL_CITATION {"citationItems":[{"id":"ITEM-1","itemData":{"author":[{"dropping-particle":"","family":"Ledoux","given":"Joseph E","non-dropping-particle":"","parse-names":false,"suffix":""}],"container-title":"Annual Review of Psychology","id":"ITEM-1","issued":{"date-parts":[["1995"]]},"page":"209-235","title":"Emotion: Clues from the Brain","type":"article-journal","volume":"46"},"uris":["http://www.mendeley.com/documents/?uuid=2906b4d0-a622-3d8f-b116-dbe10f2367f1"]}],"mendeley":{"formattedCitation":"(Ledoux, 1995)","plainTextFormattedCitation":"(Ledoux, 1995)","previouslyFormattedCitation":"(Ledoux, 1995)"},"properties":{"noteIndex":0},"schema":"https://github.com/citation-style-language/schema/raw/master/csl-citation.json"}</w:instrText>
      </w:r>
      <w:r w:rsidRPr="00DC17D7">
        <w:fldChar w:fldCharType="separate"/>
      </w:r>
      <w:r w:rsidRPr="00DC17D7">
        <w:rPr>
          <w:noProof/>
        </w:rPr>
        <w:t>(Ledoux, 1995)</w:t>
      </w:r>
      <w:r w:rsidRPr="00DC17D7">
        <w:fldChar w:fldCharType="end"/>
      </w:r>
      <w:r w:rsidRPr="00DC17D7">
        <w:t xml:space="preserve">. Approximately 80% of the cells are glutamatergic spiny projection neurons, with the remainder being GABAergic interneurons </w:t>
      </w:r>
      <w:r w:rsidRPr="00DC17D7">
        <w:fldChar w:fldCharType="begin" w:fldLock="1"/>
      </w:r>
      <w:r w:rsidRPr="00DC17D7">
        <w:instrText>ADDIN CSL_CITATION {"citationItems":[{"id":"ITEM-1","itemData":{"ISSN":"0304-3940","PMID":"3885076","abstract":"The peroxidase-antiperoxidase immunohistochemical technique was used together with an antiserum to gamma-aminobutyric acid (GABA) to identify GABA-containing structures in the rat basolateral amygdala (ABL). Morphological characteristics of GABA-positive neurons in ABL indicate that they correspond to class II, and perhaps class III, local circuit neurons observed in previous Golgi studies. GABA-positive punctate structures resembling axon terminals were observed both in the neuropil and forming peri-cellular baskets around large unlabeled perikarya in ABL. These results suggest that the strong intrinsic inhibition noted in electrophysiological studies of ABL is due primarily to synapses of GABAergic class II neurons with class I projection neurons.","author":[{"dropping-particle":"","family":"McDonald","given":"A J","non-dropping-particle":"","parse-names":false,"suffix":""}],"container-title":"Neuroscience letters","id":"ITEM-1","issue":"2","issued":{"date-parts":[["1985","1","21"]]},"page":"203-7","title":"Immunohistochemical identification of gamma-aminobutyric acid-containing neurons in the rat basolateral amygdala.","type":"article-journal","volume":"53"},"uris":["http://www.mendeley.com/documents/?uuid=e5bd78ca-e663-309f-b279-ec89de5dc426"]},{"id":"ITEM-2","itemData":{"DOI":"10.1002/cne.21049","ISSN":"0021-9967","PMID":"16856165","abstract":"The basolateral amygdala (BLA) is critical for the generation of emotional behavior and the formation of emotional memory. Understanding the neuronal mechanisms that contribute to emotional information processing in the BLA will ultimately require knowledge of the anatomy and physiology of its constituent neurons. Two major cell classes exist in the BLA, pyramidal projection neurons and nonpyramidal interneurons. Although the properties of projection neurons have been studied in detail, little is known about the properties of BLA interneurons. We have used whole-cell patch clamp recording techniques to examine the physiological properties of 48 visually identified putative interneurons from the rat anterior basolateral amygdalar nucleus. Here, we report that BLA interneurons can be differentiated into four electrophysiologically distinct subtypes based on their intrinsic membrane properties and their response to afferent synaptic input. Interneuron subtypes were named according to their characteristic firing pattern generated in response to transient depolarizing current injection and were grouped as follows: 1) burst-firing interneurons (n = 13), 2) regular-firing interneurons (n = 11), 3) fast-firing interneurons (n = 10), and 4) stutter-firing interneurons (n = 14). Post hoc histochemical visualization confirmed that all 48 recorded neurons had morphological properties consistent with their being local circuit interneurons. Moreover, by using triple immunofluorescence (for biocytin, calcium-binding proteins, and neuropeptides) in conjunction with patch clamp recording, we further demonstrated that over 60% of burst-firing and stutter-firing interneurons also expressed the calcium-binding protein parvalbumin (PV(+)). These data demonstrate that interneurons of the BLA show both physiological and neurochemical diversity. Moreover, we demonstrate that the burst- and stutter-firing patterns positively correlate with PV(+) immunoreactivity, suggesting that these neurons may represent functionally distinct subpopulations.","author":[{"dropping-particle":"","family":"Rainnie","given":"Donald Gordon","non-dropping-particle":"","parse-names":false,"suffix":""},{"dropping-particle":"","family":"Mania","given":"Irakli","non-dropping-particle":"","parse-names":false,"suffix":""},{"dropping-particle":"","family":"Mascagni","given":"Franco","non-dropping-particle":"","parse-names":false,"suffix":""},{"dropping-particle":"","family":"McDonald","given":"Alexander Joseph","non-dropping-particle":"","parse-names":false,"suffix":""}],"container-title":"The Journal of Comparative Neurology","id":"ITEM-2","issue":"1","issued":{"date-parts":[["2006","9","1"]]},"page":"142-161","title":"Physiological and morphological characterization of parvalbumin-containing interneurons of the rat basolateral amygdala","type":"article-journal","volume":"498"},"uris":["http://www.mendeley.com/documents/?uuid=91cacd35-9cdc-3ab1-bc62-46973b3b6686"]},{"id":"ITEM-3","itemData":{"DOI":"10.1002/cne.902120307","ISSN":"0021-9967","PMID":"6185547","abstract":"Neurons in the lateral and basolateral nuclei of the rat amygdala were studied using Golgi-Kopsch and rapid Golgi techniques. According to differences in perikaryal, dendritic, and axonal morphology, three main neuronal classes are recognized. Class I neurons, the predominant cell type in both nuclei, are large, spiny neurons that vary in size in different subdivisions of the lateral and basolateral nuclei. These neurons often have a pyramidal shape, exhibiting one or two thick \"apical\" dendrites and several thinner \"basal\" dendrites. Axons of class I neurons, which appear to pass out of the nucleus of origin, usually give off several collaterals that arborize modestly in the vicinity of the cell. Class II neurons are smaller, ovoid cells that comprise approximately 5% of impregnated neurons. These neurons are characterized by spine-sparse dendrites and fairly dense local axonal arborizations. Class II neurons may be classified as multipolar, bitufted, or bipolar, depending on dendritic branching pattern. Another type of class II neuron, the amygdaloid chandelier cell, is recognized by virtue of its distinctive axon. The chandelier cell axon gives off numerous collaterals that form nestlike entanglements exhibiting clusters of axonal varicosities. Isolated chandelierlike axons of undetermined origin were observed forming multiple contacts with initial segments of class I axons. Several small, spherical class III neurons with short, varicose dendrites were observed. Axons branch profusely to form a dense tangle of collaterals in the vicinity of the cell. Both axons and dendrites establish numerous contacts with class I dendrites. This investigation, the first detailed Golgi study of the basolateral amygdala of the rat, reveals that the cytoarchitecture of this brain region in the rat is basically similar to that of the opossum and other mammals. Morphologic details described in this report should be useful in the interpretation of ultrastructural, immunocytochemical, and electrophysiological studies of the basolateral amygdala.","author":[{"dropping-particle":"","family":"McDonald","given":"Alexander J.","non-dropping-particle":"","parse-names":false,"suffix":""}],"container-title":"The Journal of Comparative Neurology","id":"ITEM-3","issue":"3","issued":{"date-parts":[["1982","12","10"]]},"page":"293-312","title":"Neurons of the lateral and basolateral amygdaloid nuclei: A golgi study in the rat","type":"article-journal","volume":"212"},"uris":["http://www.mendeley.com/documents/?uuid=c51817d3-c2dd-32d6-8ce8-c2589fc8813d"]}],"mendeley":{"formattedCitation":"(McDonald, 1982, 1985; Rainnie et al., 2006)","plainTextFormattedCitation":"(McDonald, 1982, 1985; Rainnie et al., 2006)","previouslyFormattedCitation":"(McDonald, 1982, 1985; Rainnie et al., 2006)"},"properties":{"noteIndex":0},"schema":"https://github.com/citation-style-language/schema/raw/master/csl-citation.json"}</w:instrText>
      </w:r>
      <w:r w:rsidRPr="00DC17D7">
        <w:fldChar w:fldCharType="separate"/>
      </w:r>
      <w:r w:rsidRPr="00DC17D7">
        <w:rPr>
          <w:noProof/>
        </w:rPr>
        <w:t>(McDonald, 1982, 1985; Rainnie et al., 2006)</w:t>
      </w:r>
      <w:r w:rsidRPr="00DC17D7">
        <w:fldChar w:fldCharType="end"/>
      </w:r>
      <w:r w:rsidRPr="00DC17D7">
        <w:t>. The amygdala’s basolateral nucleus is reciprocally connected with ventral CA1, subiculum, and medial prefrontal cortex (</w:t>
      </w:r>
      <w:proofErr w:type="spellStart"/>
      <w:r w:rsidRPr="00DC17D7">
        <w:t>mPFC</w:t>
      </w:r>
      <w:proofErr w:type="spellEnd"/>
      <w:r w:rsidRPr="00DC17D7">
        <w:t xml:space="preserve">), as well as the central nucleus of the amygdala </w:t>
      </w:r>
      <w:r w:rsidRPr="00DC17D7">
        <w:fldChar w:fldCharType="begin" w:fldLock="1"/>
      </w:r>
      <w:r w:rsidRPr="00DC17D7">
        <w:instrText>ADDIN CSL_CITATION {"citationItems":[{"id":"ITEM-1","itemData":{"ISSN":"0077-8923","PMID":"10911886","abstract":"Recent anterograde and retrograde studies in the rat have provided detailed information on the origin and termination of the interconnections between the amygdaloid complex and the hippocampal formation and parahippocampal areas (including areas 35 and 36 of the perirhinal cortex and the postrhinal cortex). The most substantial inputs to the amygdala originate in the rostral half of the entorhinal cortex, the temporal end of the CA1 subfield and subiculum, and areas 35 and 36 of the perirhinal cortex. The amygdaloid nuclei receiving the heaviest inputs are the lateral, basal, accessory basal, and central nuclei as well as the amygdalohippocampal area. The heaviest projections from the amygdala to the hippocampal formation and the parahippocampal areas originate in the lateral, basal, accessory basal, and posterior cortical nuclei. These pathways terminate in the rostral half of the entorhinal cortex, the temporal end of the CA3 and CA1 subfields or the subiculum, the parasubiculum, areas 35 and 36 of the perirhinal cortex, and the postrhinal cortex. The connectional data are summarized and the underlying principles of organization of these projections are discussed.","author":[{"dropping-particle":"","family":"Pitkänen","given":"A","non-dropping-particle":"","parse-names":false,"suffix":""},{"dropping-particle":"","family":"Pikkarainen","given":"M","non-dropping-particle":"","parse-names":false,"suffix":""},{"dropping-particle":"","family":"Nurminen","given":"N","non-dropping-particle":"","parse-names":false,"suffix":""},{"dropping-particle":"","family":"Ylinen","given":"A","non-dropping-particle":"","parse-names":false,"suffix":""}],"container-title":"Annals of the New York Academy of Sciences","id":"ITEM-1","issued":{"date-parts":[["2000","6"]]},"page":"369-91","title":"Reciprocal connections between the amygdala and the hippocampal formation, perirhinal cortex, and postrhinal cortex in rat. A review.","type":"article-journal","volume":"911"},"uris":["http://www.mendeley.com/documents/?uuid=2a3a9050-cc02-33d5-862e-ed1479886d40"]},{"id":"ITEM-2","itemData":{"ISSN":"0306-4522","PMID":"1722886","abstract":"The organization of connections between the amygdala, prefrontal cortex and striatum was studied using anterograde and retrograde tract tracing techniques in the rat. The anterograde transport of Phaseolus vulgaris leucoagglutinin and wheat germ agglutinin conjugated to horseradish peroxidase was used to examine the striatal projections of the prefrontal cortex. These studies revealed that the prelimbic area of the medial prefrontal cortex projects mainly to the medial part of the striatum, whereas the dorsal agranular insular area of the lateral prefrontal cortex projects mainly to the ventrolateral part of the striatum. The organization of amygdaloid projections to the prefrontal cortex and its associated portions of the striatum was investigated using the fluorescence retrograde tract tracing technique. Different color fluorescent dyes, True Blue and Diamidino Yellow, were injected into the prefrontal cortex and striatum. These studies demonstrated that medial portions of the basolateral nucleus, and adjacent portions of the lateral, basomedial and amygdalo-hippocampal nuclei, project to both the medial prefrontal cortex and its associated medial striatal region. The rostral pole and lateral portions of the basolateral nucleus project to both the lateral prefrontal cortex and its associated lateral striatal region. Many neurons in the basolateral amygdaloid nucleus, and to a lesser extent other amygdaloid nuclei, were double-labeled in these experiments, indicating that these cells send collaterals to both the prefrontal cortex and striatum. These findings indicate that discrete areas of the amygdala, and in some cases individual amygdaloid neurons, can modulate information processing in the first two links of distinct cortico-striato-pallidal systems arising in the medial and lateral prefrontal cortex.","author":[{"dropping-particle":"","family":"McDonald","given":"A J","non-dropping-particle":"","parse-names":false,"suffix":""}],"container-title":"Neuroscience","id":"ITEM-2","issue":"1","issued":{"date-parts":[["1991"]]},"page":"1-14","title":"Organization of amygdaloid projections to the prefrontal cortex and associated striatum in the rat.","type":"article-journal","volume":"44"},"uris":["http://www.mendeley.com/documents/?uuid=4a776075-e3a4-37ef-85e6-29da38d32027"]},{"id":"ITEM-3","itemData":{"ISSN":"0306-4522","PMID":"8834392","abstract":"The projections of different subfields of the medial and lateral prefrontal cortices to the amygdala were studied in the rat using the sensitive Phaseolus vulgaris leucoagglutinin anterograde tract tracing technique. Injections into the infralimbic cortex produced anterograde labeling in the lateral capsular subdivision of the central nucleus, superficial (corticomedial) amygdaloid nuclei, lateral and accessory basal nuclei, and the anterior amygdaloid area. Injections into the caudal portion of the infralimbic cortex produced additional labeling in the intermediate subdivision of the central nucleus. The prelimbic cortex had projections to the medial portion of the magnocellular basal nucleus and adjacent portions of the lateral nucleus and lateral capsular subdivision of the central nucleus. The medial precentral cortex had projections to the rostromedial part of the magnocellular basal nucleus and adjacent portions of the lateral capsular subdivision of the central nucleus. Injections into the lateral orbital and ventral agranular insular cortices produced labeled fibers in the rostral part of the superficial amygdala, lateral capsular subdivision of the central nucleus, and the lateral and accessory basal nuclei. The dorsal agranular insular area had projections to several different subdivisions of the central nucleus as well as to the rostrolateral magnocellular basal nucleus; the latter projections were complementary to those originating in the prelimbic area. The present study indicates that each portion of the prefrontal cortex has a distinctive projection to the amygdala. The ventral areas of the lateral and medial prefrontal cortices, which receive olfactory projections, are the only prefrontal cortical areas with projections to the olfactory-related superficial amygdaloid nuclei. The more dorsally situated prefrontal areas, the dorsal agranular insular area and prelimbic cortex, have complementary projections to the basal nucleus, suggesting that they modulate separate prefrontal cortico-striatal-pallid circuits. The specificity of prefrontal cortico-amygdaloid projections is indicative of their involvement in discrete functions.","author":[{"dropping-particle":"","family":"McDonald","given":"A J","non-dropping-particle":"","parse-names":false,"suffix":""},{"dropping-particle":"","family":"Mascagni","given":"F","non-dropping-particle":"","parse-names":false,"suffix":""},{"dropping-particle":"","family":"Guo","given":"L","non-dropping-particle":"","parse-names":false,"suffix":""}],"container-title":"Neuroscience","id":"ITEM-3","issue":"1","issued":{"date-parts":[["1996","3"]]},"page":"55-75","title":"Projections of the medial and lateral prefrontal cortices to the amygdala: a Phaseolus vulgaris leucoagglutinin study in the rat.","type":"article-journal","volume":"71"},"uris":["http://www.mendeley.com/documents/?uuid=a8a67dd9-f2ea-36f1-b10e-9e4ab66ac57a"]}],"mendeley":{"formattedCitation":"(McDonald, 1991; McDonald et al., 1996; Pitkänen et al., 2000)","plainTextFormattedCitation":"(McDonald, 1991; McDonald et al., 1996; Pitkänen et al., 2000)","previouslyFormattedCitation":"(McDonald, 1991; McDonald et al., 1996; Pitkänen et al., 2000)"},"properties":{"noteIndex":0},"schema":"https://github.com/citation-style-language/schema/raw/master/csl-citation.json"}</w:instrText>
      </w:r>
      <w:r w:rsidRPr="00DC17D7">
        <w:fldChar w:fldCharType="separate"/>
      </w:r>
      <w:r w:rsidRPr="00DC17D7">
        <w:rPr>
          <w:noProof/>
        </w:rPr>
        <w:t>(McDonald, 1991; McDonald et al., 1996; Pitkänen et al., 2000)</w:t>
      </w:r>
      <w:r w:rsidRPr="00DC17D7">
        <w:fldChar w:fldCharType="end"/>
      </w:r>
      <w:r w:rsidRPr="00DC17D7">
        <w:t xml:space="preserve">. To contrast, the central amygdala sends inhibitory projections to the periaqueductal gray and the hypothalamus </w:t>
      </w:r>
      <w:r w:rsidRPr="00DC17D7">
        <w:fldChar w:fldCharType="begin" w:fldLock="1"/>
      </w:r>
      <w:r w:rsidRPr="00DC17D7">
        <w:instrText>ADDIN CSL_CITATION {"citationItems":[{"id":"ITEM-1","itemData":{"DOI":"10.1038/nrn3945","ISSN":"1471-003X","abstract":"Recent methodological progress has greatly facilitated the determination of the connectivity and functional characterization of complex neural circuits. In this Review, Tovote, Fadok and Lüthi examine studies that have adopted circuit-based approaches to gain insight into how the brain governs fear and anxiety.","author":[{"dropping-particle":"","family":"Tovote","given":"Philip","non-dropping-particle":"","parse-names":false,"suffix":""},{"dropping-particle":"","family":"Fadok","given":"Jonathan Paul","non-dropping-particle":"","parse-names":false,"suffix":""},{"dropping-particle":"","family":"Lüthi","given":"Andreas","non-dropping-particle":"","parse-names":false,"suffix":""}],"container-title":"Nature Reviews Neuroscience","id":"ITEM-1","issue":"6","issued":{"date-parts":[["2015","6","1"]]},"page":"317-331","publisher":"Nature Publishing Group","title":"Neuronal circuits for fear and anxiety","type":"article-journal","volume":"16"},"uris":["http://www.mendeley.com/documents/?uuid=8f3731e7-64f0-3cd3-9cc9-a524caef51ff"]}],"mendeley":{"formattedCitation":"(Tovote et al., 2015)","plainTextFormattedCitation":"(Tovote et al., 2015)","previouslyFormattedCitation":"(Tovote et al., 2015)"},"properties":{"noteIndex":0},"schema":"https://github.com/citation-style-language/schema/raw/master/csl-citation.json"}</w:instrText>
      </w:r>
      <w:r w:rsidRPr="00DC17D7">
        <w:fldChar w:fldCharType="separate"/>
      </w:r>
      <w:r w:rsidRPr="00DC17D7">
        <w:rPr>
          <w:noProof/>
        </w:rPr>
        <w:t>(Tovote et al., 2015)</w:t>
      </w:r>
      <w:r w:rsidRPr="00DC17D7">
        <w:fldChar w:fldCharType="end"/>
      </w:r>
      <w:r w:rsidRPr="00DC17D7">
        <w:t>.</w:t>
      </w:r>
    </w:p>
    <w:p w14:paraId="04D07791" w14:textId="7F2261D1" w:rsidR="00DC17D7" w:rsidRPr="00DC17D7" w:rsidRDefault="00DC17D7" w:rsidP="00DC17D7">
      <w:r>
        <w:tab/>
      </w:r>
      <w:r w:rsidRPr="00DC17D7">
        <w:t xml:space="preserve">Numerous mechanisms may be responsible for fear expression and extinction (decrease in fear expression), which involve </w:t>
      </w:r>
      <w:proofErr w:type="spellStart"/>
      <w:r w:rsidRPr="00DC17D7">
        <w:t>amygdalar</w:t>
      </w:r>
      <w:proofErr w:type="spellEnd"/>
      <w:r w:rsidRPr="00DC17D7">
        <w:t xml:space="preserve"> circuitry as well as interactions with other structures such as the medial prefrontal cortex and the ventral hippocampus. Locally, </w:t>
      </w:r>
      <w:proofErr w:type="spellStart"/>
      <w:r w:rsidRPr="00DC17D7">
        <w:t>amygdalar</w:t>
      </w:r>
      <w:proofErr w:type="spellEnd"/>
      <w:r w:rsidRPr="00DC17D7">
        <w:t xml:space="preserve"> </w:t>
      </w:r>
      <w:proofErr w:type="spellStart"/>
      <w:r w:rsidRPr="00DC17D7">
        <w:t>microcircuitry</w:t>
      </w:r>
      <w:proofErr w:type="spellEnd"/>
      <w:r w:rsidRPr="00DC17D7">
        <w:t xml:space="preserve"> is highly dependent on inhibitory and </w:t>
      </w:r>
      <w:proofErr w:type="spellStart"/>
      <w:r w:rsidRPr="00DC17D7">
        <w:t>disinhibitory</w:t>
      </w:r>
      <w:proofErr w:type="spellEnd"/>
      <w:r w:rsidRPr="00DC17D7">
        <w:t xml:space="preserve"> control of projection neurons via interneurons, which also modulate plasticity on their postsynaptic targets </w:t>
      </w:r>
      <w:r w:rsidRPr="00DC17D7">
        <w:fldChar w:fldCharType="begin" w:fldLock="1"/>
      </w:r>
      <w:r w:rsidRPr="00DC17D7">
        <w:instrText>ADDIN CSL_CITATION {"citationItems":[{"id":"ITEM-1","itemData":{"DOI":"10.1038/nrn3945","ISSN":"1471-003X","abstract":"Recent methodological progress has greatly facilitated the determination of the connectivity and functional characterization of complex neural circuits. In this Review, Tovote, Fadok and Lüthi examine studies that have adopted circuit-based approaches to gain insight into how the brain governs fear and anxiety.","author":[{"dropping-particle":"","family":"Tovote","given":"Philip","non-dropping-particle":"","parse-names":false,"suffix":""},{"dropping-particle":"","family":"Fadok","given":"Jonathan Paul","non-dropping-particle":"","parse-names":false,"suffix":""},{"dropping-particle":"","family":"Lüthi","given":"Andreas","non-dropping-particle":"","parse-names":false,"suffix":""}],"container-title":"Nature Reviews Neuroscience","id":"ITEM-1","issue":"6","issued":{"date-parts":[["2015","6","1"]]},"page":"317-331","publisher":"Nature Publishing Group","title":"Neuronal circuits for fear and anxiety","type":"article-journal","volume":"16"},"uris":["http://www.mendeley.com/documents/?uuid=8f3731e7-64f0-3cd3-9cc9-a524caef51ff"]},{"id":"ITEM-2","itemData":{"DOI":"10.1016/J.NEURON.2013.07.047","ISSN":"0896-6273","abstract":"A more complete understanding of how fear extinction alters neuronal activity and connectivity within fear circuits may aid in the development of strategies to treat human fear disorders. Using a c-fos-based transgenic mouse, we found that contextual fear extinction silenced basal amygdala (BA) excitatory neurons that had been previously activated during fear conditioning. We hypothesized that the silencing of BA fear neurons was caused by an action of extinction on BA inhibitory synapses. In support of this hypothesis, we found extinction-induced target-specific remodeling of BA perisomatic inhibitory synapses originating from parvalbumin and cholecystokinin-positive interneurons. Interestingly, the predicted changes in the balance of perisomatic inhibition matched the silent and active states of the target BA fear neurons. These observations suggest that target-specific changes in perisomatic inhibitory synapses represent a mechanism through which experience can sculpt the activation patterns within a neural circuit.","author":[{"dropping-particle":"","family":"Trouche","given":"Stéphanie","non-dropping-particle":"","parse-names":false,"suffix":""},{"dropping-particle":"","family":"Sasaki","given":"Jennifer M.","non-dropping-particle":"","parse-names":false,"suffix":""},{"dropping-particle":"","family":"Tu","given":"Tiffany","non-dropping-particle":"","parse-names":false,"suffix":""},{"dropping-particle":"","family":"Reijmers","given":"Leon G.","non-dropping-particle":"","parse-names":false,"suffix":""}],"container-title":"Neuron","id":"ITEM-2","issue":"4","issued":{"date-parts":[["2013","11","20"]]},"page":"1054-1065","publisher":"Cell Press","title":"Fear Extinction Causes Target-Specific Remodeling of Perisomatic Inhibitory Synapses","type":"article-journal","volume":"80"},"uris":["http://www.mendeley.com/documents/?uuid=673f4775-c291-3246-b7e3-e78797e82c17"]}],"mendeley":{"formattedCitation":"(Tovote et al., 2015; Trouche et al., 2013)","plainTextFormattedCitation":"(Tovote et al., 2015; Trouche et al., 2013)","previouslyFormattedCitation":"(Tovote et al., 2015; Trouche et al., 2013)"},"properties":{"noteIndex":0},"schema":"https://github.com/citation-style-language/schema/raw/master/csl-citation.json"}</w:instrText>
      </w:r>
      <w:r w:rsidRPr="00DC17D7">
        <w:fldChar w:fldCharType="separate"/>
      </w:r>
      <w:r w:rsidRPr="00DC17D7">
        <w:rPr>
          <w:noProof/>
        </w:rPr>
        <w:t>(Tovote et al., 2015; Trouche et al., 2013)</w:t>
      </w:r>
      <w:r w:rsidRPr="00DC17D7">
        <w:fldChar w:fldCharType="end"/>
      </w:r>
      <w:r w:rsidRPr="00DC17D7">
        <w:t xml:space="preserve">. Specific projection neurons in the amygdala drive fear expression, and </w:t>
      </w:r>
      <w:proofErr w:type="spellStart"/>
      <w:r w:rsidRPr="00DC17D7">
        <w:t>perisomatic</w:t>
      </w:r>
      <w:proofErr w:type="spellEnd"/>
      <w:r w:rsidRPr="00DC17D7">
        <w:t xml:space="preserve"> inhibition by </w:t>
      </w:r>
      <w:proofErr w:type="spellStart"/>
      <w:r w:rsidRPr="00DC17D7">
        <w:t>parvalbumin</w:t>
      </w:r>
      <w:proofErr w:type="spellEnd"/>
      <w:r w:rsidRPr="00DC17D7">
        <w:t xml:space="preserve"> (PV)-expressing interneurons are important for regulating which neurons are assigned this role </w:t>
      </w:r>
      <w:r w:rsidRPr="00DC17D7">
        <w:fldChar w:fldCharType="begin" w:fldLock="1"/>
      </w:r>
      <w:r w:rsidRPr="00DC17D7">
        <w:instrText>ADDIN CSL_CITATION {"citationItems":[{"id":"ITEM-1","itemData":{"DOI":"10.1126/science.aaf0594","ISBN":"9788578110796","ISSN":"10959203","PMID":"27463673","abstract":"Collections of cells called engrams are thought to represent memories. Although there has been progress in identifying and manipulating single engrams, little is known about how multiple engrams interact to influence memory. In lateral amygdala (LA), neurons with increased excitability during training outcompete their neighbors for allocation to an engram. We examined whether competition based on neuronal excitability also governs the interaction between engrams. Mice received two distinct fear conditioning events separated by different intervals. LA neuron excitability was optogenetically manipulated and revealed a transient competitive process that integrates memories for events occurring closely in time (coallocating overlapping populations of neurons to both engrams) and separates memories for events occurring at distal times (disallocating nonoverlapping populations to each engram).","author":[{"dropping-particle":"","family":"Rashid","given":"Asim J","non-dropping-particle":"","parse-names":false,"suffix":""},{"dropping-particle":"","family":"Yan","given":"Chen","non-dropping-particle":"","parse-names":false,"suffix":""},{"dropping-particle":"","family":"Mercaldo","given":"Valentina","non-dropping-particle":"","parse-names":false,"suffix":""},{"dropping-particle":"","family":"Hsiang","given":"Hwa-Lin Lin","non-dropping-particle":"","parse-names":false,"suffix":""},{"dropping-particle":"","family":"Park","given":"Sungmo","non-dropping-particle":"","parse-names":false,"suffix":""},{"dropping-particle":"","family":"Cole","given":"Christina J","non-dropping-particle":"","parse-names":false,"suffix":""},{"dropping-particle":"","family":"Cristofaro","given":"Antonietta","non-dropping-particle":"De","parse-names":false,"suffix":""},{"dropping-particle":"","family":"Yu","given":"Julia","non-dropping-particle":"","parse-names":false,"suffix":""},{"dropping-particle":"","family":"Ramakrishnan","given":"Charu","non-dropping-particle":"","parse-names":false,"suffix":""},{"dropping-particle":"","family":"Lee","given":"Soo Yeun","non-dropping-particle":"","parse-names":false,"suffix":""},{"dropping-particle":"","family":"Deisseroth","given":"Karl","non-dropping-particle":"","parse-names":false,"suffix":""},{"dropping-particle":"","family":"Frankland","given":"Paul W","non-dropping-particle":"","parse-names":false,"suffix":""},{"dropping-particle":"","family":"Josselyn","given":"Sheena A","non-dropping-particle":"","parse-names":false,"suffix":""}],"container-title":"Science","id":"ITEM-1","issue":"6297","issued":{"date-parts":[["2016","7","22"]]},"page":"383-387","publisher":"American Association for the Advancement of Science","title":"Competition between engrams influences fear memory formation and recall","type":"article-journal","volume":"353"},"uris":["http://www.mendeley.com/documents/?uuid=bcc1d334-9d52-3e49-ba1b-73158efa593f"]},{"id":"ITEM-2","itemData":{"DOI":"10.1126/science.aal2690","ISBN":"1095-9203 (Electronic) 0036-8075 (Linking)","ISSN":"10959203","PMID":"28126819","abstract":"Memories are not stored in isolation from other memories but are integrated into associative networks. However, the mechanisms underlying memory association remain elusive. Using two amygdala-dependent behavioral paradigms-conditioned taste aversion (CTA) and auditory-cued fear conditioning (AFC)-in mice, we found that presenting the conditioned stimulus used for the CTA task triggered the conditioned response of the AFC task after natural coreactivation of the memories. This was accompanied through an increase in the overlapping neuronal ensemble in the basolateral amygdala. Silencing of the overlapping ensemble suppressed CTA retrieval-induced freezing. However, retrieval of the original CTA or AFC memory was not affected. A small population of coshared neurons thus mediates the link between memories. They are not necessary for recalling individual memories.","author":[{"dropping-particle":"","family":"Yokose","given":"Jun","non-dropping-particle":"","parse-names":false,"suffix":""},{"dropping-particle":"","family":"Okubo-Suzuki","given":"Reiko","non-dropping-particle":"","parse-names":false,"suffix":""},{"dropping-particle":"","family":"Nomoto","given":"Masanori","non-dropping-particle":"","parse-names":false,"suffix":""},{"dropping-particle":"","family":"Ohkawa","given":"Noriaki","non-dropping-particle":"","parse-names":false,"suffix":""},{"dropping-particle":"","family":"Nishizono","given":"Hirofumi","non-dropping-particle":"","parse-names":false,"suffix":""},{"dropping-particle":"","family":"Suzuki","given":"Akinobu","non-dropping-particle":"","parse-names":false,"suffix":""},{"dropping-particle":"","family":"Matsuo","given":"Mina","non-dropping-particle":"","parse-names":false,"suffix":""},{"dropping-particle":"","family":"Tsujimura","given":"Shuhei","non-dropping-particle":"","parse-names":false,"suffix":""},{"dropping-particle":"","family":"Takahashi","given":"Yukari","non-dropping-particle":"","parse-names":false,"suffix":""},{"dropping-particle":"","family":"Nagase","given":"Masashi","non-dropping-particle":"","parse-names":false,"suffix":""},{"dropping-particle":"","family":"Watabe","given":"Ayako M","non-dropping-particle":"","parse-names":false,"suffix":""},{"dropping-particle":"","family":"Sasahara","given":"Masakiyo","non-dropping-particle":"","parse-names":false,"suffix":""},{"dropping-particle":"","family":"Kato","given":"Fusao","non-dropping-particle":"","parse-names":false,"suffix":""},{"dropping-particle":"","family":"Inokuchi","given":"Kaoru","non-dropping-particle":"","parse-names":false,"suffix":""}],"container-title":"Science","id":"ITEM-2","issue":"6323","issued":{"date-parts":[["2017","1","27"]]},"page":"398-403","publisher":"American Association for the Advancement of Science","title":"Overlapping memory trace indispensable for linking, but not recalling, individual memories","type":"article-journal","volume":"355"},"uris":["http://www.mendeley.com/documents/?uuid=c0bc2f04-2bd3-38a0-a019-9458a99a5b40"]},{"id":"ITEM-3","itemData":{"DOI":"10.1038/nn.4651","ISSN":"1097-6256","abstract":"Davis et al. report that fear memories can be critically regulated by parvalbumin-expressing interneurons in the basolateral amygdala. Silencing these interneurons following fear memory extinction caused a reemergence of fear expression that was accompanied by increased activation of fear-encoding neurons and fear-associated 3–6 Hz oscillations within a basolateral amygdala–prefrontal cortex circuit.","author":[{"dropping-particle":"","family":"Davis","given":"Patrick","non-dropping-particle":"","parse-names":false,"suffix":""},{"dropping-particle":"","family":"Zaki","given":"Yosif","non-dropping-particle":"","parse-names":false,"suffix":""},{"dropping-particle":"","family":"Maguire","given":"Jamie","non-dropping-particle":"","parse-names":false,"suffix":""},{"dropping-particle":"","family":"Reijmers","given":"Leon G","non-dropping-particle":"","parse-names":false,"suffix":""}],"container-title":"Nature Neuroscience","id":"ITEM-3","issue":"11","issued":{"date-parts":[["2017","10","2"]]},"page":"1624-1633","publisher":"Nature Publishing Group","title":"Cellular and oscillatory substrates of fear extinction learning","type":"article-journal","volume":"20"},"uris":["http://www.mendeley.com/documents/?uuid=927a2c23-2d7f-3c2e-ad17-f987ea382f3d"]},{"id":"ITEM-4","itemData":{"DOI":"10.1038/nature21682","ISSN":"0028-0836","PMID":"28329757","abstract":"The brain's ability to associate different stimuli is vital for long-term memory, but how neural ensembles encode associative memories is unknown. Here we studied how cell ensembles in the basal and lateral amygdala encode associations between conditioned and unconditioned stimuli (CS and US, respectively). Using a miniature fluorescence microscope, we tracked the Ca2+ dynamics of ensembles of amygdalar neurons during fear learning and extinction over 6 days in behaving mice. Fear conditioning induced both up- and down-regulation of individual cells' CS-evoked responses. This bi-directional plasticity mainly occurred after conditioning, and reshaped the neural ensemble representation of the CS to become more similar to the US representation. During extinction training with repetitive CS presentations, the CS representation became more distinctive without reverting to its original form. Throughout the experiments, the strength of the ensemble-encoded CS-US association predicted the level of behavioural conditioning in each mouse. These findings support a supervised learning model in which activation of the US representation guides the transformation of the CS representation.","author":[{"dropping-particle":"","family":"Grewe","given":"Benjamin F.","non-dropping-particle":"","parse-names":false,"suffix":""},{"dropping-particle":"","family":"Gründemann","given":"Jan","non-dropping-particle":"","parse-names":false,"suffix":""},{"dropping-particle":"","family":"Kitch","given":"Lacey J.","non-dropping-particle":"","parse-names":false,"suffix":""},{"dropping-particle":"","family":"Lecoq","given":"Jerome A.","non-dropping-particle":"","parse-names":false,"suffix":""},{"dropping-particle":"","family":"Parker","given":"Jones G.","non-dropping-particle":"","parse-names":false,"suffix":""},{"dropping-particle":"","family":"Marshall","given":"Jesse D.","non-dropping-particle":"","parse-names":false,"suffix":""},{"dropping-particle":"","family":"Larkin","given":"Margaret C.","non-dropping-particle":"","parse-names":false,"suffix":""},{"dropping-particle":"","family":"Jercog","given":"Pablo E.","non-dropping-particle":"","parse-names":false,"suffix":""},{"dropping-particle":"","family":"Grenier","given":"Francois","non-dropping-particle":"","parse-names":false,"suffix":""},{"dropping-particle":"","family":"Li","given":"Jin Zhong","non-dropping-particle":"","parse-names":false,"suffix":""},{"dropping-particle":"","family":"Lüthi","given":"Andreas","non-dropping-particle":"","parse-names":false,"suffix":""},{"dropping-particle":"","family":"Schnitzer","given":"Mark J.","non-dropping-particle":"","parse-names":false,"suffix":""}],"container-title":"Nature","id":"ITEM-4","issue":"7647","issued":{"date-parts":[["2017","3","22"]]},"page":"670-675","title":"Neural ensemble dynamics underlying a long-term associative memory","type":"article-journal","volume":"543"},"uris":["http://www.mendeley.com/documents/?uuid=8595f4f1-61bf-3cdf-94f0-88c4830add2c"]}],"mendeley":{"formattedCitation":"(Davis et al., 2017; Grewe et al., 2017; Rashid et al., 2016; Yokose et al., 2017)","plainTextFormattedCitation":"(Davis et al., 2017; Grewe et al., 2017; Rashid et al., 2016; Yokose et al., 2017)","previouslyFormattedCitation":"(Davis et al., 2017; Grewe et al., 2017; Rashid et al., 2016; Yokose et al., 2017)"},"properties":{"noteIndex":0},"schema":"https://github.com/citation-style-language/schema/raw/master/csl-citation.json"}</w:instrText>
      </w:r>
      <w:r w:rsidRPr="00DC17D7">
        <w:fldChar w:fldCharType="separate"/>
      </w:r>
      <w:r w:rsidRPr="00DC17D7">
        <w:rPr>
          <w:noProof/>
        </w:rPr>
        <w:t>(Davis et al., 2017; Grewe et al., 2017; Rashid et al., 2016; Yokose et al., 2017)</w:t>
      </w:r>
      <w:r w:rsidRPr="00DC17D7">
        <w:fldChar w:fldCharType="end"/>
      </w:r>
      <w:r w:rsidRPr="00DC17D7">
        <w:t xml:space="preserve">. Though strides have been made on understanding how single neurons in the amygdala support fear expression and anxiety, this region does not drive behavior in isolation. </w:t>
      </w:r>
    </w:p>
    <w:p w14:paraId="4C87ABD9" w14:textId="469ACD2B" w:rsidR="00DC17D7" w:rsidRPr="00DC17D7" w:rsidRDefault="000C62E0" w:rsidP="00DC17D7">
      <w:r>
        <w:lastRenderedPageBreak/>
        <w:tab/>
      </w:r>
      <w:r w:rsidR="00DC17D7" w:rsidRPr="00DC17D7">
        <w:t xml:space="preserve">In addition to local circuitry, oscillatory dynamics between the amygdala and </w:t>
      </w:r>
      <w:proofErr w:type="spellStart"/>
      <w:r w:rsidR="00DC17D7" w:rsidRPr="00DC17D7">
        <w:t>mPFC</w:t>
      </w:r>
      <w:proofErr w:type="spellEnd"/>
      <w:r w:rsidR="00DC17D7" w:rsidRPr="00DC17D7">
        <w:t>/ventral CA1 also influence fear-associated behavior. The amygdala exhibits a theta rhythm similar to that of the hippocampus, and hippocampal-</w:t>
      </w:r>
      <w:proofErr w:type="spellStart"/>
      <w:r w:rsidR="00DC17D7" w:rsidRPr="00DC17D7">
        <w:t>amygdalar</w:t>
      </w:r>
      <w:proofErr w:type="spellEnd"/>
      <w:r w:rsidR="00DC17D7" w:rsidRPr="00DC17D7">
        <w:t xml:space="preserve"> theta synchrony has been shown to be important for communication between these two regions and consequent freezing behavior </w:t>
      </w:r>
      <w:r w:rsidR="00DC17D7" w:rsidRPr="00DC17D7">
        <w:fldChar w:fldCharType="begin" w:fldLock="1"/>
      </w:r>
      <w:r w:rsidR="00DC17D7" w:rsidRPr="00DC17D7">
        <w:instrText>ADDIN CSL_CITATION {"citationItems":[{"id":"ITEM-1","itemData":{"DOI":"10.1126/science.1085818","ISSN":"0036-8075","PMID":"12907806","abstract":"The amygdalohippocampal circuit plays a pivotal role in Pavlovian fear memory. We simultaneously recorded electrical activity in the lateral amygdala (LA) and the CA1 area of the hippocampus in freely behaving fear-conditioned mice. Patterns of activity were related to fear behavior evoked by conditioned and indifferent sensory stimuli and contexts. Rhythmically synchronized activity at theta frequencies increased between the LA and the CA1 after fear conditioning and became significant during confrontation with conditioned fear stimuli and expression of freezing behavior. Synchronization of theta activities in the amygdalohippocampal network represents a neuronal correlate of conditioned fear, apt to improve neuronal communication during memory retrieval.","author":[{"dropping-particle":"","family":"Seidenbecher","given":"T.","non-dropping-particle":"","parse-names":false,"suffix":""},{"dropping-particle":"","family":"Laxmi","given":"T Rao","non-dropping-particle":"","parse-names":false,"suffix":""},{"dropping-particle":"","family":"Stork","given":"Oliver","non-dropping-particle":"","parse-names":false,"suffix":""},{"dropping-particle":"","family":"Pape","given":"Hans-Christian","non-dropping-particle":"","parse-names":false,"suffix":""}],"container-title":"Science","id":"ITEM-1","issue":"5634","issued":{"date-parts":[["2003","8","8"]]},"page":"846-850","title":"Amygdalar and Hippocampal Theta Rhythm Synchronization During Fear Memory Retrieval","type":"article-journal","volume":"301"},"uris":["http://www.mendeley.com/documents/?uuid=a419142a-5e83-39b3-8a96-cd91735165a5"]},{"id":"ITEM-2","itemData":{"DOI":"10.1038/nature07166","ISSN":"0028-0836","abstract":"Changes in the balance of activity of two distinct neuronal populations in the basolateral amygdala trigger transitions between states of high and low fear in mice. The two populations of neurons tend to participate in different anatomical circuits, suggesting that even within a single brain area, selective activation of specific neuronal circuits can trigger large changes in behavioral state.","author":[{"dropping-particle":"","family":"Herry","given":"Cyril","non-dropping-particle":"","parse-names":false,"suffix":""},{"dropping-particle":"","family":"Ciocchi","given":"Stephane","non-dropping-particle":"","parse-names":false,"suffix":""},{"dropping-particle":"","family":"Senn","given":"Verena","non-dropping-particle":"","parse-names":false,"suffix":""},{"dropping-particle":"","family":"Demmou","given":"Lynda","non-dropping-particle":"","parse-names":false,"suffix":""},{"dropping-particle":"","family":"Müller","given":"Christian","non-dropping-particle":"","parse-names":false,"suffix":""},{"dropping-particle":"","family":"Lüthi","given":"Andreas","non-dropping-particle":"","parse-names":false,"suffix":""}],"container-title":"Nature","id":"ITEM-2","issue":"7204","issued":{"date-parts":[["2008","7","9"]]},"page":"600-606","publisher":"Nature Publishing Group","title":"Switching on and off fear by distinct neuronal circuits","type":"article-journal","volume":"454"},"uris":["http://www.mendeley.com/documents/?uuid=fec995a5-69ec-397d-9ffc-196c26d9e81c"]}],"mendeley":{"formattedCitation":"(Herry et al., 2008; Seidenbecher et al., 2003)","plainTextFormattedCitation":"(Herry et al., 2008; Seidenbecher et al., 2003)","previouslyFormattedCitation":"(Herry et al., 2008; Seidenbecher et al., 2003)"},"properties":{"noteIndex":0},"schema":"https://github.com/citation-style-language/schema/raw/master/csl-citation.json"}</w:instrText>
      </w:r>
      <w:r w:rsidR="00DC17D7" w:rsidRPr="00DC17D7">
        <w:fldChar w:fldCharType="separate"/>
      </w:r>
      <w:r w:rsidR="00DC17D7" w:rsidRPr="00DC17D7">
        <w:rPr>
          <w:noProof/>
        </w:rPr>
        <w:t>(Herry et al., 2008; Seidenbecher et al., 2003)</w:t>
      </w:r>
      <w:r w:rsidR="00DC17D7" w:rsidRPr="00DC17D7">
        <w:fldChar w:fldCharType="end"/>
      </w:r>
      <w:r w:rsidR="00DC17D7" w:rsidRPr="00DC17D7">
        <w:t xml:space="preserve">. Theta entrainment between </w:t>
      </w:r>
      <w:proofErr w:type="spellStart"/>
      <w:r w:rsidR="00DC17D7" w:rsidRPr="00DC17D7">
        <w:t>mPFC</w:t>
      </w:r>
      <w:proofErr w:type="spellEnd"/>
      <w:r w:rsidR="00DC17D7" w:rsidRPr="00DC17D7">
        <w:t xml:space="preserve"> and amygdala is also predictive of discrimination between averse and safe environments </w:t>
      </w:r>
      <w:r w:rsidR="00DC17D7" w:rsidRPr="00DC17D7">
        <w:fldChar w:fldCharType="begin" w:fldLock="1"/>
      </w:r>
      <w:r w:rsidR="00DC17D7" w:rsidRPr="00DC17D7">
        <w:instrText>ADDIN CSL_CITATION {"citationItems":[{"id":"ITEM-1","itemData":{"DOI":"10.1038/nn.3582","ISSN":"1097-6256","abstract":"This study examines neuronal activity coupling between the medial prefrontal cortex (mPFC), basolateral amygdala (BLA) and hippocampus during the recall phase of a differential fear conditioning task and during exposure to a novel open field. The authors show that theta frequency power and synchrony between the mPFC and BLA increase with successful discrimination of aversive versus safe cues, and that the mPFC activity leads that in the BLA during safety.","author":[{"dropping-particle":"","family":"Likhtik","given":"Ekaterina","non-dropping-particle":"","parse-names":false,"suffix":""},{"dropping-particle":"","family":"Stujenske","given":"Joseph M","non-dropping-particle":"","parse-names":false,"suffix":""},{"dropping-particle":"","family":"A Topiwala","given":"Mihir","non-dropping-particle":"","parse-names":false,"suffix":""},{"dropping-particle":"","family":"Harris","given":"Alexander Z","non-dropping-particle":"","parse-names":false,"suffix":""},{"dropping-particle":"","family":"Gordon","given":"Joshua A","non-dropping-particle":"","parse-names":false,"suffix":""}],"container-title":"Nature Neuroscience","id":"ITEM-1","issue":"1","issued":{"date-parts":[["2014","1","17"]]},"page":"106-113","publisher":"Nature Publishing Group","title":"Prefrontal entrainment of amygdala activity signals safety in learned fear and innate anxiety","type":"article-journal","volume":"17"},"uris":["http://www.mendeley.com/documents/?uuid=03a5522c-c98f-44a8-971e-e0ecd3b0a5fa"]}],"mendeley":{"formattedCitation":"(Likhtik et al., 2014)","plainTextFormattedCitation":"(Likhtik et al., 2014)","previouslyFormattedCitation":"(Likhtik et al., 2014)"},"properties":{"noteIndex":0},"schema":"https://github.com/citation-style-language/schema/raw/master/csl-citation.json"}</w:instrText>
      </w:r>
      <w:r w:rsidR="00DC17D7" w:rsidRPr="00DC17D7">
        <w:fldChar w:fldCharType="separate"/>
      </w:r>
      <w:r w:rsidR="00DC17D7" w:rsidRPr="00DC17D7">
        <w:rPr>
          <w:noProof/>
        </w:rPr>
        <w:t>(Likhtik et al., 2014)</w:t>
      </w:r>
      <w:r w:rsidR="00DC17D7" w:rsidRPr="00DC17D7">
        <w:fldChar w:fldCharType="end"/>
      </w:r>
      <w:r w:rsidR="00DC17D7" w:rsidRPr="00DC17D7">
        <w:t xml:space="preserve">, though there is an important distinction between two </w:t>
      </w:r>
      <w:proofErr w:type="spellStart"/>
      <w:r w:rsidR="00DC17D7" w:rsidRPr="00DC17D7">
        <w:t>subregions</w:t>
      </w:r>
      <w:proofErr w:type="spellEnd"/>
      <w:r w:rsidR="00DC17D7" w:rsidRPr="00DC17D7">
        <w:t xml:space="preserve"> of the </w:t>
      </w:r>
      <w:proofErr w:type="spellStart"/>
      <w:r w:rsidR="00DC17D7" w:rsidRPr="00DC17D7">
        <w:t>mPFC</w:t>
      </w:r>
      <w:proofErr w:type="spellEnd"/>
      <w:r w:rsidR="00DC17D7" w:rsidRPr="00DC17D7">
        <w:t xml:space="preserve">, </w:t>
      </w:r>
      <w:proofErr w:type="spellStart"/>
      <w:r w:rsidR="00DC17D7" w:rsidRPr="00DC17D7">
        <w:t>infralimbic</w:t>
      </w:r>
      <w:proofErr w:type="spellEnd"/>
      <w:r w:rsidR="00DC17D7" w:rsidRPr="00DC17D7">
        <w:t xml:space="preserve"> (IL) and </w:t>
      </w:r>
      <w:proofErr w:type="spellStart"/>
      <w:r w:rsidR="00DC17D7" w:rsidRPr="00DC17D7">
        <w:t>prelimbic</w:t>
      </w:r>
      <w:proofErr w:type="spellEnd"/>
      <w:r w:rsidR="00DC17D7" w:rsidRPr="00DC17D7">
        <w:t xml:space="preserve"> cortex (PL) </w:t>
      </w:r>
      <w:r w:rsidR="00DC17D7" w:rsidRPr="00DC17D7">
        <w:fldChar w:fldCharType="begin" w:fldLock="1"/>
      </w:r>
      <w:r w:rsidR="00DC17D7" w:rsidRPr="00DC17D7">
        <w:instrText>ADDIN CSL_CITATION {"citationItems":[{"id":"ITEM-1","itemData":{"DOI":"10.1038/nn.4651","ISSN":"1097-6256","abstract":"Davis et al. report that fear memories can be critically regulated by parvalbumin-expressing interneurons in the basolateral amygdala. Silencing these interneurons following fear memory extinction caused a reemergence of fear expression that was accompanied by increased activation of fear-encoding neurons and fear-associated 3–6 Hz oscillations within a basolateral amygdala–prefrontal cortex circuit.","author":[{"dropping-particle":"","family":"Davis","given":"Patrick","non-dropping-particle":"","parse-names":false,"suffix":""},{"dropping-particle":"","family":"Zaki","given":"Yosif","non-dropping-particle":"","parse-names":false,"suffix":""},{"dropping-particle":"","family":"Maguire","given":"Jamie","non-dropping-particle":"","parse-names":false,"suffix":""},{"dropping-particle":"","family":"Reijmers","given":"Leon G","non-dropping-particle":"","parse-names":false,"suffix":""}],"container-title":"Nature Neuroscience","id":"ITEM-1","issue":"11","issued":{"date-parts":[["2017","10","2"]]},"page":"1624-1633","publisher":"Nature Publishing Group","title":"Cellular and oscillatory substrates of fear extinction learning","type":"article-journal","volume":"20"},"uris":["http://www.mendeley.com/documents/?uuid=927a2c23-2d7f-3c2e-ad17-f987ea382f3d"]},{"id":"ITEM-2","itemData":{"DOI":"10.1016/J.NEURON.2013.11.006","ISSN":"0896-6273","abstract":"Memories are acquired and encoded within large-scale neuronal networks spanning different brain areas. The anatomical and functional specificity of such long-range interactions and their role in learning is poorly understood. The amygdala and the medial prefrontal cortex (mPFC) are interconnected brain structures involved in the extinction of conditioned fear. Here, we show that a defined subpopulation of basal amygdala (BA) projection neurons targeting the prelimbic (PL) subdivision of mPFC is active during states of high fear, whereas BA neurons targeting the infralimbic (IL) subdivision are recruited, and exhibit cell-type-specific plasticity, during fear extinction. Pathway-specific optogenetic manipulations demonstrate that the activity balance between pathways is causally involved in fear extinction. Together, our findings demonstrate that, although intermingled locally, long-range connectivity defines distinct subpopulations of amygdala projection neurons and indicate that the formation of long-term extinction memories depends on the balance of activity between two defined amygdala-prefrontal pathways.","author":[{"dropping-particle":"","family":"Senn","given":"Verena","non-dropping-particle":"","parse-names":false,"suffix":""},{"dropping-particle":"","family":"Wolff","given":"Steffen B.E.","non-dropping-particle":"","parse-names":false,"suffix":""},{"dropping-particle":"","family":"Herry","given":"Cyril","non-dropping-particle":"","parse-names":false,"suffix":""},{"dropping-particle":"","family":"Grenier","given":"François","non-dropping-particle":"","parse-names":false,"suffix":""},{"dropping-particle":"","family":"Ehrlich","given":"Ingrid","non-dropping-particle":"","parse-names":false,"suffix":""},{"dropping-particle":"","family":"Gründemann","given":"Jan","non-dropping-particle":"","parse-names":false,"suffix":""},{"dropping-particle":"","family":"Fadok","given":"Jonathan P.","non-dropping-particle":"","parse-names":false,"suffix":""},{"dropping-particle":"","family":"Müller","given":"Christian","non-dropping-particle":"","parse-names":false,"suffix":""},{"dropping-particle":"","family":"Letzkus","given":"Johannes J.","non-dropping-particle":"","parse-names":false,"suffix":""},{"dropping-particle":"","family":"Lüthi","given":"Andreas","non-dropping-particle":"","parse-names":false,"suffix":""}],"container-title":"Neuron","id":"ITEM-2","issue":"2","issued":{"date-parts":[["2014","1","22"]]},"page":"428-437","publisher":"Cell Press","title":"Long-Range Connectivity Defines Behavioral Specificity of Amygdala Neurons","type":"article-journal","volume":"81"},"uris":["http://www.mendeley.com/documents/?uuid=dbdb63e3-41cb-3513-96d2-594336df6c17"]}],"mendeley":{"formattedCitation":"(Davis et al., 2017; Senn et al., 2014)","plainTextFormattedCitation":"(Davis et al., 2017; Senn et al., 2014)","previouslyFormattedCitation":"(Davis et al., 2017; Senn et al., 2014)"},"properties":{"noteIndex":0},"schema":"https://github.com/citation-style-language/schema/raw/master/csl-citation.json"}</w:instrText>
      </w:r>
      <w:r w:rsidR="00DC17D7" w:rsidRPr="00DC17D7">
        <w:fldChar w:fldCharType="separate"/>
      </w:r>
      <w:r w:rsidR="00DC17D7" w:rsidRPr="00DC17D7">
        <w:rPr>
          <w:noProof/>
        </w:rPr>
        <w:t>(Davis et al., 2017; Senn et al., 2014)</w:t>
      </w:r>
      <w:r w:rsidR="00DC17D7" w:rsidRPr="00DC17D7">
        <w:fldChar w:fldCharType="end"/>
      </w:r>
      <w:r w:rsidR="00DC17D7" w:rsidRPr="00DC17D7">
        <w:t xml:space="preserve">; PL is associated with high fear, whereas IL is recruited after extinction. The specifics behind these oscillatory interactions are still under active investigation. </w:t>
      </w:r>
    </w:p>
    <w:p w14:paraId="3CD33E25" w14:textId="77777777" w:rsidR="00DC17D7" w:rsidRDefault="00DC17D7" w:rsidP="00A45CBA"/>
    <w:p w14:paraId="0289925E" w14:textId="5DCEDC5F" w:rsidR="00B419C8" w:rsidRDefault="00B419C8" w:rsidP="00B419C8">
      <w:pPr>
        <w:pStyle w:val="Heading2"/>
      </w:pPr>
      <w:bookmarkStart w:id="22" w:name="_Toc536022824"/>
      <w:r>
        <w:t>Hippocampal function</w:t>
      </w:r>
      <w:bookmarkEnd w:id="22"/>
    </w:p>
    <w:p w14:paraId="27329ECC" w14:textId="120342B0" w:rsidR="00B419C8" w:rsidRPr="00B419C8" w:rsidRDefault="00B419C8" w:rsidP="00B419C8">
      <w:r>
        <w:tab/>
      </w:r>
      <w:r w:rsidRPr="00B419C8">
        <w:t xml:space="preserve">With the discovery of place cells in the 1970’s, early neuroscientists studying the hippocampus focused on its role as a “cognitive map” of the environment </w:t>
      </w:r>
      <w:r w:rsidRPr="00B419C8">
        <w:fldChar w:fldCharType="begin" w:fldLock="1"/>
      </w:r>
      <w:r w:rsidRPr="00B419C8">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map","type":"book"},"uris":["http://www.mendeley.com/documents/?uuid=c88d9cd1-8b4a-3d5a-bf24-83b289594b71"]},{"id":"ITEM-2","itemData":{"DOI":"10.1016/0006-8993(71)90358-1","ISBN":"0006-8993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research","id":"ITEM-2","issue":"1","issued":{"date-parts":[["1971"]]},"page":"171-175","title":"The hippocampus as a spatial map. Preliminary evidence from unit activity in the freely-moving rat.","type":"article-journal","volume":"34"},"uris":["http://www.mendeley.com/documents/?uuid=f7321cd8-5788-4c04-b628-62c7f1f45e92"]}],"mendeley":{"formattedCitation":"(O’Keefe and Dostrovsky, 1971; O’Keefe and Nadel, 1978)","plainTextFormattedCitation":"(O’Keefe and Dostrovsky, 1971; O’Keefe and Nadel, 1978)","previouslyFormattedCitation":"(O’Keefe and Dostrovsky, 1971; O’Keefe and Nadel, 1978)"},"properties":{"noteIndex":0},"schema":"https://github.com/citation-style-language/schema/raw/master/csl-citation.json"}</w:instrText>
      </w:r>
      <w:r w:rsidRPr="00B419C8">
        <w:fldChar w:fldCharType="separate"/>
      </w:r>
      <w:r w:rsidRPr="00B419C8">
        <w:rPr>
          <w:noProof/>
        </w:rPr>
        <w:t>(O’Keefe and Dostrovsky, 1971; O’Keefe and Nadel, 1978)</w:t>
      </w:r>
      <w:r w:rsidRPr="00B419C8">
        <w:fldChar w:fldCharType="end"/>
      </w:r>
      <w:r w:rsidRPr="00B419C8">
        <w:t xml:space="preserve">. However, many have recognized its role in relational memory, not necessarily in the spatial domain </w:t>
      </w:r>
      <w:r w:rsidRPr="00B419C8">
        <w:fldChar w:fldCharType="begin" w:fldLock="1"/>
      </w:r>
      <w:r w:rsidR="00CA4939">
        <w:instrText>ADDIN CSL_CITATION {"citationItems":[{"id":"ITEM-1","itemData":{"DOI":"10.1016/j.brainres.2014.10.069","ISSN":"00068993","PMID":"25449892","abstract":"It has been hypothesized that one of the functions of the hippocampus is to enable the learning of relationships between different stimuli experienced in the environment. These relationships might be spatial (\"the bathroom is about 5m down the hall from the bedroom\") or temporal (\"the coffee is ready about 3 min after the button was pressed\"). Critically, these spatial and temporal relationships may exist on a variety of scales from a few hundred milliseconds up to minutes. In order to learn consistent relationships between stimuli separated by a variety of spatial and temporal scales using synaptic plasticity that has a fixed temporal window extending at most a few hundred milliseconds, information about the spatial and temporal relationships of distant stimuli must be available to the hippocampus in the present. Hippocampal place cells and time cells seem well suited to represent the spatial and temporal locations of distant stimuli in order to support learning of these relationships. We review a recent computational hypothesis that can be used to construct both spatial and temporal relationships. We suggest that there is a deep computational connection between spatial and temporal coding in the hippocampus and that both serve the overarching function of learning relationships between stimuli-constructing a \"memory space.\" This article is part of a Special Issue entitled SI: Brain and Memory.","author":[{"dropping-particle":"","family":"Howard","given":"Marc W.","non-dropping-particle":"","parse-names":false,"suffix":""},{"dropping-particle":"","family":"Eichenbaum","given":"Howard","non-dropping-particle":"","parse-names":false,"suffix":""}],"container-title":"Brain Research","id":"ITEM-1","issued":{"date-parts":[["2015","9","24"]]},"page":"345-354","title":"Time and space in the hippocampus","type":"article-journal","volume":"1621"},"uris":["http://www.mendeley.com/documents/?uuid=e5e47c41-fc54-3634-add1-dfd649e591e6"]},{"id":"ITEM-2","itemData":{"DOI":"10.1016/j.neuron.2017.06.036","abstract":"The hippocampus is famous for mapping locations in spatially organized environments, and several recent studies have shown that hippocampal networks also map moments in temporally organized experiences. Here I consider how space and time are integrated in the representation of memories. The brain pathways for spatial and temporal cognition involve overlapping and interacting systems that converge on the hippo-campal region. There is evidence that spatial and temporal aspects of memory are processed somewhat differently in the circuitry of hippocampal subregions but become fully integrated within CA1 neuronal net-works as independent, multiplexed representations of space and time. Hippocampal networks also map memories across a broad range of abstract relations among events, suggesting that the findings on spatial and temporal organization reflect a generalized mechanism for organizing memories. The hippocampus has long been regarded as critical to memory (Clark and Squire, 2013) as well as to supporting the brain's representation of space (Moser et al., 2008). A potential link between these characterizations is that the hippocampus orga-nizes memories in space, which is a prominent feature of mem-ory that depends on the hippocampus (Eichenbaum et al., 1999). In addition, memory for specific experiences (episodic memory) is characterized by an organization of events in time (Tulving and Donaldson, 1972), and several recent findings have revealed temporally organized hippocampal neuronal activity patterns that support memory (Dragoi and Buzsá ki, 2006; Pastalkova et al., 2008; MacDonald et al., 2011; Wikenheiser and Redish, 2015; Cai et al., 2016; reviewed in Eichenbaum, 2014). Combining these lines of evidence, one possible accounting of hippocampal function is the organization of memories in space and time (Eichenbaum, 2017). A key question in pursuing this hypothesis is how neuronal networks within the hippocampus accomplish the combination of spatial and tempo-ral organization. In our everyday lives, we typically conceive of space and time as separate dimensions of experience, but we often combine them in our expression of episodic memories. If I asked about your morning, you likely could recap the full episode as it unfolded in time and across places where successive events occurred. This perspective reflects a common view that episodic memory involves embedding our record of events within a unified representation of spatiotemporal context (e.g., Cop…","author":[{"dropping-particle":"","family":"Eichenbaum","given":"Howard","non-dropping-particle":"","parse-names":false,"suffix":""}],"container-title":"Neuron","id":"ITEM-2","issued":{"date-parts":[["2017"]]},"page":"1007-1018","title":"On the Integration of Space, Time, and Memory","type":"article-journal","volume":"95"},"uris":["http://www.mendeley.com/documents/?uuid=3a564773-2f36-49f5-b28a-7879a52424a0"]},{"id":"ITEM-3","itemData":{"DOI":"10.1016/j.tics.2016.05.001","abstract":"This Opinion article considers the implications for functional anatomy of how we represent temporal structure in our exchanges with the world. It offers a theo-retical treatment that tries to make sense of the architectural principles seen in mammalian brains. Specifically, it considers a factorisation between represen-tations of temporal succession and representations of content or, heuristically, a segregation into when and what. This segregation may explain the central role of the hippocampus in neuronal hierarchies while providing a tentative explanation for recent observations of how ordinal sequences are encoded. The implications for neuroanatomy and physiology may have something important to say about how self-organised cell assembly sequences enable the brain to exhibit pur-poseful behaviour that transcends the here and now. The Principles of Functional Anatomy There are certain architectural principles of neuroanatomy that seem amenable to explanation from a purely theoretical perspective. These range from the existence of axonal processes that form neuronal connections to macroscopic organisational principles such as functional segregation [1]. A key example is the segregation of dorsal and ventral streams into what and where streams [2]. How might these architectural features be explained from a theoretical perspective? In what follows, we appeal to active inference and the Bayesian brain hypothesis [3,4] to suggest that functional segregation emerges from statistical structure in the environment. We then consider the implications of this argument for a fundamental aspect of this structure; namely, the trajectories or ordered sequences of states that we encounter [5]. Our conclusion is that there should be a functional segregation between what and when–a conclusion that seems to explain numerous anatomical and physiological observations, particularly in the hippocampal system.","author":[{"dropping-particle":"","family":"Friston","given":"Karl","non-dropping-particle":"","parse-names":false,"suffix":""},{"dropping-particle":"","family":"Buzsáki","given":"György","non-dropping-particle":"","parse-names":false,"suffix":""}],"container-title":"Trends in Cognitive Sciences","id":"ITEM-3","issued":{"date-parts":[["2016"]]},"page":"500-511","title":"The Functional Anatomy of Time: What and When in the Brain Good Enough Brains and Good Enough Models","type":"article-journal","volume":"20"},"uris":["http://www.mendeley.com/documents/?uuid=40f2fd0f-6f05-3b70-9bc8-6b3c8872f2d9"]},{"id":"ITEM-4","itemData":{"DOI":"10.1016/j.tics.2018.07.006","author":[{"dropping-particle":"","family":"Buzsáki","given":"György","non-dropping-particle":"","parse-names":false,"suffix":""},{"dropping-particle":"","family":"Tingley","given":"David","non-dropping-particle":"","parse-names":false,"suffix":""}],"id":"ITEM-4","issued":{"date-parts":[["2018"]]},"title":"Special Issue: Time in the Brain Space and Time: The Hippocampus as a Sequence Generator","type":"article-journal"},"uris":["http://www.mendeley.com/documents/?uuid=9f163d3e-2b0c-33e4-b0da-f0b32388f20a"]},{"id":"ITEM-5","itemData":{"DOI":"10.1016/J.COBEHA.2017.08.007","ISSN":"2352-1546","abstract":"Recent evidence demonstrates that new events are learned in the context of their relationships to existing memories. Within the hippocampus and medial prefrontal cortex, related memories are represented by integrated codes that connect events experienced at different times and places. Integrated codes form the basis of spatial, temporal, and conceptual maps of experience. These maps represent information that goes beyond direct experience and support generalization behaviors that require knowledge be used in new ways. The degree to which an individual memory is integrated into a coherent map is determined by its spatial, temporal, and conceptual proximity to existing knowledge. Integration is observed over a wide range of scales, suggesting that memories contain information about both broad and fine-grained contexts.","author":[{"dropping-particle":"","family":"Morton","given":"Neal W","non-dropping-particle":"","parse-names":false,"suffix":""},{"dropping-particle":"","family":"Sherrill","given":"Katherine R","non-dropping-particle":"","parse-names":false,"suffix":""},{"dropping-particle":"","family":"Preston","given":"Alison R","non-dropping-particle":"","parse-names":false,"suffix":""}],"container-title":"Current Opinion in Behavioral Sciences","id":"ITEM-5","issued":{"date-parts":[["2017","10","1"]]},"page":"161-168","publisher":"Elsevier","title":"Memory integration constructs maps of space, time, and concepts","type":"article-journal","volume":"17"},"uris":["http://www.mendeley.com/documents/?uuid=40ff3ec0-ecc2-3b47-9a60-5c9cf88bb630"]},{"id":"ITEM-6","itemData":{"DOI":"10.1111/nyas.13043","ISSN":"00778923","author":[{"dropping-particle":"","family":"Ranganath","given":"Charan","non-dropping-particle":"","parse-names":false,"suffix":""},{"dropping-particle":"","family":"Hsieh","given":"Liang-Tien","non-dropping-particle":"","parse-names":false,"suffix":""}],"container-title":"Annals of the New York Academy of Sciences","id":"ITEM-6","issue":"1","issued":{"date-parts":[["2016","4","1"]]},"page":"93-110","title":"The hippocampus: a special place for time","type":"article-journal","volume":"1369"},"uris":["http://www.mendeley.com/documents/?uuid=ab84694a-c551-399a-b722-454e585fa4b9"]},{"id":"ITEM-7","itemData":{"DOI":"10.1016/j.neubiorev.2014.01.005","ISBN":"1873-7528 (Electronic)\\r0149-7634 (Linking)","ISSN":"01497634","PMID":"24462752","abstract":"Context is an essential component of learning and memory processes, and the hippocampus is critical for encoding contextual information. However, connecting hippocampal physiology with its role in context and memory has only recently become possible. It is now clear that contexts are represented by coherent ensembles of hippocampal neurons and new optogenetic stimulation studies indicate that activity in these ensembles can trigger the retrieval of context appropriate memories. We interpret these findings in the light of recent evidence that the hippocampus is critically involved in using contextual information to prevent interference, and propose a theoretical framework for understanding contextual influence on memory retrieval. When a new context is encountered, a unique hippocampal ensemble is recruited to represent it. Memories for events that occur in the context become associated with the hippocampal representation. Revisiting the context causes the hippocampal context code to be re-expressed and the relevant memories are primed. As a result, retrieval of appropriate memories is enhanced and interference from memories belonging to other contexts is minimized. © 2014 Elsevier Ltd.","author":[{"dropping-particle":"","family":"Smith","given":"David M.","non-dropping-particle":"","parse-names":false,"suffix":""},{"dropping-particle":"","family":"Bulkin","given":"David A.","non-dropping-particle":"","parse-names":false,"suffix":""}],"container-title":"Neuroscience and Biobehavioral Reviews","id":"ITEM-7","issued":{"date-parts":[["2014"]]},"page":"52-61","publisher":"Elsevier Ltd","title":"The form and function of hippocampal context representations","type":"article-journal","volume":"40"},"uris":["http://www.mendeley.com/documents/?uuid=1163cbc7-125e-486a-bb4c-9e199cb95035"]},{"id":"ITEM-8","itemData":{"DOI":"10.1016/j.tics.2014.12.004","ISSN":"13646613","PMID":"25600586","abstract":"Remembering the sequence of events is critical for deriving meaning from our experiences and guiding behavior. Prior investigations into the function of the human hippocampus have focused on its more general role in associative binding, but recent work has focused on understanding its specific role in encoding and preserving the temporal order of experiences. In this review we summarize recent work in humans examining hippocampal contributions to sequence learning. We distinguish the learning of sequential relationships through repetition from the rapid, episodic acquisition of sequential associations. Taken together, this research begins to clarify the link between hippocampal representations and the preservation of the order of events.","author":[{"dropping-particle":"","family":"Davachi","given":"Lila","non-dropping-particle":"","parse-names":false,"suffix":""},{"dropping-particle":"","family":"DuBrow","given":"Sarah","non-dropping-particle":"","parse-names":false,"suffix":""}],"container-title":"Trends in Cognitive Sciences","id":"ITEM-8","issue":"2","issued":{"date-parts":[["2015","2"]]},"page":"92-99","title":"How the hippocampus preserves order: the role of prediction and context","type":"article-journal","volume":"19"},"uris":["http://www.mendeley.com/documents/?uuid=7ca1eb09-2291-3bb4-b3cd-77146996e9ed"]},{"id":"ITEM-9","itemData":{"DOI":"10.1016/j.neuron.2014.07.032","ISSN":"08966273","author":[{"dropping-particle":"","family":"Eichenbaum","given":"Howard","non-dropping-particle":"","parse-names":false,"suffix":""},{"dropping-particle":"","family":"Cohen","given":"Neal J.","non-dropping-particle":"","parse-names":false,"suffix":""}],"container-title":"Neuron","id":"ITEM-9","issue":"4","issued":{"date-parts":[["2014"]]},"page":"764-770","publisher":"Elsevier Inc.","title":"Can We Reconcile the Declarative Memory and Spatial Navigation Views on Hippocampal Function?","type":"article-journal","volume":"83"},"uris":["http://www.mendeley.com/documents/?uuid=a78184d9-9227-4b34-916c-db59148234fa"]},{"id":"ITEM-10","itemData":{"ISBN":"9780262032032","abstract":"\"A Bradford book.\" 1. Introduction -- 2. Toward an Account of Amnesia in Human Patients and Animal Models: Taking Care of the Preliminaries -- 3. The Hippocampal System and the Procedural-Declarative Memory Distinction: A Comprehensive Proposal -- 4. Anatomical Data Regarding the Procedural-Declarative Distinction -- 5. Physiological Data Regarding the Procedural-Declarative Distinction -- 6. Accounting for the Behavioral Data -- 7. Generalizing to Other Paradigms: Animal Studies -- 8. Generalizing to Other Paradigms: Human Studies -- 9. Summarizing the Fit of the Theory to Data -- 10. What Constitutes a Test of This Theory? -- 11. Comparing the Theory to Other Accounts: Animal Models -- 12. Comparing the Theory to Other Accounts: Human Amnesia -- 13. On the Functional Role of the Hippocampal System in Memory.","author":[{"dropping-particle":"","family":"Cohen","given":"Neal J. J.","non-dropping-particle":"","parse-names":false,"suffix":""},{"dropping-particle":"","family":"Eichenbaum","given":"Howard.","non-dropping-particle":"","parse-names":false,"suffix":""}],"id":"ITEM-10","issued":{"date-parts":[["1993"]]},"number-of-pages":"330","publisher":"MIT Press","publisher-place":"Cambridge, MA","title":"Memory, Amnesia, and the Hippocampal System","type":"book"},"uris":["http://www.mendeley.com/documents/?uuid=05f0f00b-5217-45e3-bd20-e35cbe85b921"]}],"mendeley":{"formattedCitation":"(Buzsáki and Tingley, 2018; Cohen and Eichenbaum, 1993; Davachi and DuBrow, 2015; Eichenbaum, 2017; Eichenbaum and Cohen, 2014; Friston and Buzsáki, 2016; Howard and Eichenbaum, 2015; Morton et al., 2017; Ranganath and Hsieh, 2016; Smith and Bulkin, 2014)","plainTextFormattedCitation":"(Buzsáki and Tingley, 2018; Cohen and Eichenbaum, 1993; Davachi and DuBrow, 2015; Eichenbaum, 2017; Eichenbaum and Cohen, 2014; Friston and Buzsáki, 2016; Howard and Eichenbaum, 2015; Morton et al., 2017; Ranganath and Hsieh, 2016; Smith and Bulkin, 2014)","previouslyFormattedCitation":"(Buzsáki and Tingley, 2018; Cohen and Eichenbaum, 1993; Davachi and DuBrow, 2015; Eichenbaum, 2017; Eichenbaum and Cohen, 2014; Friston and Buzsáki, 2016; Howard and Eichenbaum, 2015; Morton et al., 2017; Ranganath and Hsieh, 2016; Smith and Bulkin, 2014)"},"properties":{"noteIndex":0},"schema":"https://github.com/citation-style-language/schema/raw/master/csl-citation.json"}</w:instrText>
      </w:r>
      <w:r w:rsidRPr="00B419C8">
        <w:fldChar w:fldCharType="separate"/>
      </w:r>
      <w:r w:rsidRPr="00B419C8">
        <w:rPr>
          <w:noProof/>
        </w:rPr>
        <w:t>(Buzsáki and Tingley, 2018; Cohen and Eichenbaum, 1993; Davachi and DuBrow, 2015; Eichenbaum, 2017; Eichenbaum and Cohen, 2014; Friston and Buzsáki, 2016; Howard and Eichenbaum, 2015; Morton et al., 2017; Ranganath and Hsieh, 2016; Smith and Bulkin, 2014)</w:t>
      </w:r>
      <w:r w:rsidRPr="00B419C8">
        <w:fldChar w:fldCharType="end"/>
      </w:r>
      <w:r w:rsidRPr="00B419C8">
        <w:t xml:space="preserve">. In the spatial navigation view, place cells identify spatial locations within an </w:t>
      </w:r>
      <w:proofErr w:type="spellStart"/>
      <w:r w:rsidRPr="00B419C8">
        <w:t>allocentric</w:t>
      </w:r>
      <w:proofErr w:type="spellEnd"/>
      <w:r w:rsidRPr="00B419C8">
        <w:t xml:space="preserve"> reference frame, overlaid on a Euclidean coordinate system provided by entorhinal grid </w:t>
      </w:r>
      <w:r w:rsidRPr="00B419C8">
        <w:lastRenderedPageBreak/>
        <w:t xml:space="preserve">cells </w:t>
      </w:r>
      <w:r w:rsidRPr="00B419C8">
        <w:fldChar w:fldCharType="begin" w:fldLock="1"/>
      </w:r>
      <w:r w:rsidRPr="00B419C8">
        <w:instrText>ADDIN CSL_CITATION {"citationItems":[{"id":"ITEM-1","itemData":{"DOI":"10.1146/annurev.neuro.31.061307.090723","ISSN":"0147-006X","abstract":"More than three decades of research have demonstrated a role for hippocampal place cells in representation of the spatial environment in the brain. New studies have shown that place cells are part of a broader circuit for dynamic representation of self-location. A key component of this network is the entorhinal grid cells, which, by virtue of their tessellating firing fields, may provide the elements of a path integration–based neural map. Here we review how place cells and grid cells may form the basis for quantitative spatiotemporal representation of places, routes, and associated experiences during behavior and in memory. Because these cell types have some of the most conspicuous behavioral correlates among neurons in nonsensory cortical systems, and because their spatial firing structure reflects computations internally in the system, studies of entorhinal-hippocampal representations may offer considerable insight into general principles of cortical network dynamics.","author":[{"dropping-particle":"","family":"Moser","given":"Edvard I.","non-dropping-particle":"","parse-names":false,"suffix":""},{"dropping-particle":"","family":"Kropff","given":"Emilio","non-dropping-particle":"","parse-names":false,"suffix":""},{"dropping-particle":"","family":"Moser","given":"May-Britt","non-dropping-particle":"","parse-names":false,"suffix":""}],"container-title":"Annual Review of Neuroscience","id":"ITEM-1","issue":"1","issued":{"date-parts":[["2008","7","17"]]},"page":"69-89","publisher":" Annual Reviews ","title":"Place Cells, Grid Cells, and the Brain's Spatial Representation System","type":"article-journal","volume":"31"},"uris":["http://www.mendeley.com/documents/?uuid=dc2ea860-9c78-33f4-b8f3-579f85d4e52f"]},{"id":"ITEM-2","itemData":{"DOI":"10.1098/rstb.2012.0510","ISSN":"1471-2970","PMID":"24366125","abstract":"Over the past four decades, research has revealed that cells in the hippocampal formation provide an exquisitely detailed representation of an animal's current location and heading. These findings have provided the foundations for a growing understanding of the mechanisms of spatial cognition in mammals, including humans. We describe the key properties of the major categories of spatial cells: place cells, head direction cells, grid cells and boundary cells, each of which has a characteristic firing pattern that encodes spatial parameters relating to the animal's current position and orientation. These properties also include the theta oscillation, which appears to play a functional role in the representation and processing of spatial information. Reviewing recent work, we identify some themes of current research and introduce approaches to computational modelling that have helped to bridge the different levels of description at which these mechanisms have been investigated. These range from the level of molecular biology and genetics to the behaviour and brain activity of entire organisms. We argue that the neuroscience of spatial cognition is emerging as an exceptionally integrative field which provides an ideal test-bed for theories linking neural coding, learning, memory and cognition.","author":[{"dropping-particle":"","family":"Hartley","given":"Tom","non-dropping-particle":"","parse-names":false,"suffix":""},{"dropping-particle":"","family":"Lever","given":"Colin","non-dropping-particle":"","parse-names":false,"suffix":""},{"dropping-particle":"","family":"Burgess","given":"Neil","non-dropping-particle":"","parse-names":false,"suffix":""},{"dropping-particle":"","family":"O'Keefe","given":"John","non-dropping-particle":"","parse-names":false,"suffix":""}],"container-title":"Philosophical transactions of the Royal Society of London. Series B, Biological sciences","id":"ITEM-2","issue":"1635","issued":{"date-parts":[["2014","2","5"]]},"page":"20120510","publisher":"The Royal Society","title":"Space in the brain: how the hippocampal formation supports spatial cognition.","type":"article-journal","volume":"369"},"uris":["http://www.mendeley.com/documents/?uuid=86f27f97-0056-3903-bfb4-edcb82b5eb03"]}],"mendeley":{"formattedCitation":"(Hartley et al., 2014; Moser et al., 2008)","plainTextFormattedCitation":"(Hartley et al., 2014; Moser et al., 2008)","previouslyFormattedCitation":"(Hartley et al., 2014; Moser et al., 2008)"},"properties":{"noteIndex":0},"schema":"https://github.com/citation-style-language/schema/raw/master/csl-citation.json"}</w:instrText>
      </w:r>
      <w:r w:rsidRPr="00B419C8">
        <w:fldChar w:fldCharType="separate"/>
      </w:r>
      <w:r w:rsidRPr="00B419C8">
        <w:rPr>
          <w:noProof/>
        </w:rPr>
        <w:t>(Hartley et al., 2014; Moser et al., 2008)</w:t>
      </w:r>
      <w:r w:rsidRPr="00B419C8">
        <w:fldChar w:fldCharType="end"/>
      </w:r>
      <w:r w:rsidRPr="00B419C8">
        <w:t xml:space="preserve">. However, this mechanism could be extrapolated and generalized to </w:t>
      </w:r>
      <w:proofErr w:type="spellStart"/>
      <w:r w:rsidRPr="00B419C8">
        <w:t>nonspatial</w:t>
      </w:r>
      <w:proofErr w:type="spellEnd"/>
      <w:r w:rsidRPr="00B419C8">
        <w:t xml:space="preserve"> features as well. Rather than representing strictly spatial location, neurons in the hippocampus could also model spatiotemporally-related events </w:t>
      </w:r>
      <w:r w:rsidRPr="00B419C8">
        <w:fldChar w:fldCharType="begin" w:fldLock="1"/>
      </w:r>
      <w:r w:rsidRPr="00B419C8">
        <w:instrText>ADDIN CSL_CITATION {"citationItems":[{"id":"ITEM-1","itemData":{"DOI":"10.1016/j.neuron.2014.07.032","ISSN":"08966273","author":[{"dropping-particle":"","family":"Eichenbaum","given":"Howard","non-dropping-particle":"","parse-names":false,"suffix":""},{"dropping-particle":"","family":"Cohen","given":"Neal J.","non-dropping-particle":"","parse-names":false,"suffix":""}],"container-title":"Neuron","id":"ITEM-1","issue":"4","issued":{"date-parts":[["2014"]]},"page":"764-770","publisher":"Elsevier Inc.","title":"Can We Reconcile the Declarative Memory and Spatial Navigation Views on Hippocampal Function?","type":"article-journal","volume":"83"},"uris":["http://www.mendeley.com/documents/?uuid=a78184d9-9227-4b34-916c-db59148234fa"]}],"mendeley":{"formattedCitation":"(Eichenbaum and Cohen, 2014)","plainTextFormattedCitation":"(Eichenbaum and Cohen, 2014)","previouslyFormattedCitation":"(Eichenbaum and Cohen, 2014)"},"properties":{"noteIndex":0},"schema":"https://github.com/citation-style-language/schema/raw/master/csl-citation.json"}</w:instrText>
      </w:r>
      <w:r w:rsidRPr="00B419C8">
        <w:fldChar w:fldCharType="separate"/>
      </w:r>
      <w:r w:rsidRPr="00B419C8">
        <w:rPr>
          <w:noProof/>
        </w:rPr>
        <w:t>(Eichenbaum and Cohen, 2014)</w:t>
      </w:r>
      <w:r w:rsidRPr="00B419C8">
        <w:fldChar w:fldCharType="end"/>
      </w:r>
      <w:r w:rsidRPr="00B419C8">
        <w:t xml:space="preserve">. Indeed, memory researchers are approaching the hippocampus from multiple avenues of investigation. </w:t>
      </w:r>
      <w:r w:rsidR="002D68BF">
        <w:t xml:space="preserve">In general, theories converge on a flexible role of the hippocampus for discovering associations across time and space, enabling forecasting given sparse cues </w:t>
      </w:r>
      <w:r w:rsidR="002D68BF">
        <w:fldChar w:fldCharType="begin" w:fldLock="1"/>
      </w:r>
      <w:r w:rsidR="00006492">
        <w:instrText>ADDIN CSL_CITATION {"citationItems":[{"id":"ITEM-1","itemData":{"DOI":"10.1016/j.brainres.2014.10.069","ISSN":"00068993","PMID":"25449892","abstract":"It has been hypothesized that one of the functions of the hippocampus is to enable the learning of relationships between different stimuli experienced in the environment. These relationships might be spatial (\"the bathroom is about 5m down the hall from the bedroom\") or temporal (\"the coffee is ready about 3 min after the button was pressed\"). Critically, these spatial and temporal relationships may exist on a variety of scales from a few hundred milliseconds up to minutes. In order to learn consistent relationships between stimuli separated by a variety of spatial and temporal scales using synaptic plasticity that has a fixed temporal window extending at most a few hundred milliseconds, information about the spatial and temporal relationships of distant stimuli must be available to the hippocampus in the present. Hippocampal place cells and time cells seem well suited to represent the spatial and temporal locations of distant stimuli in order to support learning of these relationships. We review a recent computational hypothesis that can be used to construct both spatial and temporal relationships. We suggest that there is a deep computational connection between spatial and temporal coding in the hippocampus and that both serve the overarching function of learning relationships between stimuli-constructing a \"memory space.\" This article is part of a Special Issue entitled SI: Brain and Memory.","author":[{"dropping-particle":"","family":"Howard","given":"Marc W.","non-dropping-particle":"","parse-names":false,"suffix":""},{"dropping-particle":"","family":"Eichenbaum","given":"Howard","non-dropping-particle":"","parse-names":false,"suffix":""}],"container-title":"Brain Research","id":"ITEM-1","issued":{"date-parts":[["2015","9","24"]]},"page":"345-354","title":"Time and space in the hippocampus","type":"article-journal","volume":"1621"},"uris":["http://www.mendeley.com/documents/?uuid=e5e47c41-fc54-3634-add1-dfd649e591e6"]},{"id":"ITEM-2","itemData":{"DOI":"10.1016/J.NEUNET.2005.08.005","ISSN":"0893-6080","abstract":"A model of hippocampal function, centered on region CA3, reproduces many of the cognitive and behavioral functions ascribed to the hippocampus. Where there is precise stimulus control and detailed quantitative data, this model reproduces the quantitative behavioral results. Underlying the model is a recoding conjecture of hippocampal computational function. The expanded conjecture includes a special role for randomization and, as recoding progresses with experience, the occurrence of sequence learning and sequence compression. These functions support the putative higher-order hippocampal function, i.e. production of representations readable by a linear decoder and suitable for both neocortical storage and forecasting. Simulations confirm the critical importance of randomly driven recoding and the neurocognitive relevance of sequence learning and compression. Two forms of sequence compression exist, on-line and off-line compression: both are conjectured to support neocortical encoding of context and declarative memory as described by Cohen and Eichenbaum (1993).","author":[{"dropping-particle":"","family":"Levy","given":"William B","non-dropping-particle":"","parse-names":false,"suffix":""},{"dropping-particle":"","family":"Hocking","given":"Ashlie B.","non-dropping-particle":"","parse-names":false,"suffix":""},{"dropping-particle":"","family":"Wu","given":"Xiangbao","non-dropping-particle":"","parse-names":false,"suffix":""}],"container-title":"Neural Networks","id":"ITEM-2","issue":"9","issued":{"date-parts":[["2005","11","1"]]},"page":"1242-1264","publisher":"Pergamon","title":"Interpreting hippocampal function as recoding and forecasting","type":"article-journal","volume":"18"},"uris":["http://www.mendeley.com/documents/?uuid=db6b8323-10e1-38bb-91d0-c1497c5159f8"]},{"id":"ITEM-3","itemData":{"DOI":"10.1098/rstb.2008.0316","PMID":"19528000","abstract":"Recordings of rat hippocampal place cells have provided information about how the hippocampus retrieves memory sequences. One line of evidence has to do with phase precession, a process organized by theta and gamma oscillations. This precession can be interpreted as the cued prediction of the sequence of upcoming positions. In support of this interpretation, experiments in two-dimensional environments and on a cue-rich linear track demonstrate that many cells represent a position ahead of the animal and that this position is the same irrespective of which direction the rat is coming from. Other lines of investigation have demonstrated that such predictive processes also occur in the non-spatial domain and that retrieval can be internally or externally cued. The mechanism of sequence retrieval and the usefulness of this retrieval to guide behaviour are discussed.","author":[{"dropping-particle":"","family":"Lisman","given":"John","non-dropping-particle":"","parse-names":false,"suffix":""},{"dropping-particle":"","family":"Redish","given":"A.D. D","non-dropping-particle":"","parse-names":false,"suffix":""}],"id":"ITEM-3","issue":"1521","issued":{"date-parts":[["2009","5","12"]]},"publisher":"The Royal Society","title":"Prediction, sequences and the hippocampus.","type":"article-journal","volume":"364"},"uris":["http://www.mendeley.com/documents/?uuid=fe43a715-84d0-4dd8-ae81-fe7962ce4a5e"]}],"mendeley":{"formattedCitation":"(Howard and Eichenbaum, 2015; Levy et al., 2005; Lisman and Redish, 2009)","plainTextFormattedCitation":"(Howard and Eichenbaum, 2015; Levy et al., 2005; Lisman and Redish, 2009)","previouslyFormattedCitation":"(Howard and Eichenbaum, 2015; Levy et al., 2005; Lisman and Redish, 2009)"},"properties":{"noteIndex":0},"schema":"https://github.com/citation-style-language/schema/raw/master/csl-citation.json"}</w:instrText>
      </w:r>
      <w:r w:rsidR="002D68BF">
        <w:fldChar w:fldCharType="separate"/>
      </w:r>
      <w:r w:rsidR="00781735" w:rsidRPr="00781735">
        <w:rPr>
          <w:noProof/>
        </w:rPr>
        <w:t>(Howard and Eichenbaum, 2015; Levy et al., 2005; Lisman and Redish, 2009)</w:t>
      </w:r>
      <w:r w:rsidR="002D68BF">
        <w:fldChar w:fldCharType="end"/>
      </w:r>
      <w:r w:rsidR="002D68BF">
        <w:t xml:space="preserve">. </w:t>
      </w:r>
      <w:r w:rsidRPr="00B419C8">
        <w:t xml:space="preserve">For the remainder of this chapter, I will broadly review these branches in the context of rodent neurophysiology and how they relate to associative memory. </w:t>
      </w:r>
    </w:p>
    <w:p w14:paraId="57413274" w14:textId="77777777" w:rsidR="00DC17D7" w:rsidRDefault="00DC17D7" w:rsidP="00A45CBA"/>
    <w:p w14:paraId="371B5246" w14:textId="7960D537" w:rsidR="00B2291A" w:rsidRDefault="00B2291A" w:rsidP="00B2291A">
      <w:pPr>
        <w:pStyle w:val="Heading3"/>
      </w:pPr>
      <w:bookmarkStart w:id="23" w:name="_Toc536022825"/>
      <w:r>
        <w:t xml:space="preserve">Place cells and </w:t>
      </w:r>
      <w:proofErr w:type="spellStart"/>
      <w:r>
        <w:t>allocentric</w:t>
      </w:r>
      <w:proofErr w:type="spellEnd"/>
      <w:r>
        <w:t xml:space="preserve"> spatial representation</w:t>
      </w:r>
      <w:bookmarkEnd w:id="23"/>
    </w:p>
    <w:p w14:paraId="1F5F8C21" w14:textId="0C423BAA" w:rsidR="00B2291A" w:rsidRPr="00B2291A" w:rsidRDefault="00B2291A" w:rsidP="00B2291A">
      <w:r>
        <w:tab/>
      </w:r>
      <w:r w:rsidRPr="00B2291A">
        <w:t xml:space="preserve">Edward </w:t>
      </w:r>
      <w:proofErr w:type="spellStart"/>
      <w:r w:rsidRPr="00B2291A">
        <w:t>Tolman</w:t>
      </w:r>
      <w:proofErr w:type="spellEnd"/>
      <w:r w:rsidRPr="00B2291A">
        <w:t xml:space="preserve"> first proposed the idea of a “cognitive map” when he discovered that rats are able to use a global representation of a maze to navigate via shortcuts </w:t>
      </w:r>
      <w:r w:rsidRPr="00B2291A">
        <w:fldChar w:fldCharType="begin" w:fldLock="1"/>
      </w:r>
      <w:r w:rsidRPr="00B2291A">
        <w:instrText>ADDIN CSL_CITATION {"citationItems":[{"id":"ITEM-1","itemData":{"ISSN":"0033-295X","PMID":"18870876","author":[{"dropping-particle":"","family":"Tolman","given":"Edward C.","non-dropping-particle":"","parse-names":false,"suffix":""}],"container-title":"Psychological review","id":"ITEM-1","issue":"4","issued":{"date-parts":[["1948","7"]]},"page":"189-208","title":"Cognitive maps in rats and men.","type":"article-journal","volume":"55"},"uris":["http://www.mendeley.com/documents/?uuid=b1400d84-e8f0-378e-ab84-2cddbf2c3a50"]}],"mendeley":{"formattedCitation":"(Tolman, 1948)","plainTextFormattedCitation":"(Tolman, 1948)","previouslyFormattedCitation":"(Tolman, 1948)"},"properties":{"noteIndex":0},"schema":"https://github.com/citation-style-language/schema/raw/master/csl-citation.json"}</w:instrText>
      </w:r>
      <w:r w:rsidRPr="00B2291A">
        <w:fldChar w:fldCharType="separate"/>
      </w:r>
      <w:r w:rsidRPr="00B2291A">
        <w:rPr>
          <w:noProof/>
        </w:rPr>
        <w:t>(Tolman, 1948)</w:t>
      </w:r>
      <w:r w:rsidRPr="00B2291A">
        <w:fldChar w:fldCharType="end"/>
      </w:r>
      <w:r w:rsidRPr="00B2291A">
        <w:t xml:space="preserve">. However, at the time, there was no indication that the brain was capable of producing any such representation. Decades later, hippocampal place cells were found to exhibit spatial selectivity in a fixed environment, thus providing </w:t>
      </w:r>
      <w:proofErr w:type="spellStart"/>
      <w:r w:rsidRPr="00B2291A">
        <w:t>Tolman</w:t>
      </w:r>
      <w:proofErr w:type="spellEnd"/>
      <w:r w:rsidRPr="00B2291A">
        <w:t xml:space="preserve"> with the neural substrate supporting his idea of a cognitive map </w:t>
      </w:r>
      <w:r w:rsidRPr="00B2291A">
        <w:fldChar w:fldCharType="begin" w:fldLock="1"/>
      </w:r>
      <w:r w:rsidRPr="00B2291A">
        <w:instrText>ADDIN CSL_CITATION {"citationItems":[{"id":"ITEM-1","itemData":{"DOI":"10.1016/0006-8993(71)90358-1","ISBN":"0006-8993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research","id":"ITEM-1","issue":"1","issued":{"date-parts":[["1971"]]},"page":"171-175","title":"The hippocampus as a spatial map. Preliminary evidence from unit activity in the freely-moving rat.","type":"article-journal","volume":"34"},"uris":["http://www.mendeley.com/documents/?uuid=f7321cd8-5788-4c04-b628-62c7f1f45e92"]},{"id":"ITEM-2","itemData":{"ISBN":"0198572069","abstract":"Includes indexes.","author":[{"dropping-particle":"","family":"O'Keefe","given":"John.","non-dropping-particle":"","parse-names":false,"suffix":""},{"dropping-particle":"","family":"Nadel","given":"Lynn","non-dropping-particle":"","parse-names":false,"suffix":""}],"id":"ITEM-2","issued":{"date-parts":[["1978"]]},"number-of-pages":"570","publisher":"Clarendon Press","title":"The hippocampus as a cognitive map","type":"book"},"uris":["http://www.mendeley.com/documents/?uuid=c88d9cd1-8b4a-3d5a-bf24-83b289594b71"]}],"mendeley":{"formattedCitation":"(O’Keefe and Dostrovsky, 1971; O’Keefe and Nadel, 1978)","plainTextFormattedCitation":"(O’Keefe and Dostrovsky, 1971; O’Keefe and Nadel, 1978)","previouslyFormattedCitation":"(O’Keefe and Dostrovsky, 1971; O’Keefe and Nadel, 1978)"},"properties":{"noteIndex":0},"schema":"https://github.com/citation-style-language/schema/raw/master/csl-citation.json"}</w:instrText>
      </w:r>
      <w:r w:rsidRPr="00B2291A">
        <w:fldChar w:fldCharType="separate"/>
      </w:r>
      <w:r w:rsidRPr="00B2291A">
        <w:rPr>
          <w:noProof/>
        </w:rPr>
        <w:t>(O’Keefe and Dostrovsky, 1971; O’Keefe and Nadel, 1978)</w:t>
      </w:r>
      <w:r w:rsidRPr="00B2291A">
        <w:fldChar w:fldCharType="end"/>
      </w:r>
      <w:r w:rsidRPr="00B2291A">
        <w:t xml:space="preserve">. Shortly after, it was confirmed that hippocampal cells display spatially-modulated activity in an open field </w:t>
      </w:r>
      <w:r w:rsidRPr="00B2291A">
        <w:fldChar w:fldCharType="begin" w:fldLock="1"/>
      </w:r>
      <w:r w:rsidR="001069F1">
        <w:instrText>ADDIN CSL_CITATION {"citationItems":[{"id":"ITEM-1","itemData":{"DOI":"10.1016/S0301-0082(96)00019-6","ISBN":"0270-6474 (Print)\\n0270-6474 (Linking)","ISSN":"0270-6474","PMID":"3612225","abstract":"A TV/computer technique was used to simultaneously track a rat's position in a simple apparatus and record the firing of single hippocampal complex-spike neurons. The primary finding is that many of these neurons behave as \"place cells,\" as first described by O'Keefe and Dostrovsky (1971) and O'Keefe (1976). Each place cell fires rapidly only when the rat is in a delimited portion of the apparatus (the cell's \"firing field\"). In agreement with O'Keefe (1976) and many other authors, we have seen that the firing of place cells is highly correlated with the animal's position and is remarkably independent of other aspects of the animal's behavioral state. Several properties of firing fields were characterized. Firing fields are stable over long time intervals (days) if the environment is constant. They come in several shapes when the animal is in a cylindrical apparatus; moreover, the set of field shapes is different when the animal is in a rectangular apparatus. It also seems that a single cell may have more than one field in a given apparatus. By collecting a sample of 40 place cells in a fixed environment, it has been possible to describe certain features of the place cell population, including the spatial distribution of fields within the apparatus, the average size of fields, and the \"intensity\" of fields (as measured by maximum firing rate). We also tested the hypothesis that the firing rate of each place cell signals the animal's distance from a point (the field center) so that a weighted average of the firing of the individual cells encodes the animal's position within the apparatus. The animal's position, calculated according to this \"distance hypothesis,\" is systematically different from the animal's true position; this implies that the hypothesis in its simplest form is wrong.","author":[{"dropping-particle":"","family":"Muller","given":"Robert U","non-dropping-particle":"","parse-names":false,"suffix":""},{"dropping-particle":"","family":"Kubie","given":"John L","non-dropping-particle":"","parse-names":false,"suffix":""},{"dropping-particle":"","family":"Ranck","given":"J B","non-dropping-particle":"","parse-names":false,"suffix":""}],"container-title":"The Journal of neuroscience : the official journal of the Society for Neuroscience","id":"ITEM-1","issue":"7","issued":{"date-parts":[["1987"]]},"page":"1935-1950","title":"Spatial firing patterns of hippocampal complex-spike cells in a fixed environment.","type":"article-journal","volume":"7"},"uris":["http://www.mendeley.com/documents/?uuid=2cd57151-8c57-47f2-aec5-551931275c29"]}],"mendeley":{"formattedCitation":"(Muller et al., 1987a)","plainTextFormattedCitation":"(Muller et al., 1987a)","previouslyFormattedCitation":"(Muller et al., 1987a)"},"properties":{"noteIndex":0},"schema":"https://github.com/citation-style-language/schema/raw/master/csl-citation.json"}</w:instrText>
      </w:r>
      <w:r w:rsidRPr="00B2291A">
        <w:fldChar w:fldCharType="separate"/>
      </w:r>
      <w:r w:rsidR="00E17866" w:rsidRPr="00E17866">
        <w:rPr>
          <w:noProof/>
        </w:rPr>
        <w:t>(Muller et al., 1987a)</w:t>
      </w:r>
      <w:r w:rsidRPr="00B2291A">
        <w:fldChar w:fldCharType="end"/>
      </w:r>
      <w:r w:rsidRPr="00B2291A">
        <w:t xml:space="preserve"> and that those cells also track the position of distal cues in the environment </w:t>
      </w:r>
      <w:r w:rsidRPr="00B2291A">
        <w:fldChar w:fldCharType="begin" w:fldLock="1"/>
      </w:r>
      <w:r w:rsidR="001069F1">
        <w:instrText>ADDIN CSL_CITATION {"citationItems":[{"id":"ITEM-1","itemData":{"DOI":"10.1523/jneurosci.5329-07.2008","ISSN":"0270-6474","PMID":"3612226","abstract":"Using the techniques set out in the preceding paper (Muller et al., 1987), we investigated the response of place cells to changes in the animal's environment. The standard apparatus used was a cylinder, 76 cm in diameter, with walls 51 cm high. The interior was uniformly gray except for a white cue card that ran the full height of the wall and occupied 100 degrees of arc. The floor of the apparatus presented no obstacles to the animal's motions. Each of these major features of the apparatus was varied while the others were held constant. One set of manipulations involved the cue card. Rotating the cue card produced equal rotations of the firing fields of single cells. Changing the width of the card did not affect the size, shape, or radial position of firing fields, although sometimes the field rotated to a modest extent. Removing the cue card altogether also left the size, shape, and radial positions of firing fields unchanged, but caused fields to rotate to unpredictable angular positions. The second set of manipulations dealt with the size and shape of the apparatus wall. When the standard (small) cylinder was scaled up in diameter and height by a factor of 2, the firing fields of 36% of the cells observed in both cylinders also scaled, in the sense that the field stayed at the same angular position and at the same relative radial position. Of the cells recorded in both cylinders, 52% showed very different firing patterns in one cylinder than in the other. The remaining 12% of the cells were virtually silent in both cylinders. Similar results were obtained when individual cells were recorded in both a small and a large rectangular enclosure. By contrast, when the apparatus floor plan was changed from circular to rectangular, the firing pattern of a cell in an apparatus of one shape could not be predicted from a knowledge of the firing pattern in the other shape. The final manipulations involved placing vertical barriers into the otherwise unobstructed floor of the small cylinder. When an opaque barrier was set up to bisect a previously recorded firing field, in almost all cases the firing field was nearly abolished. This was true even though the barrier occupied only a small fraction of the firing field area. A transparent barrier was effective as the opaque barrier in attenuating firing fields. The lead base used to anchor the vertical barriers did not affect place cell firing.(ABSTRACT TRUNCATED AT 400 WORDS)","author":[{"dropping-particle":"","family":"Muller","given":"R U","non-dropping-particle":"","parse-names":false,"suffix":""},{"dropping-particle":"","family":"Kubie","given":"J L","non-dropping-particle":"","parse-names":false,"suffix":""},{"dropping-particle":"","family":"Hirase","given":"H.","non-dropping-particle":"","parse-names":false,"suffix":""},{"dropping-particle":"","family":"Leinekugel","given":"X.","non-dropping-particle":"","parse-names":false,"suffix":""},{"dropping-particle":"","family":"Dragoi","given":"G.","non-dropping-particle":"","parse-names":false,"suffix":""},{"dropping-particle":"","family":"Buzsáki","given":"György","non-dropping-particle":"","parse-names":false,"suffix":""}],"container-title":"The Journal of neuroscience : the official journal of the Society for Neuroscience","id":"ITEM-1","issue":"7","issued":{"date-parts":[["1987","7","2"]]},"page":"1951-68","publisher":"Society for Neuroscience","title":"The effects of changes in the environment on the spatial firing of hippocampal complex-spike cells.","type":"article-journal","volume":"7"},"uris":["http://www.mendeley.com/documents/?uuid=44d27575-3c41-4cae-941c-a81aa7a75bb2"]}],"mendeley":{"formattedCitation":"(Muller et al., 1987b)","plainTextFormattedCitation":"(Muller et al., 1987b)","previouslyFormattedCitation":"(Muller et al., 1987b)"},"properties":{"noteIndex":0},"schema":"https://github.com/citation-style-language/schema/raw/master/csl-citation.json"}</w:instrText>
      </w:r>
      <w:r w:rsidRPr="00B2291A">
        <w:fldChar w:fldCharType="separate"/>
      </w:r>
      <w:r w:rsidR="00E17866" w:rsidRPr="00E17866">
        <w:rPr>
          <w:noProof/>
        </w:rPr>
        <w:t>(Muller et al., 1987b)</w:t>
      </w:r>
      <w:r w:rsidRPr="00B2291A">
        <w:fldChar w:fldCharType="end"/>
      </w:r>
      <w:r w:rsidRPr="00B2291A">
        <w:t xml:space="preserve"> establishing the hippocampus as a locus for processing spatial information. </w:t>
      </w:r>
    </w:p>
    <w:p w14:paraId="2F8F9E3D" w14:textId="603902CB" w:rsidR="00B2291A" w:rsidRPr="00B2291A" w:rsidRDefault="00B2291A" w:rsidP="00B2291A">
      <w:r>
        <w:lastRenderedPageBreak/>
        <w:tab/>
      </w:r>
      <w:r w:rsidRPr="00B2291A">
        <w:t xml:space="preserve">Place cells are intimately involved in spatial memory. Place cells reliably fire in the same locations </w:t>
      </w:r>
      <w:r w:rsidR="00B45E8B">
        <w:t>over</w:t>
      </w:r>
      <w:r w:rsidRPr="00B2291A">
        <w:t xml:space="preserve"> repeated exposure</w:t>
      </w:r>
      <w:r w:rsidR="00B45E8B">
        <w:t>s</w:t>
      </w:r>
      <w:r w:rsidRPr="00B2291A">
        <w:t xml:space="preserve"> to </w:t>
      </w:r>
      <w:r w:rsidR="00B45E8B">
        <w:t>an environment</w:t>
      </w:r>
      <w:r w:rsidRPr="00B2291A">
        <w:t xml:space="preserve"> over long periods of time</w:t>
      </w:r>
      <w:r w:rsidR="00B45E8B">
        <w:t xml:space="preserve"> </w:t>
      </w:r>
      <w:r w:rsidR="00B45E8B" w:rsidRPr="00B2291A">
        <w:fldChar w:fldCharType="begin" w:fldLock="1"/>
      </w:r>
      <w:r w:rsidR="00B45E8B" w:rsidRPr="00B2291A">
        <w:instrText xml:space="preserve">ADDIN CSL_CITATION {"citationItems":[{"id":"ITEM-1","itemData":{"abstract":"Over 90% of all spontaneously active hippocampal pyramidal cells in freely moving rats signal the animal's spatial position by reliably changing their firing rate each time the animal enters a given place within an environment. This place-field activity exhibits plasticity when specific environmental variables are manipulated. Indeed, the hippocampus is perhaps best known as a system that serves as a model of neuronal plasticity. Although place-field activity has previously been examined only over relatively short experimental sessions, this behavioral correlate of hippocampal functional activity has been assumed to exhibit stability rather than plasticity in the absence of environmental changes. The present study shows that hippocampal neurons have stable place-field correlates that persist over very long periods of time. Single-unit activity was chronically recorded from the dorsal hippocampus of rats foraging repeatedly in a stable spatial environment. The location of the place fields of all units were stable over all time periods tested, for intervals up to 153 days in duration. The consistency of the information conveyed by this single-unit activity in a fixed spatial environment indicates that stability of neuronal activity may be as important as plasticity in the integrated processing of information that occurs in the hippocampus and throughout the nervous system.","author":[{"dropping-particle":"","family":"Thompson","given":"L T","non-dropping-particle":"","parse-names":false,"suffix":""},{"dropping-particle":"","family":"Best","given":"P J","non-dropping-particle":"","parse-names":false,"suffix":""}],"container-title":"Brain Research","id":"ITEM-1","issued":{"date-parts":[["1990"]]},"page":"299-308","title":"Long-term stability of the place-field activity of single units recorded from the dorsal hippocampus of freely behaving rats","type":"article-journal","volume":"509"},"uris":["http://www.mendeley.com/documents/?uuid=3f8b1e80-c2c5-38e9-873a-9e4e09a7eff4"]},{"id":"ITEM-2","itemData":{"DOI":"10.1038/nn.3329","ISSN":"1097-6256","PMID":"23396101","abstract":"Using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B45E8B" w:rsidRPr="00B2291A">
        <w:rPr>
          <w:rFonts w:ascii="Lucida Sans Unicode" w:hAnsi="Lucida Sans Unicode" w:cs="Lucida Sans Unicode"/>
        </w:rPr>
        <w:instrText>∼</w:instrText>
      </w:r>
      <w:r w:rsidR="00B45E8B" w:rsidRPr="00B2291A">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codes","type":"article-journal","volume":"16"},"uris":["http://www.mendeley.com/documents/?uuid=34ca9278-dc23-3efc-bdf7-40cf4f8fd14b"]}],"mendeley":{"formattedCitation":"(Thompson and Best, 1990; Ziv et al., 2013)","plainTextFormattedCitation":"(Thompson and Best, 1990; Ziv et al., 2013)","previouslyFormattedCitation":"(Thompson and Best, 1990; Ziv et al., 2013)"},"properties":{"noteIndex":0},"schema":"https://github.com/citation-style-language/schema/raw/master/csl-citation.json"}</w:instrText>
      </w:r>
      <w:r w:rsidR="00B45E8B" w:rsidRPr="00B2291A">
        <w:fldChar w:fldCharType="separate"/>
      </w:r>
      <w:r w:rsidR="00B45E8B" w:rsidRPr="00B2291A">
        <w:rPr>
          <w:noProof/>
        </w:rPr>
        <w:t>(Thompson and Best, 1990; Ziv et al., 2013)</w:t>
      </w:r>
      <w:r w:rsidR="00B45E8B" w:rsidRPr="00B2291A">
        <w:fldChar w:fldCharType="end"/>
      </w:r>
      <w:r w:rsidRPr="00B2291A">
        <w:t>, demonstrating that they</w:t>
      </w:r>
      <w:r w:rsidR="00B45E8B">
        <w:t xml:space="preserve"> can store spatial information </w:t>
      </w:r>
      <w:r w:rsidRPr="00B2291A">
        <w:t>to form associations between places or between locations and events</w:t>
      </w:r>
      <w:r w:rsidR="00B45E8B">
        <w:t>.</w:t>
      </w:r>
      <w:r w:rsidRPr="00B2291A">
        <w:t xml:space="preserve"> Sequences of place cells are also reactivated during rapid eye movement sleep, </w:t>
      </w:r>
      <w:r w:rsidR="00B45E8B">
        <w:t>perhaps</w:t>
      </w:r>
      <w:r w:rsidRPr="00B2291A">
        <w:t xml:space="preserve"> supporting </w:t>
      </w:r>
      <w:r w:rsidR="00475087">
        <w:t>rehearsal</w:t>
      </w:r>
      <w:r w:rsidRPr="00B2291A">
        <w:t xml:space="preserve"> of </w:t>
      </w:r>
      <w:r w:rsidR="004A733F">
        <w:t xml:space="preserve">ensemble dynamics encoding </w:t>
      </w:r>
      <w:r w:rsidRPr="00B2291A">
        <w:t xml:space="preserve">spatial layouts </w:t>
      </w:r>
      <w:r w:rsidRPr="00B2291A">
        <w:fldChar w:fldCharType="begin" w:fldLock="1"/>
      </w:r>
      <w:r w:rsidR="00A47602">
        <w:instrText>ADDIN CSL_CITATION {"citationItems":[{"id":"ITEM-1","itemData":{"DOI":"10.1016/S0896-6273(01)00186-6","ISSN":"0896-6273","abstract":"Human dreaming occurs during rapid eye movement (REM) sleep. To investigate the structure of neural activity during REM sleep, we simultaneously recorded the activity of multiple neurons in the rat hippocampus during both sleep and awake behavior. We show that temporally sequenced ensemble firing rate patterns reflecting tens of seconds to minutes of behavioral experience are reproduced during REM episodes at an equivalent timescale. Furthermore, within such REM episodes behavior-dependent modulation of the subcortically driven theta rhythm is also reproduced. These results demonstrate that long temporal sequences of patterned multineuronal activity suggestive of episodic memory traces are reactivated during REM sleep. Such reactivation may be important for memory processing and provides a basis for the electrophysiological examination of the content of dream states.","author":[{"dropping-particle":"","family":"Louie","given":"Kenway","non-dropping-particle":"","parse-names":false,"suffix":""},{"dropping-particle":"","family":"Wilson","given":"Matthew A","non-dropping-particle":"","parse-names":false,"suffix":""}],"container-title":"Neuron","id":"ITEM-1","issue":"1","issued":{"date-parts":[["2001","1","1"]]},"page":"145-156","publisher":"Cell Press","title":"Temporally Structured Replay of Awake Hippocampal Ensemble Activity during Rapid Eye Movement Sleep","type":"article-journal","volume":"29"},"uris":["http://www.mendeley.com/documents/?uuid=64dc5a44-4b94-3b66-a97a-a7d0a8d27308"]}],"mendeley":{"formattedCitation":"(Louie and Wilson, 2001)","plainTextFormattedCitation":"(Louie and Wilson, 2001)","previouslyFormattedCitation":"(Louie and Wilson, 2001)"},"properties":{"noteIndex":0},"schema":"https://github.com/citation-style-language/schema/raw/master/csl-citation.json"}</w:instrText>
      </w:r>
      <w:r w:rsidRPr="00B2291A">
        <w:fldChar w:fldCharType="separate"/>
      </w:r>
      <w:r w:rsidRPr="00B2291A">
        <w:rPr>
          <w:noProof/>
        </w:rPr>
        <w:t>(Louie and Wilson, 2001)</w:t>
      </w:r>
      <w:r w:rsidRPr="00B2291A">
        <w:fldChar w:fldCharType="end"/>
      </w:r>
      <w:r w:rsidRPr="00B2291A">
        <w:t xml:space="preserve">. Using large-scale recordings, the animal’s spatial position can be reliably inferred based on place cell ensemble activity </w:t>
      </w:r>
      <w:r w:rsidRPr="00B2291A">
        <w:fldChar w:fldCharType="begin" w:fldLock="1"/>
      </w:r>
      <w:r w:rsidR="00A47602">
        <w:instrText xml:space="preserve">ADDIN CSL_CITATION {"citationItems":[{"id":"ITEM-1","itemData":{"ISSN":"0036-8075","PMID":"8351520","abstract":"Ensemble recordings of 73 to 148 rat hippocampal neurons were used to predict accurately the animals' movement through their environment, which confirms that the hippocampus transmits an ensemble code for location. In a novel space, the ensemble code was initially less robust but improved rapidly with exploration. During this period, the activity of many inhibitory cells was suppressed, which suggests that new spatial information creates conditions in the hippocampal circuitry that are conducive to the synaptic modification presumed to be involved in learning. Development of a new population code for a novel environment did not substantially alter the code for a familiar one, which suggests that the interference between the two spatial representations was very small. The parallel recording methods outlined here make possible the study of the dynamics of neuronal interactions during unique behavioral events.","author":[{"dropping-particle":"","family":"Wilson","given":"Matthew A","non-dropping-particle":"","parse-names":false,"suffix":""},{"dropping-particle":"","family":"McNaughton","given":"B L","non-dropping-particle":"","parse-names":false,"suffix":""}],"container-title":"Science (New York, N.Y.)","id":"ITEM-1","issue":"5124","issued":{"date-parts":[["1993","8","20"]]},"page":"1055-8","title":"Dynamics of the hippocampal ensemble code for space.","type":"article-journal","volume":"261"},"uris":["http://www.mendeley.com/documents/?uuid=bb1099e3-9753-3502-a380-3874ea62f575"]},{"id":"ITEM-2","itemData":{"DOI":"10.1038/nn.3329","ISSN":"1097-6256","PMID":"23396101","abstract":"Using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A47602">
        <w:rPr>
          <w:rFonts w:ascii="Lucida Sans Unicode" w:hAnsi="Lucida Sans Unicode" w:cs="Lucida Sans Unicode"/>
        </w:rPr>
        <w:instrText>∼</w:instrText>
      </w:r>
      <w:r w:rsidR="00A47602">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codes","type":"article-journal","volume":"16"},"uris":["http://www.mendeley.com/documents/?uuid=34ca9278-dc23-3efc-bdf7-40cf4f8fd14b"]}],"mendeley":{"formattedCitation":"(Wilson and McNaughton, 1993; Ziv et al., 2013)","plainTextFormattedCitation":"(Wilson and McNaughton, 1993; Ziv et al., 2013)","previouslyFormattedCitation":"(Wilson and McNaughton, 1993; Ziv et al., 2013)"},"properties":{"noteIndex":0},"schema":"https://github.com/citation-style-language/schema/raw/master/csl-citation.json"}</w:instrText>
      </w:r>
      <w:r w:rsidRPr="00B2291A">
        <w:fldChar w:fldCharType="separate"/>
      </w:r>
      <w:r w:rsidRPr="00B2291A">
        <w:rPr>
          <w:noProof/>
        </w:rPr>
        <w:t>(Wilson and McNaughton, 1993; Ziv et al., 2013)</w:t>
      </w:r>
      <w:r w:rsidRPr="00B2291A">
        <w:fldChar w:fldCharType="end"/>
      </w:r>
      <w:r w:rsidRPr="00B2291A">
        <w:t xml:space="preserve">. In a broader context, place fields form a coherent relational structure that persists across time </w:t>
      </w:r>
      <w:r w:rsidRPr="00B2291A">
        <w:fldChar w:fldCharType="begin" w:fldLock="1"/>
      </w:r>
      <w:r w:rsidR="00957891">
        <w:instrText>ADDIN CSL_CITATION {"citationItems":[{"id":"ITEM-1","itemData":{"DOI":"10.1016/j.cub.2018.09.037","ISSN":"09609822","PMID":"30393037","abstract":"To provide a substrate for remembering where in space events have occurred, place cells must reliably encode the same positions across long timescales. However, in many cases, place cells exhibit instability by randomly reorganizing their place fields between experiences, challenging this premise. Recent evidence suggests that, in some cases, instability could also arise from coherent rotations of place fields, as well as from random reorganization. To investigate this possibility, we performed in vivo calcium imaging in dorsal hippocampal region CA1 of freely moving mice while they explored two arenas with different geometry and visual cues across 8 days. The two arenas were rotated randomly between sessions and then connected, allowing us to probe how cue rotations, the integration of new information about the environment, and the passage of time concurrently influenced the spatial coherence of place fields. We found that spatially coherent rotations of place-field maps in the same arena predominated, persisting up to 6 days later, and that they frequently rotated in a manner that did not match that of the arena rotation. Furthermore, place-field maps were flexible, as mice frequently employed a similar, coherent configuration of place fields to represent each arena despite their differing geometry and eventual connection. These results highlight the ability of the hippocampus to retain consistent relationships between cells across long timescales and suggest that, in many cases, apparent instability might result from a coherent rotation of place fields.","author":[{"dropping-particle":"","family":"Kinsky","given":"Nathaniel R.","non-dropping-particle":"","parse-names":false,"suffix":""},{"dropping-particle":"","family":"Sullivan","given":"David W.","non-dropping-particle":"","parse-names":false,"suffix":""},{"dropping-particle":"","family":"Mau","given":"William","non-dropping-particle":"","parse-names":false,"suffix":""},{"dropping-particle":"","family":"Hasselmo","given":"Michael E.","non-dropping-particle":"","parse-names":false,"suffix":""},{"dropping-particle":"","family":"Eichenbaum","given":"Howard","non-dropping-particle":"","parse-names":false,"suffix":""}],"container-title":"Current Biology","id":"ITEM-1","issue":"22","issued":{"date-parts":[["2018","11","19"]]},"page":"3578-3588.e6","title":"Hippocampal Place Fields Maintain a Coherent and Flexible Map across Long Timescales","type":"article-journal","volume":"28"},"uris":["http://www.mendeley.com/documents/?uuid=b6093dea-4b9a-4f32-aac5-22d00e868b02"]}],"mendeley":{"formattedCitation":"(Kinsky et al., 2018)","plainTextFormattedCitation":"(Kinsky et al., 2018)","previouslyFormattedCitation":"(Kinsky et al., 2018)"},"properties":{"noteIndex":0},"schema":"https://github.com/citation-style-language/schema/raw/master/csl-citation.json"}</w:instrText>
      </w:r>
      <w:r w:rsidRPr="00B2291A">
        <w:fldChar w:fldCharType="separate"/>
      </w:r>
      <w:r w:rsidRPr="00B2291A">
        <w:rPr>
          <w:noProof/>
        </w:rPr>
        <w:t>(Kinsky et al., 2018)</w:t>
      </w:r>
      <w:r w:rsidRPr="00B2291A">
        <w:fldChar w:fldCharType="end"/>
      </w:r>
      <w:r w:rsidRPr="00B2291A">
        <w:t xml:space="preserve">, suggesting that real-world spatial relationships are mapped onto place cell ensembles. Spatial features in the environment can also be linked to other variables, such as reward. In one intriguing study, the authors paired offline place cell reactivations (during sleep) with rewarding stimulations in the medial forebrain bundle. This procedure induced a behavioral place preference for the location of the place cell’s firing field and established a causal role for place cells in spatial navigation </w:t>
      </w:r>
      <w:r w:rsidRPr="00B2291A">
        <w:fldChar w:fldCharType="begin" w:fldLock="1"/>
      </w:r>
      <w:r w:rsidRPr="00B2291A">
        <w:instrText>ADDIN CSL_CITATION {"citationItems":[{"id":"ITEM-1","itemData":{"DOI":"10.1038/nn.3970","ISSN":"1097-6256","abstract":"The authors used rewarding stimulations triggered by place cell activity during sleep to create a place preference for the related place field in mice once they woke up. This shows that an explicit memory trace can be created during sleep and demonstrates a causal role of place cells in spatial navigation.","author":[{"dropping-particle":"","family":"Lavilléon","given":"Gaetan","non-dropping-particle":"de","parse-names":false,"suffix":""},{"dropping-particle":"","family":"Lacroix","given":"Marie Masako","non-dropping-particle":"","parse-names":false,"suffix":""},{"dropping-particle":"","family":"Rondi-Reig","given":"Laure","non-dropping-particle":"","parse-names":false,"suffix":""},{"dropping-particle":"","family":"Benchenane","given":"Karim","non-dropping-particle":"","parse-names":false,"suffix":""}],"container-title":"Nature Neuroscience","id":"ITEM-1","issue":"4","issued":{"date-parts":[["2015","4","9"]]},"page":"493-495","publisher":"Nature Publishing Group","title":"Explicit memory creation during sleep demonstrates a causal role of place cells in navigation","type":"article-journal","volume":"18"},"uris":["http://www.mendeley.com/documents/?uuid=27b9550a-3ca6-37cd-8fb4-e41ecf7398a7"]}],"mendeley":{"formattedCitation":"(de Lavilléon et al., 2015)","plainTextFormattedCitation":"(de Lavilléon et al., 2015)","previouslyFormattedCitation":"(de Lavilléon et al., 2015)"},"properties":{"noteIndex":0},"schema":"https://github.com/citation-style-language/schema/raw/master/csl-citation.json"}</w:instrText>
      </w:r>
      <w:r w:rsidRPr="00B2291A">
        <w:fldChar w:fldCharType="separate"/>
      </w:r>
      <w:r w:rsidRPr="00B2291A">
        <w:rPr>
          <w:noProof/>
        </w:rPr>
        <w:t>(de Lavilléon et al., 2015)</w:t>
      </w:r>
      <w:r w:rsidRPr="00B2291A">
        <w:fldChar w:fldCharType="end"/>
      </w:r>
      <w:r w:rsidRPr="00B2291A">
        <w:t xml:space="preserve">.  </w:t>
      </w:r>
    </w:p>
    <w:p w14:paraId="33B6523E" w14:textId="1EA59FA1" w:rsidR="00B2291A" w:rsidRPr="00B2291A" w:rsidRDefault="00B2291A" w:rsidP="00B2291A">
      <w:r>
        <w:tab/>
      </w:r>
      <w:r w:rsidRPr="00B2291A">
        <w:t xml:space="preserve">Place cell populations in the hippocampus are also responsible for spatial planning. Place cell firing predicts errors in navigation </w:t>
      </w:r>
      <w:r w:rsidRPr="00B2291A">
        <w:fldChar w:fldCharType="begin" w:fldLock="1"/>
      </w:r>
      <w:r w:rsidRPr="00B2291A">
        <w:instrText>ADDIN CSL_CITATION {"citationItems":[{"id":"ITEM-1","itemData":{"ISSN":"0014-4819","PMID":"3691688","abstract":"Single unit activity was recorded from complex spike cells in the hippocampus of the rat while the animal was performing a spatial memory task. The task required the animal to choose the correct arm of a 4 arm plus-shaped maze in order to obtain reward. The location of the goal arm was varied from trial to trial and was identified by 6 controlled spatial cues which were distributed around the enclosure and which were rotated in step with the goal. On some trials these spatial cues were present throughout the trial (spatial reference memory trials) while on other trials they were present during the first part of the trial but were removed before the rat was allowed to choose the goal (spatial working memory trials). On these latter trials the animal had to remember the location of the cues and/or goal during the delay in order to choose correctly. 55 units were recorded during sufficient reference memory trials for the relationship between their firing pattern and different spatial aspects of the environment to be determined. 33 units had fields with significant relations to the controlled cues while 16 had significant relations to the static background cues, those cues in the environment which did not change position from trial to trial. Of 43 units which could be tested for their relation to the shape of the maze arms themselves, 15 showed such a relationship. Therefore the place units can be influenced by different aspects of the spatial environment but those related to the task requirement appear to be more potent. Interaction effects between the different spatial factors also influenced the firing pattern of some units. Of particular interest was the interaction between the controlled cues and the static background cues found in some cells since this might shed some light on how the hippocampus enables the rat to solve the memory task. 30 units with place fields related to the controlled cues were recorded during successful performance on spatial working memory trials as well as during spatial reference memory trials. The place fields of 90% of these units were maintained during the retention phase of the memory trials. During the recording of some units, other types of trial were given as well. On control trials, the cues were removed before the rat was placed on the maze. These trials provided controls for the potential influence of information left behind by the controlled cues and for the influence of the animal's behaviour on the unit activity.…","author":[{"dropping-particle":"","family":"O'Keefe","given":"J","non-dropping-particle":"","parse-names":false,"suffix":""},{"dropping-particle":"","family":"Speakman","given":"A","non-dropping-particle":"","parse-names":false,"suffix":""}],"container-title":"Experimental brain research","id":"ITEM-1","issue":"1","issued":{"date-parts":[["1987"]]},"page":"1-27","title":"Single unit activity in the rat hippocampus during a spatial memory task.","type":"article-journal","volume":"68"},"uris":["http://www.mendeley.com/documents/?uuid=bc0e8c79-ceb5-361c-8814-9a2caa37dab5"]}],"mendeley":{"formattedCitation":"(O’Keefe and Speakman, 1987)","plainTextFormattedCitation":"(O’Keefe and Speakman, 1987)","previouslyFormattedCitation":"(O’Keefe and Speakman, 1987)"},"properties":{"noteIndex":0},"schema":"https://github.com/citation-style-language/schema/raw/master/csl-citation.json"}</w:instrText>
      </w:r>
      <w:r w:rsidRPr="00B2291A">
        <w:fldChar w:fldCharType="separate"/>
      </w:r>
      <w:r w:rsidRPr="00B2291A">
        <w:rPr>
          <w:noProof/>
        </w:rPr>
        <w:t>(O’Keefe and Speakman, 1987)</w:t>
      </w:r>
      <w:r w:rsidRPr="00B2291A">
        <w:fldChar w:fldCharType="end"/>
      </w:r>
      <w:r w:rsidRPr="00B2291A">
        <w:t xml:space="preserve"> and place field locations predict goal-seeking behavior </w:t>
      </w:r>
      <w:r w:rsidRPr="00B2291A">
        <w:fldChar w:fldCharType="begin" w:fldLock="1"/>
      </w:r>
      <w:r w:rsidR="00957891">
        <w:instrText>ADDIN CSL_CITATION {"citationItems":[{"id":"ITEM-1","itemData":{"DOI":"http://dx.doi.org/10.1016/j.cub.2016.11.046","ISSN":"0960-9822","PMID":"28089516","abstract":"Summary When a navigator’s internal sense of direction is disrupted, she must rely on external cues to regain her bearings, a process termed spatial reorientation. Extensive research has demonstrated that the geometric shape of the environment exerts powerful control over reorientation behavior, but the neural and cognitive mechanisms underlying this phenomenon are not well understood. Whereas some theories claim that geometry controls behavior through an allocentric mechanism potentially tied to the hippocampus, others postulate that disoriented navigators reach their goals by using an egocentric view-matching strategy. To resolve this debate, we characterized hippocampal representations during reorientation. We first recorded from {CA1} cells as disoriented mice foraged in chambers of various shapes. We found that the alignment of the recovered hippocampal map was determined by the geometry of the chamber, but not by nongeometric cues, even when these cues could be used to disambiguate geometric ambiguities. We then recorded hippocampal activity as disoriented mice performed a classical goal-directed spatial memory task in a rectangular chamber. Again, we found that the recovered hippocampal map aligned solely to the chamber geometry. Critically, we also found a strong correspondence between the hippocampal map alignment and the animal’s behavior, making it possible to predict the search location of the animal from neural responses on a trial-by-trial basis. Together, these results demonstrate that spatial reorientation involves the alignment of the hippocampal map to local geometry. We hypothesize that geometry may be an especially salient cue for reorientation because it is an inherently stable aspect of the environment. ","author":[{"dropping-particle":"","family":"Keinath","given":"Alex T","non-dropping-particle":"","parse-names":false,"suffix":""},{"dropping-particle":"","family":"Julian","given":"Joshua B","non-dropping-particle":"","parse-names":false,"suffix":""},{"dropping-particle":"","family":"Epstein","given":"Russell A.","non-dropping-particle":"","parse-names":false,"suffix":""},{"dropping-particle":"","family":"Muzzio","given":"Isabel A","non-dropping-particle":"","parse-names":false,"suffix":""}],"container-title":"Current Biology","id":"ITEM-1","issue":"3","issued":{"date-parts":[["2017"]]},"page":"-","publisher":"Elsevier Ltd.","title":"Environmental Geometry Aligns the Hippocampal Map during Spatial Reorientation","type":"article-journal","volume":"27"},"uris":["http://www.mendeley.com/documents/?uuid=95594b84-aead-489f-9260-226895b9aa7d"]},{"id":"ITEM-2","itemData":{"DOI":"10.1038/nn.2599","ISSN":"1097-6256","abstract":"The hippocampus has place cells that preferentially fire at a particular location of spatial arena. Dupret et al. report that place fields remapped as a result of goal-directed spatial learning and that sharp wave/ripple reactivation events seen during memory consolidation predicted the strength of subsequent spatial memory. Jeffery and Cacucci highlight this work in their News and View.","author":[{"dropping-particle":"","family":"Dupret","given":"David","non-dropping-particle":"","parse-names":false,"suffix":""},{"dropping-particle":"","family":"O'Neill","given":"Joseph","non-dropping-particle":"","parse-names":false,"suffix":""},{"dropping-particle":"","family":"Pleydell-Bouverie","given":"Barty","non-dropping-particle":"","parse-names":false,"suffix":""},{"dropping-particle":"","family":"Csicsvari","given":"Jozsef","non-dropping-particle":"","parse-names":false,"suffix":""}],"container-title":"Nature Neuroscience","id":"ITEM-2","issue":"8","issued":{"date-parts":[["2010","8","18"]]},"page":"995-1002","publisher":"Nature Publishing Group","title":"The reorganization and reactivation of hippocampal maps predict spatial memory performance","type":"article-journal","volume":"13"},"uris":["http://www.mendeley.com/documents/?uuid=1ad6f54a-3f50-361f-a0b8-62e3bfa5630c"]}],"mendeley":{"formattedCitation":"(Dupret et al., 2010; Keinath et al., 2017)","plainTextFormattedCitation":"(Dupret et al., 2010; Keinath et al., 2017)","previouslyFormattedCitation":"(Dupret et al., 2010; Keinath et al., 2017)"},"properties":{"noteIndex":0},"schema":"https://github.com/citation-style-language/schema/raw/master/csl-citation.json"}</w:instrText>
      </w:r>
      <w:r w:rsidRPr="00B2291A">
        <w:fldChar w:fldCharType="separate"/>
      </w:r>
      <w:r w:rsidRPr="00B2291A">
        <w:rPr>
          <w:noProof/>
        </w:rPr>
        <w:t>(Dupret et al., 2010; Keinath et al., 2017)</w:t>
      </w:r>
      <w:r w:rsidRPr="00B2291A">
        <w:fldChar w:fldCharType="end"/>
      </w:r>
      <w:r w:rsidRPr="00B2291A">
        <w:t xml:space="preserve">. During spatial navigation, temporally compressed place cell sequences depict future trajectories that are enacted shortly after the sequence </w:t>
      </w:r>
      <w:r w:rsidRPr="00B2291A">
        <w:fldChar w:fldCharType="begin" w:fldLock="1"/>
      </w:r>
      <w:r w:rsidRPr="00B2291A">
        <w:instrText>ADDIN CSL_CITATION {"citationItems":[{"id":"ITEM-1","itemData":{"DOI":"10.1038/nn.3909","ISSN":"1097-6256","PMID":"25559082","abstract":"Hippocampal information processing is discretized by oscillations, and the ensemble activity of place cells is organized into temporal sequences bounded by theta cycles. Theta sequences represent time-compressed trajectories through space. Their forward-directed nature makes them an intuitive candidate mechanism for planning future trajectories, but their connection to goal-directed behavior remains unclear. As rats performed a value-guided decision-making task, the extent to which theta sequences projected ahead of the animal's current location varied on a moment-by-moment basis depending on the rat's goals. Look-ahead extended farther on journeys to distant goals than on journeys to more proximal goals and was predictive of the animal's destination. On arrival at goals, however, look-ahead was similar regardless of where the animal began its journey from. Together, these results provide evidence that hippocampal theta sequences contain information related to goals or intentions, pointing toward a potential spatial basis for planning.","author":[{"dropping-particle":"","family":"Wikenheiser","given":"Andrew M","non-dropping-particle":"","parse-names":false,"suffix":""},{"dropping-particle":"","family":"Redish","given":"A David","non-dropping-particle":"","parse-names":false,"suffix":""}],"container-title":"Nature Neuroscience","id":"ITEM-1","issue":"2","issued":{"date-parts":[["2015","2","5"]]},"page":"289-294","title":"Hippocampal theta sequences reflect current goals","type":"article-journal","volume":"18"},"uris":["http://www.mendeley.com/documents/?uuid=23f37271-bc2a-35f5-aa09-4fe80997e800"]},{"id":"ITEM-2","itemData":{"DOI":"10.1038/nature12112","ISSN":"0028-0836","PMID":"23594744","abstract":"Effective navigation requires planning extended routes to remembered goal locations. Hippocampal place cells have been proposed to have a role in navigational planning, but direct evidence has been lacking. Here we show that before goal-directed navigation in an open arena, the rat hippocampus generates brief sequences encoding spatial trajectories strongly biased to progress from the subject's current location to a known goal location. These sequences predict immediate future behaviour, even in cases in which the specific combination of start and goal locations is novel. These results indicate that hippocampal sequence events characterized previously in linearly constrained environments as 'replay' are also capable of supporting a goal-directed, trajectory-finding mechanism, which identifies important places and relevant behavioural paths, at specific times when memory retrieval is required, and in a manner that could be used to control subsequent navigational behaviour.","author":[{"dropping-particle":"","family":"Pfeiffer","given":"Brad E.","non-dropping-particle":"","parse-names":false,"suffix":""},{"dropping-particle":"","family":"Foster","given":"David J.","non-dropping-particle":"","parse-names":false,"suffix":""}],"container-title":"Nature","id":"ITEM-2","issue":"7447","issued":{"date-parts":[["2013","4","17"]]},"page":"74-79","title":"Hippocampal place-cell sequences depict future paths to remembered goals","type":"article-journal","volume":"497"},"uris":["http://www.mendeley.com/documents/?uuid=ddb2370f-9e7d-35dc-b597-fc5fa23c9c93"]}],"mendeley":{"formattedCitation":"(Pfeiffer and Foster, 2013; Wikenheiser and Redish, 2015)","plainTextFormattedCitation":"(Pfeiffer and Foster, 2013; Wikenheiser and Redish, 2015)","previouslyFormattedCitation":"(Pfeiffer and Foster, 2013; Wikenheiser and Redish, 2015)"},"properties":{"noteIndex":0},"schema":"https://github.com/citation-style-language/schema/raw/master/csl-citation.json"}</w:instrText>
      </w:r>
      <w:r w:rsidRPr="00B2291A">
        <w:fldChar w:fldCharType="separate"/>
      </w:r>
      <w:r w:rsidRPr="00B2291A">
        <w:rPr>
          <w:noProof/>
        </w:rPr>
        <w:t>(Pfeiffer and Foster, 2013; Wikenheiser and Redish, 2015)</w:t>
      </w:r>
      <w:r w:rsidRPr="00B2291A">
        <w:fldChar w:fldCharType="end"/>
      </w:r>
      <w:r w:rsidRPr="00B2291A">
        <w:t xml:space="preserve">. Place cell ensemble activations also correlate with </w:t>
      </w:r>
      <w:r w:rsidRPr="00B2291A">
        <w:lastRenderedPageBreak/>
        <w:t xml:space="preserve">mental exploration of space. Early in learning spatial decision tasks, rats will deliberate at the choice point, where they would pause and consider future possible routes </w:t>
      </w:r>
      <w:r w:rsidRPr="00B2291A">
        <w:fldChar w:fldCharType="begin" w:fldLock="1"/>
      </w:r>
      <w:r w:rsidR="00CF047B">
        <w:instrText>ADDIN CSL_CITATION {"citationItems":[{"id":"ITEM-1","itemData":{"DOI":"10.1038/nrn.2015.30","ISSN":"1471-0048","PMID":"26891625","abstract":"When rats come to a decision point, they sometimes pause and look back and forth as if deliberating over the choice; at other times, they proceed as if they have already made their decision. In the 1930s, this pause-and-look behaviour was termed 'vicarious trial and error' (VTE), with the implication that the rat was 'thinking about the future'. The discovery in 2007 that the firing of hippocampal place cells gives rise to alternating representations of each of the potential path options in a serial manner during VTE suggested a possible neural mechanism that could underlie the representations of future outcomes. More-recent experiments examining VTE in rats suggest that there are direct parallels to human processes of deliberative decision making, working memory and mental time travel.","author":[{"dropping-particle":"","family":"Redish","given":"A David","non-dropping-particle":"","parse-names":false,"suffix":""}],"container-title":"Nature reviews. Neuroscience","id":"ITEM-1","issue":"3","issued":{"date-parts":[["2016","3"]]},"page":"147-59","publisher":"NIH Public Access","title":"Vicarious trial and error.","type":"article-journal","volume":"17"},"uris":["http://www.mendeley.com/documents/?uuid=4380383d-6c16-4726-a1af-898716bbdcf4"]}],"mendeley":{"formattedCitation":"(Redish, 2016)","plainTextFormattedCitation":"(Redish, 2016)","previouslyFormattedCitation":"(Redish, 2016)"},"properties":{"noteIndex":0},"schema":"https://github.com/citation-style-language/schema/raw/master/csl-citation.json"}</w:instrText>
      </w:r>
      <w:r w:rsidRPr="00B2291A">
        <w:fldChar w:fldCharType="separate"/>
      </w:r>
      <w:r w:rsidRPr="00B2291A">
        <w:rPr>
          <w:noProof/>
        </w:rPr>
        <w:t>(Redish, 2016)</w:t>
      </w:r>
      <w:r w:rsidRPr="00B2291A">
        <w:fldChar w:fldCharType="end"/>
      </w:r>
      <w:r w:rsidRPr="00B2291A">
        <w:t xml:space="preserve">. These “vicarious trial-and-error” (VTE) events are often </w:t>
      </w:r>
      <w:r w:rsidR="00BC6F52">
        <w:t>associated</w:t>
      </w:r>
      <w:r w:rsidRPr="00B2291A">
        <w:t xml:space="preserve"> with place cell activity that “sweeps” down possible paths </w:t>
      </w:r>
      <w:r w:rsidRPr="00B2291A">
        <w:fldChar w:fldCharType="begin" w:fldLock="1"/>
      </w:r>
      <w:r w:rsidR="00957891">
        <w:instrText>ADDIN CSL_CITATION {"citationItems":[{"id":"ITEM-1","itemData":{"DOI":"10.1523/JNEUROSCI.3761-07.2007","ISSN":"0270-6474","PMID":"17989284","abstract":"Neural ensembles were recorded from the CA3 region of rats running on T-based decision tasks. Examination of neural representations of space at fast time scales revealed a transient but repeatable phenomenon as rats made a decision: the location reconstructed from the neural ensemble swept forward, first down one path and then the other. Estimated representations were coherent and preferentially swept ahead of the animal rather than behind the animal, implying it represented future possibilities rather than recently traveled paths. Similar phenomena occurred at other important decisions (such as in recovery from an error). Local field potentials from these sites contained pronounced theta and gamma frequencies, but no sharp wave frequencies. Forward-shifted spatial representations were influenced by task demands and experience. These data suggest that the hippocampus does not represent space as a passive computation, but rather that hippocampal spatial processing is an active process likely regulated by cognitive mechanisms.","author":[{"dropping-particle":"","family":"Johnson","given":"Adam","non-dropping-particle":"","parse-names":false,"suffix":""},{"dropping-particle":"","family":"Redish","given":"A. David","non-dropping-particle":"","parse-names":false,"suffix":""}],"container-title":"Journal of Neuroscience","id":"ITEM-1","issue":"45","issued":{"date-parts":[["2007","11","7"]]},"page":"12176-12189","publisher":"Society for Neuroscience","title":"Neural Ensembles in CA3 Transiently Encode Paths Forward of the Animal at a Decision Point","type":"article-journal","volume":"27"},"uris":["http://www.mendeley.com/documents/?uuid=1e1c83bf-3707-4a7e-9d7f-8991ef251816"]}],"mendeley":{"formattedCitation":"(Johnson and Redish, 2007)","plainTextFormattedCitation":"(Johnson and Redish, 2007)","previouslyFormattedCitation":"(Johnson and Redish, 2007)"},"properties":{"noteIndex":0},"schema":"https://github.com/citation-style-language/schema/raw/master/csl-citation.json"}</w:instrText>
      </w:r>
      <w:r w:rsidRPr="00B2291A">
        <w:fldChar w:fldCharType="separate"/>
      </w:r>
      <w:r w:rsidRPr="00B2291A">
        <w:rPr>
          <w:noProof/>
        </w:rPr>
        <w:t>(Johnson and Redish, 2007)</w:t>
      </w:r>
      <w:r w:rsidRPr="00B2291A">
        <w:fldChar w:fldCharType="end"/>
      </w:r>
      <w:r w:rsidRPr="00B2291A">
        <w:t>, suggesting that the hippocampus is exploring decision space and subsequently selecting</w:t>
      </w:r>
      <w:r w:rsidR="00614EDF">
        <w:t xml:space="preserve"> beneficial routes</w:t>
      </w:r>
      <w:r w:rsidRPr="00B2291A">
        <w:t xml:space="preserve">. </w:t>
      </w:r>
    </w:p>
    <w:p w14:paraId="747DE452" w14:textId="2CFFA71A" w:rsidR="00B2291A" w:rsidRPr="00B2291A" w:rsidRDefault="00B2291A" w:rsidP="00B2291A">
      <w:r>
        <w:tab/>
      </w:r>
      <w:r w:rsidRPr="00B2291A">
        <w:t xml:space="preserve">In spite of all the evidence showing the hippocampus is involved in spatial memory, the term “place cell” might be a misnomer. For example, during navigation, hippocampal units disambiguate prospective (and retrospective) turns when the rat is at a spatial location that is shared between different turns </w:t>
      </w:r>
      <w:r w:rsidRPr="00B2291A">
        <w:fldChar w:fldCharType="begin" w:fldLock="1"/>
      </w:r>
      <w:r w:rsidR="00957891">
        <w:instrText>ADDIN CSL_CITATION {"citationItems":[{"id":"ITEM-1","itemData":{"ISSN":"0896-6273","PMID":"11055443","abstract":"Firing patterns of hippocampal complex-spike neurons were examined for the capacity to encode information important to the memory demands of a task even when the overt behavior and location of the animal are held constant. Neuronal activity was recorded as rats continuously alternated left and right turns from the central stem of a modified T maze. Two-thirds of the cells fired differentially as the rat traversed the common stem on left-turn and right-turn trials, even when potentially confounding variations in running speed, heading, and position on the stem were taken into account. Other cells fired differentially on the two trial types in combination with behavioral and spatial factors or appeared to fire similarly on both trial types. This pattern of results suggests that hippocampal representations encode some of the information necessary for representing specific memory episodes.","author":[{"dropping-particle":"","family":"Wood","given":"E R","non-dropping-particle":"","parse-names":false,"suffix":""},{"dropping-particle":"","family":"Dudchenko","given":"P a","non-dropping-particle":"","parse-names":false,"suffix":""},{"dropping-particle":"","family":"Robitsek","given":"R J","non-dropping-particle":"","parse-names":false,"suffix":""},{"dropping-particle":"","family":"Eichenbaum","given":"Howard","non-dropping-particle":"","parse-names":false,"suffix":""}],"container-title":"Neuron","id":"ITEM-1","issue":"3","issued":{"date-parts":[["2000","9"]]},"page":"623-33","title":"Hippocampal neurons encode information about different types of memory episodes occurring in the same location.","type":"article-journal","volume":"27"},"uris":["http://www.mendeley.com/documents/?uuid=99ea128a-2460-4b5f-89ae-2173ef69f384"]},{"id":"ITEM-2","itemData":{"DOI":"10.1016/S0896-6273(03)00752-9","ISBN":"0896-6273","PMID":"14687555","abstract":"The effect of memory on hippocampal neuronal activity was assessed as rats performed a spatial task that was impaired by fornix lesions. The influences of current location, recently entered places, and places about to be entered were compared. Three new findings emerged. (1) Current, retrospective, and prospective coding were common and recorded simultaneously in neural ensembles. (2) The origin of journeys influenced firing even when rats made detours, showing that recent memory could modulate neuronal activity more than spatial trajectory. (3) Diminished retrospective coding and, more markedly, reduced prospective coding in error trials suggested that the neuronal signal was important for task performance. The population of hippocampal neurons thus encoded information about the recent past, the present, and the imminent future, consistent with a neuronal mechanism for episodic memory.","author":[{"dropping-particle":"","family":"Ferbinteanu","given":"Janina","non-dropping-particle":"","parse-names":false,"suffix":""},{"dropping-particle":"","family":"Shapiro","given":"Matthew L.","non-dropping-particle":"","parse-names":false,"suffix":""}],"container-title":"Neuron","id":"ITEM-2","issue":"6","issued":{"date-parts":[["2003","12","18"]]},"page":"1227-1239","publisher":"Cell Press","title":"Prospective and retrospective memory coding in the hippocampus","type":"article-journal","volume":"40"},"uris":["http://www.mendeley.com/documents/?uuid=0661bb5d-5eb9-42fe-8aef-ec3b9e46b585"]}],"mendeley":{"formattedCitation":"(Ferbinteanu and Shapiro, 2003; Wood et al., 2000)","plainTextFormattedCitation":"(Ferbinteanu and Shapiro, 2003; Wood et al., 2000)","previouslyFormattedCitation":"(Ferbinteanu and Shapiro, 2003; Wood et al., 2000)"},"properties":{"noteIndex":0},"schema":"https://github.com/citation-style-language/schema/raw/master/csl-citation.json"}</w:instrText>
      </w:r>
      <w:r w:rsidRPr="00B2291A">
        <w:fldChar w:fldCharType="separate"/>
      </w:r>
      <w:r w:rsidRPr="00B2291A">
        <w:rPr>
          <w:noProof/>
        </w:rPr>
        <w:t>(Ferbinteanu and Shapiro, 2003; Wood et al., 2000)</w:t>
      </w:r>
      <w:r w:rsidRPr="00B2291A">
        <w:fldChar w:fldCharType="end"/>
      </w:r>
      <w:r w:rsidRPr="00B2291A">
        <w:t xml:space="preserve">. That is, despite the rat being in the same spatial location, hippocampal cells fire differently depending on the rat’s past and future trajectories. This finding refutes the idea that the hippocampus is devoted purely to storing spatial representations and instead suggests a broader role in spatiotemporal organization of experience </w:t>
      </w:r>
      <w:r w:rsidRPr="00B2291A">
        <w:fldChar w:fldCharType="begin" w:fldLock="1"/>
      </w:r>
      <w:r w:rsidRPr="00B2291A">
        <w:instrText>ADDIN CSL_CITATION {"citationItems":[{"id":"ITEM-1","itemData":{"DOI":"10.1016/j.tics.2018.07.006","author":[{"dropping-particle":"","family":"Buzsáki","given":"György","non-dropping-particle":"","parse-names":false,"suffix":""},{"dropping-particle":"","family":"Tingley","given":"David","non-dropping-particle":"","parse-names":false,"suffix":""}],"id":"ITEM-1","issued":{"date-parts":[["2018"]]},"title":"Special Issue: Time in the Brain Space and Time: The Hippocampus as a Sequence Generator","type":"article-journal"},"uris":["http://www.mendeley.com/documents/?uuid=9f163d3e-2b0c-33e4-b0da-f0b32388f20a"]},{"id":"ITEM-2","itemData":{"DOI":"10.1016/j.brainres.2014.10.069","ISSN":"00068993","PMID":"25449892","abstract":"It has been hypothesized that one of the functions of the hippocampus is to enable the learning of relationships between different stimuli experienced in the environment. These relationships might be spatial (\"the bathroom is about 5m down the hall from the bedroom\") or temporal (\"the coffee is ready about 3 min after the button was pressed\"). Critically, these spatial and temporal relationships may exist on a variety of scales from a few hundred milliseconds up to minutes. In order to learn consistent relationships between stimuli separated by a variety of spatial and temporal scales using synaptic plasticity that has a fixed temporal window extending at most a few hundred milliseconds, information about the spatial and temporal relationships of distant stimuli must be available to the hippocampus in the present. Hippocampal place cells and time cells seem well suited to represent the spatial and temporal locations of distant stimuli in order to support learning of these relationships. We review a recent computational hypothesis that can be used to construct both spatial and temporal relationships. We suggest that there is a deep computational connection between spatial and temporal coding in the hippocampus and that both serve the overarching function of learning relationships between stimuli-constructing a \"memory space.\" This article is part of a Special Issue entitled SI: Brain and Memory.","author":[{"dropping-particle":"","family":"Howard","given":"Marc W.","non-dropping-particle":"","parse-names":false,"suffix":""},{"dropping-particle":"","family":"Eichenbaum","given":"Howard","non-dropping-particle":"","parse-names":false,"suffix":""}],"container-title":"Brain Research","id":"ITEM-2","issued":{"date-parts":[["2015","9","24"]]},"page":"345-354","title":"Time and space in the hippocampus","type":"article-journal","volume":"1621"},"uris":["http://www.mendeley.com/documents/?uuid=e5e47c41-fc54-3634-add1-dfd649e591e6"]}],"mendeley":{"formattedCitation":"(Buzsáki and Tingley, 2018; Howard and Eichenbaum, 2015)","plainTextFormattedCitation":"(Buzsáki and Tingley, 2018; Howard and Eichenbaum, 2015)","previouslyFormattedCitation":"(Buzsáki and Tingley, 2018; Howard and Eichenbaum, 2015)"},"properties":{"noteIndex":0},"schema":"https://github.com/citation-style-language/schema/raw/master/csl-citation.json"}</w:instrText>
      </w:r>
      <w:r w:rsidRPr="00B2291A">
        <w:fldChar w:fldCharType="separate"/>
      </w:r>
      <w:r w:rsidRPr="00B2291A">
        <w:rPr>
          <w:noProof/>
        </w:rPr>
        <w:t>(Buzsáki and Tingley, 2018; Howard and Eichenbaum, 2015)</w:t>
      </w:r>
      <w:r w:rsidRPr="00B2291A">
        <w:fldChar w:fldCharType="end"/>
      </w:r>
      <w:r w:rsidRPr="00B2291A">
        <w:t xml:space="preserve">. </w:t>
      </w:r>
    </w:p>
    <w:p w14:paraId="02B4F77C" w14:textId="77777777" w:rsidR="00B2291A" w:rsidRDefault="00B2291A" w:rsidP="00A45CBA"/>
    <w:p w14:paraId="43A47624" w14:textId="7E52765E" w:rsidR="00071A04" w:rsidRDefault="00071A04" w:rsidP="00071A04">
      <w:pPr>
        <w:pStyle w:val="Heading3"/>
      </w:pPr>
      <w:bookmarkStart w:id="24" w:name="_Toc536022826"/>
      <w:r>
        <w:t>Theta sequences</w:t>
      </w:r>
      <w:bookmarkEnd w:id="24"/>
    </w:p>
    <w:p w14:paraId="300D23F7" w14:textId="567E70EC" w:rsidR="00071A04" w:rsidRPr="00071A04" w:rsidRDefault="00071A04" w:rsidP="00071A04">
      <w:r>
        <w:tab/>
      </w:r>
      <w:r w:rsidRPr="00071A04">
        <w:t xml:space="preserve">Though the majority of the hippocampal literature in the past five decades has focused on spatial correlates, the function of hippocampal spikes may be more accurately described by their temporal organization. The first discussion of temporal relationships between hippocampal spikes originates from the initial observations of phase precession </w:t>
      </w:r>
      <w:r w:rsidRPr="00071A04">
        <w:fldChar w:fldCharType="begin" w:fldLock="1"/>
      </w:r>
      <w:r w:rsidRPr="00071A04">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rhythm","type":"article-journal","volume":"3"},"uris":["http://www.mendeley.com/documents/?uuid=cde8e191-d6f5-35fd-8d62-eaf4d1652ae6"]}],"mendeley":{"formattedCitation":"(O’Keefe and Recce, 1993)","plainTextFormattedCitation":"(O’Keefe and Recce, 1993)","previouslyFormattedCitation":"(O’Keefe and Recce, 1993)"},"properties":{"noteIndex":0},"schema":"https://github.com/citation-style-language/schema/raw/master/csl-citation.json"}</w:instrText>
      </w:r>
      <w:r w:rsidRPr="00071A04">
        <w:fldChar w:fldCharType="separate"/>
      </w:r>
      <w:r w:rsidRPr="00071A04">
        <w:rPr>
          <w:noProof/>
        </w:rPr>
        <w:t>(O’Keefe and Recce, 1993)</w:t>
      </w:r>
      <w:r w:rsidRPr="00071A04">
        <w:fldChar w:fldCharType="end"/>
      </w:r>
      <w:r w:rsidRPr="00071A04">
        <w:t xml:space="preserve">. During active exploration, there is a prominent 4-12 Hz oscillation in the rodent hippocampus called the theta rhythm </w:t>
      </w:r>
      <w:r w:rsidRPr="00071A04">
        <w:fldChar w:fldCharType="begin" w:fldLock="1"/>
      </w:r>
      <w:r w:rsidRPr="00071A04">
        <w:instrText>ADDIN CSL_CITATION {"citationItems":[{"id":"ITEM-1","itemData":{"ISSN":"0896-6273","PMID":"11832222","abstract":"Theta oscillations represent the \"on-line\" state of the hippocampus. The extracellular currents underlying theta waves are generated mainly by the entorhinal input, CA3 (Schaffer) collaterals, and voltage-dependent Ca(2+) currents in pyramidal cell dendrites. The rhythm is believed to be critical for temporal coding/decoding of active neuronal ensembles and the modification of synaptic weights. Nevertheless, numerous critical issues regarding both the generation of theta oscillations and their functional significance remain challenges for future research.","author":[{"dropping-particle":"","family":"Buzsáki","given":"György","non-dropping-particle":"","parse-names":false,"suffix":""}],"container-title":"Neuron","id":"ITEM-1","issue":"3","issued":{"date-parts":[["2002","1","31"]]},"page":"325-40","title":"Theta oscillations in the hippocampus.","type":"article-journal","volume":"33"},"uris":["http://www.mendeley.com/documents/?uuid=f48713e6-eb8e-3f9c-b446-6b0addadfcfd"]},{"id":"ITEM-2","itemData":{"DOI":"10.1002/hipo.20116","ISSN":"1050-9631","PMID":"16158423","abstract":"The extensive physiological data on hippocampal theta rhythm provide an opportunity to evaluate hypotheses about the role of theta rhythm for hippocampal network function. Computational models based on these hypotheses help to link behavioral data with physiological measurements of different variables during theta rhythm. This paper reviews work on network models in which theta rhythm contributes to the following functions: (1) separating the dynamics of encoding and retrieval, (2) enhancing the context-dependent retrieval of sequences, (3) buffering of novel information in entorhinal cortex (EC) for episodic encoding, and (4) timing interactions between prefrontal cortex and hippocampus for memory-guided action selection. Modeling shows how these functional mechanisms are related to physiological data from the hippocampal formation, including (1) the phase relationships of synaptic currents during theta rhythm measured by current source density analysis of electroencephalographic data from region CA1 and dentate gyrus, (2) the timing of action potentials, including the theta phase precession of single place cells during running on a linear track, the context-dependent changes in theta phase precession across trials on each day, and the context-dependent firing properties of hippocampal neurons in spatial alternation (e.g., \"splitter cells\"), (3) the cholinergic regulation of sustained activity in entorhinal cortical neurons, and (4) the phasic timing of prefrontal cortical neurons relative to hippocampal theta rhythm.","author":[{"dropping-particle":"","family":"Hasselmo","given":"Michael E.","non-dropping-particle":"","parse-names":false,"suffix":""}],"container-title":"Hippocampus","id":"ITEM-2","issue":"7","issued":{"date-parts":[["2005"]]},"page":"936-949","title":"What is the function of hippocampal theta rhythm?—Linking behavioral data to phasic properties of field potential and unit recording data","type":"article-journal","volume":"15"},"uris":["http://www.mendeley.com/documents/?uuid=ef3ea0d1-f945-3a55-a1e5-2fa277886e21"]}],"mendeley":{"formattedCitation":"(Buzsáki, 2002; Hasselmo, 2005)","plainTextFormattedCitation":"(Buzsáki, 2002; Hasselmo, 2005)","previouslyFormattedCitation":"(Buzsáki, 2002; Hasselmo, 2005)"},"properties":{"noteIndex":0},"schema":"https://github.com/citation-style-language/schema/raw/master/csl-citation.json"}</w:instrText>
      </w:r>
      <w:r w:rsidRPr="00071A04">
        <w:fldChar w:fldCharType="separate"/>
      </w:r>
      <w:r w:rsidRPr="00071A04">
        <w:rPr>
          <w:noProof/>
        </w:rPr>
        <w:t xml:space="preserve">(Buzsáki, 2002; Hasselmo, </w:t>
      </w:r>
      <w:r w:rsidRPr="00071A04">
        <w:rPr>
          <w:noProof/>
        </w:rPr>
        <w:lastRenderedPageBreak/>
        <w:t>2005)</w:t>
      </w:r>
      <w:r w:rsidRPr="00071A04">
        <w:fldChar w:fldCharType="end"/>
      </w:r>
      <w:r w:rsidRPr="00071A04">
        <w:t xml:space="preserve">, which entrains hippocampal pyramidal cells. Because pyramidal cells burst at slightly higher frequencies than theta, this causes phase precession whereby spikes occur at progressively earlier phases of theta as the animal passes through a place field </w:t>
      </w:r>
      <w:r w:rsidRPr="00071A04">
        <w:fldChar w:fldCharType="begin" w:fldLock="1"/>
      </w:r>
      <w:r w:rsidRPr="00071A04">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rhythm","type":"article-journal","volume":"3"},"uris":["http://www.mendeley.com/documents/?uuid=cde8e191-d6f5-35fd-8d62-eaf4d1652ae6"]}],"mendeley":{"formattedCitation":"(O’Keefe and Recce, 1993)","plainTextFormattedCitation":"(O’Keefe and Recce, 1993)","previouslyFormattedCitation":"(O’Keefe and Recce, 1993)"},"properties":{"noteIndex":0},"schema":"https://github.com/citation-style-language/schema/raw/master/csl-citation.json"}</w:instrText>
      </w:r>
      <w:r w:rsidRPr="00071A04">
        <w:fldChar w:fldCharType="separate"/>
      </w:r>
      <w:r w:rsidRPr="00071A04">
        <w:rPr>
          <w:noProof/>
        </w:rPr>
        <w:t>(O’Keefe and Recce, 1993)</w:t>
      </w:r>
      <w:r w:rsidRPr="00071A04">
        <w:fldChar w:fldCharType="end"/>
      </w:r>
      <w:r w:rsidRPr="00071A04">
        <w:t xml:space="preserve">. Phase precession has been hypothesized to serve a variety of functions, one of which is that high-resolution spatial location can be encoded in the theta phase information of pyramidal spikes </w:t>
      </w:r>
      <w:r w:rsidRPr="00071A04">
        <w:fldChar w:fldCharType="begin" w:fldLock="1"/>
      </w:r>
      <w:r w:rsidR="00A47602">
        <w:instrText>ADDIN CSL_CITATION {"citationItems":[{"id":"ITEM-1","itemData":{"DOI":"10.1002/(SICI)1098-1063(1996)6:2&lt;149::AID-HIPO6&gt;3.0.CO;2-K","ISSN":"1050-9631","author":[{"dropping-particle":"","family":"Skaggs","given":"William E.","non-dropping-particle":"","parse-names":false,"suffix":""},{"dropping-particle":"","family":"McNaughton","given":"Bruce L.","non-dropping-particle":"","parse-names":false,"suffix":""},{"dropping-particle":"","family":"Wilson","given":"Matthew A","non-dropping-particle":"","parse-names":false,"suffix":""},{"dropping-particle":"","family":"Barnes","given":"Carol A.","non-dropping-particle":"","parse-names":false,"suffix":""}],"container-title":"Hippocampus","id":"ITEM-1","issue":"2","issued":{"date-parts":[["1996","1","1"]]},"page":"149-172","publisher":"Wiley-Blackwell","title":"Theta phase precession in hippocampal neuronal populations and the compression of temporal sequences","type":"article-journal","volume":"6"},"uris":["http://www.mendeley.com/documents/?uuid=1faa0e1a-3c27-3e15-b79b-14710c240299"]}],"mendeley":{"formattedCitation":"(Skaggs et al., 1996)","plainTextFormattedCitation":"(Skaggs et al., 1996)","previouslyFormattedCitation":"(Skaggs et al., 1996)"},"properties":{"noteIndex":0},"schema":"https://github.com/citation-style-language/schema/raw/master/csl-citation.json"}</w:instrText>
      </w:r>
      <w:r w:rsidRPr="00071A04">
        <w:fldChar w:fldCharType="separate"/>
      </w:r>
      <w:r w:rsidRPr="00071A04">
        <w:rPr>
          <w:noProof/>
        </w:rPr>
        <w:t>(Skaggs et al., 1996)</w:t>
      </w:r>
      <w:r w:rsidRPr="00071A04">
        <w:fldChar w:fldCharType="end"/>
      </w:r>
      <w:r w:rsidRPr="00071A04">
        <w:t xml:space="preserve">. Also, because multiple place cells with overlapping fields are undergoing precession simultaneously, within a single theta cycle, place cells with fields early on the track will tend to fire before ones with fields later on the track. Consequently, place cell assemblies are organized into “theta sequences” </w:t>
      </w:r>
      <w:r w:rsidR="006259B6">
        <w:t>that encode time-compressed, discrete units</w:t>
      </w:r>
      <w:r w:rsidRPr="00071A04">
        <w:t xml:space="preserve"> of traversals through multiple place fields </w:t>
      </w:r>
      <w:r w:rsidRPr="00071A04">
        <w:fldChar w:fldCharType="begin" w:fldLock="1"/>
      </w:r>
      <w:r w:rsidR="00877990">
        <w:instrText>ADDIN CSL_CITATION {"citationItems":[{"id":"ITEM-1","itemData":{"DOI":"10.1016/j.neuron.2006.02.023","ISSN":"08966273","PMID":"16600862","abstract":"Both episodic memory and spatial navigation require temporal encoding of the relationships between events or locations. In a linear maze, ordered spatial distances between sequential locations were represented by the temporal relations of hippocampal place cell pairs within cycles of theta oscillation in a compressed manner. Such correlations could arise due to spike \"phase precession\" of independent neurons driven by common theta pacemaker or as a result of temporal coordination among specific hippocampal cell assemblies. We found that temporal correlation between place cell pairs was stronger than predicted by a pacemaker drive of independent neurons, indicating a critical role for synaptic interactions and precise timing within and across cell assemblies in place sequence representation. CA1 and CA3 ensembles, identifying spatial locations, were active preferentially on opposite phases of theta cycles. These observations suggest that interleaving CA3 neuronal sequences bind CA1 assemblies representing overlapping past, present, and future locations into single episodes.","author":[{"dropping-particle":"","family":"Dragoi","given":"George","non-dropping-particle":"","parse-names":false,"suffix":""},{"dropping-particle":"","family":"Buzsáki","given":"György","non-dropping-particle":"","parse-names":false,"suffix":""}],"container-title":"Neuron","id":"ITEM-1","issue":"1","issued":{"date-parts":[["2006","4","6"]]},"page":"145-157","title":"Temporal Encoding of Place Sequences by Hippocampal Cell Assemblies","type":"article-journal","volume":"50"},"uris":["http://www.mendeley.com/documents/?uuid=ff49015d-20ab-3e0d-bd4b-013bec21d0bf"]},{"id":"ITEM-2","itemData":{"DOI":"10.1002/hipo.20345","ISSN":"10509631","author":[{"dropping-particle":"","family":"Foster","given":"David J.","non-dropping-particle":"","parse-names":false,"suffix":""},{"dropping-particle":"","family":"Wilson","given":"Matthew A","non-dropping-particle":"","parse-names":false,"suffix":""}],"container-title":"Hippocampus","id":"ITEM-2","issue":"11","issued":{"date-parts":[["2007","11","1"]]},"page":"1093-1099","publisher":"Wiley-Blackwell","title":"Hippocampal theta sequences","type":"article-journal","volume":"17"},"uris":["http://www.mendeley.com/documents/?uuid=75eae4f7-0f23-33d4-bcad-91067ae8f8ad"]},{"id":"ITEM-3","itemData":{"DOI":"10.1038/nature10439","ISSN":"0028-0836","abstract":"Theta-paced flickering between place-cell maps in the hippocampus","author":[{"dropping-particle":"","family":"Jezek","given":"Karel","non-dropping-particle":"","parse-names":false,"suffix":""},{"dropping-particle":"","family":"Henriksen","given":"Espen J.","non-dropping-particle":"","parse-names":false,"suffix":""},{"dropping-particle":"","family":"Treves","given":"Alessandro","non-dropping-particle":"","parse-names":false,"suffix":""},{"dropping-particle":"","family":"Moser","given":"Edvard I.","non-dropping-particle":"","parse-names":false,"suffix":""},{"dropping-particle":"","family":"Moser","given":"May-Britt","non-dropping-particle":"","parse-names":false,"suffix":""}],"container-title":"Nature","id":"ITEM-3","issue":"7368","issued":{"date-parts":[["2011","10","28"]]},"page":"246-249","publisher":"Nature Publishing Group","title":"Theta-paced flickering between place-cell maps in the hippocampus","type":"article-journal","volume":"478"},"uris":["http://www.mendeley.com/documents/?uuid=d26d5801-d32a-3996-9dd1-64f1736a9c04"]}],"mendeley":{"formattedCitation":"(Dragoi and Buzsáki, 2006; Foster and Wilson, 2007; Jezek et al., 2011)","plainTextFormattedCitation":"(Dragoi and Buzsáki, 2006; Foster and Wilson, 2007; Jezek et al., 2011)","previouslyFormattedCitation":"(Dragoi and Buzsáki, 2006; Foster and Wilson, 2007; Jezek et al., 2011)"},"properties":{"noteIndex":0},"schema":"https://github.com/citation-style-language/schema/raw/master/csl-citation.json"}</w:instrText>
      </w:r>
      <w:r w:rsidRPr="00071A04">
        <w:fldChar w:fldCharType="separate"/>
      </w:r>
      <w:r w:rsidR="006259B6" w:rsidRPr="006259B6">
        <w:rPr>
          <w:noProof/>
        </w:rPr>
        <w:t>(Dragoi and Buzsáki, 2006; Foster and Wilson, 2007; Jezek et al., 2011)</w:t>
      </w:r>
      <w:r w:rsidRPr="00071A04">
        <w:fldChar w:fldCharType="end"/>
      </w:r>
      <w:r w:rsidRPr="00071A04">
        <w:t xml:space="preserve">. </w:t>
      </w:r>
    </w:p>
    <w:p w14:paraId="03298523" w14:textId="2B4AEAEB" w:rsidR="00071A04" w:rsidRPr="00071A04" w:rsidRDefault="00071A04" w:rsidP="00071A04">
      <w:r>
        <w:tab/>
      </w:r>
      <w:r w:rsidRPr="00071A04">
        <w:t xml:space="preserve">Theta sequences are the ordered firing patterns </w:t>
      </w:r>
      <w:r w:rsidR="00896524" w:rsidRPr="00071A04">
        <w:t xml:space="preserve">of a place cell population </w:t>
      </w:r>
      <w:r w:rsidRPr="00071A04">
        <w:t xml:space="preserve">occurring within single theta cycles. </w:t>
      </w:r>
      <w:r w:rsidR="003E2A0C">
        <w:t>While the mechanistic relationship between phase precession and t</w:t>
      </w:r>
      <w:r w:rsidRPr="00071A04">
        <w:t xml:space="preserve">heta sequences </w:t>
      </w:r>
      <w:r w:rsidR="003E2A0C">
        <w:t xml:space="preserve">is still unclear, early theories suggested that the temporal compression of place cell sequences afforded by phase precession </w:t>
      </w:r>
      <w:r w:rsidR="006259B6">
        <w:t>helps to give rise to theta sequences</w:t>
      </w:r>
      <w:r w:rsidRPr="00071A04">
        <w:t xml:space="preserve"> </w:t>
      </w:r>
      <w:r w:rsidR="003E2A0C">
        <w:fldChar w:fldCharType="begin" w:fldLock="1"/>
      </w:r>
      <w:r w:rsidR="006259B6">
        <w:instrText>ADDIN CSL_CITATION {"citationItems":[{"id":"ITEM-1","itemData":{"DOI":"10.1002/(SICI)1098-1063(1996)6:2&lt;149::AID-HIPO6&gt;3.0.CO;2-K","ISSN":"1050-9631","author":[{"dropping-particle":"","family":"Skaggs","given":"William E.","non-dropping-particle":"","parse-names":false,"suffix":""},{"dropping-particle":"","family":"McNaughton","given":"Bruce L.","non-dropping-particle":"","parse-names":false,"suffix":""},{"dropping-particle":"","family":"Wilson","given":"Matthew A","non-dropping-particle":"","parse-names":false,"suffix":""},{"dropping-particle":"","family":"Barnes","given":"Carol A.","non-dropping-particle":"","parse-names":false,"suffix":""}],"container-title":"Hippocampus","id":"ITEM-1","issue":"2","issued":{"date-parts":[["1996","1","1"]]},"page":"149-172","publisher":"Wiley-Blackwell","title":"Theta phase precession in hippocampal neuronal populations and the compression of temporal sequences","type":"article-journal","volume":"6"},"uris":["http://www.mendeley.com/documents/?uuid=1faa0e1a-3c27-3e15-b79b-14710c240299"]}],"mendeley":{"formattedCitation":"(Skaggs et al., 1996)","plainTextFormattedCitation":"(Skaggs et al., 1996)","previouslyFormattedCitation":"(Skaggs et al., 1996)"},"properties":{"noteIndex":0},"schema":"https://github.com/citation-style-language/schema/raw/master/csl-citation.json"}</w:instrText>
      </w:r>
      <w:r w:rsidR="003E2A0C">
        <w:fldChar w:fldCharType="separate"/>
      </w:r>
      <w:r w:rsidR="003E2A0C" w:rsidRPr="003E2A0C">
        <w:rPr>
          <w:noProof/>
        </w:rPr>
        <w:t>(Skaggs et al., 1996)</w:t>
      </w:r>
      <w:r w:rsidR="003E2A0C">
        <w:fldChar w:fldCharType="end"/>
      </w:r>
      <w:r w:rsidR="006259B6">
        <w:t>.</w:t>
      </w:r>
      <w:r w:rsidRPr="00071A04">
        <w:t xml:space="preserve"> Because they fit into single theta cycles, theta sequences are temporally compressed (into milliseconds) relative to behavioral-timescale (seconds) place cell sequences. This temporal compression enables a variety of physiological mechanisms. By condensing a sequence of place field traversals down to biophysical timescales, it falls under canonical temporal windows for plasticity and the strengthening of synaptic contacts </w:t>
      </w:r>
      <w:r w:rsidRPr="00071A04">
        <w:fldChar w:fldCharType="begin" w:fldLock="1"/>
      </w:r>
      <w:r w:rsidRPr="00071A04">
        <w:instrText>ADDIN CSL_CITATION {"citationItems":[{"id":"ITEM-1","itemData":{"DOI":"10.1038/nature00807","ISSN":"0028-0836","abstract":"Role of experience and oscillations in transforming a rate code into a temporal code","author":[{"dropping-particle":"","family":"Mehta","given":"M. R.","non-dropping-particle":"","parse-names":false,"suffix":""},{"dropping-particle":"","family":"Lee","given":"A. K.","non-dropping-particle":"","parse-names":false,"suffix":""},{"dropping-particle":"","family":"Wilson","given":"M. A.","non-dropping-particle":"","parse-names":false,"suffix":""}],"container-title":"Nature","id":"ITEM-1","issue":"6890","issued":{"date-parts":[["2002","6","13"]]},"page":"741-746","publisher":"Nature Publishing Group","title":"Role of experience and oscillations in transforming a rate code into a temporal code","type":"article-journal","volume":"417"},"uris":["http://www.mendeley.com/documents/?uuid=e541b303-3292-391e-b791-529de39e4b18"]},{"id":"ITEM-2","itemData":{"DOI":"10.1038/361031a0","ISSN":"0028-0836","PMID":"8421494","abstract":"Long-term potentiation of synaptic transmission in the hippocampus is the primary experimental model for investigating the synaptic basis of learning and memory in vertebrates. The best understood form of long-term potentiation is induced by the activation of the N-methyl-D-aspartate receptor complex. This subtype of glutamate receptor endows long-term potentiation with Hebbian characteristics, and allows electrical events at the postsynaptic membrane to be transduced into chemical signals which, in turn, are thought to activate both pre- and postsynaptic mechanisms to generate a persistent increase in synaptic strength.","author":[{"dropping-particle":"","family":"Bliss","given":"T. V. P.","non-dropping-particle":"","parse-names":false,"suffix":""},{"dropping-particle":"","family":"Collingridge","given":"G. L.","non-dropping-particle":"","parse-names":false,"suffix":""}],"container-title":"Nature","id":"ITEM-2","issue":"6407","issued":{"date-parts":[["1993","1","7"]]},"page":"31-39","title":"A synaptic model of memory: long-term potentiation in the hippocampus","type":"article-journal","volume":"361"},"uris":["http://www.mendeley.com/documents/?uuid=a1a8dc50-831e-3513-85a8-7929e5b5718f"]}],"mendeley":{"formattedCitation":"(Bliss and Collingridge, 1993; Mehta et al., 2002)","plainTextFormattedCitation":"(Bliss and Collingridge, 1993; Mehta et al., 2002)","previouslyFormattedCitation":"(Bliss and Collingridge, 1993; Mehta et al., 2002)"},"properties":{"noteIndex":0},"schema":"https://github.com/citation-style-language/schema/raw/master/csl-citation.json"}</w:instrText>
      </w:r>
      <w:r w:rsidRPr="00071A04">
        <w:fldChar w:fldCharType="separate"/>
      </w:r>
      <w:r w:rsidRPr="00071A04">
        <w:rPr>
          <w:noProof/>
        </w:rPr>
        <w:t>(Bliss and Collingridge, 1993; Mehta et al., 2002)</w:t>
      </w:r>
      <w:r w:rsidRPr="00071A04">
        <w:fldChar w:fldCharType="end"/>
      </w:r>
      <w:r w:rsidRPr="00071A04">
        <w:t xml:space="preserve">. Under this framework, temporally coordinated place cells with adjacent fields </w:t>
      </w:r>
      <w:r w:rsidR="00870850">
        <w:t>can be</w:t>
      </w:r>
      <w:r w:rsidRPr="00071A04">
        <w:t xml:space="preserve"> </w:t>
      </w:r>
      <w:r w:rsidRPr="00071A04">
        <w:lastRenderedPageBreak/>
        <w:t xml:space="preserve">bound together via </w:t>
      </w:r>
      <w:proofErr w:type="spellStart"/>
      <w:r w:rsidRPr="00071A04">
        <w:t>Hebbian</w:t>
      </w:r>
      <w:proofErr w:type="spellEnd"/>
      <w:r w:rsidRPr="00071A04">
        <w:t xml:space="preserve"> plasticity over learning </w:t>
      </w:r>
      <w:r w:rsidRPr="00071A04">
        <w:fldChar w:fldCharType="begin" w:fldLock="1"/>
      </w:r>
      <w:r w:rsidRPr="00071A04">
        <w:instrText>ADDIN CSL_CITATION {"citationItems":[{"id":"ITEM-1","itemData":{"DOI":"10.1073/pnas.0708711105","ISSN":"0027-8424","author":[{"dropping-particle":"","family":"Leibold","given":"C.","non-dropping-particle":"","parse-names":false,"suffix":""},{"dropping-particle":"","family":"Gundlfinger","given":"A.","non-dropping-particle":"","parse-names":false,"suffix":""},{"dropping-particle":"","family":"Schmidt","given":"R.","non-dropping-particle":"","parse-names":false,"suffix":""},{"dropping-particle":"","family":"Thurley","given":"K.","non-dropping-particle":"","parse-names":false,"suffix":""},{"dropping-particle":"","family":"Schmitz","given":"D.","non-dropping-particle":"","parse-names":false,"suffix":""},{"dropping-particle":"","family":"Kempter","given":"R.","non-dropping-particle":"","parse-names":false,"suffix":""}],"container-title":"Proceedings of the National Academy of Sciences","id":"ITEM-1","issue":"11","issued":{"date-parts":[["2008","3","18"]]},"page":"4417-4422","title":"Temporal compression mediated by short-term synaptic plasticity","type":"article-journal","volume":"105"},"uris":["http://www.mendeley.com/documents/?uuid=5535a97b-c046-30c7-b7b9-6d07257ce66c"]}],"mendeley":{"formattedCitation":"(Leibold et al., 2008)","plainTextFormattedCitation":"(Leibold et al., 2008)","previouslyFormattedCitation":"(Leibold et al., 2008)"},"properties":{"noteIndex":0},"schema":"https://github.com/citation-style-language/schema/raw/master/csl-citation.json"}</w:instrText>
      </w:r>
      <w:r w:rsidRPr="00071A04">
        <w:fldChar w:fldCharType="separate"/>
      </w:r>
      <w:r w:rsidRPr="00071A04">
        <w:rPr>
          <w:noProof/>
        </w:rPr>
        <w:t>(Leibold et al., 2008)</w:t>
      </w:r>
      <w:r w:rsidRPr="00071A04">
        <w:fldChar w:fldCharType="end"/>
      </w:r>
      <w:r w:rsidRPr="00071A04">
        <w:t>. Then, as a result, each sweep of the theta sequence can predict immediate future spatial locations ahead of the animal</w:t>
      </w:r>
      <w:r w:rsidR="003E2A0C">
        <w:t xml:space="preserve"> </w:t>
      </w:r>
      <w:r w:rsidR="003E2A0C">
        <w:fldChar w:fldCharType="begin" w:fldLock="1"/>
      </w:r>
      <w:r w:rsidR="003E2A0C">
        <w:instrText>ADDIN CSL_CITATION {"citationItems":[{"id":"ITEM-1","itemData":{"DOI":"10.1038/nn.3138","ISSN":"1097-6256","PMID":"22706269","abstract":"The encoding and storage of experience by the hippocampus is essential for the formation of episodic memories and the transformation of individual experiences into semantic structures such as maps and schemas. The rodent hippocampus compresses ongoing experience into repeating theta sequences, but the factors determining the content of theta sequences are not understood. Here we first show that the spatial paths represented by theta sequences in rats extend farther in front of the rat during acceleration and higher running speeds and begin farther behind the rat during deceleration. Second, the length of the path is directly related to the length of the theta cycle and the number of gamma cycles in it. Finally, theta sequences represent the environment in segments or 'chunks'. These results imply that information encoded in theta sequences is subject to powerful modulation by behavior and task variables. Furthermore, these findings suggest a potential mechanism for the cognitive 'chunking' of experience.","author":[{"dropping-particle":"","family":"Gupta","given":"Anoopum S","non-dropping-particle":"","parse-names":false,"suffix":""},{"dropping-particle":"","family":"Meer","given":"Matthijs A A","non-dropping-particle":"van der","parse-names":false,"suffix":""},{"dropping-particle":"","family":"Touretzky","given":"David S","non-dropping-particle":"","parse-names":false,"suffix":""},{"dropping-particle":"","family":"Redish","given":"A David","non-dropping-particle":"","parse-names":false,"suffix":""}],"container-title":"Nature Neuroscience","id":"ITEM-1","issue":"7","issued":{"date-parts":[["2012","7","17"]]},"page":"1032-1039","title":"Segmentation of spatial experience by hippocampal theta sequences","type":"article-journal","volume":"15"},"uris":["http://www.mendeley.com/documents/?uuid=b2e79882-fb4d-3f61-9bc0-a0f2e580bed5"]}],"mendeley":{"formattedCitation":"(Gupta et al., 2012)","plainTextFormattedCitation":"(Gupta et al., 2012)","previouslyFormattedCitation":"(Gupta et al., 2012)"},"properties":{"noteIndex":0},"schema":"https://github.com/citation-style-language/schema/raw/master/csl-citation.json"}</w:instrText>
      </w:r>
      <w:r w:rsidR="003E2A0C">
        <w:fldChar w:fldCharType="separate"/>
      </w:r>
      <w:r w:rsidR="003E2A0C" w:rsidRPr="003E2A0C">
        <w:rPr>
          <w:noProof/>
        </w:rPr>
        <w:t>(Gupta et al., 2012)</w:t>
      </w:r>
      <w:r w:rsidR="003E2A0C">
        <w:fldChar w:fldCharType="end"/>
      </w:r>
      <w:r w:rsidRPr="00071A04">
        <w:t xml:space="preserve">. This requires learning, which is consistent with findings that theta sequences take a number of trials to fully mature </w:t>
      </w:r>
      <w:r w:rsidRPr="00071A04">
        <w:fldChar w:fldCharType="begin" w:fldLock="1"/>
      </w:r>
      <w:r w:rsidRPr="00071A04">
        <w:instrText>ADDIN CSL_CITATION {"citationItems":[{"id":"ITEM-1","itemData":{"DOI":"10.1523/JNEUROSCI.2614-14.2015","ISSN":"0270-6474","PMID":"25810520","abstract":"Theta sequences are circuit-level activity patterns produced when groups of hippocampal place cells fire in sequences that reflect a compressed behavioral order of place fields within each theta cycle. The high temporal coordination between place cells exhibited in theta sequences is compatible with the induction of synaptic plasticity and has been proposed as one of the mechanisms underlying the encoding of episodic memory of recently acquired experience. Yet how theta sequences develop with experience has not been directly addressed. Here we simultaneously recorded large numbers of cells in the dorsal hippocampal CA1 area from rats exploring on a novmel linear track. Although place cell firing activities accurately represented the animal's current location, distinct theta sequences were absent on the first lap but emerged immediately thereafter and remained stable once established. The absence of theta sequences on the first lap was not due to place field instability, decreased overall excitability of place cells, behavior variables, or the absence of individual neuronal phase precession. We observed strong single-lap phase precession in a significant percentage of place fields on the first lap and throughout the recording. Individual neuronal phase precession was stable from the first lap to subsequent laps but, across neurons, phase precession became more synchronized after experience, suggesting a novel mechanism for the generation of theta sequences. These results suggest that experience-independent temporal coding in individual neurons is combined with rapid plasticity of hippocampal neural networks during experience to acquire predictive representations of the immediate future.","author":[{"dropping-particle":"","family":"Feng","given":"Ting","non-dropping-particle":"","parse-names":false,"suffix":""},{"dropping-particle":"","family":"Silva","given":"Delia","non-dropping-particle":"","parse-names":false,"suffix":""},{"dropping-particle":"","family":"Foster","given":"David J.","non-dropping-particle":"","parse-names":false,"suffix":""}],"container-title":"Journal of Neuroscience","id":"ITEM-1","issue":"12","issued":{"date-parts":[["2015","3","25"]]},"page":"4890-4902","publisher":"Society for Neuroscience","title":"Dissociation between the Experience-Dependent Development of Hippocampal Theta Sequences and Single-Trial Phase Precession","type":"article-journal","volume":"35"},"uris":["http://www.mendeley.com/documents/?uuid=a60cdb7e-80d5-37e7-95da-aaf27472888d"]},{"id":"ITEM-2","itemData":{"DOI":"10.1038/nature00807","ISSN":"0028-0836","abstract":"Role of experience and oscillations in transforming a rate code into a temporal code","author":[{"dropping-particle":"","family":"Mehta","given":"M. R.","non-dropping-particle":"","parse-names":false,"suffix":""},{"dropping-particle":"","family":"Lee","given":"A. K.","non-dropping-particle":"","parse-names":false,"suffix":""},{"dropping-particle":"","family":"Wilson","given":"M. A.","non-dropping-particle":"","parse-names":false,"suffix":""}],"container-title":"Nature","id":"ITEM-2","issue":"6890","issued":{"date-parts":[["2002","6","13"]]},"page":"741-746","publisher":"Nature Publishing Group","title":"Role of experience and oscillations in transforming a rate code into a temporal code","type":"article-journal","volume":"417"},"uris":["http://www.mendeley.com/documents/?uuid=e541b303-3292-391e-b791-529de39e4b18"]}],"mendeley":{"formattedCitation":"(Feng et al., 2015; Mehta et al., 2002)","plainTextFormattedCitation":"(Feng et al., 2015; Mehta et al., 2002)","previouslyFormattedCitation":"(Feng et al., 2015; Mehta et al., 2002)"},"properties":{"noteIndex":0},"schema":"https://github.com/citation-style-language/schema/raw/master/csl-citation.json"}</w:instrText>
      </w:r>
      <w:r w:rsidRPr="00071A04">
        <w:fldChar w:fldCharType="separate"/>
      </w:r>
      <w:r w:rsidRPr="00071A04">
        <w:rPr>
          <w:noProof/>
        </w:rPr>
        <w:t>(Feng et al., 2015; Mehta et al., 2002)</w:t>
      </w:r>
      <w:r w:rsidRPr="00071A04">
        <w:fldChar w:fldCharType="end"/>
      </w:r>
      <w:r w:rsidRPr="00071A04">
        <w:t xml:space="preserve"> despite phase precession being present on the very first trial </w:t>
      </w:r>
      <w:r w:rsidRPr="00071A04">
        <w:fldChar w:fldCharType="begin" w:fldLock="1"/>
      </w:r>
      <w:r w:rsidR="00957891">
        <w:instrText>ADDIN CSL_CITATION {"citationItems":[{"id":"ITEM-1","itemData":{"DOI":"10.1523/JNEUROSCI.2270-09.2009","ISSN":"0270-6474","PMID":"19846711","abstract":"During the crossing of the place field of a pyramidal cell in the rat hippocampus, the firing phase of the cell decreases with respect to the local theta rhythm. This phase precession is usually studied on the basis of data in which many place field traversals are pooled together. Here we study properties of phase precession in single trials. We found that single-trial and pooled-trial phase precession were different with respect to phase-position correlation, phase-time correlation, and phase range. Whereas pooled-trial phase precession may span 360 degrees , the most frequent single-trial phase range was only approximately 180 degrees. In pooled trials, the correlation between phase and position (r = -0.58) was stronger than the correlation between phase and time (r = -0.27), whereas in single trials these correlations (r = -0.61 for both) were not significantly different. Next, we demonstrated that phase precession exhibited a large trial-to-trial variability. Overall, only a small fraction of the trial-to-trial variability in measures of phase precession (e.g., slope or offset) could be explained by other single-trial properties (such as running speed or firing rate), whereas the larger part of the variability remains to be explained. Finally, we found that surrogate single trials, created by randomly drawing spikes from the pooled data, are not equivalent to experimental single trials: pooling over trials therefore changes basic measures of phase precession. These findings indicate that single trials may be better suited for encoding temporally structured events than is suggested by the pooled data.","author":[{"dropping-particle":"","family":"Schmidt","given":"R.","non-dropping-particle":"","parse-names":false,"suffix":""},{"dropping-particle":"","family":"Diba","given":"K.","non-dropping-particle":"","parse-names":false,"suffix":""},{"dropping-particle":"","family":"Leibold","given":"C.","non-dropping-particle":"","parse-names":false,"suffix":""},{"dropping-particle":"","family":"Schmitz","given":"D.","non-dropping-particle":"","parse-names":false,"suffix":""},{"dropping-particle":"","family":"Buzsáki","given":"György","non-dropping-particle":"","parse-names":false,"suffix":""},{"dropping-particle":"","family":"Kempter","given":"R.","non-dropping-particle":"","parse-names":false,"suffix":""}],"container-title":"Journal of Neuroscience","id":"ITEM-1","issue":"42","issued":{"date-parts":[["2009","10","21"]]},"page":"13232-13241","title":"Single-Trial Phase Precession in the Hippocampus","type":"article-journal","volume":"29"},"uris":["http://www.mendeley.com/documents/?uuid=3b64bd9f-cbb1-3861-bd74-2628610cdd78"]}],"mendeley":{"formattedCitation":"(Schmidt et al., 2009)","plainTextFormattedCitation":"(Schmidt et al., 2009)","previouslyFormattedCitation":"(Schmidt et al., 2009)"},"properties":{"noteIndex":0},"schema":"https://github.com/citation-style-language/schema/raw/master/csl-citation.json"}</w:instrText>
      </w:r>
      <w:r w:rsidRPr="00071A04">
        <w:fldChar w:fldCharType="separate"/>
      </w:r>
      <w:r w:rsidRPr="00071A04">
        <w:rPr>
          <w:noProof/>
        </w:rPr>
        <w:t>(Schmidt et al., 2009)</w:t>
      </w:r>
      <w:r w:rsidRPr="00071A04">
        <w:fldChar w:fldCharType="end"/>
      </w:r>
      <w:r w:rsidRPr="00071A04">
        <w:t xml:space="preserve">. Additionally, under controlled circumstances where the rat is moving backwards in space, theta sequences appropriately flip to predict upcoming locations in reverse order </w:t>
      </w:r>
      <w:r w:rsidRPr="00071A04">
        <w:fldChar w:fldCharType="begin" w:fldLock="1"/>
      </w:r>
      <w:r w:rsidRPr="00071A04">
        <w:instrText>ADDIN CSL_CITATION {"citationItems":[{"id":"ITEM-1","itemData":{"DOI":"10.1038/nn.3698","ISSN":"1097-6256","abstract":"Cei and colleagues used a model train to transport rats forward or backward on a circular track while the animals walked on a miniature treadmill. The authors found that the firing fields of hippocampal place cells remained stable across travel directions and that, when the train transported the rat backward, theta sequences of hippocampal cell assemblies and theta phase precession still represented the trajectory and the distance traveled through place fields.","author":[{"dropping-particle":"","family":"Cei","given":"Anne","non-dropping-particle":"","parse-names":false,"suffix":""},{"dropping-particle":"","family":"Girardeau","given":"Gabrielle","non-dropping-particle":"","parse-names":false,"suffix":""},{"dropping-particle":"","family":"Drieu","given":"Céline","non-dropping-particle":"","parse-names":false,"suffix":""},{"dropping-particle":"El","family":"Kanbi","given":"Karim","non-dropping-particle":"","parse-names":false,"suffix":""},{"dropping-particle":"","family":"Zugaro","given":"Michaël","non-dropping-particle":"","parse-names":false,"suffix":""}],"container-title":"Nature Neuroscience","id":"ITEM-1","issue":"5","issued":{"date-parts":[["2014","5","25"]]},"page":"719-724","publisher":"Nature Publishing Group","title":"Reversed theta sequences of hippocampal cell assemblies during backward travel","type":"article-journal","volume":"17"},"uris":["http://www.mendeley.com/documents/?uuid=20757db9-e559-31cf-b07f-34535b3c8ca6"]}],"mendeley":{"formattedCitation":"(Cei et al., 2014)","plainTextFormattedCitation":"(Cei et al., 2014)","previouslyFormattedCitation":"(Cei et al., 2014)"},"properties":{"noteIndex":0},"schema":"https://github.com/citation-style-language/schema/raw/master/csl-citation.json"}</w:instrText>
      </w:r>
      <w:r w:rsidRPr="00071A04">
        <w:fldChar w:fldCharType="separate"/>
      </w:r>
      <w:r w:rsidRPr="00071A04">
        <w:rPr>
          <w:noProof/>
        </w:rPr>
        <w:t>(Cei et al., 2014)</w:t>
      </w:r>
      <w:r w:rsidRPr="00071A04">
        <w:fldChar w:fldCharType="end"/>
      </w:r>
      <w:r w:rsidRPr="00071A04">
        <w:t xml:space="preserve">. Finally as mentioned earlier, VTE events are accompanied by theta sequences with each sequence sweeping through possible future trajectories, enabling the rat to use learned knowledge about spatial layout to guide future decisions </w:t>
      </w:r>
      <w:r w:rsidRPr="00071A04">
        <w:fldChar w:fldCharType="begin" w:fldLock="1"/>
      </w:r>
      <w:r w:rsidR="00957891">
        <w:instrText>ADDIN CSL_CITATION {"citationItems":[{"id":"ITEM-1","itemData":{"DOI":"10.1523/JNEUROSCI.3761-07.2007","ISSN":"0270-6474","PMID":"17989284","abstract":"Neural ensembles were recorded from the CA3 region of rats running on T-based decision tasks. Examination of neural representations of space at fast time scales revealed a transient but repeatable phenomenon as rats made a decision: the location reconstructed from the neural ensemble swept forward, first down one path and then the other. Estimated representations were coherent and preferentially swept ahead of the animal rather than behind the animal, implying it represented future possibilities rather than recently traveled paths. Similar phenomena occurred at other important decisions (such as in recovery from an error). Local field potentials from these sites contained pronounced theta and gamma frequencies, but no sharp wave frequencies. Forward-shifted spatial representations were influenced by task demands and experience. These data suggest that the hippocampus does not represent space as a passive computation, but rather that hippocampal spatial processing is an active process likely regulated by cognitive mechanisms.","author":[{"dropping-particle":"","family":"Johnson","given":"Adam","non-dropping-particle":"","parse-names":false,"suffix":""},{"dropping-particle":"","family":"Redish","given":"A. David","non-dropping-particle":"","parse-names":false,"suffix":""}],"container-title":"Journal of Neuroscience","id":"ITEM-1","issue":"45","issued":{"date-parts":[["2007","11","7"]]},"page":"12176-12189","publisher":"Society for Neuroscience","title":"Neural Ensembles in CA3 Transiently Encode Paths Forward of the Animal at a Decision Point","type":"article-journal","volume":"27"},"uris":["http://www.mendeley.com/documents/?uuid=1e1c83bf-3707-4a7e-9d7f-8991ef251816"]}],"mendeley":{"formattedCitation":"(Johnson and Redish, 2007)","plainTextFormattedCitation":"(Johnson and Redish, 2007)","previouslyFormattedCitation":"(Johnson and Redish, 2007)"},"properties":{"noteIndex":0},"schema":"https://github.com/citation-style-language/schema/raw/master/csl-citation.json"}</w:instrText>
      </w:r>
      <w:r w:rsidRPr="00071A04">
        <w:fldChar w:fldCharType="separate"/>
      </w:r>
      <w:r w:rsidRPr="00071A04">
        <w:rPr>
          <w:noProof/>
        </w:rPr>
        <w:t>(Johnson and Redish, 2007)</w:t>
      </w:r>
      <w:r w:rsidRPr="00071A04">
        <w:fldChar w:fldCharType="end"/>
      </w:r>
      <w:r w:rsidRPr="00071A04">
        <w:t xml:space="preserve">. </w:t>
      </w:r>
    </w:p>
    <w:p w14:paraId="13D08D8B" w14:textId="0880D115" w:rsidR="00071A04" w:rsidRDefault="00071A04" w:rsidP="00071A04">
      <w:r>
        <w:tab/>
      </w:r>
      <w:r w:rsidRPr="00071A04">
        <w:t xml:space="preserve">Phase precession </w:t>
      </w:r>
      <w:r w:rsidR="00CD02E1">
        <w:t xml:space="preserve">is also present during </w:t>
      </w:r>
      <w:r w:rsidRPr="00071A04">
        <w:t xml:space="preserve">the formation and </w:t>
      </w:r>
      <w:r w:rsidR="00C32CAC">
        <w:t>activity</w:t>
      </w:r>
      <w:r w:rsidRPr="00071A04">
        <w:t xml:space="preserve"> of cell assembly sequences outside of the spatial domain. During stationary running, where spatial input is fixed, cells with temporally-locked firing fields during the run still phase </w:t>
      </w:r>
      <w:proofErr w:type="spellStart"/>
      <w:r w:rsidRPr="00071A04">
        <w:t>precess</w:t>
      </w:r>
      <w:proofErr w:type="spellEnd"/>
      <w:r w:rsidRPr="00071A04">
        <w:t xml:space="preserve"> </w:t>
      </w:r>
      <w:r w:rsidRPr="00071A04">
        <w:fldChar w:fldCharType="begin" w:fldLock="1"/>
      </w:r>
      <w:r w:rsidRPr="00071A04">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2008)","plainTextFormattedCitation":"(Pastalkova et al., 2008)","previouslyFormattedCitation":"(Pastalkova et al., 2008)"},"properties":{"noteIndex":0},"schema":"https://github.com/citation-style-language/schema/raw/master/csl-citation.json"}</w:instrText>
      </w:r>
      <w:r w:rsidRPr="00071A04">
        <w:fldChar w:fldCharType="separate"/>
      </w:r>
      <w:r w:rsidRPr="00071A04">
        <w:rPr>
          <w:noProof/>
        </w:rPr>
        <w:t>(Pastalkova et al., 2008)</w:t>
      </w:r>
      <w:r w:rsidRPr="00071A04">
        <w:fldChar w:fldCharType="end"/>
      </w:r>
      <w:r w:rsidRPr="00071A04">
        <w:t xml:space="preserve">. Inhibiting the theta pacemaker, the medial septum, disrupts these behavioral-timescale hippocampal sequences during stationary running, </w:t>
      </w:r>
      <w:r w:rsidR="00576A83">
        <w:t>demonstrating</w:t>
      </w:r>
      <w:r w:rsidRPr="00071A04">
        <w:t xml:space="preserve"> that </w:t>
      </w:r>
      <w:r w:rsidR="00576A83">
        <w:t>these sequences</w:t>
      </w:r>
      <w:r w:rsidRPr="00071A04">
        <w:t xml:space="preserve"> require theta modulation </w:t>
      </w:r>
      <w:r w:rsidRPr="00071A04">
        <w:fldChar w:fldCharType="begin" w:fldLock="1"/>
      </w:r>
      <w:r w:rsidR="00161809">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Neuroscience","id":"ITEM-1","issue":"2","issued":{"date-parts":[["2015"]]},"page":"282-288","title":"Theta sequences are essential for internally generated hippocampal firing fields","type":"article-journal","volume":"18"},"uris":["http://www.mendeley.com/documents/?uuid=512e1149-ab6a-4fc4-acd5-b3f9c7916348"]}],"mendeley":{"formattedCitation":"(Wang et al., 2015)","plainTextFormattedCitation":"(Wang et al., 2015)","previouslyFormattedCitation":"(Wang et al., 2015)"},"properties":{"noteIndex":0},"schema":"https://github.com/citation-style-language/schema/raw/master/csl-citation.json"}</w:instrText>
      </w:r>
      <w:r w:rsidRPr="00071A04">
        <w:fldChar w:fldCharType="separate"/>
      </w:r>
      <w:r w:rsidR="00161809" w:rsidRPr="00161809">
        <w:rPr>
          <w:noProof/>
        </w:rPr>
        <w:t>(Wang et al., 2015)</w:t>
      </w:r>
      <w:r w:rsidRPr="00071A04">
        <w:fldChar w:fldCharType="end"/>
      </w:r>
      <w:r w:rsidRPr="00071A04">
        <w:t xml:space="preserve">. CA1 neurons also form discrete theta sequences for distinct non-spatial events, such as odor-tone-reward pairings and jump events </w:t>
      </w:r>
      <w:r w:rsidRPr="00071A04">
        <w:fldChar w:fldCharType="begin" w:fldLock="1"/>
      </w:r>
      <w:r w:rsidRPr="00071A04">
        <w:instrText>ADDIN CSL_CITATION {"citationItems":[{"id":"ITEM-1","itemData":{"DOI":"10.1016/j.neuron.2017.05.024","ISSN":"08966273","PMID":"28602691","abstract":"Although the hippocampus is critical to episodic memory, neuronal representations supporting this role, especially relating to nonspatial information, remain elusive. Here, we investigated rate and temporal coding of hippocampal CA1 neurons in rats performing a cue-combination task that requires the integration of sequentially provided sound and odor cues. The majority of CA1 neurons displayed sensory cue-, combination-, or choice-specific (simply, \"event\"-specific) elevated discharge activities, which were sustained throughout the event period. These event cells underwent transient theta phase precession at event onset, followed by sustained phase locking to the early theta phases. As a result of this unique single neuron behavior, the theta sequences of CA1 cell assemblies of the event sequences had discrete representations. These results help to update the conceptual framework for space encoding toward a more general model of episodic event representations in the hippocampus.","author":[{"dropping-particle":"","family":"Terada","given":"Satoshi","non-dropping-particle":"","parse-names":false,"suffix":""},{"dropping-particle":"","family":"Sakurai","given":"Yoshio","non-dropping-particle":"","parse-names":false,"suffix":""},{"dropping-particle":"","family":"Nakahara","given":"Hiroyuki","non-dropping-particle":"","parse-names":false,"suffix":""},{"dropping-particle":"","family":"Fujisawa","given":"Shigeyoshi","non-dropping-particle":"","parse-names":false,"suffix":""}],"container-title":"Neuron","id":"ITEM-1","issue":"6","issued":{"date-parts":[["2017","6","21"]]},"page":"1248-1262.e4","title":"Temporal and Rate Coding for Discrete Event Sequences in the Hippocampus","type":"article-journal","volume":"94"},"uris":["http://www.mendeley.com/documents/?uuid=34acbad1-8f24-3067-82db-9dd9947d8b79"]},{"id":"ITEM-2","itemData":{"DOI":"10.1523/JNEUROSCI.5329-07.2008","ISSN":"1529-2401","PMID":"18596153","abstract":"We recorded single hippocampal cells while rats performed a jump avoidance task. In this task, a rat was dropped onto the metal floor of a 33 cm gray wooden cube and was given a mild electric shock if it did not jump up onto the box rim in &lt;15 s. We found that many hippocampal pyramidal cells and most interneurons discharged preferentially at the drop, the jump, or on both events. By simultaneously recording the hippocampal EEG, we found that the discharge of most of the event-related pyramidal cells was modulated by the theta rhythm and moreover that discharge precessed with theta cycles in the same manner seen for pyramidal cells in their role as place cells. The elevations of firing rate at drop and jump were accompanied by increases in theta frequency. We conclude that many of the features of event-related discharge can be interpreted as being equivalent to the activity of place cells with firing fields above the box floor. Nevertheless, there are sufficient differences between expectations from place cells and observed activity to indicate that pyramidal cells may be able to signal events as well as location.","author":[{"dropping-particle":"","family":"Lenck-Santini","given":"Pierre-Pascal","non-dropping-particle":"","parse-names":false,"suffix":""},{"dropping-particle":"","family":"Fenton","given":"André A","non-dropping-particle":"","parse-names":false,"suffix":""},{"dropping-particle":"","family":"Muller","given":"Robert U","non-dropping-particle":"","parse-names":false,"suffix":""}],"container-title":"The Journal of neuroscience : the official journal of the Society for Neuroscience","id":"ITEM-2","issue":"27","issued":{"date-parts":[["2008","7","2"]]},"page":"6773-86","publisher":"NIH Public Access","title":"Discharge properties of hippocampal neurons during performance of a jump avoidance task.","type":"article-journal","volume":"28"},"uris":["http://www.mendeley.com/documents/?uuid=26fcc282-c476-3c2d-af24-8655330c3a0c"]}],"mendeley":{"formattedCitation":"(Lenck-Santini et al., 2008; Terada et al., 2017)","plainTextFormattedCitation":"(Lenck-Santini et al., 2008; Terada et al., 2017)","previouslyFormattedCitation":"(Lenck-Santini et al., 2008; Terada et al., 2017)"},"properties":{"noteIndex":0},"schema":"https://github.com/citation-style-language/schema/raw/master/csl-citation.json"}</w:instrText>
      </w:r>
      <w:r w:rsidRPr="00071A04">
        <w:fldChar w:fldCharType="separate"/>
      </w:r>
      <w:r w:rsidRPr="00071A04">
        <w:rPr>
          <w:noProof/>
        </w:rPr>
        <w:t>(Lenck-Santini et al., 2008; Terada et al., 2017)</w:t>
      </w:r>
      <w:r w:rsidRPr="00071A04">
        <w:fldChar w:fldCharType="end"/>
      </w:r>
      <w:r w:rsidRPr="00071A04">
        <w:t>. As</w:t>
      </w:r>
      <w:r w:rsidR="002E5749">
        <w:t xml:space="preserve"> these studies show</w:t>
      </w:r>
      <w:r w:rsidRPr="00071A04">
        <w:t xml:space="preserve">, the theta oscillation and phase precession may be organizing structured information from the external environment </w:t>
      </w:r>
      <w:r w:rsidR="002E5749">
        <w:t>through various modalitie</w:t>
      </w:r>
      <w:r w:rsidR="00CC4663">
        <w:t xml:space="preserve">s </w:t>
      </w:r>
      <w:r w:rsidRPr="00071A04">
        <w:t xml:space="preserve">to inform upcoming behavior. </w:t>
      </w:r>
    </w:p>
    <w:p w14:paraId="42D2B85B" w14:textId="0DCF256C" w:rsidR="00071A04" w:rsidRDefault="00071A04" w:rsidP="00071A04">
      <w:pPr>
        <w:pStyle w:val="Heading3"/>
      </w:pPr>
      <w:bookmarkStart w:id="25" w:name="_Toc536022827"/>
      <w:r>
        <w:lastRenderedPageBreak/>
        <w:t>Replay events</w:t>
      </w:r>
      <w:bookmarkEnd w:id="25"/>
    </w:p>
    <w:p w14:paraId="5C7D6948" w14:textId="1FACE749" w:rsidR="00071A04" w:rsidRPr="00071A04" w:rsidRDefault="00071A04" w:rsidP="00071A04">
      <w:r>
        <w:tab/>
      </w:r>
      <w:r w:rsidRPr="00071A04">
        <w:t xml:space="preserve">Sequences of hippocampal spikes are also played out during another LFP signature, the sharp wave (SPW). SPWs are large, transient deflections in the LFP that are often accompanied by a high frequency oscillation (110-200 Hz) called the ripple, and collectively this complex is often referred to as a sharp wave ripple (SPW-R). In contrast to the theta state which is present during rapid eye movement (REM) sleep, locomotion, rearing and sniffing, SPW-Rs occur primarily during slow-wave sleep (SWS), immobility, eating, and grooming </w:t>
      </w:r>
      <w:r w:rsidRPr="00071A04">
        <w:fldChar w:fldCharType="begin" w:fldLock="1"/>
      </w:r>
      <w:r w:rsidR="00957891">
        <w:instrText>ADDIN CSL_CITATION {"citationItems":[{"id":"ITEM-1","itemData":{"DOI":"10.1002/hipo.22488","ISSN":"10509631","author":[{"dropping-particle":"","family":"Buzsáki","given":"György","non-dropping-particle":"","parse-names":false,"suffix":""}],"container-title":"Hippocampus","id":"ITEM-1","issue":"10","issued":{"date-parts":[["2015","10","1"]]},"page":"1073-1188","publisher":"John Wiley &amp; Sons, Ltd","title":"Hippocampal sharp wave-ripple: A cognitive biomarker for episodic memory and planning","type":"article-journal","volume":"25"},"uris":["http://www.mendeley.com/documents/?uuid=b8fbfcd7-dd01-3172-bdfa-9935e2b374da"]},{"id":"ITEM-2","itemData":{"ISSN":"0036-8075","PMID":"1589772","abstract":"Pyramidal cells in the CA1 hippocampal region displayed transient network oscillations (200 hertz) during behavioral immobility, consummatory behaviors, and slow-wave sleep. Simultaneous, multisite recordings revealed temporal and spatial coherence of neuronal activity during population oscillations. Participating pyramidal cells discharged at a rate lower than the frequency of the population oscillation, and their action potentials were phase locked to the negative phase of the simultaneously recorded oscillatory field potentials. In contrast, interneurons discharged at population frequency during the field oscillations. Thus, synchronous output of cooperating CA1 pyramidal cells may serve to induce synaptic enhancement in target structures of the hippocampus.","author":[{"dropping-particle":"","family":"Buzsáki","given":"György","non-dropping-particle":"","parse-names":false,"suffix":""},{"dropping-particle":"","family":"Horváth","given":"Z","non-dropping-particle":"","parse-names":false,"suffix":""},{"dropping-particle":"","family":"Urioste","given":"R","non-dropping-particle":"","parse-names":false,"suffix":""},{"dropping-particle":"","family":"Hetke","given":"J","non-dropping-particle":"","parse-names":false,"suffix":""},{"dropping-particle":"","family":"Wise","given":"K","non-dropping-particle":"","parse-names":false,"suffix":""}],"container-title":"Science (New York, N.Y.)","id":"ITEM-2","issue":"5059","issued":{"date-parts":[["1992","5","15"]]},"page":"1025-7","title":"High-frequency network oscillation in the hippocampus.","type":"article-journal","volume":"256"},"uris":["http://www.mendeley.com/documents/?uuid=d479d078-085f-391b-ab64-aa89a9d56b38"]},{"id":"ITEM-3","itemData":{"ISSN":"0006-8993","PMID":"6357356","abstract":"Rats implanted with recording and stimulating electrodes were trained to run in an activity wheel for a water reward. Unitary discharges and slow activity were recorded by a movable tungsten microelectrode and by fixed electrodes. Single cells were classified according to their spontaneous and evoked response properties as pyramidal cells, granule cells and interneurons. Unit activity, EEG and their interrelations were studied by spectral and spike-triggered averaging methods. Gradual phase-shifts of RSA were observed both in CA1 and the dentate gyrus. Movement-related RSA was correlated with a decrease in firing rate of pyramidal cells and an increase in the firing of both interneurons and granule cells. In the CA1 region pyramidal cells and interneurons fired preferentially on the negative and positive phases of the locally derived RSA, respectively. In the dentate gyrus both granule cells and interneurons discharged mainly on the positive portion of the local RSA waves, about 90 degrees before the CA1 pyramidal cells. Fourier analysis of the spike trains of interneurons and granule cells showed high power at RSA frequency, coherent with the concurrent EEG. Phase relations between discharges of interneurons and RSA remained unchanged following urethane anesthesia. In waking rats, atropine administration resulted in a decreased discharge of interneurons at RSA frequency, and reduced coherence with RSA. Lesions of the septum or the fimbria-fornix abolished RSA and the rhythmic discharges of the interneurons. Isolation of the entorhinal cortex (EC) from its cortical inputs did not change either EEG or neuronal firing. However, in such a preparation atropine completely abolished RSA and related rhythmicity of interneurons. During drinking and immobility but not during walking, sharp waves (SPW) of about 40-100 ms duration appeared in the EEG. SPWs were invariably accompanied by synchronous discharges of several pyramidal cells and interneurons. CA3 pyramidal cells also discharged in synchronous bursts but without local SPWs. Laminar profiles of SPWs and the field potentials evoked by stimulation of Schaffer collaterals were essentially identical. The behavior-dependent occurrence of SPWs was retained following atropine administration, septal lesion or EC isolation but was lost after fimbria-fornix-neocortex lesion or following atropine administration in EC isolated rats. In addition to relations to RSA and SPWs, interneurons were phase-locked to the fast …","author":[{"dropping-particle":"","family":"Buzsáki","given":"György","non-dropping-particle":"","parse-names":false,"suffix":""},{"dropping-particle":"","family":"Leung","given":"L W","non-dropping-particle":"","parse-names":false,"suffix":""},{"dropping-particle":"","family":"Vanderwolf","given":"C H","non-dropping-particle":"","parse-names":false,"suffix":""}],"container-title":"Brain research","id":"ITEM-3","issue":"2","issued":{"date-parts":[["1983","10"]]},"page":"139-71","title":"Cellular bases of hippocampal EEG in the behaving rat.","type":"article-journal","volume":"287"},"uris":["http://www.mendeley.com/documents/?uuid=d60aedfd-f234-3b7c-bdcf-6a78be29f319"]},{"id":"ITEM-4","itemData":{"ISBN":"0198572069","abstract":"Includes indexes.","author":[{"dropping-particle":"","family":"O'Keefe","given":"John.","non-dropping-particle":"","parse-names":false,"suffix":""},{"dropping-particle":"","family":"Nadel","given":"Lynn","non-dropping-particle":"","parse-names":false,"suffix":""}],"id":"ITEM-4","issued":{"date-parts":[["1978"]]},"number-of-pages":"570","publisher":"Clarendon Press","title":"The hippocampus as a cognitive map","type":"book"},"uris":["http://www.mendeley.com/documents/?uuid=c88d9cd1-8b4a-3d5a-bf24-83b289594b71"]}],"mendeley":{"formattedCitation":"(Buzsáki, 2015; Buzsáki et al., 1983, 1992; O’Keefe and Nadel, 1978)","plainTextFormattedCitation":"(Buzsáki, 2015; Buzsáki et al., 1983, 1992; O’Keefe and Nadel, 1978)","previouslyFormattedCitation":"(Buzsáki, 2015; Buzsáki et al., 1983, 1992; O’Keefe and Nadel, 1978)"},"properties":{"noteIndex":0},"schema":"https://github.com/citation-style-language/schema/raw/master/csl-citation.json"}</w:instrText>
      </w:r>
      <w:r w:rsidRPr="00071A04">
        <w:fldChar w:fldCharType="separate"/>
      </w:r>
      <w:r w:rsidRPr="00071A04">
        <w:rPr>
          <w:noProof/>
        </w:rPr>
        <w:t>(Buzsáki, 2015; Buzsáki et al., 1983, 1992; O’Keefe and Nadel, 1978)</w:t>
      </w:r>
      <w:r w:rsidRPr="00071A04">
        <w:fldChar w:fldCharType="end"/>
      </w:r>
      <w:r w:rsidRPr="00071A04">
        <w:t xml:space="preserve"> and co-occur with large, synchronous spiking events from single units. </w:t>
      </w:r>
    </w:p>
    <w:p w14:paraId="523CDEE0" w14:textId="04D3F47D" w:rsidR="00071A04" w:rsidRPr="00071A04" w:rsidRDefault="00071A04" w:rsidP="00071A04">
      <w:r>
        <w:tab/>
      </w:r>
      <w:r w:rsidRPr="00071A04">
        <w:t xml:space="preserve">Early observations of CA1 pyramidal cells dramatically increasing their firing rate during SPW-Rs attracted attention to this LFP signature and SWS </w:t>
      </w:r>
      <w:r w:rsidRPr="00071A04">
        <w:fldChar w:fldCharType="begin" w:fldLock="1"/>
      </w:r>
      <w:r w:rsidRPr="00071A04">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map","type":"book"},"uris":["http://www.mendeley.com/documents/?uuid=c88d9cd1-8b4a-3d5a-bf24-83b289594b71"]}],"mendeley":{"formattedCitation":"(O’Keefe and Nadel, 1978)","plainTextFormattedCitation":"(O’Keefe and Nadel, 1978)","previouslyFormattedCitation":"(O’Keefe and Nadel, 1978)"},"properties":{"noteIndex":0},"schema":"https://github.com/citation-style-language/schema/raw/master/csl-citation.json"}</w:instrText>
      </w:r>
      <w:r w:rsidRPr="00071A04">
        <w:fldChar w:fldCharType="separate"/>
      </w:r>
      <w:r w:rsidRPr="00071A04">
        <w:rPr>
          <w:noProof/>
        </w:rPr>
        <w:t>(O’Keefe and Nadel, 1978)</w:t>
      </w:r>
      <w:r w:rsidRPr="00071A04">
        <w:fldChar w:fldCharType="end"/>
      </w:r>
      <w:r w:rsidRPr="00071A04">
        <w:t xml:space="preserve">. Owing to improvements in electrode array design, </w:t>
      </w:r>
      <w:r w:rsidRPr="00071A04">
        <w:rPr>
          <w:i/>
        </w:rPr>
        <w:t xml:space="preserve">in vivo </w:t>
      </w:r>
      <w:r w:rsidRPr="00071A04">
        <w:t xml:space="preserve">electrophysiologists were able to capture larger and larger populations of cells, allowing examination of complex spiking relationships between neurons. Pairs of place cells with overlapping fields are co-activated during SWS and these correlations persist post-sleep </w:t>
      </w:r>
      <w:r w:rsidRPr="00071A04">
        <w:fldChar w:fldCharType="begin" w:fldLock="1"/>
      </w:r>
      <w:r w:rsidR="00A47602">
        <w:instrText>ADDIN CSL_CITATION {"citationItems":[{"id":"ITEM-1","itemData":{"ISSN":"0036-8075","PMID":"8036517","abstract":"Simultaneous recordings were made from large ensembles of hippocampal \"place cells\" in three rats during spatial behavioral tasks and in slow-wave sleep preceding and following these behaviors. Cells that fired together when the animal occupied particular locations in the environment exhibited an increased tendency to fire together during subsequent sleep, in comparison to sleep episodes preceding the behavioral tasks. Cells that were inactive during behavior, or that were active but had non-overlapping spatial firing, did not show this increase. This effect, which declined gradually during each post-behavior sleep session, may result from synaptic modification during waking experience. Information acquired during active behavior is thus re-expressed in hippocampal circuits during sleep, as postulated by some theories of memory consolidation.","author":[{"dropping-particle":"","family":"Wilson","given":"Matthew A","non-dropping-particle":"","parse-names":false,"suffix":""},{"dropping-particle":"","family":"McNaughton","given":"B L","non-dropping-particle":"","parse-names":false,"suffix":""}],"container-title":"Science (New York, N.Y.)","id":"ITEM-1","issue":"5172","issued":{"date-parts":[["1994","7","29"]]},"page":"676-9","title":"Reactivation of hippocampal ensemble memories during sleep.","type":"article-journal","volume":"265"},"uris":["http://www.mendeley.com/documents/?uuid=6fafeb1e-d28d-3ff2-af73-36a05f98b44b"]},{"id":"ITEM-2","itemData":{"ISSN":"0036-8075","PMID":"8596957","abstract":"The correlated activity of rat hippocampal pyramidal cells during sleep reflects the activity of those cells during earlier spatial exploration. Now the patterns of activity during sleep have also been found to reflect the order in which the cells fired during spatial exploration. This relation was reliably stronger for sleep after the behavioral session than before it; thus, the activity during sleep reflects changes produced by experience. This memory for temporal order of neuronal firing could be produced by an interaction between the temporal integration properties of long-term potentiation and the phase shifting of spike activity with respect to the hippocampal theta rhythm.","author":[{"dropping-particle":"","family":"Skaggs","given":"W E","non-dropping-particle":"","parse-names":false,"suffix":""},{"dropping-particle":"","family":"McNaughton","given":"B L","non-dropping-particle":"","parse-names":false,"suffix":""}],"container-title":"Science (New York, N.Y.)","id":"ITEM-2","issue":"5257","issued":{"date-parts":[["1996","3","29"]]},"page":"1870-3","title":"Replay of neuronal firing sequences in rat hippocampus during sleep following spatial experience.","type":"article-journal","volume":"271"},"uris":["http://www.mendeley.com/documents/?uuid=9527e172-e101-335b-b7ef-0b57b26b265f"]}],"mendeley":{"formattedCitation":"(Skaggs and McNaughton, 1996; Wilson and McNaughton, 1994)","plainTextFormattedCitation":"(Skaggs and McNaughton, 1996; Wilson and McNaughton, 1994)","previouslyFormattedCitation":"(Skaggs and McNaughton, 1996; Wilson and McNaughton, 1994)"},"properties":{"noteIndex":0},"schema":"https://github.com/citation-style-language/schema/raw/master/csl-citation.json"}</w:instrText>
      </w:r>
      <w:r w:rsidRPr="00071A04">
        <w:fldChar w:fldCharType="separate"/>
      </w:r>
      <w:r w:rsidRPr="00071A04">
        <w:rPr>
          <w:noProof/>
        </w:rPr>
        <w:t>(Skaggs and McNaughton, 1996; Wilson and McNaughton, 1994)</w:t>
      </w:r>
      <w:r w:rsidRPr="00071A04">
        <w:fldChar w:fldCharType="end"/>
      </w:r>
      <w:r w:rsidRPr="00071A04">
        <w:t>, implying a consolidation mechanism whereby co-active cells undergo synaptic modification. As ensemble analyses grew more sophisticated, a link was discovered between these co-activation events and SPW-Rs. CA1 pyramidal cells fired in fast (~</w:t>
      </w:r>
      <w:r w:rsidR="0004040E">
        <w:t>20</w:t>
      </w:r>
      <w:r w:rsidRPr="00071A04">
        <w:t xml:space="preserve"> </w:t>
      </w:r>
      <w:proofErr w:type="spellStart"/>
      <w:r w:rsidRPr="00071A04">
        <w:t>ms</w:t>
      </w:r>
      <w:proofErr w:type="spellEnd"/>
      <w:r w:rsidRPr="00071A04">
        <w:t xml:space="preserve">), recurring sequences during SWS SPW-Rs that mirrored their activity during active wakefulness </w:t>
      </w:r>
      <w:r w:rsidRPr="00071A04">
        <w:fldChar w:fldCharType="begin" w:fldLock="1"/>
      </w:r>
      <w:r w:rsidR="00A84930">
        <w:instrText>ADDIN CSL_CITATION {"citationItems":[{"id":"ITEM-1","itemData":{"ISSN":"0896-6273","PMID":"12495631","abstract":"Rats repeatedly ran through a sequence of spatial receptive fields of hippocampal CA1 place cells in a fixed temporal order. A novel combinatorial decoding method reveals that these neurons repeatedly fired in precisely this order in long sequences involving four or more cells during slow wave sleep (SWS) immediately following, but not preceding, the experience. The SWS sequences occurred intermittently in brief ( approximately 100 ms) bursts, each compressing the behavioral sequence in time by approximately 20-fold. This rapid encoding of sequential experience is consistent with evidence that the hippocampus is crucial for spatial learning in rodents and the formation of long-term memories of events in time in humans.","author":[{"dropping-particle":"","family":"Lee","given":"Albert K","non-dropping-particle":"","parse-names":false,"suffix":""},{"dropping-particle":"","family":"Wilson","given":"Matthew A","non-dropping-particle":"","parse-names":false,"suffix":""}],"container-title":"Neuron","id":"ITEM-1","issue":"6","issued":{"date-parts":[["2002","12","19"]]},"page":"1183-94","title":"Memory of sequential experience in the hippocampus during slow wave sleep.","type":"article-journal","volume":"36"},"uris":["http://www.mendeley.com/documents/?uuid=2e0408c7-1caa-32b8-ae3e-dff5824b1694"]},{"id":"ITEM-2","itemData":{"ISSN":"1529-2401","PMID":"10531452","abstract":"Information in neuronal networks may be represented by the spatiotemporal patterns of spikes. Here we examined the temporal coordination of pyramidal cell spikes in the rat hippocampus during slow-wave sleep. In addition, rats were trained to run in a defined position in space (running wheel) to activate a selected group of pyramidal cells. A template-matching method and a joint probability map method were used for sequence search. Repeating spike sequences in excess of chance occurrence were examined by comparing the number of repeating sequences in the original spike trains and in surrogate trains after Monte Carlo shuffling of the spikes. Four different shuffling procedures were used to control for the population dynamics of hippocampal neurons. Repeating spike sequences in the recorded cell assemblies were present in both the awake and sleeping animal in excess of what might be predicted by random variations. Spike sequences observed during wheel running were \"replayed\" at a faster timescale during single sharp-wave bursts of slow-wave sleep. We hypothesize that the endogenously expressed spike sequences during sleep reflect reactivation of the circuitry modified by previous experience. Reactivation of acquired sequences may serve to consolidate information.","author":[{"dropping-particle":"","family":"Nádasdy","given":"Z","non-dropping-particle":"","parse-names":false,"suffix":""},{"dropping-particle":"","family":"Hirase","given":"H","non-dropping-particle":"","parse-names":false,"suffix":""},{"dropping-particle":"","family":"Czurkó","given":"A","non-dropping-particle":"","parse-names":false,"suffix":""},{"dropping-particle":"","family":"Csicsvari","given":"J","non-dropping-particle":"","parse-names":false,"suffix":""},{"dropping-particle":"","family":"Buzsáki","given":"György","non-dropping-particle":"","parse-names":false,"suffix":""}],"container-title":"The Journal of neuroscience : the official journal of the Society for Neuroscience","id":"ITEM-2","issue":"21","issued":{"date-parts":[["1999","11","1"]]},"page":"9497-507","publisher":"Society for Neuroscience","title":"Replay and time compression of recurring spike sequences in the hippocampus.","type":"article-journal","volume":"19"},"uris":["http://www.mendeley.com/documents/?uuid=8fc492b6-5ca5-42f6-b6fb-7d0cc1aa214c"]}],"mendeley":{"formattedCitation":"(Lee and Wilson, 2002; Nádasdy et al., 1999)","plainTextFormattedCitation":"(Lee and Wilson, 2002; Nádasdy et al., 1999)","previouslyFormattedCitation":"(Lee and Wilson, 2002; Nádasdy et al., 1999)"},"properties":{"noteIndex":0},"schema":"https://github.com/citation-style-language/schema/raw/master/csl-citation.json"}</w:instrText>
      </w:r>
      <w:r w:rsidRPr="00071A04">
        <w:fldChar w:fldCharType="separate"/>
      </w:r>
      <w:r w:rsidRPr="00071A04">
        <w:rPr>
          <w:noProof/>
        </w:rPr>
        <w:t>(Lee and Wilson, 2002; Nádasdy et al., 1999)</w:t>
      </w:r>
      <w:r w:rsidRPr="00071A04">
        <w:fldChar w:fldCharType="end"/>
      </w:r>
      <w:r w:rsidRPr="00071A04">
        <w:t xml:space="preserve">. These fast sequences during SPW-Rs were termed “replay” events in the sense that they repeatedly replayed previous experiences (usually place field </w:t>
      </w:r>
      <w:r w:rsidRPr="00071A04">
        <w:lastRenderedPageBreak/>
        <w:t xml:space="preserve">traversals) in sequential order in the absence of external stimuli. Later, others found that these replay events occur also during awake SPW-Rs with the caveat that sometimes the sequence fires in reverse order, in which case the event is called “reverse replay” </w:t>
      </w:r>
      <w:r w:rsidRPr="00071A04">
        <w:fldChar w:fldCharType="begin" w:fldLock="1"/>
      </w:r>
      <w:r w:rsidR="00A47602">
        <w:instrText>ADDIN CSL_CITATION {"citationItems":[{"id":"ITEM-1","itemData":{"DOI":"10.1038/nn1961","ISSN":"1097-6256","abstract":"Forward and reverse hippocampal place-cell sequences during ripples","author":[{"dropping-particle":"","family":"Diba","given":"Kamran","non-dropping-particle":"","parse-names":false,"suffix":""},{"dropping-particle":"","family":"Buzsáki","given":"György","non-dropping-particle":"","parse-names":false,"suffix":""}],"container-title":"Nature Neuroscience","id":"ITEM-1","issue":"10","issued":{"date-parts":[["2007","10","2"]]},"page":"1241-1242","publisher":"Nature Publishing Group","title":"Forward and reverse hippocampal place-cell sequences during ripples","type":"article-journal","volume":"10"},"uris":["http://www.mendeley.com/documents/?uuid=9ef38015-5307-342b-9029-84cb9e71535c"]},{"id":"ITEM-2","itemData":{"DOI":"10.1038/nature04587","ISSN":"0028-0836","PMID":"16474382","abstract":"The hippocampus has long been known to be involved in spatial navigational learning in rodents, and in memory for events in rodents, primates and humans. A unifying property of both navigation and event memory is a requirement for dealing with temporally sequenced information. Reactivation of temporally sequenced memories for previous behavioural experiences has been reported in sleep in rats. Here we report that sequential replay occurs in the rat hippocampus during awake periods immediately after spatial experience. This replay has a unique form, in which recent episodes of spatial experience are replayed in a temporally reversed order. This replay is suggestive of a role in the evaluation of event sequences in the manner of reinforcement learning models. We propose that such replay might constitute a general mechanism of learning and memory.","author":[{"dropping-particle":"","family":"Foster","given":"David J.","non-dropping-particle":"","parse-names":false,"suffix":""},{"dropping-particle":"","family":"Wilson","given":"Matthew A","non-dropping-particle":"","parse-names":false,"suffix":""}],"container-title":"Nature","id":"ITEM-2","issue":"7084","issued":{"date-parts":[["2006","3","12"]]},"page":"680-683","title":"Reverse replay of behavioural sequences in hippocampal place cells during the awake state","type":"article-journal","volume":"440"},"uris":["http://www.mendeley.com/documents/?uuid=260e0909-35f3-36fd-9ce8-facf4ff9f286"]}],"mendeley":{"formattedCitation":"(Diba and Buzsáki, 2007; Foster and Wilson, 2006)","plainTextFormattedCitation":"(Diba and Buzsáki, 2007; Foster and Wilson, 2006)","previouslyFormattedCitation":"(Diba and Buzsáki, 2007; Foster and Wilson, 2006)"},"properties":{"noteIndex":0},"schema":"https://github.com/citation-style-language/schema/raw/master/csl-citation.json"}</w:instrText>
      </w:r>
      <w:r w:rsidRPr="00071A04">
        <w:fldChar w:fldCharType="separate"/>
      </w:r>
      <w:r w:rsidRPr="00071A04">
        <w:rPr>
          <w:noProof/>
        </w:rPr>
        <w:t>(Diba and Buzsáki, 2007; Foster and Wilson, 2006)</w:t>
      </w:r>
      <w:r w:rsidRPr="00071A04">
        <w:fldChar w:fldCharType="end"/>
      </w:r>
      <w:r w:rsidRPr="00071A04">
        <w:t>. Reverse replay is not to be confused with “</w:t>
      </w:r>
      <w:proofErr w:type="spellStart"/>
      <w:r w:rsidRPr="00071A04">
        <w:t>preplay</w:t>
      </w:r>
      <w:proofErr w:type="spellEnd"/>
      <w:r w:rsidRPr="00071A04">
        <w:t xml:space="preserve">”, which is the phenomenon of hippocampal neurons firing in a preconfigured order, pre-experience, and later firing in a similar order within place cell sequences for future experiences </w:t>
      </w:r>
      <w:r w:rsidRPr="00071A04">
        <w:fldChar w:fldCharType="begin" w:fldLock="1"/>
      </w:r>
      <w:r w:rsidRPr="00071A04">
        <w:instrText>ADDIN CSL_CITATION {"citationItems":[{"id":"ITEM-1","itemData":{"DOI":"10.1038/nature09633","ISSN":"0028-0836","PMID":"21179088","abstract":"During spatial exploration, hippocampal neurons show a sequential firing pattern in which individual neurons fire specifically at particular locations along the animal's trajectory (place cells). According to the dominant model of hippocampal cell assembly activity, place cell firing order is established for the first time during exploration, to encode the spatial experience, and is subsequently replayed during rest or slow-wave sleep for consolidation of the encoded experience. Here we report that temporal sequences of firing of place cells expressed during a novel spatial experience occurred on a significant number of occasions during the resting or sleeping period preceding the experience. This phenomenon, which is called preplay, occurred in disjunction with sequences of replay of a familiar experience. These results suggest that internal neuronal dynamics during resting or sleep organize hippocampal cellular assemblies into temporal sequences that contribute to the encoding of a related novel experience occurring in the future.","author":[{"dropping-particle":"","family":"Dragoi","given":"George","non-dropping-particle":"","parse-names":false,"suffix":""},{"dropping-particle":"","family":"Tonegawa","given":"Susumu","non-dropping-particle":"","parse-names":false,"suffix":""}],"container-title":"Nature","id":"ITEM-1","issue":"7330","issued":{"date-parts":[["2011","1","22"]]},"page":"397-401","title":"Preplay of future place cell sequences by hippocampal cellular assemblies","type":"article-journal","volume":"469"},"uris":["http://www.mendeley.com/documents/?uuid=a8c2389f-4a2e-321f-9148-d2946286180d"]}],"mendeley":{"formattedCitation":"(Dragoi and Tonegawa, 2011)","plainTextFormattedCitation":"(Dragoi and Tonegawa, 2011)","previouslyFormattedCitation":"(Dragoi and Tonegawa, 2011)"},"properties":{"noteIndex":0},"schema":"https://github.com/citation-style-language/schema/raw/master/csl-citation.json"}</w:instrText>
      </w:r>
      <w:r w:rsidRPr="00071A04">
        <w:fldChar w:fldCharType="separate"/>
      </w:r>
      <w:r w:rsidRPr="00071A04">
        <w:rPr>
          <w:noProof/>
        </w:rPr>
        <w:t>(Dragoi and Tonegawa, 2011)</w:t>
      </w:r>
      <w:r w:rsidRPr="00071A04">
        <w:fldChar w:fldCharType="end"/>
      </w:r>
      <w:r w:rsidRPr="00071A04">
        <w:t xml:space="preserve">. </w:t>
      </w:r>
    </w:p>
    <w:p w14:paraId="043F0A8D" w14:textId="014B450A" w:rsidR="00071A04" w:rsidRPr="00071A04" w:rsidRDefault="00071A04" w:rsidP="00071A04">
      <w:r>
        <w:tab/>
      </w:r>
      <w:r w:rsidRPr="00071A04">
        <w:t xml:space="preserve">SPW-Rs also predict performance on memory tasks. Goal-directed replay events were strongly associated with memory performance </w:t>
      </w:r>
      <w:r w:rsidRPr="00071A04">
        <w:fldChar w:fldCharType="begin" w:fldLock="1"/>
      </w:r>
      <w:r w:rsidR="00A47602">
        <w:instrText>ADDIN CSL_CITATION {"citationItems":[{"id":"ITEM-1","itemData":{"DOI":"10.1038/nn.2599","ISSN":"1097-6256","abstract":"The hippocampus has place cells that preferentially fire at a particular location of spatial arena. Dupret et al. report that place fields remapped as a result of goal-directed spatial learning and that sharp wave/ripple reactivation events seen during memory consolidation predicted the strength of subsequent spatial memory. Jeffery and Cacucci highlight this work in their News and View.","author":[{"dropping-particle":"","family":"Dupret","given":"David","non-dropping-particle":"","parse-names":false,"suffix":""},{"dropping-particle":"","family":"O'Neill","given":"Joseph","non-dropping-particle":"","parse-names":false,"suffix":""},{"dropping-particle":"","family":"Pleydell-Bouverie","given":"Barty","non-dropping-particle":"","parse-names":false,"suffix":""},{"dropping-particle":"","family":"Csicsvari","given":"Jozsef","non-dropping-particle":"","parse-names":false,"suffix":""}],"container-title":"Nature Neuroscience","id":"ITEM-1","issue":"8","issued":{"date-parts":[["2010","8","18"]]},"page":"995-1002","publisher":"Nature Publishing Group","title":"The reorganization and reactivation of hippocampal maps predict spatial memory performance","type":"article-journal","volume":"13"},"uris":["http://www.mendeley.com/documents/?uuid=1ad6f54a-3f50-361f-a0b8-62e3bfa5630c"]},{"id":"ITEM-2","itemData":{"DOI":"10.1016/J.NEURON.2013.01.027","ISSN":"0896-6273","abstract":"The hippocampus frequently replays memories of past experiences during sharp-wave ripple (SWR) events. These events can represent spatial trajectories extending from the animal’s current location to distant locations, suggesting a role in the evaluation of upcoming choices. While SWRs have been linked to learning and memory, the specific role of awake replay remains unclear. Here we show that there is greater coordinated neural activity during SWRs preceding correct, as compared to incorrect, trials in a spatial alternation task. As a result, the proportion of cell pairs coactive during SWRs was predictive of subsequent correct or incorrect responses on a trial-by-trial basis. This effect was seen specifically during early learning, when the hippocampus is essential for task performance. SWR activity preceding correct trials represented multiple trajectories that included both correct and incorrect options. These results suggest that reactivation during awake SWRs contributes to the evaluation of possible choices during memory-guided decision making.","author":[{"dropping-particle":"","family":"Singer","given":"Annabelle C.","non-dropping-particle":"","parse-names":false,"suffix":""},{"dropping-particle":"","family":"Carr","given":"Margaret F.","non-dropping-particle":"","parse-names":false,"suffix":""},{"dropping-particle":"","family":"Karlsson","given":"Mattias P.","non-dropping-particle":"","parse-names":false,"suffix":""},{"dropping-particle":"","family":"Frank","given":"Loren M.","non-dropping-particle":"","parse-names":false,"suffix":""}],"container-title":"Neuron","id":"ITEM-2","issue":"6","issued":{"date-parts":[["2013","3","20"]]},"page":"1163-1173","publisher":"Cell Press","title":"Hippocampal SWR Activity Predicts Correct Decisions during the Initial Learning of an Alternation Task","type":"article-journal","volume":"77"},"uris":["http://www.mendeley.com/documents/?uuid=3c855b13-3d74-3b8c-98c6-33d76c9f187f"]}],"mendeley":{"formattedCitation":"(Dupret et al., 2010; Singer et al., 2013)","plainTextFormattedCitation":"(Dupret et al., 2010; Singer et al., 2013)","previouslyFormattedCitation":"(Dupret et al., 2010; Singer et al., 2013)"},"properties":{"noteIndex":0},"schema":"https://github.com/citation-style-language/schema/raw/master/csl-citation.json"}</w:instrText>
      </w:r>
      <w:r w:rsidRPr="00071A04">
        <w:fldChar w:fldCharType="separate"/>
      </w:r>
      <w:r w:rsidRPr="00071A04">
        <w:rPr>
          <w:noProof/>
        </w:rPr>
        <w:t>(Dupret et al., 2010; Singer et al., 2013)</w:t>
      </w:r>
      <w:r w:rsidRPr="00071A04">
        <w:fldChar w:fldCharType="end"/>
      </w:r>
      <w:r w:rsidRPr="00071A04">
        <w:t xml:space="preserve"> and replay event reliably preceded avoidance maneuvers in a fear memory retrieval task </w:t>
      </w:r>
      <w:r w:rsidRPr="00071A04">
        <w:fldChar w:fldCharType="begin" w:fldLock="1"/>
      </w:r>
      <w:r w:rsidR="00C22381">
        <w:instrText>ADDIN CSL_CITATION {"citationItems":[{"id":"ITEM-1","itemData":{"DOI":"10.1038/nn.4507","ISSN":"1097-6256","abstract":"How hippocampal place cells participate in fear memory retrieval is unknown. Wu et al. show that, when rats retrieve prior shock experience prompting them to avoid a shock zone, precise place cell activity patterns encoding paths from animals’ current locations to the shock zone are replayed in association with high-frequency ripple oscillations.","author":[{"dropping-particle":"","family":"Wu","given":"Chun-Ting","non-dropping-particle":"","parse-names":false,"suffix":""},{"dropping-particle":"","family":"Haggerty","given":"Daniel","non-dropping-particle":"","parse-names":false,"suffix":""},{"dropping-particle":"","family":"Kemere","given":"Caleb","non-dropping-particle":"","parse-names":false,"suffix":""},{"dropping-particle":"","family":"Ji","given":"Daoyun","non-dropping-particle":"","parse-names":false,"suffix":""}],"container-title":"Nature Neuroscience","id":"ITEM-1","issue":"4","issued":{"date-parts":[["2017","4","20"]]},"page":"571-580","publisher":"Nature Publishing Group","title":"Hippocampal awake replay in fear memory retrieval","type":"article-journal","volume":"20"},"uris":["http://www.mendeley.com/documents/?uuid=316e584f-e27b-33d1-8ee4-3edb3ef7e1d9"]}],"mendeley":{"formattedCitation":"(Wu et al., 2017)","plainTextFormattedCitation":"(Wu et al., 2017)","previouslyFormattedCitation":"(Wu et al., 2017)"},"properties":{"noteIndex":0},"schema":"https://github.com/citation-style-language/schema/raw/master/csl-citation.json"}</w:instrText>
      </w:r>
      <w:r w:rsidRPr="00071A04">
        <w:fldChar w:fldCharType="separate"/>
      </w:r>
      <w:r w:rsidRPr="00071A04">
        <w:rPr>
          <w:noProof/>
        </w:rPr>
        <w:t>(Wu et al., 2017)</w:t>
      </w:r>
      <w:r w:rsidRPr="00071A04">
        <w:fldChar w:fldCharType="end"/>
      </w:r>
      <w:r w:rsidRPr="00071A04">
        <w:t xml:space="preserve">. Though these findings provided strong correlational evidence for the role of SPW-Rs and replay events in memory, there had been a lack of a causational link. Using a closed-loop stimulation protocol, SPW-Rs were suppressed during sleep after learning a spatial navigation task, which interfered with memory performance the following day </w:t>
      </w:r>
      <w:r w:rsidRPr="00071A04">
        <w:fldChar w:fldCharType="begin" w:fldLock="1"/>
      </w:r>
      <w:r w:rsidR="00A47602">
        <w:instrText>ADDIN CSL_CITATION {"citationItems":[{"id":"ITEM-1","itemData":{"DOI":"10.1038/nn.2384","ISSN":"1097-6256","PMID":"19749750","abstract":"Sharp wave-ripple (SPW-R) complexes in the hippocampus-entorhinal cortex are believed to be important for transferring labile memories from the hippocampus to the neocortex for long-term storage. We found that selective elimination of SPW-Rs during post-training consolidation periods resulted in performance impairment in rats trained on a hippocampus-dependent spatial memory task. Our results provide evidence for a prominent role of hippocampal SPW-Rs in memory consolidation.","author":[{"dropping-particle":"","family":"Girardeau","given":"Gabrielle","non-dropping-particle":"","parse-names":false,"suffix":""},{"dropping-particle":"","family":"Benchenane","given":"Karim","non-dropping-particle":"","parse-names":false,"suffix":""},{"dropping-particle":"","family":"Wiener","given":"Sidney I","non-dropping-particle":"","parse-names":false,"suffix":""},{"dropping-particle":"","family":"Buzsáki","given":"György","non-dropping-particle":"","parse-names":false,"suffix":""},{"dropping-particle":"","family":"Zugaro","given":"Michaël B","non-dropping-particle":"","parse-names":false,"suffix":""}],"container-title":"Nature Neuroscience","id":"ITEM-1","issue":"10","issued":{"date-parts":[["2009","10","13"]]},"page":"1222-1223","title":"Selective suppression of hippocampal ripples impairs spatial memory","type":"article-journal","volume":"12"},"uris":["http://www.mendeley.com/documents/?uuid=9cf5a290-ab5b-35ff-ac27-3569ea56166c"]},{"id":"ITEM-2","itemData":{"DOI":"10.1002/hipo.20707","ISSN":"10509631","PMID":"19816984","abstract":"The hippocampus plays a key role in the acquisition of new memories for places and events. Evidence suggests that the consolidation of these memories is enhanced during sleep. At the neuronal level, reactivation of awake experience in the hippocampus during sharp-wave ripple events, characteristic of slow-wave sleep, has been proposed as a neural mechanism for sleep-dependent memory consolidation. However, a causal relation between sleep reactivation and memory consolidation has not been established. Here we show that disrupting neuronal activity during ripple events impairs spatial learning. We trained rats daily in two identical spatial navigation tasks followed each by a 1-hour rest period. After one of the tasks, stimulation of hippocampal afferents selectively disrupted neuronal activity associated with ripple events without changing the sleep-wake structure. Rats learned the control task significantly faster than the task followed by rest stimulation, indicating that interfering with hippocampal processing during sleep led to decreased learning.","author":[{"dropping-particle":"","family":"Ego-Stengel","given":"Valérie","non-dropping-particle":"","parse-names":false,"suffix":""},{"dropping-particle":"","family":"Wilson","given":"Matthew A","non-dropping-particle":"","parse-names":false,"suffix":""}],"container-title":"Hippocampus","id":"ITEM-2","issue":"1","issued":{"date-parts":[["2009","1"]]},"page":"NA-NA","title":"Disruption of ripple-associated hippocampal activity during rest impairs spatial learning in the rat","type":"article-journal","volume":"20"},"uris":["http://www.mendeley.com/documents/?uuid=94da437e-786f-3f63-9056-1e85358e3222"]}],"mendeley":{"formattedCitation":"(Ego-Stengel and Wilson, 2009; Girardeau et al., 2009)","plainTextFormattedCitation":"(Ego-Stengel and Wilson, 2009; Girardeau et al., 2009)","previouslyFormattedCitation":"(Ego-Stengel and Wilson, 2009; Girardeau et al., 2009)"},"properties":{"noteIndex":0},"schema":"https://github.com/citation-style-language/schema/raw/master/csl-citation.json"}</w:instrText>
      </w:r>
      <w:r w:rsidRPr="00071A04">
        <w:fldChar w:fldCharType="separate"/>
      </w:r>
      <w:r w:rsidRPr="00071A04">
        <w:rPr>
          <w:noProof/>
        </w:rPr>
        <w:t>(Ego-Stengel and Wilson, 2009; Girardeau et al., 2009)</w:t>
      </w:r>
      <w:r w:rsidRPr="00071A04">
        <w:fldChar w:fldCharType="end"/>
      </w:r>
      <w:r w:rsidRPr="00071A04">
        <w:t xml:space="preserve">. Similar results were found when SPW-Rs during awake states were suppressed </w:t>
      </w:r>
      <w:r w:rsidRPr="00071A04">
        <w:fldChar w:fldCharType="begin" w:fldLock="1"/>
      </w:r>
      <w:r w:rsidR="00A47602">
        <w:instrText>ADDIN CSL_CITATION {"citationItems":[{"id":"ITEM-1","itemData":{"DOI":"10.1126/science.1217230","ISSN":"0036-8075","PMID":"22555434","abstract":"The hippocampus is critical for spatial learning and memory. Hippocampal neurons in awake animals exhibit place field activity that encodes current location, as well as sharp-wave ripple (SWR) activity during which representations based on past experiences are often replayed. The relationship between these patterns of activity and the memory functions of the hippocampus is poorly understood. We interrupted awake SWRs in animals learning a spatial alternation task. We observed a specific learning and performance deficit that persisted throughout training. This deficit was associated with awake SWR activity, as SWR interruption left place field activity and post-experience SWR reactivation intact. These results provide a link between awake SWRs and hippocampal memory processes, which suggests that awake replay of memory-related information during SWRs supports learning and memory-guided decision-making.","author":[{"dropping-particle":"","family":"Jadhav","given":"S. P.","non-dropping-particle":"","parse-names":false,"suffix":""},{"dropping-particle":"","family":"Kemere","given":"C.","non-dropping-particle":"","parse-names":false,"suffix":""},{"dropping-particle":"","family":"German","given":"P. W.","non-dropping-particle":"","parse-names":false,"suffix":""},{"dropping-particle":"","family":"Frank","given":"Loren M.","non-dropping-particle":"","parse-names":false,"suffix":""}],"container-title":"Science","id":"ITEM-1","issue":"6087","issued":{"date-parts":[["2012","6","15"]]},"page":"1454-1458","title":"Awake Hippocampal Sharp-Wave Ripples Support Spatial Memory","type":"article-journal","volume":"336"},"uris":["http://www.mendeley.com/documents/?uuid=d5588156-2182-3b9d-8c8c-c72cf19c9d73"]}],"mendeley":{"formattedCitation":"(Jadhav et al., 2012)","plainTextFormattedCitation":"(Jadhav et al., 2012)","previouslyFormattedCitation":"(Jadhav et al., 2012)"},"properties":{"noteIndex":0},"schema":"https://github.com/citation-style-language/schema/raw/master/csl-citation.json"}</w:instrText>
      </w:r>
      <w:r w:rsidRPr="00071A04">
        <w:fldChar w:fldCharType="separate"/>
      </w:r>
      <w:r w:rsidRPr="00071A04">
        <w:rPr>
          <w:noProof/>
        </w:rPr>
        <w:t>(Jadhav et al., 2012)</w:t>
      </w:r>
      <w:r w:rsidRPr="00071A04">
        <w:fldChar w:fldCharType="end"/>
      </w:r>
      <w:r w:rsidRPr="00071A04">
        <w:t xml:space="preserve">. Thus, SPW-Rs, and presumably the replay events that occur within them, are important for memory consolidation. </w:t>
      </w:r>
    </w:p>
    <w:p w14:paraId="28F75101" w14:textId="77777777" w:rsidR="00071A04" w:rsidRDefault="00071A04" w:rsidP="00071A04"/>
    <w:p w14:paraId="7421D9E1" w14:textId="19DD0D45" w:rsidR="00E53802" w:rsidRDefault="00C22381" w:rsidP="00C22381">
      <w:pPr>
        <w:pStyle w:val="Heading3"/>
      </w:pPr>
      <w:bookmarkStart w:id="26" w:name="_Toc536022828"/>
      <w:r>
        <w:t>Behavioral-timescale temporal sequences</w:t>
      </w:r>
      <w:bookmarkEnd w:id="26"/>
    </w:p>
    <w:p w14:paraId="69516AD3" w14:textId="4CC2EC19" w:rsidR="00B021DA" w:rsidRDefault="00F012D8" w:rsidP="00B021DA">
      <w:r>
        <w:tab/>
      </w:r>
      <w:r w:rsidR="0004040E">
        <w:t xml:space="preserve">While the previous sections discussed neural sequences occurring on the timescale of milliseconds, hippocampal cells also fire sequentially over a behavioral </w:t>
      </w:r>
      <w:r w:rsidR="0004040E">
        <w:lastRenderedPageBreak/>
        <w:t xml:space="preserve">timescale (seconds). The diversity </w:t>
      </w:r>
      <w:r w:rsidR="00B94E26">
        <w:t>of timescales at</w:t>
      </w:r>
      <w:r w:rsidR="0004040E">
        <w:t xml:space="preserve"> which these sequences can be played out might reflect the flexibility </w:t>
      </w:r>
      <w:r w:rsidR="00BB31F6">
        <w:t xml:space="preserve">of the brain’s computational prowess </w:t>
      </w:r>
      <w:r w:rsidR="006605D8">
        <w:t>for</w:t>
      </w:r>
      <w:r w:rsidR="00BB31F6">
        <w:t xml:space="preserve"> </w:t>
      </w:r>
      <w:r w:rsidR="006605D8">
        <w:t>retrieving</w:t>
      </w:r>
      <w:r w:rsidR="00BB31F6">
        <w:t xml:space="preserve"> information </w:t>
      </w:r>
      <w:r w:rsidR="00054994">
        <w:t xml:space="preserve">within a sequential context </w:t>
      </w:r>
      <w:r w:rsidR="00BB31F6">
        <w:t xml:space="preserve">at </w:t>
      </w:r>
      <w:r w:rsidR="006605D8">
        <w:t>a variety of</w:t>
      </w:r>
      <w:r w:rsidR="00BB31F6">
        <w:t xml:space="preserve"> requisite speed</w:t>
      </w:r>
      <w:r w:rsidR="006605D8">
        <w:t>s</w:t>
      </w:r>
      <w:r w:rsidR="00BB31F6">
        <w:t xml:space="preserve"> </w:t>
      </w:r>
      <w:r w:rsidR="00BB31F6">
        <w:fldChar w:fldCharType="begin" w:fldLock="1"/>
      </w:r>
      <w:r w:rsidR="006244A4">
        <w:instrText>ADDIN CSL_CITATION {"citationItems":[{"id":"ITEM-1","itemData":{"DOI":"10.1016/j.tics.2018.07.006","author":[{"dropping-particle":"","family":"Buzsáki","given":"György","non-dropping-particle":"","parse-names":false,"suffix":""},{"dropping-particle":"","family":"Tingley","given":"David","non-dropping-particle":"","parse-names":false,"suffix":""}],"id":"ITEM-1","issued":{"date-parts":[["2018"]]},"title":"Special Issue: Time in the Brain Space and Time: The Hippocampus as a Sequence Generator","type":"article-journal"},"uris":["http://www.mendeley.com/documents/?uuid=9f163d3e-2b0c-33e4-b0da-f0b32388f20a"]},{"id":"ITEM-2","itemData":{"DOI":"10.1016/j.tics.2016.05.001","abstract":"This Opinion article considers the implications for functional anatomy of how we represent temporal structure in our exchanges with the world. It offers a theo-retical treatment that tries to make sense of the architectural principles seen in mammalian brains. Specifically, it considers a factorisation between represen-tations of temporal succession and representations of content or, heuristically, a segregation into when and what. This segregation may explain the central role of the hippocampus in neuronal hierarchies while providing a tentative explanation for recent observations of how ordinal sequences are encoded. The implications for neuroanatomy and physiology may have something important to say about how self-organised cell assembly sequences enable the brain to exhibit pur-poseful behaviour that transcends the here and now. The Principles of Functional Anatomy There are certain architectural principles of neuroanatomy that seem amenable to explanation from a purely theoretical perspective. These range from the existence of axonal processes that form neuronal connections to macroscopic organisational principles such as functional segregation [1]. A key example is the segregation of dorsal and ventral streams into what and where streams [2]. How might these architectural features be explained from a theoretical perspective? In what follows, we appeal to active inference and the Bayesian brain hypothesis [3,4] to suggest that functional segregation emerges from statistical structure in the environment. We then consider the implications of this argument for a fundamental aspect of this structure; namely, the trajectories or ordered sequences of states that we encounter [5]. Our conclusion is that there should be a functional segregation between what and when–a conclusion that seems to explain numerous anatomical and physiological observations, particularly in the hippocampal system.","author":[{"dropping-particle":"","family":"Friston","given":"Karl","non-dropping-particle":"","parse-names":false,"suffix":""},{"dropping-particle":"","family":"Buzsáki","given":"György","non-dropping-particle":"","parse-names":false,"suffix":""}],"container-title":"Trends in Cognitive Sciences","id":"ITEM-2","issued":{"date-parts":[["2016"]]},"page":"500-511","title":"The Functional Anatomy of Time: What and When in the Brain Good Enough Brains and Good Enough Models","type":"article-journal","volume":"20"},"uris":["http://www.mendeley.com/documents/?uuid=40f2fd0f-6f05-3b70-9bc8-6b3c8872f2d9"]}],"mendeley":{"formattedCitation":"(Buzsáki and Tingley, 2018; Friston and Buzsáki, 2016)","plainTextFormattedCitation":"(Buzsáki and Tingley, 2018; Friston and Buzsáki, 2016)","previouslyFormattedCitation":"(Buzsáki and Tingley, 2018; Friston and Buzsáki, 2016)"},"properties":{"noteIndex":0},"schema":"https://github.com/citation-style-language/schema/raw/master/csl-citation.json"}</w:instrText>
      </w:r>
      <w:r w:rsidR="00BB31F6">
        <w:fldChar w:fldCharType="separate"/>
      </w:r>
      <w:r w:rsidR="00054994" w:rsidRPr="00054994">
        <w:rPr>
          <w:noProof/>
        </w:rPr>
        <w:t>(Buzsáki and Tingley, 2018; Friston and Buzsáki, 2016)</w:t>
      </w:r>
      <w:r w:rsidR="00BB31F6">
        <w:fldChar w:fldCharType="end"/>
      </w:r>
      <w:r w:rsidR="00BB31F6">
        <w:t xml:space="preserve">. </w:t>
      </w:r>
      <w:r w:rsidR="00B94E26">
        <w:t>At the behavioral timescale</w:t>
      </w:r>
      <w:r w:rsidR="00DD2109">
        <w:t>, CA1 pyramidal cells were found to reliably f</w:t>
      </w:r>
      <w:r w:rsidR="00844568">
        <w:t xml:space="preserve">ire one after </w:t>
      </w:r>
      <w:r w:rsidR="006605D8">
        <w:t>another over a 15 second</w:t>
      </w:r>
      <w:r w:rsidR="00844568">
        <w:t xml:space="preserve"> delay</w:t>
      </w:r>
      <w:r w:rsidR="00DD2109">
        <w:t xml:space="preserve"> </w:t>
      </w:r>
      <w:r w:rsidR="00DD2109">
        <w:fldChar w:fldCharType="begin" w:fldLock="1"/>
      </w:r>
      <w:r w:rsidR="000F4F8F">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2008)","plainTextFormattedCitation":"(Pastalkova et al., 2008)","previouslyFormattedCitation":"(Pastalkova et al., 2008)"},"properties":{"noteIndex":0},"schema":"https://github.com/citation-style-language/schema/raw/master/csl-citation.json"}</w:instrText>
      </w:r>
      <w:r w:rsidR="00DD2109">
        <w:fldChar w:fldCharType="separate"/>
      </w:r>
      <w:r w:rsidR="00DD2109" w:rsidRPr="00DD2109">
        <w:rPr>
          <w:noProof/>
        </w:rPr>
        <w:t>(Pastalkova et al., 2008)</w:t>
      </w:r>
      <w:r w:rsidR="00DD2109">
        <w:fldChar w:fldCharType="end"/>
      </w:r>
      <w:r w:rsidR="00DD2109">
        <w:t xml:space="preserve">. </w:t>
      </w:r>
      <w:r w:rsidR="000F4F8F">
        <w:t xml:space="preserve">In this experiment, rats ran on a fixed running wheel, thus eliminating optic flow and effectively “clamping space” </w:t>
      </w:r>
      <w:r w:rsidR="000F4F8F">
        <w:fldChar w:fldCharType="begin" w:fldLock="1"/>
      </w:r>
      <w:r w:rsidR="00957891">
        <w:instrText>ADDIN CSL_CITATION {"citationItems":[{"id":"ITEM-1","itemData":{"ISSN":"0953-816X","PMID":"9987037","abstract":"In contrast to sensory cortical areas of the brain, the relevant physiological inputs to the hippocampus, leading to selective activation of pyramidal cells, are largely unknown. Pyramidal cells are thought to be phasically activated by spatial cues and a variety of sensory and motor stimuli. Here, we used a behavioural 'space clamp' method, which involved the confinement of the actively running animal in a defined position in space (running wheel) and kept sensory inputs constant. Twelve percent of the recorded CA1 pyramidal cells were selectively active while the rat was running in the wheel. Cell firing was specific to the direction of running and disappeared after rotating the recording apparatus. The discharge frequency of pyramidal cells and interneurons was sustained as long as the rat ran continuously in the wheel. Furthermore, the discharge frequency of pyramidal cells and interneurons increased with increasing running velocity, even though the frequency of hippocampal theta waves remained constant. The discharge frequency of some 'wheel-related' pyramidal cells could increase more than 10-fold between 10 and 100 cm/s, whereas the firing rate of 'non-wheel' cells remained constantly low. We hypothesize that: (i) a necessary condition for place-specific discharge of hippocampal pyramidal cells is the presence of theta oscillation; and (ii) relevant stimuli can tonically and selectively activate hippocampal pyramidal cells as long as theta activity is present.","author":[{"dropping-particle":"","family":"Czurkó","given":"A","non-dropping-particle":"","parse-names":false,"suffix":""},{"dropping-particle":"","family":"Hirase","given":"H","non-dropping-particle":"","parse-names":false,"suffix":""},{"dropping-particle":"","family":"Csicsvari","given":"J","non-dropping-particle":"","parse-names":false,"suffix":""},{"dropping-particle":"","family":"Buzsáki","given":"György","non-dropping-particle":"","parse-names":false,"suffix":""}],"container-title":"The European journal of neuroscience","id":"ITEM-1","issue":"1","issued":{"date-parts":[["1999","1"]]},"page":"344-52","title":"Sustained activation of hippocampal pyramidal cells by 'space clamping' in a running wheel.","type":"article-journal","volume":"11"},"uris":["http://www.mendeley.com/documents/?uuid=a3573ab1-7ed7-3d07-b2a3-c59d4a5acab9"]}],"mendeley":{"formattedCitation":"(Czurkó et al., 1999)","plainTextFormattedCitation":"(Czurkó et al., 1999)","previouslyFormattedCitation":"(Czurkó et al., 1999)"},"properties":{"noteIndex":0},"schema":"https://github.com/citation-style-language/schema/raw/master/csl-citation.json"}</w:instrText>
      </w:r>
      <w:r w:rsidR="000F4F8F">
        <w:fldChar w:fldCharType="separate"/>
      </w:r>
      <w:r w:rsidR="000F4F8F" w:rsidRPr="000F4F8F">
        <w:rPr>
          <w:noProof/>
        </w:rPr>
        <w:t>(Czurkó et al., 1999)</w:t>
      </w:r>
      <w:r w:rsidR="000F4F8F">
        <w:fldChar w:fldCharType="end"/>
      </w:r>
      <w:r w:rsidR="000F4F8F">
        <w:t xml:space="preserve">. Yet, rather than place cells sensitive to the location </w:t>
      </w:r>
      <w:r w:rsidR="00D77CCB">
        <w:t xml:space="preserve">of the running wheel </w:t>
      </w:r>
      <w:r w:rsidR="000F4F8F">
        <w:t>continuously firing during running in place, differen</w:t>
      </w:r>
      <w:r w:rsidR="000D47DF">
        <w:t xml:space="preserve">t cells fired </w:t>
      </w:r>
      <w:r w:rsidR="00CF047B">
        <w:t>sequentially</w:t>
      </w:r>
      <w:r w:rsidR="000D47DF">
        <w:t xml:space="preserve"> despite no</w:t>
      </w:r>
      <w:r w:rsidR="006605D8">
        <w:t xml:space="preserve"> apparent</w:t>
      </w:r>
      <w:r w:rsidR="000D47DF">
        <w:t xml:space="preserve"> change in sensory </w:t>
      </w:r>
      <w:r w:rsidR="00CF047B">
        <w:t>cues</w:t>
      </w:r>
      <w:r w:rsidR="000D47DF">
        <w:t xml:space="preserve">. Thus, over a </w:t>
      </w:r>
      <w:r w:rsidR="00A46583">
        <w:t xml:space="preserve">behavioral timescale, </w:t>
      </w:r>
      <w:r w:rsidR="000D47DF">
        <w:t xml:space="preserve">these cells collectively comprised a temporally-organized sequence initiated by the start of running. </w:t>
      </w:r>
    </w:p>
    <w:p w14:paraId="2DA7FFB6" w14:textId="11AF9C71" w:rsidR="00D15D3D" w:rsidRDefault="00CF047B" w:rsidP="00B021DA">
      <w:r>
        <w:tab/>
        <w:t>The sequential activity of these cells also produced temporal fields such that each cell f</w:t>
      </w:r>
      <w:r w:rsidR="00257004">
        <w:t xml:space="preserve">ired at specific time intervals, spanning </w:t>
      </w:r>
      <w:r>
        <w:t>the</w:t>
      </w:r>
      <w:r w:rsidR="00257004">
        <w:t xml:space="preserve"> entire</w:t>
      </w:r>
      <w:r>
        <w:t xml:space="preserve"> delay. This property earned them the moniker, “time cells”, as a reference to well-known “place cells” </w:t>
      </w:r>
      <w:r>
        <w:fldChar w:fldCharType="begin" w:fldLock="1"/>
      </w:r>
      <w:r w:rsidR="008861FB">
        <w:instrText>ADDIN CSL_CITATION {"citationItems":[{"id":"ITEM-1","itemData":{"DOI":"10.1016/j.neuron.2013.04.015","abstract":"Recent studies have reported the existence of hippocampal \"time cells,\" neurons that fire at particular moments during periods when behavior and location are relatively constant. However, an alternative explanation of apparent time coding is that hippocampal neurons \"path integrate\" to encode the distance an animal has traveled. Here, we examined hippocampal neuronal firing patterns as rats ran in place on a treadmill, thus \"clamping\" behavior and location, while we varied the treadmill speed to distinguish time elapsed from distance traveled. Hippocampal neurons were strongly influenced by time and distance, and less so by minor variations in location. Furthermore, the activity of different neurons reflected integration over time and distance to varying extents, with most neurons strongly influenced by both factors and some significantly influenced by only time or distance. Thus, hippocampal neuronal networks captured both the organization of time and distance in a situation where these dimensions dominated an ongoing experience.","author":[{"dropping-particle":"","family":"Kraus","given":"Benjamin J","non-dropping-particle":"","parse-names":false,"suffix":""},{"dropping-particle":"","family":"Robinson II","given":"Robert J","non-dropping-particle":"","parse-names":false,"suffix":""},{"dropping-particle":"","family":"White","given":"John A","non-dropping-particle":"","parse-names":false,"suffix":""},{"dropping-particle":"","family":"Eichenbaum","given":"Howard","non-dropping-particle":"","parse-names":false,"suffix":""},{"dropping-particle":"","family":"Hasselmo","given":"Michael E","non-dropping-particle":"","parse-names":false,"suffix":""}],"container-title":"Neuron","id":"ITEM-1","issue":"6","issued":{"date-parts":[["2013"]]},"page":"1090-1101","title":"Hippocampal \"Time Cells\": Time versus Path Integration","type":"article-journal","volume":"78"},"uris":["http://www.mendeley.com/documents/?uuid=4af407cf-453b-410f-814b-4acc9836928f"]},{"id":"ITEM-2","itemData":{"DOI":"10.1016/j.tics.2012.12.007","ISSN":"13646613","PMID":"23318095","abstract":"Considerable recent work has shown that the hippocampus is critical for remembering the order of events in distinct experiences, a defining feature of episodic memory. Correspondingly, hippocampal neuronal activity can 'replay' sequential events in memories and hippocampal neuronal ensembles represent a gradually changing temporal context signal. Most strikingly, single hippocampal neurons - called time cells - encode moments in temporally structured experiences much as the well-known place cells encode locations in spatially structured experiences. These observations bridge largely disconnected literatures on the role of the hippocampus in episodic memory and spatial mapping, and suggest that the fundamental function of the hippocampus is to establish spatio-temporal frameworks for organizing memories.","author":[{"dropping-particle":"","family":"Eichenbaum","given":"Howard","non-dropping-particle":"","parse-names":false,"suffix":""}],"container-title":"Trends in Cognitive Sciences","id":"ITEM-2","issue":"2","issued":{"date-parts":[["2013","2"]]},"page":"81-88","title":"Memory on time","type":"article-journal","volume":"17"},"uris":["http://www.mendeley.com/documents/?uuid=c1b24b28-5171-3e68-99f1-bbb898d1f9ac"]},{"id":"ITEM-3","itemData":{"DOI":"10.1038/nrn3827","ISBN":"1471-003X","ISSN":"1471-003X","PMID":"25269553","abstract":"Nature Reviews Neuroscience, (2014). doi:10.1038/nrn3827","author":[{"dropping-particle":"","family":"Eichenbaum","given":"Howard","non-dropping-particle":"","parse-names":false,"suffix":""}],"container-title":"Nature Reviews Neuroscience","id":"ITEM-3","issue":"October","issued":{"date-parts":[["2014"]]},"page":"1-13","publisher":"Nature Publishing Group","title":"Time cells in the hippocampus: a new dimension for mapping memories","type":"article-journal","volume":"15"},"uris":["http://www.mendeley.com/documents/?uuid=d25c879f-c54b-4b6d-ba7d-c184b0939ef7"]},{"id":"ITEM-4","itemData":{"DOI":"10.1016/j.neuron.2011.07.012","ISSN":"08966273","author":[{"dropping-particle":"","family":"MacDonald","given":"Christopher J.","non-dropping-particle":"","parse-names":false,"suffix":""},{"dropping-particle":"","family":"Lepage","given":"Kyle Q.","non-dropping-particle":"","parse-names":false,"suffix":""},{"dropping-particle":"","family":"Eden","given":"Uri T.","non-dropping-particle":"","parse-names":false,"suffix":""},{"dropping-particle":"","family":"Eichenbaum","given":"Howard","non-dropping-particle":"","parse-names":false,"suffix":""}],"container-title":"Neuron","id":"ITEM-4","issue":"4","issued":{"date-parts":[["2011"]]},"page":"737-749","publisher":"Elsevier Inc.","title":"Hippocampal “time cells” bridge the gap in memory for discontiguous events","type":"article-journal","volume":"71"},"uris":["http://www.mendeley.com/documents/?uuid=a66a7de3-605e-4de3-8341-00b1949a84b2"]}],"mendeley":{"formattedCitation":"(Eichenbaum, 2013, 2014; Kraus et al., 2013; MacDonald et al., 2011)","plainTextFormattedCitation":"(Eichenbaum, 2013, 2014; Kraus et al., 2013; MacDonald et al., 2011)","previouslyFormattedCitation":"(Eichenbaum, 2013, 2014; Kraus et al., 2013; MacDonald et al., 2011)"},"properties":{"noteIndex":0},"schema":"https://github.com/citation-style-language/schema/raw/master/csl-citation.json"}</w:instrText>
      </w:r>
      <w:r>
        <w:fldChar w:fldCharType="separate"/>
      </w:r>
      <w:r w:rsidR="00CA4939" w:rsidRPr="00CA4939">
        <w:rPr>
          <w:noProof/>
        </w:rPr>
        <w:t>(Eichenbaum, 2013, 2014; Kraus et al., 2013; MacDonald et al., 2011)</w:t>
      </w:r>
      <w:r>
        <w:fldChar w:fldCharType="end"/>
      </w:r>
      <w:r>
        <w:t xml:space="preserve">. </w:t>
      </w:r>
      <w:r w:rsidR="00257004">
        <w:t>The difference, though, is that time cells fire in the absence of spatial cues (because the anim</w:t>
      </w:r>
      <w:r w:rsidR="00D97307">
        <w:t>al’s spatial location is fixed)</w:t>
      </w:r>
      <w:r w:rsidR="00E46BA1">
        <w:t xml:space="preserve"> at specific moments in a temporal delay</w:t>
      </w:r>
      <w:r w:rsidR="00D97307">
        <w:t>. T</w:t>
      </w:r>
      <w:r w:rsidR="00257004">
        <w:t>herefore their activity is internally generated</w:t>
      </w:r>
      <w:r w:rsidR="00D14696">
        <w:t xml:space="preserve"> rather than externally driven</w:t>
      </w:r>
      <w:r w:rsidR="00257004">
        <w:t xml:space="preserve">. </w:t>
      </w:r>
      <w:r w:rsidR="00153076">
        <w:t xml:space="preserve">In an extreme case, mice running in complete darkness still exhibit sequentially active neurons, demonstrating their disengagement from sensory input </w:t>
      </w:r>
      <w:r w:rsidR="00A46583">
        <w:t>apart from</w:t>
      </w:r>
      <w:r w:rsidR="00153076">
        <w:t xml:space="preserve"> vestibular cues </w:t>
      </w:r>
      <w:r w:rsidR="00153076">
        <w:fldChar w:fldCharType="begin" w:fldLock="1"/>
      </w:r>
      <w:r w:rsidR="00A04125">
        <w:instrText>ADDIN CSL_CITATION {"citationItems":[{"id":"ITEM-1","itemData":{"DOI":"10.1016/j.neuron.2015.09.052","ISSN":"08966273","PMID":"26494280","abstract":"The hippocampus is essential for spatiotemporal cognition. Sequences of neuronal activation provide a substrate for this fundamental function. At the behavioral timescale, these sequences have been shown to occur either in the presence of successive external landmarks or through internal mechanisms within an episodic memory task. In both cases, activity is externally constrained by the organization of the task and by the size of the environment explored. Therefore, it remains unknown whether hippocampal activity can self-organize into a default mode in the absence of any external memory demand or spatiotemporal boundary. Here we show that, in the presence of self-motion cues, a population code integrating distance naturally emerges in the hippocampus in the form of recurring sequences. These internal dynamics clamp spontaneous travel since run distance distributes into integer multiples of the span of these sequences. These sequences may thus guide navigation when external landmarks are reduced.","author":[{"dropping-particle":"","family":"Villette","given":"Vincent","non-dropping-particle":"","parse-names":false,"suffix":""},{"dropping-particle":"","family":"Malvache","given":"Arnaud","non-dropping-particle":"","parse-names":false,"suffix":""},{"dropping-particle":"","family":"Tressard","given":"Thomas","non-dropping-particle":"","parse-names":false,"suffix":""},{"dropping-particle":"","family":"Dupuy","given":"Nathalie","non-dropping-particle":"","parse-names":false,"suffix":""},{"dropping-particle":"","family":"Cossart","given":"Rosa","non-dropping-particle":"","parse-names":false,"suffix":""}],"container-title":"Neuron","id":"ITEM-1","issue":"2","issued":{"date-parts":[["2015","10","21"]]},"page":"357-366","title":"Internally Recurring Hippocampal Sequences as a Population Template of Spatiotemporal Information","type":"article-journal","volume":"88"},"uris":["http://www.mendeley.com/documents/?uuid=ff5e6c2e-77ae-48cc-8c5a-bf53866848b2"]}],"mendeley":{"formattedCitation":"(Villette et al., 2015)","plainTextFormattedCitation":"(Villette et al., 2015)","previouslyFormattedCitation":"(Villette et al., 2015)"},"properties":{"noteIndex":0},"schema":"https://github.com/citation-style-language/schema/raw/master/csl-citation.json"}</w:instrText>
      </w:r>
      <w:r w:rsidR="00153076">
        <w:fldChar w:fldCharType="separate"/>
      </w:r>
      <w:r w:rsidR="00153076" w:rsidRPr="00153076">
        <w:rPr>
          <w:noProof/>
        </w:rPr>
        <w:t>(Villette et al., 2015)</w:t>
      </w:r>
      <w:r w:rsidR="00153076">
        <w:fldChar w:fldCharType="end"/>
      </w:r>
      <w:r w:rsidR="00153076">
        <w:t>.</w:t>
      </w:r>
      <w:r w:rsidR="00161809">
        <w:t xml:space="preserve"> The precise information content of </w:t>
      </w:r>
      <w:r w:rsidR="008D38D4">
        <w:t>behavioral</w:t>
      </w:r>
      <w:r w:rsidR="002E43E0">
        <w:t>-</w:t>
      </w:r>
      <w:r w:rsidR="008D38D4">
        <w:t xml:space="preserve">timescale hippocampal </w:t>
      </w:r>
      <w:r w:rsidR="00161809">
        <w:t xml:space="preserve">sequences is still under active study, but one possibility is that they represent the flow of time as a </w:t>
      </w:r>
      <w:r w:rsidR="003742D4">
        <w:t xml:space="preserve">separate </w:t>
      </w:r>
      <w:r w:rsidR="00161809">
        <w:t xml:space="preserve">dimension parallel to space </w:t>
      </w:r>
      <w:r w:rsidR="00161809">
        <w:lastRenderedPageBreak/>
        <w:fldChar w:fldCharType="begin" w:fldLock="1"/>
      </w:r>
      <w:r w:rsidR="00161809">
        <w:instrText>ADDIN CSL_CITATION {"citationItems":[{"id":"ITEM-1","itemData":{"DOI":"10.1016/j.tics.2012.12.007","ISSN":"13646613","PMID":"23318095","abstract":"Considerable recent work has shown that the hippocampus is critical for remembering the order of events in distinct experiences, a defining feature of episodic memory. Correspondingly, hippocampal neuronal activity can 'replay' sequential events in memories and hippocampal neuronal ensembles represent a gradually changing temporal context signal. Most strikingly, single hippocampal neurons - called time cells - encode moments in temporally structured experiences much as the well-known place cells encode locations in spatially structured experiences. These observations bridge largely disconnected literatures on the role of the hippocampus in episodic memory and spatial mapping, and suggest that the fundamental function of the hippocampus is to establish spatio-temporal frameworks for organizing memories.","author":[{"dropping-particle":"","family":"Eichenbaum","given":"Howard","non-dropping-particle":"","parse-names":false,"suffix":""}],"container-title":"Trends in Cognitive Sciences","id":"ITEM-1","issue":"2","issued":{"date-parts":[["2013","2"]]},"page":"81-88","title":"Memory on time","type":"article-journal","volume":"17"},"uris":["http://www.mendeley.com/documents/?uuid=c1b24b28-5171-3e68-99f1-bbb898d1f9ac"]},{"id":"ITEM-2","itemData":{"DOI":"10.1038/nrn3827","ISBN":"1471-003X","ISSN":"1471-003X","PMID":"25269553","abstract":"Nature Reviews Neuroscience, (2014). doi:10.1038/nrn3827","author":[{"dropping-particle":"","family":"Eichenbaum","given":"Howard","non-dropping-particle":"","parse-names":false,"suffix":""}],"container-title":"Nature Reviews Neuroscience","id":"ITEM-2","issue":"October","issued":{"date-parts":[["2014"]]},"page":"1-13","publisher":"Nature Publishing Group","title":"Time cells in the hippocampus: a new dimension for mapping memories","type":"article-journal","volume":"15"},"uris":["http://www.mendeley.com/documents/?uuid=d25c879f-c54b-4b6d-ba7d-c184b0939ef7"]}],"mendeley":{"formattedCitation":"(Eichenbaum, 2013, 2014)","plainTextFormattedCitation":"(Eichenbaum, 2013, 2014)","previouslyFormattedCitation":"(Eichenbaum, 2013, 2014)"},"properties":{"noteIndex":0},"schema":"https://github.com/citation-style-language/schema/raw/master/csl-citation.json"}</w:instrText>
      </w:r>
      <w:r w:rsidR="00161809">
        <w:fldChar w:fldCharType="separate"/>
      </w:r>
      <w:r w:rsidR="00161809" w:rsidRPr="00161809">
        <w:rPr>
          <w:noProof/>
        </w:rPr>
        <w:t>(Eichenbaum, 2013, 2014)</w:t>
      </w:r>
      <w:r w:rsidR="00161809">
        <w:fldChar w:fldCharType="end"/>
      </w:r>
      <w:r w:rsidR="006244A4">
        <w:t xml:space="preserve">. However, others have </w:t>
      </w:r>
      <w:r w:rsidR="00DA58D6">
        <w:t>proposed</w:t>
      </w:r>
      <w:r w:rsidR="006244A4">
        <w:t xml:space="preserve"> that </w:t>
      </w:r>
      <w:r w:rsidR="003742D4">
        <w:t>spatial location</w:t>
      </w:r>
      <w:r w:rsidR="006244A4">
        <w:t xml:space="preserve"> </w:t>
      </w:r>
      <w:r w:rsidR="00DA58D6">
        <w:t>should be regarded as</w:t>
      </w:r>
      <w:r w:rsidR="006244A4">
        <w:t xml:space="preserve"> a special instance of time </w:t>
      </w:r>
      <w:r w:rsidR="00087333">
        <w:t xml:space="preserve">and that neural </w:t>
      </w:r>
      <w:r w:rsidR="00BF514D">
        <w:t>sequences operate as</w:t>
      </w:r>
      <w:r w:rsidR="00087333">
        <w:t xml:space="preserve"> syntactical unit</w:t>
      </w:r>
      <w:r w:rsidR="00BF514D">
        <w:t>s</w:t>
      </w:r>
      <w:r w:rsidR="00087333">
        <w:t xml:space="preserve"> for representing </w:t>
      </w:r>
      <w:r w:rsidR="00241468">
        <w:t xml:space="preserve">temporal </w:t>
      </w:r>
      <w:r w:rsidR="00087333">
        <w:t>succession of events</w:t>
      </w:r>
      <w:r w:rsidR="002E43E0">
        <w:t xml:space="preserve"> </w:t>
      </w:r>
      <w:r w:rsidR="006244A4">
        <w:fldChar w:fldCharType="begin" w:fldLock="1"/>
      </w:r>
      <w:r w:rsidR="00DA58D6">
        <w:instrText>ADDIN CSL_CITATION {"citationItems":[{"id":"ITEM-1","itemData":{"DOI":"10.1016/j.tics.2016.05.001","abstract":"This Opinion article considers the implications for functional anatomy of how we represent temporal structure in our exchanges with the world. It offers a theo-retical treatment that tries to make sense of the architectural principles seen in mammalian brains. Specifically, it considers a factorisation between represen-tations of temporal succession and representations of content or, heuristically, a segregation into when and what. This segregation may explain the central role of the hippocampus in neuronal hierarchies while providing a tentative explanation for recent observations of how ordinal sequences are encoded. The implications for neuroanatomy and physiology may have something important to say about how self-organised cell assembly sequences enable the brain to exhibit pur-poseful behaviour that transcends the here and now. The Principles of Functional Anatomy There are certain architectural principles of neuroanatomy that seem amenable to explanation from a purely theoretical perspective. These range from the existence of axonal processes that form neuronal connections to macroscopic organisational principles such as functional segregation [1]. A key example is the segregation of dorsal and ventral streams into what and where streams [2]. How might these architectural features be explained from a theoretical perspective? In what follows, we appeal to active inference and the Bayesian brain hypothesis [3,4] to suggest that functional segregation emerges from statistical structure in the environment. We then consider the implications of this argument for a fundamental aspect of this structure; namely, the trajectories or ordered sequences of states that we encounter [5]. Our conclusion is that there should be a functional segregation between what and when–a conclusion that seems to explain numerous anatomical and physiological observations, particularly in the hippocampal system.","author":[{"dropping-particle":"","family":"Friston","given":"Karl","non-dropping-particle":"","parse-names":false,"suffix":""},{"dropping-particle":"","family":"Buzsáki","given":"György","non-dropping-particle":"","parse-names":false,"suffix":""}],"container-title":"Trends in Cognitive Sciences","id":"ITEM-1","issued":{"date-parts":[["2016"]]},"page":"500-511","title":"The Functional Anatomy of Time: What and When in the Brain Good Enough Brains and Good Enough Models","type":"article-journal","volume":"20"},"uris":["http://www.mendeley.com/documents/?uuid=40f2fd0f-6f05-3b70-9bc8-6b3c8872f2d9"]},{"id":"ITEM-2","itemData":{"DOI":"10.1016/j.tics.2018.07.006","author":[{"dropping-particle":"","family":"Buzsáki","given":"György","non-dropping-particle":"","parse-names":false,"suffix":""},{"dropping-particle":"","family":"Tingley","given":"David","non-dropping-particle":"","parse-names":false,"suffix":""}],"id":"ITEM-2","issued":{"date-parts":[["2018"]]},"title":"Special Issue: Time in the Brain Space and Time: The Hippocampus as a Sequence Generator","type":"article-journal"},"uris":["http://www.mendeley.com/documents/?uuid=9f163d3e-2b0c-33e4-b0da-f0b32388f20a"]},{"id":"ITEM-3","itemData":{"DOI":"10.1126/science.aan8869","ISSN":"1095-9203","PMID":"29074768","abstract":"Nothing is more intuitive, yet more complex, than the concepts of space and time. In contrast to spacetime in physics, space and time in neuroscience remain separate coordinates to which we attach our observations. Investigators of navigation and memory relate neuronal activity to position, distance, time point, and duration and compare these parameters to units of measuring instruments. Although spatial-temporal sequences of brain activity often correlate with distance and duration measures, these correlations may not correspond to neuronal representations of space or time. Neither instruments nor brains sense space or time. Neuronal activity can be described as a succession of events without resorting to the concepts of space or time. Instead of searching for brain representations of our preconceived ideas, we suggest investigating how brain mechanisms give rise to inferential, model-building explanations.","author":[{"dropping-particle":"","family":"Buzsáki","given":"György","non-dropping-particle":"","parse-names":false,"suffix":""},{"dropping-particle":"","family":"Llinás","given":"Rodolfo","non-dropping-particle":"","parse-names":false,"suffix":""}],"container-title":"Science","id":"ITEM-3","issue":"6362","issued":{"date-parts":[["2017","10","27"]]},"page":"482-485","publisher":"American Association for the Advancement of Science","title":"Space and time in the brain.","type":"article-journal","volume":"358"},"uris":["http://www.mendeley.com/documents/?uuid=7edb97cd-ef78-3329-9367-c3e88ed946f2"]},{"id":"ITEM-4","itemData":{"DOI":"10.1016/J.NEURON.2018.07.047","ISSN":"0896-6273","abstract":"Rapid internal representations are continuously formed based on single experiential episodes in space and time, but the neuronal ensemble mechanisms enabling rapid encoding without constraining the capacity for multiple distinct representations are unknown. We developed a probabilistic statistical model of hippocampal spontaneous sequential activity and revealed existence of an internal model of generative predictive codes for the regularities of multiple future novel spatial sequences. During navigation, the inferred difference between external stimuli and the internal model was encoded by emergence of intrinsic-unlikely, novel functional connections, which updated the model by preferentially potentiating post-experience. This internal model and these predictive codes depended on neuronal organization into inferred modules of short, high-repeat sequential neuronal “tuplets” operating as “neuro-codons.” We propose that flexible multiplexing of neuronal tuplets into repertoires of extended sequences vastly expands the capacity of hippocampal predictive codes, which could initiate top-down hierarchical cortical loops for spatial and mental navigation and rapid learning.","author":[{"dropping-particle":"","family":"Liu","given":"Kefei","non-dropping-particle":"","parse-names":false,"suffix":""},{"dropping-particle":"","family":"Sibille","given":"Jeremie","non-dropping-particle":"","parse-names":false,"suffix":""},{"dropping-particle":"","family":"Dragoi","given":"George","non-dropping-particle":"","parse-names":false,"suffix":""}],"container-title":"Neuron","id":"ITEM-4","issue":"6","issued":{"date-parts":[["2018","9","19"]]},"page":"1329-1341.e6","publisher":"Cell Press","title":"Generative Predictive Codes by Multiplexed Hippocampal Neuronal Tuplets","type":"article-journal","volume":"99"},"uris":["http://www.mendeley.com/documents/?uuid=ff4e16f1-24b4-3196-a9a3-ba56cd81eadc"]}],"mendeley":{"formattedCitation":"(Buzsáki and Llinás, 2017; Buzsáki and Tingley, 2018; Friston and Buzsáki, 2016; Liu et al., 2018)","plainTextFormattedCitation":"(Buzsáki and Llinás, 2017; Buzsáki and Tingley, 2018; Friston and Buzsáki, 2016; Liu et al., 2018)","previouslyFormattedCitation":"(Buzsáki and Llinás, 2017; Buzsáki and Tingley, 2018; Friston and Buzsáki, 2016; Liu et al., 2018)"},"properties":{"noteIndex":0},"schema":"https://github.com/citation-style-language/schema/raw/master/csl-citation.json"}</w:instrText>
      </w:r>
      <w:r w:rsidR="006244A4">
        <w:fldChar w:fldCharType="separate"/>
      </w:r>
      <w:r w:rsidR="002F624C" w:rsidRPr="002F624C">
        <w:rPr>
          <w:noProof/>
        </w:rPr>
        <w:t>(Buzsáki and Llinás, 2017; Buzsáki and Tingley, 2018; Friston and Buzsáki, 2016; Liu et al., 2018)</w:t>
      </w:r>
      <w:r w:rsidR="006244A4">
        <w:fldChar w:fldCharType="end"/>
      </w:r>
      <w:r w:rsidR="006244A4">
        <w:t xml:space="preserve">. </w:t>
      </w:r>
      <w:r w:rsidR="00DA58D6">
        <w:t>They argue that n</w:t>
      </w:r>
      <w:r w:rsidR="00E46BA1">
        <w:t>eural sequences</w:t>
      </w:r>
      <w:r w:rsidR="006B7184">
        <w:t xml:space="preserve"> over a delay period might </w:t>
      </w:r>
      <w:r w:rsidR="00087333">
        <w:t xml:space="preserve">simply be progression of network states that </w:t>
      </w:r>
      <w:r w:rsidR="00DA58D6">
        <w:t xml:space="preserve">construct predictive models about the outside world </w:t>
      </w:r>
      <w:r w:rsidR="00DA58D6">
        <w:fldChar w:fldCharType="begin" w:fldLock="1"/>
      </w:r>
      <w:r w:rsidR="003C67AC">
        <w:instrText>ADDIN CSL_CITATION {"citationItems":[{"id":"ITEM-1","itemData":{"DOI":"10.1016/j.tics.2016.05.001","abstract":"This Opinion article considers the implications for functional anatomy of how we represent temporal structure in our exchanges with the world. It offers a theo-retical treatment that tries to make sense of the architectural principles seen in mammalian brains. Specifically, it considers a factorisation between represen-tations of temporal succession and representations of content or, heuristically, a segregation into when and what. This segregation may explain the central role of the hippocampus in neuronal hierarchies while providing a tentative explanation for recent observations of how ordinal sequences are encoded. The implications for neuroanatomy and physiology may have something important to say about how self-organised cell assembly sequences enable the brain to exhibit pur-poseful behaviour that transcends the here and now. The Principles of Functional Anatomy There are certain architectural principles of neuroanatomy that seem amenable to explanation from a purely theoretical perspective. These range from the existence of axonal processes that form neuronal connections to macroscopic organisational principles such as functional segregation [1]. A key example is the segregation of dorsal and ventral streams into what and where streams [2]. How might these architectural features be explained from a theoretical perspective? In what follows, we appeal to active inference and the Bayesian brain hypothesis [3,4] to suggest that functional segregation emerges from statistical structure in the environment. We then consider the implications of this argument for a fundamental aspect of this structure; namely, the trajectories or ordered sequences of states that we encounter [5]. Our conclusion is that there should be a functional segregation between what and when–a conclusion that seems to explain numerous anatomical and physiological observations, particularly in the hippocampal system.","author":[{"dropping-particle":"","family":"Friston","given":"Karl","non-dropping-particle":"","parse-names":false,"suffix":""},{"dropping-particle":"","family":"Buzsáki","given":"György","non-dropping-particle":"","parse-names":false,"suffix":""}],"container-title":"Trends in Cognitive Sciences","id":"ITEM-1","issued":{"date-parts":[["2016"]]},"page":"500-511","title":"The Functional Anatomy of Time: What and When in the Brain Good Enough Brains and Good Enough Models","type":"article-journal","volume":"20"},"uris":["http://www.mendeley.com/documents/?uuid=40f2fd0f-6f05-3b70-9bc8-6b3c8872f2d9"]}],"mendeley":{"formattedCitation":"(Friston and Buzsáki, 2016)","plainTextFormattedCitation":"(Friston and Buzsáki, 2016)","previouslyFormattedCitation":"(Friston and Buzsáki, 2016)"},"properties":{"noteIndex":0},"schema":"https://github.com/citation-style-language/schema/raw/master/csl-citation.json"}</w:instrText>
      </w:r>
      <w:r w:rsidR="00DA58D6">
        <w:fldChar w:fldCharType="separate"/>
      </w:r>
      <w:r w:rsidR="00DA58D6" w:rsidRPr="00DA58D6">
        <w:rPr>
          <w:noProof/>
        </w:rPr>
        <w:t>(Friston and Buzsáki, 2016)</w:t>
      </w:r>
      <w:r w:rsidR="00DA58D6">
        <w:fldChar w:fldCharType="end"/>
      </w:r>
      <w:r w:rsidR="00DA58D6">
        <w:t xml:space="preserve">, namely the expectations of what would occur post-delay. </w:t>
      </w:r>
      <w:r w:rsidR="005637FA">
        <w:t xml:space="preserve">Regardless, both views </w:t>
      </w:r>
      <w:r w:rsidR="00764A5E">
        <w:t>emphasize the importance of time as an organizing principle around which the</w:t>
      </w:r>
      <w:r w:rsidR="008927B2">
        <w:t xml:space="preserve">se sequences are built </w:t>
      </w:r>
      <w:r w:rsidR="00764A5E">
        <w:t xml:space="preserve">upon. </w:t>
      </w:r>
    </w:p>
    <w:p w14:paraId="692215D9" w14:textId="4A5EF483" w:rsidR="00A47602" w:rsidRDefault="00D15D3D" w:rsidP="00B021DA">
      <w:r>
        <w:tab/>
      </w:r>
      <w:r w:rsidR="00257004">
        <w:t xml:space="preserve">Especially considering the importance of the hippocampus in encoding associations between events separated by a temporal gap </w:t>
      </w:r>
      <w:r w:rsidR="00257004">
        <w:fldChar w:fldCharType="begin" w:fldLock="1"/>
      </w:r>
      <w:r w:rsidR="00257004">
        <w:instrText>ADDIN CSL_CITATION {"citationItems":[{"id":"ITEM-1","itemData":{"DOI":"10.1523/JNEUROSCI.1742-06.2006","ISSN":"1529-2401","PMID":"16928858","abstract":"Trace conditioning, a form of classical conditioning in which the presentation of the conditioned stimulus (CS) and the unconditioned stimulus (US) is separated in time by an interstimulus interval, requires an intact hippocampus. In contrast, classical conditioning procedures in which the CS and US are not separated by an interstimulus interval (i.e., delay conditioning procedures) typically do not (Solomon et al., 1986). However, why trace conditioning is dependent on the hippocampus is unknown. Several theories suggest that it is specifically the discontiguity between the CS and US in trace conditioning that critically engages the hippocampus. However, there are other explanations that do not depend on discontiguity. To determine whether the lack of contiguity renders trace conditioning hippocampal dependent, we designed a \"contiguous trace conditioning\" (CTC) paradigm in which CS-US contiguity is restored by re-presenting the CS simultaneously with the US. Although rats with excitotoxic lesions of the hippocampus could not learn a standard trace fear-conditioning paradigm, lesioned rats trained on CTC showed significant conditioning, at levels similar to those with sham surgeries. Importantly, lesioned rats trained solely with simultaneous CS-US presentations did not demonstrate conditioning. Together, these data suggest that rats with hippocampal lesions can form a memory of a trace CS-US association when contiguity is restored. Therefore, the dependence of traditional trace paradigms on the hippocampus can be attributed to the absence of temporal contiguity.","author":[{"dropping-particle":"","family":"Bangasser","given":"Debra A","non-dropping-particle":"","parse-names":false,"suffix":""},{"dropping-particle":"","family":"Waxler","given":"David E","non-dropping-particle":"","parse-names":false,"suffix":""},{"dropping-particle":"","family":"Santollo","given":"Jessica","non-dropping-particle":"","parse-names":false,"suffix":""},{"dropping-particle":"","family":"Shors","given":"Tracey J","non-dropping-particle":"","parse-names":false,"suffix":""}],"container-title":"The Journal of neuroscience : the official journal of the Society for Neuroscience","id":"ITEM-1","issue":"34","issued":{"date-parts":[["2006","8","23"]]},"page":"8702-6","publisher":"NIH Public Access","title":"Trace conditioning and the hippocampus: the importance of contiguity.","type":"article-journal","volume":"26"},"uris":["http://www.mendeley.com/documents/?uuid=625759e2-891c-3718-8ee9-085ae77f8205"]}],"mendeley":{"formattedCitation":"(Bangasser et al., 2006)","plainTextFormattedCitation":"(Bangasser et al., 2006)","previouslyFormattedCitation":"(Bangasser et al., 2006)"},"properties":{"noteIndex":0},"schema":"https://github.com/citation-style-language/schema/raw/master/csl-citation.json"}</w:instrText>
      </w:r>
      <w:r w:rsidR="00257004">
        <w:fldChar w:fldCharType="separate"/>
      </w:r>
      <w:r w:rsidR="00257004" w:rsidRPr="00F012D8">
        <w:rPr>
          <w:noProof/>
        </w:rPr>
        <w:t>(Bangasser et al., 2006)</w:t>
      </w:r>
      <w:r w:rsidR="00257004">
        <w:fldChar w:fldCharType="end"/>
      </w:r>
      <w:r w:rsidR="00257004">
        <w:t xml:space="preserve">, time cells may be </w:t>
      </w:r>
      <w:r w:rsidR="009F4287">
        <w:t>binding</w:t>
      </w:r>
      <w:r w:rsidR="002A7F50">
        <w:t xml:space="preserve"> </w:t>
      </w:r>
      <w:r w:rsidR="00257004">
        <w:t xml:space="preserve">disparate events </w:t>
      </w:r>
      <w:r w:rsidR="00A0584A">
        <w:t xml:space="preserve">by sequentially firing over a </w:t>
      </w:r>
      <w:r w:rsidR="00A34053">
        <w:t xml:space="preserve">delay </w:t>
      </w:r>
      <w:r w:rsidR="00257004">
        <w:fldChar w:fldCharType="begin" w:fldLock="1"/>
      </w:r>
      <w:r w:rsidR="00957891">
        <w:instrText>ADDIN CSL_CITATION {"citationItems":[{"id":"ITEM-1","itemData":{"ISSN":"0166-2236","PMID":"9720595","abstract":"The hippocampus has long been thought to be an important cortical region for associative learning and memory. After several decades of experimental and theoretical studies, a picture is emerging slowly of the generic types of learning tasks that this neural structure might be essential for solving. Recently, there have been attempts to unify electrophysiological and behavioral observations from rodents performing spatial learning tasks with data from primates performing various tests of conditional and discrimination learning. Most of these theoretical frameworks have rested primarily on behavioral observations. Complementing these perspectives,we ask the question: given certain physiological constraints at the neuronal and cortical level, what class of learning problems is the hippocampus, in particular, most suited to solve? From a computational point of view, we argue that this structure is involved most critically in learning and memory tasks in which discontiguous items must be associated, in terms of their temporal or spatial positioning, or both.","author":[{"dropping-particle":"V","family":"Wallenstein","given":"G","non-dropping-particle":"","parse-names":false,"suffix":""},{"dropping-particle":"","family":"Eichenbaum","given":"Howard","non-dropping-particle":"","parse-names":false,"suffix":""},{"dropping-particle":"","family":"Hasselmo","given":"M E","non-dropping-particle":"","parse-names":false,"suffix":""}],"container-title":"Trends in neurosciences","id":"ITEM-1","issue":"8","issued":{"date-parts":[["1998","8"]]},"page":"317-23","title":"The hippocampus as an associator of discontiguous events.","type":"article-journal","volume":"21"},"uris":["http://www.mendeley.com/documents/?uuid=5af0db6a-5d6c-32eb-96cd-ae0685faddde"]},{"id":"ITEM-2","itemData":{"DOI":"10.1016/j.neuron.2011.07.012","ISSN":"08966273","author":[{"dropping-particle":"","family":"MacDonald","given":"Christopher J.","non-dropping-particle":"","parse-names":false,"suffix":""},{"dropping-particle":"","family":"Lepage","given":"Kyle Q.","non-dropping-particle":"","parse-names":false,"suffix":""},{"dropping-particle":"","family":"Eden","given":"Uri T.","non-dropping-particle":"","parse-names":false,"suffix":""},{"dropping-particle":"","family":"Eichenbaum","given":"Howard","non-dropping-particle":"","parse-names":false,"suffix":""}],"container-title":"Neuron","id":"ITEM-2","issue":"4","issued":{"date-parts":[["2011"]]},"page":"737-749","publisher":"Elsevier Inc.","title":"Hippocampal “time cells” bridge the gap in memory for discontiguous events","type":"article-journal","volume":"71"},"uris":["http://www.mendeley.com/documents/?uuid=a66a7de3-605e-4de3-8341-00b1949a84b2"]},{"id":"ITEM-3","itemData":{"DOI":"10.1038/nrn3827","ISBN":"1471-003X","ISSN":"1471-003X","PMID":"25269553","abstract":"Nature Reviews Neuroscience, (2014). doi:10.1038/nrn3827","author":[{"dropping-particle":"","family":"Eichenbaum","given":"Howard","non-dropping-particle":"","parse-names":false,"suffix":""}],"container-title":"Nature Reviews Neuroscience","id":"ITEM-3","issue":"October","issued":{"date-parts":[["2014"]]},"page":"1-13","publisher":"Nature Publishing Group","title":"Time cells in the hippocampus: a new dimension for mapping memories","type":"article-journal","volume":"15"},"uris":["http://www.mendeley.com/documents/?uuid=d25c879f-c54b-4b6d-ba7d-c184b0939ef7"]},{"id":"ITEM-4","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B","non-dropping-particle":"","parse-names":false,"suffix":""}],"container-title":"Hippocampus","id":"ITEM-4","issue":"6","issued":{"date-parts":[["1996"]]},"page":"579-90","title":"A sequence predicting CA3 is a flexible associator that learns and uses context to solve hippocampal-like tasks.","type":"article-journal","volume":"6"},"uris":["http://www.mendeley.com/documents/?uuid=f25c28c7-b334-36ec-96de-173a5d7923fd"]}],"mendeley":{"formattedCitation":"(Eichenbaum, 2014; Levy, 1996; MacDonald et al., 2011; Wallenstein et al., 1998)","plainTextFormattedCitation":"(Eichenbaum, 2014; Levy, 1996; MacDonald et al., 2011; Wallenstein et al., 1998)","previouslyFormattedCitation":"(Eichenbaum, 2014; Levy, 1996; MacDonald et al., 2011; Wallenstein et al., 1998)"},"properties":{"noteIndex":0},"schema":"https://github.com/citation-style-language/schema/raw/master/csl-citation.json"}</w:instrText>
      </w:r>
      <w:r w:rsidR="00257004">
        <w:fldChar w:fldCharType="separate"/>
      </w:r>
      <w:r w:rsidR="00B94E26" w:rsidRPr="00B94E26">
        <w:rPr>
          <w:noProof/>
        </w:rPr>
        <w:t>(Eichenbaum, 2014; Levy, 1996; MacDonald et al., 2011; Wallenstein et al., 1998)</w:t>
      </w:r>
      <w:r w:rsidR="00257004">
        <w:fldChar w:fldCharType="end"/>
      </w:r>
      <w:r w:rsidR="00257004">
        <w:t xml:space="preserve">. </w:t>
      </w:r>
      <w:r w:rsidR="003A1FF1">
        <w:t>The</w:t>
      </w:r>
      <w:r w:rsidR="00B36D6C">
        <w:t>s</w:t>
      </w:r>
      <w:r w:rsidR="003A1FF1">
        <w:t>e temporal relationships are</w:t>
      </w:r>
      <w:r w:rsidR="00B36D6C">
        <w:t xml:space="preserve"> likely stored via synaptic connections or </w:t>
      </w:r>
      <w:r w:rsidR="00877990">
        <w:t xml:space="preserve">delayed </w:t>
      </w:r>
      <w:r w:rsidR="00B36D6C">
        <w:t xml:space="preserve">locking to an instantiating cue </w:t>
      </w:r>
      <w:r w:rsidR="00B36D6C">
        <w:fldChar w:fldCharType="begin" w:fldLock="1"/>
      </w:r>
      <w:r w:rsidR="00957891">
        <w:instrText>ADDIN CSL_CITATION {"citationItems":[{"id":"ITEM-1","itemData":{"DOI":"10.1002/(SICI)1098-1063(1996)6:6&amp;lt;579::AID-HIPO3&amp;gt;3.0.CO;2-C","ISSN":"1050-9631","PMID":"9034847","abstract":"The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B","non-dropping-particle":"","parse-names":false,"suffix":""}],"container-title":"Hippocampus","id":"ITEM-1","issue":"6","issued":{"date-parts":[["1996"]]},"page":"579-90","title":"A sequence predicting CA3 is a flexible associator that learns and uses context to solve hippocampal-like tasks.","type":"article-journal","volume":"6"},"uris":["http://www.mendeley.com/documents/?uuid=f25c28c7-b334-36ec-96de-173a5d7923fd"]},{"id":"ITEM-2","itemData":{"DOI":"10.1523/JNEUROSCI.3773-10.2011","ISSN":"1529-2401","PMID":"21414904","abstract":"Hippocampal neurons can display reliable and long-lasting sequences of transient firing patterns, even in the absence of changing external stimuli. We suggest that time-keeping is an important function of these sequences, and propose a network mechanism for their generation. We show that sequences of neuronal assemblies recorded from rat hippocampal CA1 pyramidal cells can reliably predict elapsed time (15-20 s) during wheel running with a precision of 0.5 s. In addition, we demonstrate the generation of multiple reliable, long-lasting sequences in a recurrent network model. These sequences are generated in the presence of noisy, unstructured inputs to the network, mimicking stationary sensory input. Identical initial conditions generate similar sequences, whereas different initial conditions give rise to distinct sequences. The key ingredients responsible for sequence generation in the model are threshold-adaptation and a Mexican-hat-like pattern of connectivity among pyramidal cells. This pattern may arise from recurrent systems such as the hippocampal CA3 region or the entorhinal cortex. We hypothesize that mechanisms that evolved for spatial navigation also support tracking of elapsed time in behaviorally relevant contexts.","author":[{"dropping-particle":"","family":"Itskov","given":"Vladimir","non-dropping-particle":"","parse-names":false,"suffix":""},{"dropping-particle":"","family":"Curto","given":"Carina","non-dropping-particle":"","parse-names":false,"suffix":""},{"dropping-particle":"","family":"Pastalkova","given":"Eva","non-dropping-particle":"","parse-names":false,"suffix":""},{"dropping-particle":"","family":"Buzsáki","given":"György","non-dropping-particle":"","parse-names":false,"suffix":""}],"container-title":"The Journal of neuroscience : the official journal of the Society for Neuroscience","id":"ITEM-2","issue":"8","issued":{"date-parts":[["2011","2","23"]]},"page":"2828-34","publisher":"NIH Public Access","title":"Cell assembly sequences arising from spike threshold adaptation keep track of time in the hippocampus.","type":"article-journal","volume":"31"},"uris":["http://www.mendeley.com/documents/?uuid=2f9b9a01-a31c-3627-a60a-5a1cce005c57"]},{"id":"ITEM-3","itemData":{"DOI":"10.1016/j.neuron.2016.02.009","abstract":"Highlights d Sequences emerge in random networks by modifying a small fraction of their connections d Analysis reveals new circuit mechanism for input-dependent sequence propagation d Sequential activation may provide a dynamic mechanism for short-term memory Rajan et al. show that neural sequences similar to those observed during memory-based decision-making tasks can be generated by minimally structured networks. Sequences may effectively mediate the short-term memory engaged in these tasks. Rajan et al., 2016, Neuron 90, 128-142 April 6, 2016 ª2016 Elsevier Inc. http://dx.","author":[{"dropping-particle":"","family":"Rajan","given":"Kanaka","non-dropping-particle":"","parse-names":false,"suffix":""},{"dropping-particle":"","family":"Harvey","given":"Christopher D","non-dropping-particle":"","parse-names":false,"suffix":""},{"dropping-particle":"","family":"Tank","given":"David W","non-dropping-particle":"","parse-names":false,"suffix":""}],"id":"ITEM-3","issued":{"date-parts":[["2016"]]},"title":"Recurrent Network Models of Sequence Generation and Memory","type":"article-journal"},"uris":["http://www.mendeley.com/documents/?uuid=1acbe6bb-d66a-3344-b1c6-50fc8253af92"]},{"id":"ITEM-4","itemData":{"DOI":"10.1002/hipo.22347","ISSN":"1098-1063","PMID":"25113022","abstract":"Recent work in computational neuroscience and cognitive psychology suggests that a set of cells that decay exponentially could be used to support memory for the time at which events took place. Analytically and through simulations on a biophysical model of an individual neuron, we demonstrate that exponentially decaying firing with a range of time constants up to minutes could be implemented using a simple combination of well-known neural mechanisms. In particular, we consider firing supported by calcium-controlled cation current. When the amount of calcium leaving the cell during an interspike interval is larger than the calcium influx during a spike, the overall decay in calcium concentration can be exponential, resulting in exponential decay of the firing rate. The time constant of the decay can be several orders of magnitude larger than the time constant of calcium clearance, and it could be controlled externally via a variety of biologically plausible ways. The ability to flexibly and rapidly control time constants could enable working memory of temporal history to be generalized to other variables in computing spatial and ordinal representations.","author":[{"dropping-particle":"","family":"Tiganj","given":"Zoran","non-dropping-particle":"","parse-names":false,"suffix":""},{"dropping-particle":"","family":"Hasselmo","given":"Michael E","non-dropping-particle":"","parse-names":false,"suffix":""},{"dropping-particle":"","family":"Howard","given":"Marc W","non-dropping-particle":"","parse-names":false,"suffix":""}],"container-title":"Hippocampus","id":"ITEM-4","issue":"1","issued":{"date-parts":[["2015","1"]]},"page":"27-37","publisher":"NIH Public Access","title":"A simple biophysically plausible model for long time constants in single neurons.","type":"article-journal","volume":"25"},"uris":["http://www.mendeley.com/documents/?uuid=c41b49d4-f249-3c77-a488-57be66967fb8"]},{"id":"ITEM-5","itemData":{"DOI":"10.1523/JNEUROSCI.5808-12.2014","ISSN":"0270-6474","PMID":"24672015","abstract":"The medial temporal lobe (MTL) is believed to support episodic memory, vivid recollection of a specific event situated in a particular place at a particular time. There is ample neurophysiological evidence that the MTL computes location in allocentric space and more recent evidence that the MTL also codes for time. Space and time represent a similar computational challenge; both are variables that cannot be simply calculated from the immediately available sensory information. We introduce a simple mathematical framework that computes functions of both spatial location and time as special cases of a more general computation. In this framework, experience unfolding in time is encoded via a set of leaky integrators. These leaky integrators encode the Laplace transform of their input. The information contained in the transform can be recovered using an approximation to the inverse Laplace transform. In the temporal domain, the resulting representation reconstructs the temporal history. By integrating movements, the equations give rise to a representation of the path taken to arrive at the present location. By modulating the transform with information about allocentric velocity, the equations code for position of a landmark. Simulated cells show a close correspondence to neurons observed in various regions for all three cases. In the temporal domain, novel secondary analyses of hippocampal time cells verified several qualitative predictions of the model. An integrated representation of spatiotemporal context can be computed by taking conjunctions of these elemental inputs, leading to a correspondence with conjunctive neural representations observed in dorsal CA1.","author":[{"dropping-particle":"","family":"Howard","given":"M. W.","non-dropping-particle":"","parse-names":false,"suffix":""},{"dropping-particle":"","family":"MacDonald","given":"C. J.","non-dropping-particle":"","parse-names":false,"suffix":""},{"dropping-particle":"","family":"Tiganj","given":"Z.","non-dropping-particle":"","parse-names":false,"suffix":""},{"dropping-particle":"","family":"Shankar","given":"K. H.","non-dropping-particle":"","parse-names":false,"suffix":""},{"dropping-particle":"","family":"Du","given":"Q.","non-dropping-particle":"","parse-names":false,"suffix":""},{"dropping-particle":"","family":"Hasselmo","given":"M. E.","non-dropping-particle":"","parse-names":false,"suffix":""},{"dropping-particle":"","family":"Eichenbaum","given":"Howard","non-dropping-particle":"","parse-names":false,"suffix":""}],"container-title":"Journal of Neuroscience","id":"ITEM-5","issue":"13","issued":{"date-parts":[["2014","3","26"]]},"page":"4692-4707","title":"A Unified Mathematical Framework for Coding Time, Space, and Sequences in the Hippocampal Region","type":"article-journal","volume":"34"},"uris":["http://www.mendeley.com/documents/?uuid=639d75e3-416d-38e0-92c3-3c4f411a10a7"]}],"mendeley":{"formattedCitation":"(Howard et al., 2014; Itskov et al., 2011; Levy, 1996; Rajan et al., 2016; Tiganj et al., 2015)","plainTextFormattedCitation":"(Howard et al., 2014; Itskov et al., 2011; Levy, 1996; Rajan et al., 2016; Tiganj et al., 2015)","previouslyFormattedCitation":"(Howard et al., 2014; Itskov et al., 2011; Levy, 1996; Rajan et al., 2016; Tiganj et al., 2015)"},"properties":{"noteIndex":0},"schema":"https://github.com/citation-style-language/schema/raw/master/csl-citation.json"}</w:instrText>
      </w:r>
      <w:r w:rsidR="00B36D6C">
        <w:fldChar w:fldCharType="separate"/>
      </w:r>
      <w:r w:rsidR="00877990" w:rsidRPr="00877990">
        <w:rPr>
          <w:noProof/>
        </w:rPr>
        <w:t>(Howard et al., 2014; Itskov et al., 2011; Levy, 1996; Rajan et al., 2016; Tiganj et al., 2015)</w:t>
      </w:r>
      <w:r w:rsidR="00B36D6C">
        <w:fldChar w:fldCharType="end"/>
      </w:r>
      <w:r>
        <w:t xml:space="preserve">. </w:t>
      </w:r>
      <w:r w:rsidR="00D97307">
        <w:t xml:space="preserve">But how do these temporal relationships develop? </w:t>
      </w:r>
      <w:r>
        <w:t xml:space="preserve">Importantly, behavioral timescale time cell sequences do not emerge </w:t>
      </w:r>
      <w:r>
        <w:rPr>
          <w:i/>
        </w:rPr>
        <w:t>de novo</w:t>
      </w:r>
      <w:r w:rsidR="003C67AC">
        <w:t xml:space="preserve"> (though </w:t>
      </w:r>
      <w:proofErr w:type="spellStart"/>
      <w:r w:rsidR="003C67AC">
        <w:t>preplay</w:t>
      </w:r>
      <w:proofErr w:type="spellEnd"/>
      <w:r w:rsidR="003C67AC">
        <w:t xml:space="preserve"> of neural sequences during running in place have yet to be tested; </w:t>
      </w:r>
      <w:r w:rsidR="003C67AC">
        <w:fldChar w:fldCharType="begin" w:fldLock="1"/>
      </w:r>
      <w:r w:rsidR="003C67AC">
        <w:instrText>ADDIN CSL_CITATION {"citationItems":[{"id":"ITEM-1","itemData":{"DOI":"10.1038/nature09633","ISSN":"0028-0836","PMID":"21179088","abstract":"During spatial exploration, hippocampal neurons show a sequential firing pattern in which individual neurons fire specifically at particular locations along the animal's trajectory (place cells). According to the dominant model of hippocampal cell assembly activity, place cell firing order is established for the first time during exploration, to encode the spatial experience, and is subsequently replayed during rest or slow-wave sleep for consolidation of the encoded experience. Here we report that temporal sequences of firing of place cells expressed during a novel spatial experience occurred on a significant number of occasions during the resting or sleeping period preceding the experience. This phenomenon, which is called preplay, occurred in disjunction with sequences of replay of a familiar experience. These results suggest that internal neuronal dynamics during resting or sleep organize hippocampal cellular assemblies into temporal sequences that contribute to the encoding of a related novel experience occurring in the future.","author":[{"dropping-particle":"","family":"Dragoi","given":"George","non-dropping-particle":"","parse-names":false,"suffix":""},{"dropping-particle":"","family":"Tonegawa","given":"Susumu","non-dropping-particle":"","parse-names":false,"suffix":""}],"container-title":"Nature","id":"ITEM-1","issue":"7330","issued":{"date-parts":[["2011","1","22"]]},"page":"397-401","title":"Preplay of future place cell sequences by hippocampal cellular assemblies","type":"article-journal","volume":"469"},"uris":["http://www.mendeley.com/documents/?uuid=a8c2389f-4a2e-321f-9148-d2946286180d"]}],"mendeley":{"formattedCitation":"(Dragoi and Tonegawa, 2011)","manualFormatting":"Dragoi and Tonegawa, 2011)","plainTextFormattedCitation":"(Dragoi and Tonegawa, 2011)","previouslyFormattedCitation":"(Dragoi and Tonegawa, 2011)"},"properties":{"noteIndex":0},"schema":"https://github.com/citation-style-language/schema/raw/master/csl-citation.json"}</w:instrText>
      </w:r>
      <w:r w:rsidR="003C67AC">
        <w:fldChar w:fldCharType="separate"/>
      </w:r>
      <w:r w:rsidR="003C67AC" w:rsidRPr="003C67AC">
        <w:rPr>
          <w:noProof/>
        </w:rPr>
        <w:t>Dragoi and Tonegawa, 2011)</w:t>
      </w:r>
      <w:r w:rsidR="003C67AC">
        <w:fldChar w:fldCharType="end"/>
      </w:r>
      <w:r>
        <w:t xml:space="preserve">. Rather, repeated experience and learning incrementally increases the number of neurons participating in the sequence </w:t>
      </w:r>
      <w:r>
        <w:fldChar w:fldCharType="begin" w:fldLock="1"/>
      </w:r>
      <w:r>
        <w:instrText>ADDIN CSL_CITATION {"citationItems":[{"id":"ITEM-1","itemData":{"DOI":"10.1002/hipo.20832","ISSN":"10509631","PMID":"20665593","abstract":"Several recent studies have shown that hippocampal neurons fire during the delay period in between trials and that these firing patterns differ when different behaviors are required, suggesting that the neuronal responses may be involved in maintaining the memories needed for the upcoming trial. In particular, one study found that hippocampal neurons reliably fired at particular times, referred to as \"episode fields\" (EFs), during the delay period of a spatial alternation task (Pastalkova et al. (2008) Science 321:1322-1327). The firing of these neurons resulted in distinct sequential firing patterns on left and right turn trials, and these firing patterns could be used to predict the upcoming behavioral response. In this study, we examined neuronal firing during the delay period of a hippocampus-dependent plus maze task, which involved learning to approach two different reward locations (east and west), and we examined the development of these firing patterns with learning. As in the previous study, hippocampal neurons exhibited discrete periods of elevated firing during the delay (EFs) and the firing patterns were distinct on the east and west trials. Moreover, these firing patterns emerged and began to differentiate the east and west conditions during the first training session and continued to develop as the rats learned the task. The finding of similar firing patterns in different tasks suggests that the EFs are a robust phenomenon, which may occur whenever subjects must maintain distinct memory representations during a delay period. Additionally, in the previous study (Pastalkova et al. (2008) Science 321:1322-1327), the distinct firing patterns could have been due to the differing goal locations, behavioral responses (left or right turns), or trajectories. In this study, neuronal firing varied with the goal location regardless of the trajectories or responses, suggesting that the firing patterns encode the behavioral context rather than specific behaviors.","author":[{"dropping-particle":"","family":"Gill","given":"Patrick R.","non-dropping-particle":"","parse-names":false,"suffix":""},{"dropping-particle":"","family":"Mizumori","given":"Sheri J.Y.","non-dropping-particle":"","parse-names":false,"suffix":""},{"dropping-particle":"","family":"Smith","given":"David M.","non-dropping-particle":"","parse-names":false,"suffix":""}],"container-title":"Hippocampus","id":"ITEM-1","issue":"11","issued":{"date-parts":[["2011","11","1"]]},"page":"1240-1249","publisher":"Wiley Subscription Services, Inc., A Wiley Company","title":"Hippocampal episode fields develop with learning","type":"article-journal","volume":"21"},"uris":["http://www.mendeley.com/documents/?uuid=0152cc2c-1038-4ede-9dcc-09bfaa4344fd"]},{"id":"ITEM-2","itemData":{"DOI":"10.7554/eLife.01982","ISSN":"2050-084X","PMID":"24668171","abstract":"Animals can learn causal relationships between pairs of stimuli separated in time and this ability depends on the hippocampus. Such learning is believed to emerge from alterations in network connectivity, but large-scale connectivity is difficult to measure directly, especially during learning. Here, we show that area CA1 cells converge to time-locked firing sequences that bridge the two stimuli paired during training, and this phenomenon is coupled to a reorganization of network correlations. Using two-photon calcium imaging of mouse hippocampal neurons we find that co-time-tuned neurons exhibit enhanced spontaneous activity correlations that increase just prior to learning. While time-tuned cells are not spatially organized, spontaneously correlated cells do fall into distinct spatial clusters that change as a result of learning. We propose that the spatial re-organization of correlation clusters reflects global network connectivity changes that are responsible for the emergence of the sequentially-timed activity of cell-groups underlying the learned behavior.","author":[{"dropping-particle":"","family":"Modi","given":"Mehrab N.","non-dropping-particle":"","parse-names":false,"suffix":""},{"dropping-particle":"","family":"Dhawale","given":"Ashesh K.","non-dropping-particle":"","parse-names":false,"suffix":""},{"dropping-particle":"","family":"Bhalla","given":"Upinder S.","non-dropping-particle":"","parse-names":false,"suffix":""}],"container-title":"eLife","id":"ITEM-2","issue":"0","issued":{"date-parts":[["2014","3","25"]]},"page":"e01982","title":"CA1 cell activity sequences emerge after reorganization of network correlation structure during associative learning","type":"article-journal","volume":"3"},"uris":["http://www.mendeley.com/documents/?uuid=cb55a5df-8621-42f7-b4df-1dce12e24c9e"]},{"id":"ITEM-3","itemData":{"DOI":"10.1101/474510","abstract":"Hippocampal networks form maps of experience through spiking sequences that encode sensory cues, space or time. But whether distinct rules govern the emergence, stability and plasticity of externally driven and internally-generated representations remains unclear. Using two-photon calcium imaging, we recorded CA1 pyramidal populations across multiple days, while mice learned and performed an olfactory, delayed, working-memory task. We observed anatomically intermixed spiking sequences, comprised of 'odor-cells' encoding olfactory cues, followed by 'time-cells' encoding odor-specific delay time-points. Odor-cells were reliably activated across trials and retained stable fields over days and different delays. In contrast, time-cells exhibited sparse, unreliable activation and labile fields that remapped over days and extended delays. Moreover, the number of odor-cells remained stable, whereas time-cells increased over days during learning of the task, but not during passive exposure. Therefore, multi-modal representations with distinct learning-related dynamics and stability can co-exist in CA1, likely driven by different neurophysiological and plasticity mechanisms.","author":[{"dropping-particle":"","family":"Taxidis","given":"Jiannis","non-dropping-particle":"","parse-names":false,"suffix":""},{"dropping-particle":"","family":"Pnevmatikakis","given":"Eftychios","non-dropping-particle":"","parse-names":false,"suffix":""},{"dropping-particle":"","family":"Mylavarapu","given":"Apoorva L","non-dropping-particle":"","parse-names":false,"suffix":""},{"dropping-particle":"","family":"Arora","given":"Jagmeet S","non-dropping-particle":"","parse-names":false,"suffix":""},{"dropping-particle":"","family":"Samadian","given":"Kian D","non-dropping-particle":"","parse-names":false,"suffix":""},{"dropping-particle":"","family":"Hoffberg","given":"Emily A","non-dropping-particle":"","parse-names":false,"suffix":""},{"dropping-particle":"","family":"Golshani","given":"Peyman","non-dropping-particle":"","parse-names":false,"suffix":""}],"container-title":"bioRxiv","id":"ITEM-3","issued":{"date-parts":[["2018","11","20"]]},"page":"474510","publisher":"Cold Spring Harbor Laboratory","title":"Emergence of stable sensory and dynamic temporal representations in the hippocampus during working memory","type":"article-journal"},"uris":["http://www.mendeley.com/documents/?uuid=99fa3aa3-912c-3990-8f3e-dfb487a816e2"]}],"mendeley":{"formattedCitation":"(Gill et al., 2011; Modi et al., 2014; Taxidis et al., 2018)","plainTextFormattedCitation":"(Gill et al., 2011; Modi et al., 2014; Taxidis et al., 2018)","previouslyFormattedCitation":"(Gill et al., 2011; Modi et al., 2014; Taxidis et al., 2018)"},"properties":{"noteIndex":0},"schema":"https://github.com/citation-style-language/schema/raw/master/csl-citation.json"}</w:instrText>
      </w:r>
      <w:r>
        <w:fldChar w:fldCharType="separate"/>
      </w:r>
      <w:r w:rsidRPr="00D15D3D">
        <w:rPr>
          <w:noProof/>
        </w:rPr>
        <w:t>(Gill et al., 2011; Modi et al., 2014; Taxidis et al., 2018)</w:t>
      </w:r>
      <w:r>
        <w:fldChar w:fldCharType="end"/>
      </w:r>
      <w:r>
        <w:t xml:space="preserve">. Increased network correlations are seen between cells that eventually enter the sequence, suggesting that plasticity contributes to stabilizing temporal </w:t>
      </w:r>
      <w:r>
        <w:fldChar w:fldCharType="begin" w:fldLock="1"/>
      </w:r>
      <w:r w:rsidR="003C67AC">
        <w:instrText>ADDIN CSL_CITATION {"citationItems":[{"id":"ITEM-1","itemData":{"DOI":"10.7554/eLife.01982","ISSN":"2050-084X","PMID":"24668171","abstract":"Animals can learn causal relationships between pairs of stimuli separated in time and this ability depends on the hippocampus. Such learning is believed to emerge from alterations in network connectivity, but large-scale connectivity is difficult to measure directly, especially during learning. Here, we show that area CA1 cells converge to time-locked firing sequences that bridge the two stimuli paired during training, and this phenomenon is coupled to a reorganization of network correlations. Using two-photon calcium imaging of mouse hippocampal neurons we find that co-time-tuned neurons exhibit enhanced spontaneous activity correlations that increase just prior to learning. While time-tuned cells are not spatially organized, spontaneously correlated cells do fall into distinct spatial clusters that change as a result of learning. We propose that the spatial re-organization of correlation clusters reflects global network connectivity changes that are responsible for the emergence of the sequentially-timed activity of cell-groups underlying the learned behavior.","author":[{"dropping-particle":"","family":"Modi","given":"Mehrab N.","non-dropping-particle":"","parse-names":false,"suffix":""},{"dropping-particle":"","family":"Dhawale","given":"Ashesh K.","non-dropping-particle":"","parse-names":false,"suffix":""},{"dropping-particle":"","family":"Bhalla","given":"Upinder S.","non-dropping-particle":"","parse-names":false,"suffix":""}],"container-title":"eLife","id":"ITEM-1","issue":"0","issued":{"date-parts":[["2014","3","25"]]},"page":"e01982","title":"CA1 cell activity sequences emerge after reorganization of network correlation structure during associative learning","type":"article-journal","volume":"3"},"uris":["http://www.mendeley.com/documents/?uuid=cb55a5df-8621-42f7-b4df-1dce12e24c9e"]}],"mendeley":{"formattedCitation":"(Modi et al., 2014)","plainTextFormattedCitation":"(Modi et al., 2014)","previouslyFormattedCitation":"(Modi et al., 2014)"},"properties":{"noteIndex":0},"schema":"https://github.com/citation-style-language/schema/raw/master/csl-citation.json"}</w:instrText>
      </w:r>
      <w:r>
        <w:fldChar w:fldCharType="separate"/>
      </w:r>
      <w:r w:rsidR="003C67AC" w:rsidRPr="003C67AC">
        <w:rPr>
          <w:noProof/>
        </w:rPr>
        <w:t xml:space="preserve">(Modi et al., </w:t>
      </w:r>
      <w:r w:rsidR="003C67AC" w:rsidRPr="003C67AC">
        <w:rPr>
          <w:noProof/>
        </w:rPr>
        <w:lastRenderedPageBreak/>
        <w:t>2014)</w:t>
      </w:r>
      <w:r>
        <w:fldChar w:fldCharType="end"/>
      </w:r>
      <w:r w:rsidR="003C67AC">
        <w:t xml:space="preserve">, perhaps utilizing plasticity rules at the behavioral timescale </w:t>
      </w:r>
      <w:r w:rsidR="003C67AC">
        <w:fldChar w:fldCharType="begin" w:fldLock="1"/>
      </w:r>
      <w:r w:rsidR="00764A5E">
        <w:instrText>ADDIN CSL_CITATION {"citationItems":[{"id":"ITEM-1","itemData":{"DOI":"10.1126/science.aan3846","ISBN":"0036-8075 1095-9203","ISSN":"10959203","PMID":"28883072","abstract":"Learning is primarily mediated by activity-dependent modifications of synaptic strength within neuronal circuits. We discovered that place fields in hippocampal area CA1 are produced by a synaptic potentiation notably different from Hebbian plasticity. Place fields could be produced in vivo in a single trial by potentiation of input that arrived seconds before and after complex spiking. The potentiated synaptic input was not initially coincident with action potentials or depolarization. This rule, named behavioral time scale synaptic plasticity, abruptly modifies inputs that were neither causal nor close in time to postsynaptic activation. In slices, five pairings of subthreshold presynaptic activity and calcium (Ca(2+)) plateau potentials produced a large potentiation with an asymmetric seconds-long time course. This plasticity efficiently stores entire behavioral sequences within synaptic weights to produce predictive place cell activity.","author":[{"dropping-particle":"","family":"Bittner","given":"Katie C","non-dropping-particle":"","parse-names":false,"suffix":""},{"dropping-particle":"","family":"Milstein","given":"Aaron D","non-dropping-particle":"","parse-names":false,"suffix":""},{"dropping-particle":"","family":"Grienberger","given":"Christine","non-dropping-particle":"","parse-names":false,"suffix":""},{"dropping-particle":"","family":"Romani","given":"Sandro","non-dropping-particle":"","parse-names":false,"suffix":""},{"dropping-particle":"","family":"Magee","given":"Jeffrey C","non-dropping-particle":"","parse-names":false,"suffix":""}],"container-title":"Science","id":"ITEM-1","issue":"6355","issued":{"date-parts":[["2017","9","8"]]},"page":"1033-1036","publisher":"American Association for the Advancement of Science","title":"Behavioral time scale synaptic plasticity underlies CA1 place fields","type":"article-journal","volume":"357"},"uris":["http://www.mendeley.com/documents/?uuid=9504327f-1ea8-3a17-a74c-2ae09e98eb65"]}],"mendeley":{"formattedCitation":"(Bittner et al., 2017)","plainTextFormattedCitation":"(Bittner et al., 2017)","previouslyFormattedCitation":"(Bittner et al., 2017)"},"properties":{"noteIndex":0},"schema":"https://github.com/citation-style-language/schema/raw/master/csl-citation.json"}</w:instrText>
      </w:r>
      <w:r w:rsidR="003C67AC">
        <w:fldChar w:fldCharType="separate"/>
      </w:r>
      <w:r w:rsidR="003C67AC" w:rsidRPr="003C67AC">
        <w:rPr>
          <w:noProof/>
        </w:rPr>
        <w:t>(Bittner et al., 2017)</w:t>
      </w:r>
      <w:r w:rsidR="003C67AC">
        <w:fldChar w:fldCharType="end"/>
      </w:r>
      <w:r>
        <w:t>. Only a</w:t>
      </w:r>
      <w:r w:rsidR="00A0584A">
        <w:t xml:space="preserve">fter </w:t>
      </w:r>
      <w:r w:rsidR="0057440D">
        <w:t>this infor</w:t>
      </w:r>
      <w:r>
        <w:t>mation is stored in the network</w:t>
      </w:r>
      <w:r w:rsidR="0057440D">
        <w:t xml:space="preserve"> </w:t>
      </w:r>
      <w:r>
        <w:t>can</w:t>
      </w:r>
      <w:r w:rsidR="0057440D">
        <w:t xml:space="preserve"> particular contexts</w:t>
      </w:r>
      <w:r w:rsidR="00F27683">
        <w:t xml:space="preserve"> launch specific sequences</w:t>
      </w:r>
      <w:r w:rsidR="0057440D">
        <w:t xml:space="preserve">, thus enabling precise prediction </w:t>
      </w:r>
      <w:r w:rsidR="0057440D">
        <w:fldChar w:fldCharType="begin" w:fldLock="1"/>
      </w:r>
      <w:r w:rsidR="00485187">
        <w:instrText>ADDIN CSL_CITATION {"citationItems":[{"id":"ITEM-1","itemData":{"DOI":"10.1016/j.neuron.2016.02.009","abstract":"Highlights d Sequences emerge in random networks by modifying a small fraction of their connections d Analysis reveals new circuit mechanism for input-dependent sequence propagation d Sequential activation may provide a dynamic mechanism for short-term memory Rajan et al. show that neural sequences similar to those observed during memory-based decision-making tasks can be generated by minimally structured networks. Sequences may effectively mediate the short-term memory engaged in these tasks. Rajan et al., 2016, Neuron 90, 128-142 April 6, 2016 ª2016 Elsevier Inc. http://dx.","author":[{"dropping-particle":"","family":"Rajan","given":"Kanaka","non-dropping-particle":"","parse-names":false,"suffix":""},{"dropping-particle":"","family":"Harvey","given":"Christopher D","non-dropping-particle":"","parse-names":false,"suffix":""},{"dropping-particle":"","family":"Tank","given":"David W","non-dropping-particle":"","parse-names":false,"suffix":""}],"id":"ITEM-1","issued":{"date-parts":[["2016"]]},"title":"Recurrent Network Models of Sequence Generation and Memory","type":"article-journal"},"uris":["http://www.mendeley.com/documents/?uuid=1acbe6bb-d66a-3344-b1c6-50fc8253af92"]}],"mendeley":{"formattedCitation":"(Rajan et al., 2016)","plainTextFormattedCitation":"(Rajan et al., 2016)","previouslyFormattedCitation":"(Rajan et al., 2016)"},"properties":{"noteIndex":0},"schema":"https://github.com/citation-style-language/schema/raw/master/csl-citation.json"}</w:instrText>
      </w:r>
      <w:r w:rsidR="0057440D">
        <w:fldChar w:fldCharType="separate"/>
      </w:r>
      <w:r w:rsidR="0057440D" w:rsidRPr="0057440D">
        <w:rPr>
          <w:noProof/>
        </w:rPr>
        <w:t>(Rajan et al., 2016)</w:t>
      </w:r>
      <w:r w:rsidR="0057440D">
        <w:fldChar w:fldCharType="end"/>
      </w:r>
      <w:r w:rsidR="0057440D">
        <w:t xml:space="preserve">. </w:t>
      </w:r>
    </w:p>
    <w:p w14:paraId="5C830175" w14:textId="3D46BA2F" w:rsidR="000D47DF" w:rsidRDefault="000D47DF" w:rsidP="00B021DA">
      <w:r>
        <w:tab/>
      </w:r>
      <w:r w:rsidR="00AF6F50">
        <w:t xml:space="preserve">In support of the idea that time cell sequences predict upcoming events, neural </w:t>
      </w:r>
      <w:r w:rsidR="00153076">
        <w:t>trajectories</w:t>
      </w:r>
      <w:r>
        <w:t xml:space="preserve"> diverge depending on the initial conditions, suggesting that specific external states trigger separate sequences for predicting different outcomes. </w:t>
      </w:r>
      <w:r>
        <w:fldChar w:fldCharType="begin" w:fldLock="1"/>
      </w:r>
      <w:r w:rsidR="00A91F12">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2008)","manualFormatting":"Pastalkova et al. (2008)","plainTextFormattedCitation":"(Pastalkova et al., 2008)","previouslyFormattedCitation":"(Pastalkova et al., 2008)"},"properties":{"noteIndex":0},"schema":"https://github.com/citation-style-language/schema/raw/master/csl-citation.json"}</w:instrText>
      </w:r>
      <w:r>
        <w:fldChar w:fldCharType="separate"/>
      </w:r>
      <w:r w:rsidRPr="000D47DF">
        <w:rPr>
          <w:noProof/>
        </w:rPr>
        <w:t>Pasta</w:t>
      </w:r>
      <w:r>
        <w:rPr>
          <w:noProof/>
        </w:rPr>
        <w:t>lkova et al. (</w:t>
      </w:r>
      <w:r w:rsidRPr="000D47DF">
        <w:rPr>
          <w:noProof/>
        </w:rPr>
        <w:t>2008)</w:t>
      </w:r>
      <w:r>
        <w:fldChar w:fldCharType="end"/>
      </w:r>
      <w:r>
        <w:t xml:space="preserve"> </w:t>
      </w:r>
      <w:r w:rsidR="001A381D">
        <w:t>used a spatial alternation task</w:t>
      </w:r>
      <w:r>
        <w:t xml:space="preserve"> where the rats were required to alternate between left and right turns every trial. They observed a different set of cells active prior to left turn trials compared to right turn trials, demonstrating that </w:t>
      </w:r>
      <w:r w:rsidR="006D41FC">
        <w:t xml:space="preserve">these neural sequences </w:t>
      </w:r>
      <w:r w:rsidR="00F27683">
        <w:t>corresponded to</w:t>
      </w:r>
      <w:r w:rsidR="006D41FC">
        <w:t xml:space="preserve"> behavior. </w:t>
      </w:r>
      <w:r w:rsidR="00A91F12">
        <w:t xml:space="preserve">In line with this framework, error trials evoked the “incorrect” neural sequence </w:t>
      </w:r>
      <w:r w:rsidR="00A91F12">
        <w:fldChar w:fldCharType="begin" w:fldLock="1"/>
      </w:r>
      <w:r w:rsidR="00A91F12">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2008)","plainTextFormattedCitation":"(Pastalkova et al., 2008)","previouslyFormattedCitation":"(Pastalkova et al., 2008)"},"properties":{"noteIndex":0},"schema":"https://github.com/citation-style-language/schema/raw/master/csl-citation.json"}</w:instrText>
      </w:r>
      <w:r w:rsidR="00A91F12">
        <w:fldChar w:fldCharType="separate"/>
      </w:r>
      <w:r w:rsidR="00A91F12" w:rsidRPr="00A91F12">
        <w:rPr>
          <w:noProof/>
        </w:rPr>
        <w:t>(Pastalkova et al., 2008)</w:t>
      </w:r>
      <w:r w:rsidR="00A91F12">
        <w:fldChar w:fldCharType="end"/>
      </w:r>
      <w:r w:rsidR="00A91F12">
        <w:t xml:space="preserve">. Relatedly, on delayed olfactory tasks, </w:t>
      </w:r>
      <w:r w:rsidR="00A0584A">
        <w:t xml:space="preserve">distinct </w:t>
      </w:r>
      <w:r w:rsidR="00A91F12">
        <w:t>odors activate</w:t>
      </w:r>
      <w:r w:rsidR="001041F2">
        <w:t>d</w:t>
      </w:r>
      <w:r w:rsidR="00A91F12">
        <w:t xml:space="preserve"> different sequences </w:t>
      </w:r>
      <w:r w:rsidR="00A91F12">
        <w:fldChar w:fldCharType="begin" w:fldLock="1"/>
      </w:r>
      <w:r w:rsidR="00957891">
        <w:instrText>ADDIN CSL_CITATION {"citationItems":[{"id":"ITEM-1","itemData":{"DOI":"10.1523/JNEUROSCI.1537-13.2013","ISSN":"0270-6474","PMID":"24005311","abstract":"Previous studies have revealed the existence of hippocampal \"time cells,\" principal neurons in CA1 that fire at specific moments in temporally organized experiences. However, in all these studies, animals were in motion; and so, temporal modulation might be due, at least in part, to concurrent or planned movement through space or self-generated movement (path integration). Here the activity of hippocampal CA1 neurons was recorded in head-fixed and immobile rats while they remembered odor stimuli across a delay period. Many neurons selectively and reliably activated at brief moments during the delay, as confirmed by several analyses of temporal modulation, during a strong ongoing θ rhythm. Furthermore, each odor memory was represented by a temporally organized ensemble of time cells composed mostly of neurons that were unique to each memory and some that fired at the same or different moments among multiple memories. These results indicate that ongoing or intended movement through space is not necessary for temporal representations in the hippocampus, and highlight the potential role of time cells as a mechanism for representing the flow of time in distinct memories.","author":[{"dropping-particle":"","family":"MacDonald","given":"C. J.","non-dropping-particle":"","parse-names":false,"suffix":""},{"dropping-particle":"","family":"Carrow","given":"S.","non-dropping-particle":"","parse-names":false,"suffix":""},{"dropping-particle":"","family":"Place","given":"R.","non-dropping-particle":"","parse-names":false,"suffix":""},{"dropping-particle":"","family":"Eichenbaum","given":"Howard","non-dropping-particle":"","parse-names":false,"suffix":""}],"container-title":"Journal of Neuroscience","id":"ITEM-1","issue":"36","issued":{"date-parts":[["2013","9","4"]]},"page":"14607-14616","title":"Distinct hippocampal time cell sequences represent odor memories in immobilized rats","type":"article-journal","volume":"33"},"uris":["http://www.mendeley.com/documents/?uuid=6110bf20-6b7a-3392-9c96-d6fe3e2e2300"]},{"id":"ITEM-2","itemData":{"DOI":"10.1101/474510","abstract":"Hippocampal networks form maps of experience through spiking sequences that encode sensory cues, space or time. But whether distinct rules govern the emergence, stability and plasticity of externally driven and internally-generated representations remains unclear. Using two-photon calcium imaging, we recorded CA1 pyramidal populations across multiple days, while mice learned and performed an olfactory, delayed, working-memory task. We observed anatomically intermixed spiking sequences, comprised of 'odor-cells' encoding olfactory cues, followed by 'time-cells' encoding odor-specific delay time-points. Odor-cells were reliably activated across trials and retained stable fields over days and different delays. In contrast, time-cells exhibited sparse, unreliable activation and labile fields that remapped over days and extended delays. Moreover, the number of odor-cells remained stable, whereas time-cells increased over days during learning of the task, but not during passive exposure. Therefore, multi-modal representations with distinct learning-related dynamics and stability can co-exist in CA1, likely driven by different neurophysiological and plasticity mechanisms.","author":[{"dropping-particle":"","family":"Taxidis","given":"Jiannis","non-dropping-particle":"","parse-names":false,"suffix":""},{"dropping-particle":"","family":"Pnevmatikakis","given":"Eftychios","non-dropping-particle":"","parse-names":false,"suffix":""},{"dropping-particle":"","family":"Mylavarapu","given":"Apoorva L","non-dropping-particle":"","parse-names":false,"suffix":""},{"dropping-particle":"","family":"Arora","given":"Jagmeet S","non-dropping-particle":"","parse-names":false,"suffix":""},{"dropping-particle":"","family":"Samadian","given":"Kian D","non-dropping-particle":"","parse-names":false,"suffix":""},{"dropping-particle":"","family":"Hoffberg","given":"Emily A","non-dropping-particle":"","parse-names":false,"suffix":""},{"dropping-particle":"","family":"Golshani","given":"Peyman","non-dropping-particle":"","parse-names":false,"suffix":""}],"container-title":"bioRxiv","id":"ITEM-2","issued":{"date-parts":[["2018","11","20"]]},"page":"474510","publisher":"Cold Spring Harbor Laboratory","title":"Emergence of stable sensory and dynamic temporal representations in the hippocampus during working memory","type":"article-journal"},"uris":["http://www.mendeley.com/documents/?uuid=99fa3aa3-912c-3990-8f3e-dfb487a816e2"]},{"id":"ITEM-3","itemData":{"DOI":"10.1016/j.neuron.2017.05.024","ISSN":"08966273","PMID":"28602691","abstract":"Although the hippocampus is critical to episodic memory, neuronal representations supporting this role, especially relating to nonspatial information, remain elusive. Here, we investigated rate and temporal coding of hippocampal CA1 neurons in rats performing a cue-combination task that requires the integration of sequentially provided sound and odor cues. The majority of CA1 neurons displayed sensory cue-, combination-, or choice-specific (simply, \"event\"-specific) elevated discharge activities, which were sustained throughout the event period. These event cells underwent transient theta phase precession at event onset, followed by sustained phase locking to the early theta phases. As a result of this unique single neuron behavior, the theta sequences of CA1 cell assemblies of the event sequences had discrete representations. These results help to update the conceptual framework for space encoding toward a more general model of episodic event representations in the hippocampus.","author":[{"dropping-particle":"","family":"Terada","given":"Satoshi","non-dropping-particle":"","parse-names":false,"suffix":""},{"dropping-particle":"","family":"Sakurai","given":"Yoshio","non-dropping-particle":"","parse-names":false,"suffix":""},{"dropping-particle":"","family":"Nakahara","given":"Hiroyuki","non-dropping-particle":"","parse-names":false,"suffix":""},{"dropping-particle":"","family":"Fujisawa","given":"Shigeyoshi","non-dropping-particle":"","parse-names":false,"suffix":""}],"container-title":"Neuron","id":"ITEM-3","issue":"6","issued":{"date-parts":[["2017","6","21"]]},"page":"1248-1262.e4","title":"Temporal and Rate Coding for Discrete Event Sequences in the Hippocampus","type":"article-journal","volume":"94"},"uris":["http://www.mendeley.com/documents/?uuid=34acbad1-8f24-3067-82db-9dd9947d8b79"]}],"mendeley":{"formattedCitation":"(MacDonald et al., 2013; Taxidis et al., 2018; Terada et al., 2017)","plainTextFormattedCitation":"(MacDonald et al., 2013; Taxidis et al., 2018; Terada et al., 2017)","previouslyFormattedCitation":"(MacDonald et al., 2013; Taxidis et al., 2018; Terada et al., 2017)"},"properties":{"noteIndex":0},"schema":"https://github.com/citation-style-language/schema/raw/master/csl-citation.json"}</w:instrText>
      </w:r>
      <w:r w:rsidR="00A91F12">
        <w:fldChar w:fldCharType="separate"/>
      </w:r>
      <w:r w:rsidR="00485187" w:rsidRPr="00485187">
        <w:rPr>
          <w:noProof/>
        </w:rPr>
        <w:t>(MacDonald et al., 2013; Taxidis et al., 2018; Terada et al., 2017)</w:t>
      </w:r>
      <w:r w:rsidR="00A91F12">
        <w:fldChar w:fldCharType="end"/>
      </w:r>
      <w:r w:rsidR="00CF047B">
        <w:t xml:space="preserve"> and on a </w:t>
      </w:r>
      <w:r w:rsidR="0041749E">
        <w:t xml:space="preserve">goal seeking task, </w:t>
      </w:r>
      <w:r w:rsidR="00485187">
        <w:t>different</w:t>
      </w:r>
      <w:r w:rsidR="0041749E">
        <w:t xml:space="preserve"> behavioral context</w:t>
      </w:r>
      <w:r w:rsidR="00485187">
        <w:t>s</w:t>
      </w:r>
      <w:r w:rsidR="0041749E">
        <w:t xml:space="preserve"> </w:t>
      </w:r>
      <w:r w:rsidR="003C67AC">
        <w:t>launched</w:t>
      </w:r>
      <w:r w:rsidR="0041749E">
        <w:t xml:space="preserve"> unique sequences </w:t>
      </w:r>
      <w:r w:rsidR="0041749E">
        <w:fldChar w:fldCharType="begin" w:fldLock="1"/>
      </w:r>
      <w:r w:rsidR="00F012D8">
        <w:instrText>ADDIN CSL_CITATION {"citationItems":[{"id":"ITEM-1","itemData":{"DOI":"10.1002/hipo.20832","ISSN":"10509631","PMID":"20665593","abstract":"Several recent studies have shown that hippocampal neurons fire during the delay period in between trials and that these firing patterns differ when different behaviors are required, suggesting that the neuronal responses may be involved in maintaining the memories needed for the upcoming trial. In particular, one study found that hippocampal neurons reliably fired at particular times, referred to as \"episode fields\" (EFs), during the delay period of a spatial alternation task (Pastalkova et al. (2008) Science 321:1322-1327). The firing of these neurons resulted in distinct sequential firing patterns on left and right turn trials, and these firing patterns could be used to predict the upcoming behavioral response. In this study, we examined neuronal firing during the delay period of a hippocampus-dependent plus maze task, which involved learning to approach two different reward locations (east and west), and we examined the development of these firing patterns with learning. As in the previous study, hippocampal neurons exhibited discrete periods of elevated firing during the delay (EFs) and the firing patterns were distinct on the east and west trials. Moreover, these firing patterns emerged and began to differentiate the east and west conditions during the first training session and continued to develop as the rats learned the task. The finding of similar firing patterns in different tasks suggests that the EFs are a robust phenomenon, which may occur whenever subjects must maintain distinct memory representations during a delay period. Additionally, in the previous study (Pastalkova et al. (2008) Science 321:1322-1327), the distinct firing patterns could have been due to the differing goal locations, behavioral responses (left or right turns), or trajectories. In this study, neuronal firing varied with the goal location regardless of the trajectories or responses, suggesting that the firing patterns encode the behavioral context rather than specific behaviors.","author":[{"dropping-particle":"","family":"Gill","given":"Patrick R.","non-dropping-particle":"","parse-names":false,"suffix":""},{"dropping-particle":"","family":"Mizumori","given":"Sheri J.Y.","non-dropping-particle":"","parse-names":false,"suffix":""},{"dropping-particle":"","family":"Smith","given":"David M.","non-dropping-particle":"","parse-names":false,"suffix":""}],"container-title":"Hippocampus","id":"ITEM-1","issue":"11","issued":{"date-parts":[["2011","11","1"]]},"page":"1240-1249","publisher":"Wiley Subscription Services, Inc., A Wiley Company","title":"Hippocampal episode fields develop with learning","type":"article-journal","volume":"21"},"uris":["http://www.mendeley.com/documents/?uuid=0152cc2c-1038-4ede-9dcc-09bfaa4344fd"]}],"mendeley":{"formattedCitation":"(Gill et al., 2011)","plainTextFormattedCitation":"(Gill et al., 2011)","previouslyFormattedCitation":"(Gill et al., 2011)"},"properties":{"noteIndex":0},"schema":"https://github.com/citation-style-language/schema/raw/master/csl-citation.json"}</w:instrText>
      </w:r>
      <w:r w:rsidR="0041749E">
        <w:fldChar w:fldCharType="separate"/>
      </w:r>
      <w:r w:rsidR="0041749E" w:rsidRPr="0041749E">
        <w:rPr>
          <w:noProof/>
        </w:rPr>
        <w:t>(Gill et al., 2011)</w:t>
      </w:r>
      <w:r w:rsidR="0041749E">
        <w:fldChar w:fldCharType="end"/>
      </w:r>
      <w:r w:rsidR="00A47602">
        <w:t xml:space="preserve">. </w:t>
      </w:r>
    </w:p>
    <w:p w14:paraId="69C01616" w14:textId="02E42020" w:rsidR="00071A04" w:rsidRDefault="00F27683" w:rsidP="00071A04">
      <w:r>
        <w:tab/>
      </w:r>
      <w:r w:rsidR="00153076">
        <w:t xml:space="preserve">Despite strong correlative evidence for time cell sequences being critical for memory across time, experiments </w:t>
      </w:r>
      <w:r w:rsidR="00B963FC">
        <w:t>attempting to establish</w:t>
      </w:r>
      <w:r w:rsidR="00153076">
        <w:t xml:space="preserve"> a causal relationship are scarce</w:t>
      </w:r>
      <w:r w:rsidR="001744AB">
        <w:t xml:space="preserve"> due to the spatiotemporal intricacy of manipulation required. As such, h</w:t>
      </w:r>
      <w:r>
        <w:t xml:space="preserve">ippocampal time cell sequences have not yet been perturbed </w:t>
      </w:r>
      <w:r w:rsidR="00C60F60">
        <w:t xml:space="preserve">nor simulated </w:t>
      </w:r>
      <w:r>
        <w:t xml:space="preserve">in a targeted manner, </w:t>
      </w:r>
      <w:r w:rsidR="00153076">
        <w:t xml:space="preserve">though </w:t>
      </w:r>
      <w:r>
        <w:t xml:space="preserve">other experiments have inhibited upstream structures, resulting in behavioral deficits and disrupted CA1 sequences. </w:t>
      </w:r>
      <w:proofErr w:type="spellStart"/>
      <w:r w:rsidR="00AA0CF6">
        <w:t>Muscimol</w:t>
      </w:r>
      <w:proofErr w:type="spellEnd"/>
      <w:r w:rsidR="00AA0CF6">
        <w:t xml:space="preserve"> inactivation of medial septum disrupts theta sequence generation, CA1 time cell sequences, and behavior in a delayed spatial alternation task </w:t>
      </w:r>
      <w:r w:rsidR="00AA0CF6">
        <w:fldChar w:fldCharType="begin" w:fldLock="1"/>
      </w:r>
      <w:r w:rsidR="00161809">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Neuroscience","id":"ITEM-1","issue":"2","issued":{"date-parts":[["2015"]]},"page":"282-288","title":"Theta sequences are essential for internally generated hippocampal firing fields","type":"article-journal","volume":"18"},"uris":["http://www.mendeley.com/documents/?uuid=512e1149-ab6a-4fc4-acd5-b3f9c7916348"]}],"mendeley":{"formattedCitation":"(Wang et al., 2015)","plainTextFormattedCitation":"(Wang et al., 2015)","previouslyFormattedCitation":"(Wang et al., 2015)"},"properties":{"noteIndex":0},"schema":"https://github.com/citation-style-language/schema/raw/master/csl-citation.json"}</w:instrText>
      </w:r>
      <w:r w:rsidR="00AA0CF6">
        <w:fldChar w:fldCharType="separate"/>
      </w:r>
      <w:r w:rsidR="00161809" w:rsidRPr="00161809">
        <w:rPr>
          <w:noProof/>
        </w:rPr>
        <w:t>(Wang et al., 2015)</w:t>
      </w:r>
      <w:r w:rsidR="00AA0CF6">
        <w:fldChar w:fldCharType="end"/>
      </w:r>
      <w:r w:rsidR="00AA0CF6">
        <w:t xml:space="preserve">. </w:t>
      </w:r>
      <w:r w:rsidR="00655494">
        <w:t>Additionally</w:t>
      </w:r>
      <w:r w:rsidR="00AA0CF6">
        <w:t xml:space="preserve">, </w:t>
      </w:r>
      <w:proofErr w:type="spellStart"/>
      <w:r w:rsidR="00AA0CF6">
        <w:t>optogenetic</w:t>
      </w:r>
      <w:proofErr w:type="spellEnd"/>
      <w:r w:rsidR="00AA0CF6">
        <w:t xml:space="preserve"> inhibition of MEC </w:t>
      </w:r>
      <w:r w:rsidR="00AA0CF6">
        <w:lastRenderedPageBreak/>
        <w:t xml:space="preserve">produces similar results </w:t>
      </w:r>
      <w:r w:rsidR="00AA0CF6">
        <w:fldChar w:fldCharType="begin" w:fldLock="1"/>
      </w:r>
      <w:r w:rsidR="00AA0CF6">
        <w:instrText>ADDIN CSL_CITATION {"citationItems":[{"id":"ITEM-1","itemData":{"DOI":"10.1016/j.neuron.2017.04.003","ISBN":"1097-4199 (Electronic) 0896-6273 (Linking)","PMID":"28434800","author":[{"dropping-particle":"","family":"Robinson","given":"Nick T.M.","non-dropping-particle":"","parse-names":false,"suffix":""},{"dropping-particle":"","family":"Priestley","given":"James B.","non-dropping-particle":"","parse-names":false,"suffix":""},{"dropping-particle":"","family":"Rueckemann","given":"Jon W.","non-dropping-particle":"","parse-names":false,"suffix":""},{"dropping-particle":"","family":"Garcia","given":"Aaron D.","non-dropping-particle":"","parse-names":false,"suffix":""},{"dropping-particle":"","family":"Smeglin","given":"Vittoria A.","non-dropping-particle":"","parse-names":false,"suffix":""},{"dropping-particle":"","family":"Marino","given":"Francesca A.","non-dropping-particle":"","parse-names":false,"suffix":""},{"dropping-particle":"","family":"Eichenbaum","given":"Howard","non-dropping-particle":"","parse-names":false,"suffix":""}],"container-title":"Neuron","id":"ITEM-1","issue":"3","issued":{"date-parts":[["2017","5","3"]]},"page":"677-688.e6","title":"Medial Entorhinal Cortex Selectively Supports Temporal Coding by Hippocampal Neurons","type":"article-journal","volume":"94"},"uris":["http://www.mendeley.com/documents/?uuid=504c7d15-7a23-459d-abbe-938c7696d7f4"]}],"mendeley":{"formattedCitation":"(Robinson et al., 2017)","plainTextFormattedCitation":"(Robinson et al., 2017)","previouslyFormattedCitation":"(Robinson et al., 2017)"},"properties":{"noteIndex":0},"schema":"https://github.com/citation-style-language/schema/raw/master/csl-citation.json"}</w:instrText>
      </w:r>
      <w:r w:rsidR="00AA0CF6">
        <w:fldChar w:fldCharType="separate"/>
      </w:r>
      <w:r w:rsidR="00AA0CF6" w:rsidRPr="00AA0CF6">
        <w:rPr>
          <w:noProof/>
        </w:rPr>
        <w:t>(Robinson et al., 2017)</w:t>
      </w:r>
      <w:r w:rsidR="00AA0CF6">
        <w:fldChar w:fldCharType="end"/>
      </w:r>
      <w:r w:rsidR="00AA0CF6">
        <w:t xml:space="preserve">, perhaps unsurprisingly given that time cell sequences are also present in MEC </w:t>
      </w:r>
      <w:r w:rsidR="00AA0CF6">
        <w:fldChar w:fldCharType="begin" w:fldLock="1"/>
      </w:r>
      <w:r w:rsidR="00153076">
        <w:instrText>ADDIN CSL_CITATION {"citationItems":[{"id":"ITEM-1","itemData":{"DOI":"10.1016/j.neuron.2015.09.031","ISSN":"08966273","PMID":"26539893","abstract":"The spatial scale of grid cells may be provided by self-generated motion information or by external sensory information from environmental cues. To determine whether grid cell activity reflects distance traveled or elapsed time independent of external information, we recorded grid cells as animals ran in place on a treadmill. Grid cell activity was only weakly influenced by location, but most grid cells and other neurons recorded from the same electrodes strongly signaled a combination of distance and time, with some signaling only distance or time. Grid cells were more sharply tuned to time and distance than non-grid cells. Many grid cells exhibited multiple firing fields during treadmill running, parallel to the periodic firing fields observed in open fields, suggesting a common mode of information processing. These observations indicate that, in the absence of external dynamic cues, grid cells integrate self-generated distance and time information to encode a representation of experience.","author":[{"dropping-particle":"","family":"Kraus","given":"Benjamin J.","non-dropping-particle":"","parse-names":false,"suffix":""},{"dropping-particle":"","family":"Brandon","given":"Mark P.","non-dropping-particle":"","parse-names":false,"suffix":""},{"dropping-particle":"","family":"Robinson","given":"Robert J.","non-dropping-particle":"","parse-names":false,"suffix":""},{"dropping-particle":"","family":"Connerney","given":"Michael A.","non-dropping-particle":"","parse-names":false,"suffix":""},{"dropping-particle":"","family":"Hasselmo","given":"Michael E.","non-dropping-particle":"","parse-names":false,"suffix":""},{"dropping-particle":"","family":"Eichenbaum","given":"Howard","non-dropping-particle":"","parse-names":false,"suffix":""}],"container-title":"Neuron","id":"ITEM-1","issue":"3","issued":{"date-parts":[["2015","11","4"]]},"page":"578-589","title":"During Running in Place, Grid Cells Integrate Elapsed Time and Distance Run","type":"article-journal","volume":"88"},"uris":["http://www.mendeley.com/documents/?uuid=517ac41c-9673-3018-8364-5a31fb9cb6b2"]}],"mendeley":{"formattedCitation":"(Kraus et al., 2015)","plainTextFormattedCitation":"(Kraus et al., 2015)","previouslyFormattedCitation":"(Kraus et al., 2015)"},"properties":{"noteIndex":0},"schema":"https://github.com/citation-style-language/schema/raw/master/csl-citation.json"}</w:instrText>
      </w:r>
      <w:r w:rsidR="00AA0CF6">
        <w:fldChar w:fldCharType="separate"/>
      </w:r>
      <w:r w:rsidR="00AA0CF6" w:rsidRPr="00AA0CF6">
        <w:rPr>
          <w:noProof/>
        </w:rPr>
        <w:t>(Kraus et al., 2015)</w:t>
      </w:r>
      <w:r w:rsidR="00AA0CF6">
        <w:fldChar w:fldCharType="end"/>
      </w:r>
      <w:r w:rsidR="00655494">
        <w:t>,</w:t>
      </w:r>
      <w:r w:rsidR="00AA0CF6">
        <w:t xml:space="preserve"> which CA1</w:t>
      </w:r>
      <w:r w:rsidR="00655494">
        <w:t xml:space="preserve"> may be inheriting via the </w:t>
      </w:r>
      <w:proofErr w:type="spellStart"/>
      <w:r w:rsidR="00655494">
        <w:t>tempo</w:t>
      </w:r>
      <w:r w:rsidR="00AA0CF6">
        <w:t>r</w:t>
      </w:r>
      <w:r w:rsidR="00655494">
        <w:t>o</w:t>
      </w:r>
      <w:r w:rsidR="00AA0CF6">
        <w:t>ammonic</w:t>
      </w:r>
      <w:proofErr w:type="spellEnd"/>
      <w:r w:rsidR="00AA0CF6">
        <w:t xml:space="preserve"> pathway. </w:t>
      </w:r>
      <w:r w:rsidR="00A04125">
        <w:t xml:space="preserve">With the advent of </w:t>
      </w:r>
      <w:proofErr w:type="spellStart"/>
      <w:r w:rsidR="00A04125">
        <w:t>holographically</w:t>
      </w:r>
      <w:proofErr w:type="spellEnd"/>
      <w:r w:rsidR="00A04125">
        <w:t xml:space="preserve">-guided optical stimulation </w:t>
      </w:r>
      <w:r w:rsidR="00A04125">
        <w:fldChar w:fldCharType="begin" w:fldLock="1"/>
      </w:r>
      <w:r w:rsidR="003E2A0C">
        <w:instrText>ADDIN CSL_CITATION {"citationItems":[{"id":"ITEM-1","itemData":{"DOI":"10.1038/nn.3866","ISSN":"1097-6256","PMID":"25402854","author":[{"dropping-particle":"","family":"Rickgauer","given":"John Peter","non-dropping-particle":"","parse-names":false,"suffix":""},{"dropping-particle":"","family":"Deisseroth","given":"Karl","non-dropping-particle":"","parse-names":false,"suffix":""},{"dropping-particle":"","family":"Tank","given":"David W","non-dropping-particle":"","parse-names":false,"suffix":""}],"container-title":"Nature Neuroscience","id":"ITEM-1","issue":"12","issued":{"date-parts":[["2014","12","17"]]},"page":"1816-1824","publisher":"Nature Publishing Group","title":"Simultaneous cellular-resolution optical perturbation and imaging of place cell firing fields","type":"article-journal","volume":"17"},"uris":["http://www.mendeley.com/documents/?uuid=c44f363c-1370-4faf-b943-a84d3d1c5a3a"]}],"mendeley":{"formattedCitation":"(Rickgauer et al., 2014)","plainTextFormattedCitation":"(Rickgauer et al., 2014)","previouslyFormattedCitation":"(Rickgauer et al., 2014)"},"properties":{"noteIndex":0},"schema":"https://github.com/citation-style-language/schema/raw/master/csl-citation.json"}</w:instrText>
      </w:r>
      <w:r w:rsidR="00A04125">
        <w:fldChar w:fldCharType="separate"/>
      </w:r>
      <w:r w:rsidR="00A04125" w:rsidRPr="00A04125">
        <w:rPr>
          <w:noProof/>
        </w:rPr>
        <w:t>(Rickgauer et al., 2014)</w:t>
      </w:r>
      <w:r w:rsidR="00A04125">
        <w:fldChar w:fldCharType="end"/>
      </w:r>
      <w:r w:rsidR="00A04125">
        <w:t xml:space="preserve">, precise spatiotemporally actuation and inhibition experiments are eagerly awaited to determine the </w:t>
      </w:r>
      <w:r w:rsidR="009D6BD9">
        <w:t>behavioral</w:t>
      </w:r>
      <w:r w:rsidR="00A04125">
        <w:t xml:space="preserve"> contributions of hippocampal time cell sequences. </w:t>
      </w:r>
    </w:p>
    <w:p w14:paraId="76EEE971" w14:textId="77777777" w:rsidR="00581067" w:rsidRDefault="00581067" w:rsidP="00071A04"/>
    <w:p w14:paraId="467E8FE8" w14:textId="2699368D" w:rsidR="00581067" w:rsidRPr="00071A04" w:rsidRDefault="00581067" w:rsidP="00581067">
      <w:pPr>
        <w:pStyle w:val="Heading3"/>
      </w:pPr>
      <w:bookmarkStart w:id="27" w:name="_Toc536022829"/>
      <w:r>
        <w:t>Population “drift” and instability</w:t>
      </w:r>
      <w:bookmarkEnd w:id="27"/>
    </w:p>
    <w:p w14:paraId="6622B125" w14:textId="422D1C35" w:rsidR="001A02FD" w:rsidRPr="00957891" w:rsidRDefault="00581067" w:rsidP="001A02FD">
      <w:pPr>
        <w:pStyle w:val="BUMainText"/>
      </w:pPr>
      <w:r>
        <w:tab/>
      </w:r>
      <w:r w:rsidR="002426E7">
        <w:t xml:space="preserve">Conventional thought presumes that the adult brain </w:t>
      </w:r>
      <w:r w:rsidR="000A3761">
        <w:t xml:space="preserve">stores relatively stationary representations for later retrieval. Consequently, early experiments focused on the stability of hippocampal place cells in an environment over time </w:t>
      </w:r>
      <w:r w:rsidR="000A3761">
        <w:fldChar w:fldCharType="begin" w:fldLock="1"/>
      </w:r>
      <w:r w:rsidR="0028206E">
        <w:instrText>ADDIN CSL_CITATION {"citationItems":[{"id":"ITEM-1","itemData":{"abstract":"Over 90% of all spontaneously active hippocampal pyramidal cells in freely moving rats signal the animal's spatial position by reliably changing their firing rate each time the animal enters a given place within an environment. This place-field activity exhibits plasticity when specific environmental variables are manipulated. Indeed, the hippocampus is perhaps best known as a system that serves as a model of neuronal plasticity. Although place-field activity has previously been examined only over relatively short experimental sessions, this behavioral correlate of hippocampal functional activity has been assumed to exhibit stability rather than plasticity in the absence of environmental changes. The present study shows that hippocampal neurons have stable place-field correlates that persist over very long periods of time. Single-unit activity was chronically recorded from the dorsal hippocampus of rats foraging repeatedly in a stable spatial environment. The location of the place fields of all units were stable over all time periods tested, for intervals up to 153 days in duration. The consistency of the information conveyed by this single-unit activity in a fixed spatial environment indicates that stability of neuronal activity may be as important as plasticity in the integrated processing of information that occurs in the hippocampus and throughout the nervous system.","author":[{"dropping-particle":"","family":"Thompson","given":"L T","non-dropping-particle":"","parse-names":false,"suffix":""},{"dropping-particle":"","family":"Best","given":"P J","non-dropping-particle":"","parse-names":false,"suffix":""}],"container-title":"Brain Research","id":"ITEM-1","issued":{"date-parts":[["1990"]]},"page":"299-308","title":"Long-term stability of the place-field activity of single units recorded from the dorsal hippocampus of freely behaving rats","type":"article-journal","volume":"509"},"uris":["http://www.mendeley.com/documents/?uuid=3f8b1e80-c2c5-38e9-873a-9e4e09a7eff4"]},{"id":"ITEM-2","itemData":{"ISSN":"0036-8075","PMID":"9641919","abstract":"Hippocampal pyramidal cells are called place cells because each cell tends to fire only when the animal is in a particular part of the environment—the cell’s firing field. Acute pharmacological blockade of N-methyl-D-aspartate (NMDA) glutamate receptors was used to investigate how NMDA-based synaptic plasticity participates in the formation and maintenance of the firing fields. The results suggest that the formation and short-term stability of firing fields in a new environment involve plasticity that is independent of NMDA receptor activation. By contrast, the long-term stabilization of newly established firing fields required normal NMDA receptor function and, therefore, may be related to other NMDA-dependent processes such as long-term potentiation and spatial learning.","author":[{"dropping-particle":"","family":"Kentros","given":"Clifford","non-dropping-particle":"","parse-names":false,"suffix":""},{"dropping-particle":"","family":"Hargreaves","given":"Eric","non-dropping-particle":"","parse-names":false,"suffix":""},{"dropping-particle":"","family":"Hawkins","given":"Robert D.","non-dropping-particle":"","parse-names":false,"suffix":""},{"dropping-particle":"","family":"Kandel","given":"Eric R.","non-dropping-particle":"","parse-names":false,"suffix":""},{"dropping-particle":"","family":"Shapiro","given":"Matthew","non-dropping-particle":"","parse-names":false,"suffix":""},{"dropping-particle":"V.","family":"Muller","given":"Robert","non-dropping-particle":"","parse-names":false,"suffix":""}],"container-title":"Science","id":"ITEM-2","issue":"5372","issued":{"date-parts":[["1998","6","26"]]},"page":"2121-2126","title":"Abolition of Long-Term Stability of New Hippocampal Place Cell Maps by NMDA Receptor Blockade","type":"article-journal","volume":"280"},"uris":["http://www.mendeley.com/documents/?uuid=fdbb72e5-53d8-4975-9220-11c0ae176183"]}],"mendeley":{"formattedCitation":"(Kentros et al., 1998; Thompson and Best, 1990)","plainTextFormattedCitation":"(Kentros et al., 1998; Thompson and Best, 1990)","previouslyFormattedCitation":"(Kentros et al., 1998; Thompson and Best, 1990)"},"properties":{"noteIndex":0},"schema":"https://github.com/citation-style-language/schema/raw/master/csl-citation.json"}</w:instrText>
      </w:r>
      <w:r w:rsidR="000A3761">
        <w:fldChar w:fldCharType="separate"/>
      </w:r>
      <w:r w:rsidR="002B30B8" w:rsidRPr="002B30B8">
        <w:rPr>
          <w:noProof/>
        </w:rPr>
        <w:t>(Kentros et al., 1998; Thompson and Best, 1990)</w:t>
      </w:r>
      <w:r w:rsidR="000A3761">
        <w:fldChar w:fldCharType="end"/>
      </w:r>
      <w:r w:rsidR="000A3761">
        <w:t xml:space="preserve">. </w:t>
      </w:r>
      <w:r w:rsidR="0028206E">
        <w:t>However, others have found that hippocampal responses are surprisingly dynamic</w:t>
      </w:r>
      <w:r w:rsidR="00764A5E">
        <w:t xml:space="preserve"> </w:t>
      </w:r>
      <w:r w:rsidR="00764A5E">
        <w:fldChar w:fldCharType="begin" w:fldLock="1"/>
      </w:r>
      <w:r w:rsidR="00021117">
        <w:instrText>ADDIN CSL_CITATION {"citationItems":[{"id":"ITEM-1","itemData":{"DOI":"10.1073/pnas.1214107109","ISSN":"1091-6490","PMID":"23132944","abstract":"The time when an event occurs can become part of autobiographical memories. In brain structures that support such memories, a neural code should exist that represents when or how long ago events occurred. Here we describe a neuronal coding mechanism in hippocampus that can be used to represent the recency of an experience over intervals of hours to days. When the same event is repeated after such time periods, the activity patterns of hippocampal CA1 cell populations progressively differ with increasing temporal distances. Coding for space and context is nonetheless preserved. Compared with CA1, the firing patterns of hippocampal CA3 cell populations are highly reproducible, irrespective of the time interval, and thus provide a stable memory code over time. Therefore, the neuronal activity patterns in CA1 but not CA3 include a code that can be used to distinguish between time intervals on an extended scale, consistent with behavioral studies showing that the CA1 area is selectively required for temporal coding over such periods.","author":[{"dropping-particle":"","family":"Mankin","given":"Emily A","non-dropping-particle":"","parse-names":false,"suffix":""},{"dropping-particle":"","family":"Sparks","given":"Fraser T","non-dropping-particle":"","parse-names":false,"suffix":""},{"dropping-particle":"","family":"Slayyeh","given":"Begum","non-dropping-particle":"","parse-names":false,"suffix":""},{"dropping-particle":"","family":"Sutherland","given":"Robert J","non-dropping-particle":"","parse-names":false,"suffix":""},{"dropping-particle":"","family":"Leutgeb","given":"Stefan","non-dropping-particle":"","parse-names":false,"suffix":""},{"dropping-particle":"","family":"Leutgeb","given":"Jill K","non-dropping-particle":"","parse-names":false,"suffix":""}],"container-title":"Proceedings of the National Academy of Sciences of the United States of America","id":"ITEM-1","issue":"47","issued":{"date-parts":[["2012","11","20"]]},"page":"19462-7","publisher":"National Academy of Sciences","title":"Neuronal code for extended time in the hippocampus.","type":"article-journal","volume":"109"},"uris":["http://www.mendeley.com/documents/?uuid=bdf3b692-8d27-3387-881b-fae9ce37341a"]},{"id":"ITEM-2","itemData":{"DOI":"10.1016/j.neuron.2014.12.001","ISSN":"08966273","PMID":"25569350","abstract":"The hippocampal CA2 subregion has a different anatomical connectivity pattern within the entorhino-hippocampal circuit than either the CA1 or CA3 subregion. Yet major differences in the neuronal activity patterns of CA2 compared with the other CA subregions have not been reported. We show that standard spatial and temporal firing patterns of individual hippocampal principal neurons in behaving rats, such as place fields, theta modulation, and phase precession, are also present in CA2, but that the CA2 subregion differs substantially from the other CA subregions in its population coding. CA2 ensembles do not show a persistent code for space or for differences in context. Rather, CA2 activity patterns become progressively dissimilar over time periods of hours to days. The weak coding for a particular context is consistent with recent behavioral evidence that CA2 circuits preferentially support social, emotional, and temporal rather than spatial aspects of memory.","author":[{"dropping-particle":"","family":"Mankin","given":"Emily A.","non-dropping-particle":"","parse-names":false,"suffix":""},{"dropping-particle":"","family":"Diehl","given":"Geoffrey W.","non-dropping-particle":"","parse-names":false,"suffix":""},{"dropping-particle":"","family":"Sparks","given":"Fraser T.","non-dropping-particle":"","parse-names":false,"suffix":""},{"dropping-particle":"","family":"Leutgeb","given":"Stefan","non-dropping-particle":"","parse-names":false,"suffix":""},{"dropping-particle":"","family":"Leutgeb","given":"Jill K.","non-dropping-particle":"","parse-names":false,"suffix":""}],"container-title":"Neuron","id":"ITEM-2","issue":"1","issued":{"date-parts":[["2015","1","7"]]},"page":"190-201","title":"Hippocampal CA2 Activity Patterns Change over Time to a Larger Extent than between Spatial Contexts","type":"article-journal","volume":"85"},"uris":["http://www.mendeley.com/documents/?uuid=2e10b93d-9e98-42ff-ac9a-eb31891f3b29"]}],"mendeley":{"formattedCitation":"(Mankin et al., 2012, 2015)","plainTextFormattedCitation":"(Mankin et al., 2012, 2015)","previouslyFormattedCitation":"(Mankin et al., 2012, 2015)"},"properties":{"noteIndex":0},"schema":"https://github.com/citation-style-language/schema/raw/master/csl-citation.json"}</w:instrText>
      </w:r>
      <w:r w:rsidR="00764A5E">
        <w:fldChar w:fldCharType="separate"/>
      </w:r>
      <w:r w:rsidR="00764A5E" w:rsidRPr="00764A5E">
        <w:rPr>
          <w:noProof/>
        </w:rPr>
        <w:t>(Mankin et al., 2012, 2015)</w:t>
      </w:r>
      <w:r w:rsidR="00764A5E">
        <w:fldChar w:fldCharType="end"/>
      </w:r>
      <w:r w:rsidR="0028206E">
        <w:t xml:space="preserve">, albeit using electrode recordings which are susceptible to physical drift through tissue. Recent advances in chronic imaging have enabled longitudinal tracking of functional activity and synaptic structure. Though not without their disadvantages, these techniques have </w:t>
      </w:r>
      <w:r w:rsidR="00957891">
        <w:t xml:space="preserve">overall </w:t>
      </w:r>
      <w:r w:rsidR="0028206E">
        <w:t xml:space="preserve">enabled more robust methods of identification of neurons and synapses over </w:t>
      </w:r>
      <w:r w:rsidR="00957891">
        <w:t>long</w:t>
      </w:r>
      <w:r w:rsidR="0028206E">
        <w:t xml:space="preserve"> timescale</w:t>
      </w:r>
      <w:r w:rsidR="00957891">
        <w:t xml:space="preserve">s. </w:t>
      </w:r>
      <w:r w:rsidR="00C41B8A">
        <w:t>Chronic imaging experiments have produced s</w:t>
      </w:r>
      <w:r w:rsidR="00957891">
        <w:t>ome s</w:t>
      </w:r>
      <w:r w:rsidR="00C41B8A">
        <w:t xml:space="preserve">urprising results, namely that </w:t>
      </w:r>
      <w:r w:rsidR="00957891">
        <w:t xml:space="preserve">variance and instability </w:t>
      </w:r>
      <w:r w:rsidR="00865CE7">
        <w:t>are</w:t>
      </w:r>
      <w:r w:rsidR="00957891">
        <w:t xml:space="preserve"> largely present </w:t>
      </w:r>
      <w:r w:rsidR="00865CE7">
        <w:t>in</w:t>
      </w:r>
      <w:r w:rsidR="00957891">
        <w:t xml:space="preserve"> multiple brain structures</w:t>
      </w:r>
      <w:r w:rsidR="00865CE7">
        <w:t>, including the hippocampus</w:t>
      </w:r>
      <w:r w:rsidR="00957891">
        <w:t xml:space="preserve"> </w:t>
      </w:r>
      <w:r w:rsidR="00957891">
        <w:fldChar w:fldCharType="begin" w:fldLock="1"/>
      </w:r>
      <w:r w:rsidR="00957891">
        <w:instrText>ADDIN CSL_CITATION {"citationItems":[{"id":"ITEM-1","itemData":{"DOI":"10.1016/j.neuroscience.2017.06.005","ISSN":"0306-4522","abstract":"—Neuroscientists have often described the adult brain in similar terms to an electronic circuit board– depen-dent on fixed, precise connectivity. However, with the advent of technologies allowing chronic measurements of neural structure and function, the emerging picture is that neural networks undergo significant remodeling over multi-ple timescales, even in the absence of experimenter-induced learning or sensory perturbation. Here, we attempt to recon-cile the parallel observations that critical brain functions are stably maintained, while synapse-and single-cell properties appear to be reformatted regularly throughout adult life. In this review, we discuss experimental evidence at multiple levels ranging from synapses to neuronal ensembles, sug-gesting that many parameters are maintained in a dynamic equilibrium. We highlight emerging hypotheses that could explain how stable brain functions may be generated from dynamic elements. Furthermore, we discuss the impact of dynamic circuit elements on neural computations, and how they could provide living neural circuits with computa-tional abilities a fixed structure cannot offer. Taken together, recent evidence indicates that continuous dynamics are a fundamental property of neural circuits compatible with macroscopically stable behaviors. In addition, they may be a unique advantage imparting robustness and flexibility throughout life.","author":[{"dropping-particle":"","family":"Chambers","given":"Anna R.","non-dropping-particle":"","parse-names":false,"suffix":""},{"dropping-particle":"","family":"Rumpel","given":"Simon","non-dropping-particle":"","parse-names":false,"suffix":""}],"container-title":"Neuroscience","id":"ITEM-1","issued":{"date-parts":[["2017","8","15"]]},"page":"172-184","publisher":"Pergamon","title":"A stable brain from unstable components: Emerging concepts and implications for neural computation","type":"article-journal","volume":"357"},"uris":["http://www.mendeley.com/documents/?uuid=df881256-8280-4b7c-a442-b045dac0901d"]},{"id":"ITEM-2","itemData":{"DOI":"10.1098/rstb.2016.0161","ISSN":"1471-2970","PMID":"28093555","abstract":"The brain extracts behaviourally relevant sensory input to produce appropriate motor output. On the one hand, our constantly changing environment requires this transformation to be plastic. On the other hand, plasticity is thought to be balanced by mechanisms ensuring constancy of neuronal representations in order to achieve stable behavioural performance. Yet, prominent changes in synaptic strength and connectivity also occur during normal sensory experience, indicating a certain degree of constitutive plasticity. This raises the question of how stable neuronal representations are on the population level and also on the single neuron level. Here, we review recent data from longitudinal electrophysiological and optical recordings of single-cell activity that assess the long-term stability of neuronal stimulus selectivities under conditions of constant sensory experience, during learning, and after reversible modification of sensory input. The emerging picture is that neuronal representations are stabilized by behavioural relevance and that the degree of long-term tuning stability and perturbation resistance directly relates to the functional role of the respective neurons, cell types and circuits. Using a 'toy' model, we show that stable baseline representations and precise recovery from perturbations in visual cortex could arise from a 'backbone' of strong recurrent connectivity between similarly tuned cells together with a small number of 'anchor' neurons exempt from plastic changes.This article is part of the themed issue 'Integrating Hebbian and homeostatic plasticity'.","author":[{"dropping-particle":"","family":"Clopath","given":"Claudia","non-dropping-particle":"","parse-names":false,"suffix":""},{"dropping-particle":"","family":"Bonhoeffer","given":"Tobias","non-dropping-particle":"","parse-names":false,"suffix":""},{"dropping-particle":"","family":"Hübener","given":"Mark","non-dropping-particle":"","parse-names":false,"suffix":""},{"dropping-particle":"","family":"Rose","given":"Tobias","non-dropping-particle":"","parse-names":false,"suffix":""}],"container-title":"Philosophical transactions of the Royal Society of London. Series B, Biological sciences","id":"ITEM-2","issue":"1715","issued":{"date-parts":[["2017","3","5"]]},"page":"20160161","publisher":"The Royal Society","title":"Variance and invariance of neuronal long-term representations.","type":"article-journal","volume":"372"},"uris":["http://www.mendeley.com/documents/?uuid=61268c2f-b9ad-483e-b1d5-dc305ada0c9f"]}],"mendeley":{"formattedCitation":"(Chambers and Rumpel, 2017; Clopath et al., 2017)","plainTextFormattedCitation":"(Chambers and Rumpel, 2017; Clopath et al., 2017)","previouslyFormattedCitation":"(Chambers and Rumpel, 2017; Clopath et al., 2017)"},"properties":{"noteIndex":0},"schema":"https://github.com/citation-style-language/schema/raw/master/csl-citation.json"}</w:instrText>
      </w:r>
      <w:r w:rsidR="00957891">
        <w:fldChar w:fldCharType="separate"/>
      </w:r>
      <w:r w:rsidR="00957891" w:rsidRPr="00957891">
        <w:rPr>
          <w:noProof/>
        </w:rPr>
        <w:t>(Chambers and Rumpel, 2017; Clopath et al., 2017)</w:t>
      </w:r>
      <w:r w:rsidR="00957891">
        <w:fldChar w:fldCharType="end"/>
      </w:r>
      <w:r w:rsidR="00957891">
        <w:t xml:space="preserve">. At the synaptic level, computational models based on </w:t>
      </w:r>
      <w:r w:rsidR="00957891">
        <w:rPr>
          <w:i/>
        </w:rPr>
        <w:t xml:space="preserve">in vivo </w:t>
      </w:r>
      <w:r w:rsidR="00957891">
        <w:t xml:space="preserve">imaging data have estimated complete CA1 dendritic spine turnover over a few weeks </w:t>
      </w:r>
      <w:r w:rsidR="00957891">
        <w:fldChar w:fldCharType="begin" w:fldLock="1"/>
      </w:r>
      <w:r w:rsidR="009326F1">
        <w:instrText xml:space="preserve">ADDIN CSL_CITATION {"citationItems":[{"id":"ITEM-1","itemData":{"DOI":"10.1038/nature14467","ISSN":"0028-0836","PMID":"26098371","abstract":"The mammalian hippocampus is crucial for episodic memory formation and transiently retains information for about 3-4 weeks in adult mice and longer in humans. Although neuroscientists widely believe that neural synapses are elemental sites of information storage, there has been no direct evidence that hippocampal synapses persist for time intervals commensurate with the duration of hippocampal-dependent memory. Here we tested the prediction that the lifetimes of hippocampal synapses match the longevity of hippocampal memory. By using time-lapse two-photon microendoscopy in the CA1 hippocampal area of live mice, we monitored the turnover dynamics of the pyramidal neurons' basal dendritic spines, postsynaptic structures whose turnover dynamics are thought to reflect those of excitatory synaptic connections. Strikingly, CA1 spine turnover dynamics differed sharply from those seen previously in the neocortex. Mathematical modelling revealed that the data best matched kinetic models with a single population of spines with a mean lifetime of approximately 1-2 weeks. This implies </w:instrText>
      </w:r>
      <w:r w:rsidR="009326F1">
        <w:rPr>
          <w:rFonts w:ascii="Cambria Math" w:hAnsi="Cambria Math" w:cs="Cambria Math"/>
        </w:rPr>
        <w:instrText>∼</w:instrText>
      </w:r>
      <w:r w:rsidR="009326F1">
        <w:instrText xml:space="preserve">100% turnover in </w:instrText>
      </w:r>
      <w:r w:rsidR="009326F1">
        <w:rPr>
          <w:rFonts w:ascii="Cambria Math" w:hAnsi="Cambria Math" w:cs="Cambria Math"/>
        </w:rPr>
        <w:instrText>∼</w:instrText>
      </w:r>
      <w:r w:rsidR="009326F1">
        <w:instrText>2-3 times this interval, a near full erasure of the synaptic connectivity pattern. Although N-methyl-d-aspartate (NMDA) receptor blockade stabilizes spines in the neocortex, in CA1 it transiently increased the rate of spine loss and thus lowered spine density. These results reveal that adult neocortical and hippocampal pyramidal neurons have divergent patterns of spine regulation and quantitatively support the idea that the transience of hippocampal-dependent memory directly reflects the turnover dynamics of hippocampal synapses.","author":[{"dropping-particle":"","family":"Attardo","given":"Alessio","non-dropping-particle":"","parse-names":false,"suffix":""},{"dropping-particle":"","family":"Fitzgerald","given":"James E.","non-dropping-particle":"","parse-names":false,"suffix":""},{"dropping-particle":"","family":"Schnitzer","given":"Mark J.","non-dropping-particle":"","parse-names":false,"suffix":""}],"container-title":"Nature","id":"ITEM-1","issue":"7562","issued":{"date-parts":[["2015","6","22"]]},"page":"592-596","title":"Impermanence of dendritic spines in live adult CA1 hippocampus","type":"article-journal","volume":"523"},"uris":["http://www.mendeley.com/documents/?uuid=acc4ec04-070c-3cef-bed1-6c42d491689b"]}],"mendeley":{"formattedCitation":"(Attardo et al., 2015)","plainTextFormattedCitation":"(Attardo et al., 2015)","previouslyFormattedCitation":"(Attardo et al., 2015)"},"properties":{"noteIndex":0},"schema":"https://github.com/citation-style-language/schema/raw/master/csl-citation.json"}</w:instrText>
      </w:r>
      <w:r w:rsidR="00957891">
        <w:fldChar w:fldCharType="separate"/>
      </w:r>
      <w:r w:rsidR="00957891" w:rsidRPr="00957891">
        <w:rPr>
          <w:noProof/>
        </w:rPr>
        <w:t>(Attardo et al., 2015)</w:t>
      </w:r>
      <w:r w:rsidR="00957891">
        <w:fldChar w:fldCharType="end"/>
      </w:r>
      <w:r w:rsidR="00957891">
        <w:t xml:space="preserve">. </w:t>
      </w:r>
      <w:r w:rsidR="00C41B8A">
        <w:t xml:space="preserve">At the </w:t>
      </w:r>
      <w:r w:rsidR="00D600AF">
        <w:t xml:space="preserve">ensemble level, tuning fields </w:t>
      </w:r>
      <w:r w:rsidR="009326F1">
        <w:t xml:space="preserve">are highly </w:t>
      </w:r>
      <w:r w:rsidR="009326F1">
        <w:lastRenderedPageBreak/>
        <w:t xml:space="preserve">variable over </w:t>
      </w:r>
      <w:r w:rsidR="00D600AF">
        <w:t>days</w:t>
      </w:r>
      <w:r w:rsidR="009326F1">
        <w:t xml:space="preserve"> </w:t>
      </w:r>
      <w:r w:rsidR="009326F1">
        <w:fldChar w:fldCharType="begin" w:fldLock="1"/>
      </w:r>
      <w:r w:rsidR="006E516B">
        <w:instrText xml:space="preserve">ADDIN CSL_CITATION {"citationItems":[{"id":"ITEM-1","itemData":{"DOI":"10.1038/nn.3329","ISSN":"1097-6256","PMID":"23396101","abstract":"Using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6E516B">
        <w:rPr>
          <w:rFonts w:ascii="Cambria Math" w:hAnsi="Cambria Math" w:cs="Cambria Math"/>
        </w:rPr>
        <w:instrText>∼</w:instrText>
      </w:r>
      <w:r w:rsidR="006E516B">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Neuroscience","id":"ITEM-1","issue":"3","issued":{"date-parts":[["2013","2","10"]]},"page":"264-266","title":"Long-term dynamics of CA1 hippocampal place codes","type":"article-journal","volume":"16"},"uris":["http://www.mendeley.com/documents/?uuid=34ca9278-dc23-3efc-bdf7-40cf4f8fd14b"]},{"id":"ITEM-2","itemData":{"DOI":"10.1016/j.cub.2018.03.051","ISSN":"09609822","abstract":"© 2018 Elsevier Ltd It has long been hypothesized that a primary function of the hippocampus is to discover and exploit temporal relationships between events. Previously, it has been reported that sequences of “time cells” in the hippocampus extend for tens of seconds. Other studies have shown that neuronal firing in the hippocampus fluctuates over hours and days. Both of these mechanisms could enable temporal encoding of events over very different timescales. However, thus far, these two classes of phenomena have never been observed simultaneously, which is necessary to ascribe broad-range temporal coding to the hippocampus. Using in vivo calcium imaging in unrestrained mice, we observed sequences of hippocampal neurons that bridged a 10 s delay. Similar sequences were observed over multiple days, but the set of neurons participating in those sequences changed gradually. Thus, the same population of neurons that encodes temporal information over seconds can also be used to distinguish periods of time over much longer timescales. These results unify two previously separate paradigms of temporal processing in the hippocampus that support episodic memory. Episodic memories span timescales of seconds, minutes, and days. Mau et al. use calcium imaging to longitudinally monitor cell sequences in hippocampal CA1. Bayesian decoder analyses show that the same population of neurons carries information about time across all three scales.","author":[{"dropping-particle":"","family":"Mau","given":"W.","non-dropping-particle":"","parse-names":false,"suffix":""},{"dropping-particle":"","family":"Sullivan","given":"D.W.","non-dropping-particle":"","parse-names":false,"suffix":""},{"dropping-particle":"","family":"Kinsky","given":"N.R.","non-dropping-particle":"","parse-names":false,"suffix":""},{"dropping-particle":"","family":"Hasselmo","given":"M.E.","non-dropping-particle":"","parse-names":false,"suffix":""},{"dropping-particle":"","family":"Howard","given":"M.W.","non-dropping-particle":"","parse-names":false,"suffix":""},{"dropping-particle":"","family":"Eichenbaum","given":"Howard","non-dropping-particle":"","parse-names":false,"suffix":""}],"container-title":"Current Biology","id":"ITEM-2","issued":{"date-parts":[["2018"]]},"title":"The Same Hippocampal CA1 Population Simultaneously Codes Temporal Information over Multiple Timescales","type":"article-journal"},"uris":["http://www.mendeley.com/documents/?uuid=f64d6ef3-6f17-311a-ac5d-54b276e0e9af"]},{"id":"ITEM-3","itemData":{"DOI":"10.1016/j.cub.2018.09.037","ISSN":"09609822","PMID":"30393037","abstract":"To provide a substrate for remembering where in space events have occurred, place cells must reliably encode the same positions across long timescales. However, in many cases, place cells exhibit instability by randomly reorganizing their place fields between experiences, challenging this premise. Recent evidence suggests that, in some cases, instability could also arise from coherent rotations of place fields, as well as from random reorganization. To investigate this possibility, we performed in vivo calcium imaging in dorsal hippocampal region CA1 of freely moving mice while they explored two arenas with different geometry and visual cues across 8 days. The two arenas were rotated randomly between sessions and then connected, allowing us to probe how cue rotations, the integration of new information about the environment, and the passage of time concurrently influenced the spatial coherence of place fields. We found that spatially coherent rotations of place-field maps in the same arena predominated, persisting up to 6 days later, and that they frequently rotated in a manner that did not match that of the arena rotation. Furthermore, place-field maps were flexible, as mice frequently employed a similar, coherent configuration of place fields to represent each arena despite their differing geometry and eventual connection. These results highlight the ability of the hippocampus to retain consistent relationships between cells across long timescales and suggest that, in many cases, apparent instability might result from a coherent rotation of place fields.","author":[{"dropping-particle":"","family":"Kinsky","given":"Nathaniel R.","non-dropping-particle":"","parse-names":false,"suffix":""},{"dropping-particle":"","family":"Sullivan","given":"David W.","non-dropping-particle":"","parse-names":false,"suffix":""},{"dropping-particle":"","family":"Mau","given":"William","non-dropping-particle":"","parse-names":false,"suffix":""},{"dropping-particle":"","family":"Hasselmo","given":"Michael E.","non-dropping-particle":"","parse-names":false,"suffix":""},{"dropping-particle":"","family":"Eichenbaum","given":"Howard","non-dropping-particle":"","parse-names":false,"suffix":""}],"container-title":"Current Biology","id":"ITEM-3","issue":"22","issued":{"date-parts":[["2018","11","19"]]},"page":"3578-3588.e6","title":"Hippocampal Place Fields Maintain a Coherent and Flexible Map across Long Timescales","type":"article-journal","volume":"28"},"uris":["http://www.mendeley.com/documents/?uuid=b6093dea-4b9a-4f32-aac5-22d00e868b02"]}],"mendeley":{"formattedCitation":"(Kinsky et al., 2018; Mau et al., 2018; Ziv et al., 2013)","plainTextFormattedCitation":"(Kinsky et al., 2018; Mau et al., 2018; Ziv et al., 2013)","previouslyFormattedCitation":"(Kinsky et al., 2018; Mau et al., 2018; Ziv et al., 2013)"},"properties":{"noteIndex":0},"schema":"https://github.com/citation-style-language/schema/raw/master/csl-citation.json"}</w:instrText>
      </w:r>
      <w:r w:rsidR="009326F1">
        <w:fldChar w:fldCharType="separate"/>
      </w:r>
      <w:r w:rsidR="00D600AF" w:rsidRPr="00D600AF">
        <w:rPr>
          <w:noProof/>
        </w:rPr>
        <w:t>(Kinsky et al., 2018; Mau et al., 2018; Ziv et al., 2013)</w:t>
      </w:r>
      <w:r w:rsidR="009326F1">
        <w:fldChar w:fldCharType="end"/>
      </w:r>
      <w:r w:rsidR="005E0050">
        <w:t xml:space="preserve"> and there </w:t>
      </w:r>
      <w:r w:rsidR="00D439EB">
        <w:t xml:space="preserve">even </w:t>
      </w:r>
      <w:r w:rsidR="00947D03">
        <w:t>appear</w:t>
      </w:r>
      <w:r w:rsidR="005E0050">
        <w:t xml:space="preserve"> to be differences in </w:t>
      </w:r>
      <w:r w:rsidR="000D2187">
        <w:t xml:space="preserve">spatial </w:t>
      </w:r>
      <w:r w:rsidR="005E0050">
        <w:t xml:space="preserve">stability profiles along the radial axis </w:t>
      </w:r>
      <w:r w:rsidR="00D439EB">
        <w:t xml:space="preserve">of the hippocampus </w:t>
      </w:r>
      <w:r w:rsidR="005E0050">
        <w:fldChar w:fldCharType="begin" w:fldLock="1"/>
      </w:r>
      <w:r w:rsidR="00D600AF">
        <w:instrText>ADDIN CSL_CITATION {"citationItems":[{"id":"ITEM-1","itemData":{"DOI":"10.1016/j.neuron.2016.06.020","ISSN":"08966273","PMID":"27397517","abstract":"The mammalian hippocampus is critical for spatial information processing and episodic memory. Its primary output cells, CA1 pyramidal cells (CA1 PCs), vary in genetics, morphology, connectivity, and electrophysiological properties. It is therefore possible that distinct CA1 PC subpopulations encode different features of the environment and differentially contribute to learning. To test this hypothesis, we optically monitored activity in deep and superficial CA1 PCs segregated along the radial axis of the mouse hippocampus and assessed the relationship between sublayer dynamics and learning. Superficial place maps were more stable than deep during head-fixed exploration. Deep maps, however, were preferentially stabilized during goal-oriented learning, and representation of the reward zone by deep cells predicted task performance. These findings demonstrate that superficial CA1 PCs provide a more stable map of an environment, while their counterparts in the deep sublayer provide a more flexible representation that is shaped by learning about salient features in the environment. VIDEO ABSTRACT.","author":[{"dropping-particle":"","family":"Danielson","given":"Nathan B.","non-dropping-particle":"","parse-names":false,"suffix":""},{"dropping-particle":"","family":"Zaremba","given":"Jeffrey D.","non-dropping-particle":"","parse-names":false,"suffix":""},{"dropping-particle":"","family":"Kaifosh","given":"Patrick","non-dropping-particle":"","parse-names":false,"suffix":""},{"dropping-particle":"","family":"Bowler","given":"John","non-dropping-particle":"","parse-names":false,"suffix":""},{"dropping-particle":"","family":"Ladow","given":"Max","non-dropping-particle":"","parse-names":false,"suffix":""},{"dropping-particle":"","family":"Losonczy","given":"Attila","non-dropping-particle":"","parse-names":false,"suffix":""}],"container-title":"Neuron","id":"ITEM-1","issue":"3","issued":{"date-parts":[["2016","8","3"]]},"page":"652-665","title":"Sublayer-Specific Coding Dynamics during Spatial Navigation and Learning in Hippocampal Area CA1","type":"article-journal","volume":"91"},"uris":["http://www.mendeley.com/documents/?uuid=f66c730a-cf62-3fe2-8b2a-b51986711b3b"]}],"mendeley":{"formattedCitation":"(Danielson et al., 2016b)","plainTextFormattedCitation":"(Danielson et al., 2016b)","previouslyFormattedCitation":"(Danielson et al., 2016b)"},"properties":{"noteIndex":0},"schema":"https://github.com/citation-style-language/schema/raw/master/csl-citation.json"}</w:instrText>
      </w:r>
      <w:r w:rsidR="005E0050">
        <w:fldChar w:fldCharType="separate"/>
      </w:r>
      <w:r w:rsidR="005E0050" w:rsidRPr="005E0050">
        <w:rPr>
          <w:noProof/>
        </w:rPr>
        <w:t>(Danielson et al., 2016b)</w:t>
      </w:r>
      <w:r w:rsidR="005E0050">
        <w:fldChar w:fldCharType="end"/>
      </w:r>
      <w:r w:rsidR="009326F1">
        <w:t xml:space="preserve">. </w:t>
      </w:r>
    </w:p>
    <w:p w14:paraId="5BF2BEB8" w14:textId="6B2DBA00" w:rsidR="001A02FD" w:rsidRDefault="00D439EB" w:rsidP="001A02FD">
      <w:pPr>
        <w:pStyle w:val="BUMainText"/>
      </w:pPr>
      <w:r>
        <w:tab/>
        <w:t xml:space="preserve">Interestingly, these dynamics might support the formation of temporal associations. In a task involving repeated presentations of odors, hippocampal activity changed gradually over trials, and </w:t>
      </w:r>
      <w:r w:rsidR="00BD3D9E">
        <w:t>those</w:t>
      </w:r>
      <w:r>
        <w:t xml:space="preserve"> dynamics were necessary for correct selection of an odor presented earlier in time </w:t>
      </w:r>
      <w:r>
        <w:fldChar w:fldCharType="begin" w:fldLock="1"/>
      </w:r>
      <w:r>
        <w:instrText>ADDIN CSL_CITATION {"citationItems":[{"id":"ITEM-1","itemData":{"DOI":"10.1016/j.neuron.2007.08.017","abstract":"SUMMARY The hippocampus is thought to contribute to episodic memory in part by binding stimuli to their spatiotemporal context. The present study examined how hippocampal neuronal popula-tions encode spatial and temporal context as rats performed a task in which they were re-quired to remember the order of trial-unique sequences of odors. The results suggest that a gradual change in the pattern of hippocampal activity served as a temporal context for odor-sampling events and was important for suc-cessful subsequent memory of the order of those odors.","author":[{"dropping-particle":"","family":"Manns","given":"Joseph R","non-dropping-particle":"","parse-names":false,"suffix":""},{"dropping-particle":"","family":"Howard","given":"Marc W","non-dropping-particle":"","parse-names":false,"suffix":""},{"dropping-particle":"","family":"Eichenbaum","given":"Howard","non-dropping-particle":"","parse-names":false,"suffix":""}],"container-title":"Neuron","id":"ITEM-1","issue":"3","issued":{"date-parts":[["2007"]]},"page":"530-540","title":"Gradual changes in hippocampal activity support remembering the order of events","type":"article-journal","volume":"56"},"uris":["http://www.mendeley.com/documents/?uuid=992c4d4e-5078-3e91-a47b-efc7d728f644"]}],"mendeley":{"formattedCitation":"(Manns et al., 2007)","plainTextFormattedCitation":"(Manns et al., 2007)","previouslyFormattedCitation":"(Manns et al., 2007)"},"properties":{"noteIndex":0},"schema":"https://github.com/citation-style-language/schema/raw/master/csl-citation.json"}</w:instrText>
      </w:r>
      <w:r>
        <w:fldChar w:fldCharType="separate"/>
      </w:r>
      <w:r w:rsidRPr="009326F1">
        <w:rPr>
          <w:noProof/>
        </w:rPr>
        <w:t>(Manns et al., 2007)</w:t>
      </w:r>
      <w:r>
        <w:fldChar w:fldCharType="end"/>
      </w:r>
      <w:r>
        <w:t xml:space="preserve">. Notably, these results are consistent with the temporal context model, which predicts that the brain contains gradually shifting representations for encoding the evolution of temporal context </w:t>
      </w:r>
      <w:r>
        <w:fldChar w:fldCharType="begin" w:fldLock="1"/>
      </w:r>
      <w:r>
        <w:instrText>ADDIN CSL_CITATION {"citationItems":[{"id":"ITEM-1","itemData":{"DOI":"10.1037/0033-295X.112.1.75","ISSN":"0033-295X","PMID":"15631589","abstract":"The medial temporal lobe (MTL) has been studied extensively at all levels of analysis, yet its function remains unclear. Theory regarding the cognitive function of the MTL has centered along 3 themes. Different authors have emphasized the role of the MTL in episodic recall, spatial navigation, or relational memory. Starting with the temporal context model (M. W. Howard &amp; M. J. Kahana, 2002a), a distributed memory model that has been applied to benchmark data from episodic recall tasks, the authors propose that the entorhinal cortex supports a gradually changing representation of temporal context and the hippocampus proper enables retrieval of these contextual states. Simulation studies show this hypothesis explains the firing of place cells in the entorhinal cortex and the behavioral effects of hippocampal lesion in relational memory tasks. These results constitute a first step toward a unified computational theory of MTL function that integrates neurophysiological, neuropsychological, and cognitive findings.","author":[{"dropping-particle":"","family":"Howard","given":"Marc W","non-dropping-particle":"","parse-names":false,"suffix":""},{"dropping-particle":"","family":"Fotedar","given":"Mrigankka S","non-dropping-particle":"","parse-names":false,"suffix":""},{"dropping-particle":"V","family":"Datey","given":"Aditya","non-dropping-particle":"","parse-names":false,"suffix":""},{"dropping-particle":"","family":"Hasselmo","given":"Michael E","non-dropping-particle":"","parse-names":false,"suffix":""}],"container-title":"Psychological review","id":"ITEM-1","issue":"1","issued":{"date-parts":[["2005","1"]]},"page":"75-116","publisher":"NIH Public Access","title":"The temporal context model in spatial navigation and relational learning: toward a common explanation of medial temporal lobe function across domains.","type":"article-journal","volume":"112"},"uris":["http://www.mendeley.com/documents/?uuid=b7b46872-1d6b-3de5-b295-8299ea313f02"]}],"mendeley":{"formattedCitation":"(Howard et al., 2005)","plainTextFormattedCitation":"(Howard et al., 2005)","previouslyFormattedCitation":"(Howard et al., 2005)"},"properties":{"noteIndex":0},"schema":"https://github.com/citation-style-language/schema/raw/master/csl-citation.json"}</w:instrText>
      </w:r>
      <w:r>
        <w:fldChar w:fldCharType="separate"/>
      </w:r>
      <w:r w:rsidRPr="005E0050">
        <w:rPr>
          <w:noProof/>
        </w:rPr>
        <w:t>(Howard et al., 2005)</w:t>
      </w:r>
      <w:r>
        <w:fldChar w:fldCharType="end"/>
      </w:r>
      <w:r>
        <w:t>.</w:t>
      </w:r>
      <w:r w:rsidR="001C2441">
        <w:t xml:space="preserve"> </w:t>
      </w:r>
      <w:r w:rsidR="006E516B">
        <w:t xml:space="preserve">Even when presented with a </w:t>
      </w:r>
      <w:r w:rsidR="00BC33AA">
        <w:t>fixed stimulus</w:t>
      </w:r>
      <w:r w:rsidR="006E516B">
        <w:t xml:space="preserve">, the activity of hippocampal neurons </w:t>
      </w:r>
      <w:r w:rsidR="00F61C22">
        <w:t>“</w:t>
      </w:r>
      <w:r w:rsidR="006E516B">
        <w:t>drifts</w:t>
      </w:r>
      <w:r w:rsidR="00F61C22">
        <w:t>”</w:t>
      </w:r>
      <w:r w:rsidR="006E516B">
        <w:t xml:space="preserve"> </w:t>
      </w:r>
      <w:r w:rsidR="008103E0">
        <w:t>over</w:t>
      </w:r>
      <w:r w:rsidR="006E516B">
        <w:t xml:space="preserve"> time </w:t>
      </w:r>
      <w:r w:rsidR="006E516B">
        <w:fldChar w:fldCharType="begin" w:fldLock="1"/>
      </w:r>
      <w:r w:rsidR="006E516B">
        <w:instrText xml:space="preserve">ADDIN CSL_CITATION {"citationItems":[{"id":"ITEM-1","itemData":{"DOI":"10.7554/eLife.12247","ISSN":"2050-084X","PMID":"26682652","abstract":"The capacity to remember temporal relationships between different events is essential to episodic memory, but little is currently known about its underlying mechanisms. We performed time-lapse imaging of thousands of neurons over weeks in the hippocampal CA1 of mice as they repeatedly visited two distinct environments. Longitudinal analysis exposed ongoing environment-independent evolution of episodic representations, despite stable place field locations and constant remapping between the two environments. These dynamics time-stamped experienced events via neuronal ensembles that had cellular composition and activity patterns unique to specific points in time. Temporally close episodes shared a common timestamp regardless of the spatial context in which they occurred. Temporally remote episodes had distinct timestamps, even if they occurred within the same spatial context. Our results suggest that days-scale hippocampal ensemble dynamics could support the formation of a mental timeline in which experienced events could be mnemonically associated or dissociated based on their temporal distance.","author":[{"dropping-particle":"","family":"Rubin","given":"Alon","non-dropping-particle":"","parse-names":false,"suffix":""},{"dropping-particle":"","family":"Geva","given":"Nitzan","non-dropping-particle":"","parse-names":false,"suffix":""},{"dropping-particle":"","family":"Sheintuch","given":"Liron","non-dropping-particle":"","parse-names":false,"suffix":""},{"dropping-particle":"","family":"Ziv","given":"Yaniv","non-dropping-particle":"","parse-names":false,"suffix":""}],"container-title":"eLife","id":"ITEM-1","issued":{"date-parts":[["2015","12","18"]]},"page":"e12247","publisher":"eLife Sciences Publications Limited","title":"Hippocampal ensemble dynamics timestamp events in long-term memory.","type":"article-journal","volume":"4"},"uris":["http://www.mendeley.com/documents/?uuid=532d97d6-6c5f-48a3-9e56-38e39368f238"]},{"id":"ITEM-2","itemData":{"DOI":"10.1038/nn.3329","ISSN":"1097-6256","PMID":"23396101","abstract":"Using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6E516B">
        <w:rPr>
          <w:rFonts w:ascii="Cambria Math" w:hAnsi="Cambria Math" w:cs="Cambria Math"/>
        </w:rPr>
        <w:instrText>∼</w:instrText>
      </w:r>
      <w:r w:rsidR="006E516B">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codes","type":"article-journal","volume":"16"},"uris":["http://www.mendeley.com/documents/?uuid=34ca9278-dc23-3efc-bdf7-40cf4f8fd14b"]},{"id":"ITEM-3","itemData":{"DOI":"10.1073/pnas.1214107109","ISSN":"1091-6490","PMID":"23132944","abstract":"The time when an event occurs can become part of autobiographical memories. In brain structures that support such memories, a neural code should exist that represents when or how long ago events occurred. Here we describe a neuronal coding mechanism in hippocampus that can be used to represent the recency of an experience over intervals of hours to days. When the same event is repeated after such time periods, the activity patterns of hippocampal CA1 cell populations progressively differ with increasing temporal distances. Coding for space and context is nonetheless preserved. Compared with CA1, the firing patterns of hippocampal CA3 cell populations are highly reproducible, irrespective of the time interval, and thus provide a stable memory code over time. Therefore, the neuronal activity patterns in CA1 but not CA3 include a code that can be used to distinguish between time intervals on an extended scale, consistent with behavioral studies showing that the CA1 area is selectively required for temporal coding over such periods.","author":[{"dropping-particle":"","family":"Mankin","given":"Emily A","non-dropping-particle":"","parse-names":false,"suffix":""},{"dropping-particle":"","family":"Sparks","given":"Fraser T","non-dropping-particle":"","parse-names":false,"suffix":""},{"dropping-particle":"","family":"Slayyeh","given":"Begum","non-dropping-particle":"","parse-names":false,"suffix":""},{"dropping-particle":"","family":"Sutherland","given":"Robert J","non-dropping-particle":"","parse-names":false,"suffix":""},{"dropping-particle":"","family":"Leutgeb","given":"Stefan","non-dropping-particle":"","parse-names":false,"suffix":""},{"dropping-particle":"","family":"Leutgeb","given":"Jill K","non-dropping-particle":"","parse-names":false,"suffix":""}],"container-title":"Proceedings of the National Academy of Sciences of the United States of America","id":"ITEM-3","issue":"47","issued":{"date-parts":[["2012","11","20"]]},"page":"19462-7","publisher":"National Academy of Sciences","title":"Neuronal code for extended time in the hippocampus.","type":"article-journal","volume":"109"},"uris":["http://www.mendeley.com/documents/?uuid=bdf3b692-8d27-3387-881b-fae9ce37341a"]},{"id":"ITEM-4","itemData":{"DOI":"10.1016/j.cub.2018.03.051","ISSN":"09609822","abstract":"© 2018 Elsevier Ltd It has long been hypothesized that a primary function of the hippocampus is to discover and exploit temporal relationships between events. Previously, it has been reported that sequences of “time cells” in the hippocampus extend for tens of seconds. Other studies have shown that neuronal firing in the hippocampus fluctuates over hours and days. Both of these mechanisms could enable temporal encoding of events over very different timescales. However, thus far, these two classes of phenomena have never been observed simultaneously, which is necessary to ascribe broad-range temporal coding to the hippocampus. Using in vivo calcium imaging in unrestrained mice, we observed sequences of hippocampal neurons that bridged a 10 s delay. Similar sequences were observed over multiple days, but the set of neurons participating in those sequences changed gradually. Thus, the same population of neurons that encodes temporal information over seconds can also be used to distinguish periods of time over much longer timescales. These results unify two previously separate paradigms of temporal processing in the hippocampus that support episodic memory. Episodic memories span timescales of seconds, minutes, and days. Mau et al. use calcium imaging to longitudinally monitor cell sequences in hippocampal CA1. Bayesian decoder analyses show that the same population of neurons carries information about time across all three scales.","author":[{"dropping-particle":"","family":"Mau","given":"W.","non-dropping-particle":"","parse-names":false,"suffix":""},{"dropping-particle":"","family":"Sullivan","given":"D.W.","non-dropping-particle":"","parse-names":false,"suffix":""},{"dropping-particle":"","family":"Kinsky","given":"N.R.","non-dropping-particle":"","parse-names":false,"suffix":""},{"dropping-particle":"","family":"Hasselmo","given":"M.E.","non-dropping-particle":"","parse-names":false,"suffix":""},{"dropping-particle":"","family":"Howard","given":"M.W.","non-dropping-particle":"","parse-names":false,"suffix":""},{"dropping-particle":"","family":"Eichenbaum","given":"Howard","non-dropping-particle":"","parse-names":false,"suffix":""}],"container-title":"Current Biology","id":"ITEM-4","issued":{"date-parts":[["2018"]]},"title":"The Same Hippocampal CA1 Population Simultaneously Codes Temporal Information over Multiple Timescales","type":"article-journal"},"uris":["http://www.mendeley.com/documents/?uuid=f64d6ef3-6f17-311a-ac5d-54b276e0e9af"]}],"mendeley":{"formattedCitation":"(Mankin et al., 2012; Mau et al., 2018; Rubin et al., 2015; Ziv et al., 2013)","plainTextFormattedCitation":"(Mankin et al., 2012; Mau et al., 2018; Rubin et al., 2015; Ziv et al., 2013)","previouslyFormattedCitation":"(Mankin et al., 2012; Mau et al., 2018; Rubin et al., 2015; Ziv et al., 2013)"},"properties":{"noteIndex":0},"schema":"https://github.com/citation-style-language/schema/raw/master/csl-citation.json"}</w:instrText>
      </w:r>
      <w:r w:rsidR="006E516B">
        <w:fldChar w:fldCharType="separate"/>
      </w:r>
      <w:r w:rsidR="006E516B" w:rsidRPr="006E516B">
        <w:rPr>
          <w:noProof/>
        </w:rPr>
        <w:t>(Mankin et al., 2012; Mau et al., 2018; Rubin et al., 2015; Ziv et al., 2013)</w:t>
      </w:r>
      <w:r w:rsidR="006E516B">
        <w:fldChar w:fldCharType="end"/>
      </w:r>
      <w:r w:rsidR="006E516B">
        <w:t xml:space="preserve">, which may be a mechanism for organizing memory along a </w:t>
      </w:r>
      <w:r w:rsidR="00AA47E4">
        <w:t xml:space="preserve">long </w:t>
      </w:r>
      <w:r w:rsidR="006E516B">
        <w:t xml:space="preserve">timeline of experiences. Thus, differences in the ensemble activity from two separate time points could </w:t>
      </w:r>
      <w:r w:rsidR="00E17866">
        <w:t>contain information about</w:t>
      </w:r>
      <w:r w:rsidR="006E516B">
        <w:t xml:space="preserve"> temporal proximity</w:t>
      </w:r>
      <w:r w:rsidR="0032234C">
        <w:t xml:space="preserve"> of those epochs</w:t>
      </w:r>
      <w:r w:rsidR="00E17866">
        <w:t xml:space="preserve">. In support of this idea, neural ensemble overlap is significantly higher between events close in time compared to ones far apart in time </w:t>
      </w:r>
      <w:r w:rsidR="00E17866">
        <w:fldChar w:fldCharType="begin" w:fldLock="1"/>
      </w:r>
      <w:r w:rsidR="001069F1">
        <w:instrText>ADDIN CSL_CITATION {"citationItems":[{"id":"ITEM-1","itemData":{"DOI":"10.1038/nature17955","ISSN":"0028-0836","abstract":"This paper tests and provides support for the emerging hypothesis that two distinct memories formed close in time may be linked, such that recall of one triggers recall of the other. Using a range of techniques including in vivo calcium imaging with miniature head-mounted fluorescent microscopes in freely behaving mice, Alcino Silva and colleagues show that learning-dependent changes in excitability can temporally and contextually link memories formed close in time. Interestingly the overlap between memory encoding ensembles and strengthening of the second memory within short periods of time do not occur in aged animals, which do not exhibit the increased hippocampal excitability necessary for such links to occur.","author":[{"dropping-particle":"","family":"Cai","given":"Denise J.","non-dropping-particle":"","parse-names":false,"suffix":""},{"dropping-particle":"","family":"Aharoni","given":"Daniel","non-dropping-particle":"","parse-names":false,"suffix":""},{"dropping-particle":"","family":"Shuman","given":"Tristan","non-dropping-particle":"","parse-names":false,"suffix":""},{"dropping-particle":"","family":"Shobe","given":"Justin","non-dropping-particle":"","parse-names":false,"suffix":""},{"dropping-particle":"","family":"Biane","given":"Jeremy","non-dropping-particle":"","parse-names":false,"suffix":""},{"dropping-particle":"","family":"Song","given":"Weilin","non-dropping-particle":"","parse-names":false,"suffix":""},{"dropping-particle":"","family":"Wei","given":"Brandon","non-dropping-particle":"","parse-names":false,"suffix":""},{"dropping-particle":"","family":"Veshkini","given":"Michael","non-dropping-particle":"","parse-names":false,"suffix":""},{"dropping-particle":"","family":"La-Vu","given":"Mimi","non-dropping-particle":"","parse-names":false,"suffix":""},{"dropping-particle":"","family":"Lou","given":"Jerry","non-dropping-particle":"","parse-names":false,"suffix":""},{"dropping-particle":"","family":"Flores","given":"Sergio E.","non-dropping-particle":"","parse-names":false,"suffix":""},{"dropping-particle":"","family":"Kim","given":"Isaac","non-dropping-particle":"","parse-names":false,"suffix":""},{"dropping-particle":"","family":"Sano","given":"Yoshitake","non-dropping-particle":"","parse-names":false,"suffix":""},{"dropping-particle":"","family":"Zhou","given":"Miou","non-dropping-particle":"","parse-names":false,"suffix":""},{"dropping-particle":"","family":"Baumgaertel","given":"Karsten","non-dropping-particle":"","parse-names":false,"suffix":""},{"dropping-particle":"","family":"Lavi","given":"Ayal","non-dropping-particle":"","parse-names":false,"suffix":""},{"dropping-particle":"","family":"Kamata","given":"Masakazu","non-dropping-particle":"","parse-names":false,"suffix":""},{"dropping-particle":"","family":"Tuszynski","given":"Mark","non-dropping-particle":"","parse-names":false,"suffix":""},{"dropping-particle":"","family":"Mayford","given":"Mark","non-dropping-particle":"","parse-names":false,"suffix":""},{"dropping-particle":"","family":"Golshani","given":"Peyman","non-dropping-particle":"","parse-names":false,"suffix":""},{"dropping-particle":"","family":"Silva","given":"Alcino J.","non-dropping-particle":"","parse-names":false,"suffix":""}],"container-title":"Nature","id":"ITEM-1","issue":"7605","issued":{"date-parts":[["2016","5","23"]]},"page":"115-118","publisher":"Nature Publishing Group","title":"A shared neural ensemble links distinct contextual memories encoded close in time","type":"article-journal","volume":"534"},"uris":["http://www.mendeley.com/documents/?uuid=dfa0d581-a011-3099-a48f-e5e94c9688ce"]},{"id":"ITEM-2","itemData":{"DOI":"10.1126/science.aaf0594","ISBN":"9788578110796","ISSN":"10959203","PMID":"27463673","abstract":"Collections of cells called engrams are thought to represent memories. Although there has been progress in identifying and manipulating single engrams, little is known about how multiple engrams interact to influence memory. In lateral amygdala (LA), neurons with increased excitability during training outcompete their neighbors for allocation to an engram. We examined whether competition based on neuronal excitability also governs the interaction between engrams. Mice received two distinct fear conditioning events separated by different intervals. LA neuron excitability was optogenetically manipulated and revealed a transient competitive process that integrates memories for events occurring closely in time (coallocating overlapping populations of neurons to both engrams) and separates memories for events occurring at distal times (disallocating nonoverlapping populations to each engram).","author":[{"dropping-particle":"","family":"Rashid","given":"Asim J","non-dropping-particle":"","parse-names":false,"suffix":""},{"dropping-particle":"","family":"Yan","given":"Chen","non-dropping-particle":"","parse-names":false,"suffix":""},{"dropping-particle":"","family":"Mercaldo","given":"Valentina","non-dropping-particle":"","parse-names":false,"suffix":""},{"dropping-particle":"","family":"Hsiang","given":"Hwa-Lin Lin","non-dropping-particle":"","parse-names":false,"suffix":""},{"dropping-particle":"","family":"Park","given":"Sungmo","non-dropping-particle":"","parse-names":false,"suffix":""},{"dropping-particle":"","family":"Cole","given":"Christina J","non-dropping-particle":"","parse-names":false,"suffix":""},{"dropping-particle":"","family":"Cristofaro","given":"Antonietta","non-dropping-particle":"De","parse-names":false,"suffix":""},{"dropping-particle":"","family":"Yu","given":"Julia","non-dropping-particle":"","parse-names":false,"suffix":""},{"dropping-particle":"","family":"Ramakrishnan","given":"Charu","non-dropping-particle":"","parse-names":false,"suffix":""},{"dropping-particle":"","family":"Lee","given":"Soo Yeun","non-dropping-particle":"","parse-names":false,"suffix":""},{"dropping-particle":"","family":"Deisseroth","given":"Karl","non-dropping-particle":"","parse-names":false,"suffix":""},{"dropping-particle":"","family":"Frankland","given":"Paul W","non-dropping-particle":"","parse-names":false,"suffix":""},{"dropping-particle":"","family":"Josselyn","given":"Sheena A","non-dropping-particle":"","parse-names":false,"suffix":""}],"container-title":"Science","id":"ITEM-2","issue":"6297","issued":{"date-parts":[["2016","7","22"]]},"page":"383-387","publisher":"American Association for the Advancement of Science","title":"Competition between engrams influences fear memory formation and recall","type":"article-journal","volume":"353"},"uris":["http://www.mendeley.com/documents/?uuid=bcc1d334-9d52-3e49-ba1b-73158efa593f"]},{"id":"ITEM-3","itemData":{"DOI":"10.1016/j.cub.2018.03.051","ISSN":"09609822","abstract":"© 2018 Elsevier Ltd It has long been hypothesized that a primary function of the hippocampus is to discover and exploit temporal relationships between events. Previously, it has been reported that sequences of “time cells” in the hippocampus extend for tens of seconds. Other studies have shown that neuronal firing in the hippocampus fluctuates over hours and days. Both of these mechanisms could enable temporal encoding of events over very different timescales. However, thus far, these two classes of phenomena have never been observed simultaneously, which is necessary to ascribe broad-range temporal coding to the hippocampus. Using in vivo calcium imaging in unrestrained mice, we observed sequences of hippocampal neurons that bridged a 10 s delay. Similar sequences were observed over multiple days, but the set of neurons participating in those sequences changed gradually. Thus, the same population of neurons that encodes temporal information over seconds can also be used to distinguish periods of time over much longer timescales. These results unify two previously separate paradigms of temporal processing in the hippocampus that support episodic memory. Episodic memories span timescales of seconds, minutes, and days. Mau et al. use calcium imaging to longitudinally monitor cell sequences in hippocampal CA1. Bayesian decoder analyses show that the same population of neurons carries information about time across all three scales.","author":[{"dropping-particle":"","family":"Mau","given":"W.","non-dropping-particle":"","parse-names":false,"suffix":""},{"dropping-particle":"","family":"Sullivan","given":"D.W.","non-dropping-particle":"","parse-names":false,"suffix":""},{"dropping-particle":"","family":"Kinsky","given":"N.R.","non-dropping-particle":"","parse-names":false,"suffix":""},{"dropping-particle":"","family":"Hasselmo","given":"M.E.","non-dropping-particle":"","parse-names":false,"suffix":""},{"dropping-particle":"","family":"Howard","given":"M.W.","non-dropping-particle":"","parse-names":false,"suffix":""},{"dropping-particle":"","family":"Eichenbaum","given":"Howard","non-dropping-particle":"","parse-names":false,"suffix":""}],"container-title":"Current Biology","id":"ITEM-3","issued":{"date-parts":[["2018"]]},"title":"The Same Hippocampal CA1 Population Simultaneously Codes Temporal Information over Multiple Timescales","type":"article-journal"},"uris":["http://www.mendeley.com/documents/?uuid=f64d6ef3-6f17-311a-ac5d-54b276e0e9af"]}],"mendeley":{"formattedCitation":"(Cai et al., 2016; Mau et al., 2018; Rashid et al., 2016)","plainTextFormattedCitation":"(Cai et al., 2016; Mau et al., 2018; Rashid et al., 2016)","previouslyFormattedCitation":"(Cai et al., 2016; Mau et al., 2018; Rashid et al., 2016)"},"properties":{"noteIndex":0},"schema":"https://github.com/citation-style-language/schema/raw/master/csl-citation.json"}</w:instrText>
      </w:r>
      <w:r w:rsidR="00E17866">
        <w:fldChar w:fldCharType="separate"/>
      </w:r>
      <w:r w:rsidR="00E17866" w:rsidRPr="00E17866">
        <w:rPr>
          <w:noProof/>
        </w:rPr>
        <w:t>(Cai et al., 2016; Mau et al., 2018; Rashid et al., 2016)</w:t>
      </w:r>
      <w:r w:rsidR="00E17866">
        <w:fldChar w:fldCharType="end"/>
      </w:r>
      <w:r w:rsidR="00E17866">
        <w:t xml:space="preserve">. </w:t>
      </w:r>
      <w:r w:rsidR="00520369">
        <w:t xml:space="preserve">Similar population drift has been observed recently in the LEC </w:t>
      </w:r>
      <w:r w:rsidR="00520369">
        <w:fldChar w:fldCharType="begin" w:fldLock="1"/>
      </w:r>
      <w:r w:rsidR="00520369">
        <w:instrText>ADDIN CSL_CITATION {"citationItems":[{"id":"ITEM-1","itemData":{"DOI":"10.1038/s41586-018-0459-6","ISSN":"0028-0836","abstract":"The encoding of time and its binding to events are crucial for episodic memory, but how these processes are carried out in hippocampal–entorhinal circuits is unclear. Here we show in freely foraging rats that temporal information is robustly encoded across time scales from seconds to hours within the overall population state of the lateral entorhinal cortex. Similarly pronounced encoding of time was not present in the medial entorhinal cortex or in hippocampal areas CA3–CA1. When animals’ experiences were constrained by behavioural tasks to become similar across repeated trials, the encoding of temporal flow across trials was reduced, whereas the encoding of time relative to the start of trials was improved. The findings suggest that populations of lateral entorhinal cortex neurons represent time inherently through the encoding of experience. This representation of episodic time may be integrated with spatial inputs from the medial entorhinal cortex in the hippocampus, allowing the hippocampus to store a unified representation of what, where and when.","author":[{"dropping-particle":"","family":"Tsao","given":"Albert","non-dropping-particle":"","parse-names":false,"suffix":""},{"dropping-particle":"","family":"Sugar","given":"Jørgen","non-dropping-particle":"","parse-names":false,"suffix":""},{"dropping-particle":"","family":"Lu","given":"Li","non-dropping-particle":"","parse-names":false,"suffix":""},{"dropping-particle":"","family":"Wang","given":"Cheng","non-dropping-particle":"","parse-names":false,"suffix":""},{"dropping-particle":"","family":"Knierim","given":"James J.","non-dropping-particle":"","parse-names":false,"suffix":""},{"dropping-particle":"","family":"Moser","given":"May-Britt","non-dropping-particle":"","parse-names":false,"suffix":""},{"dropping-particle":"","family":"Moser","given":"Edvard I.","non-dropping-particle":"","parse-names":false,"suffix":""}],"container-title":"Nature","id":"ITEM-1","issue":"7721","issued":{"date-parts":[["2018","9","29"]]},"page":"57-62","publisher":"Nature Publishing Group","title":"Integrating time from experience in the lateral entorhinal cortex","type":"article-journal","volume":"561"},"uris":["http://www.mendeley.com/documents/?uuid=16b2f070-efe8-3118-914f-11a52b9d857b"]}],"mendeley":{"formattedCitation":"(Tsao et al., 2018)","plainTextFormattedCitation":"(Tsao et al., 2018)","previouslyFormattedCitation":"(Tsao et al., 2018)"},"properties":{"noteIndex":0},"schema":"https://github.com/citation-style-language/schema/raw/master/csl-citation.json"}</w:instrText>
      </w:r>
      <w:r w:rsidR="00520369">
        <w:fldChar w:fldCharType="separate"/>
      </w:r>
      <w:r w:rsidR="00520369" w:rsidRPr="00520369">
        <w:rPr>
          <w:noProof/>
        </w:rPr>
        <w:t>(Tsao et al., 2018)</w:t>
      </w:r>
      <w:r w:rsidR="00520369">
        <w:fldChar w:fldCharType="end"/>
      </w:r>
      <w:r w:rsidR="00520369">
        <w:t xml:space="preserve">. </w:t>
      </w:r>
    </w:p>
    <w:p w14:paraId="7C511239" w14:textId="25BC087B" w:rsidR="003C6278" w:rsidRDefault="00E17866" w:rsidP="001A02FD">
      <w:pPr>
        <w:pStyle w:val="BUMainText"/>
      </w:pPr>
      <w:r>
        <w:tab/>
        <w:t>Population “drif</w:t>
      </w:r>
      <w:r w:rsidR="00021117">
        <w:t xml:space="preserve">t” might also be useful for </w:t>
      </w:r>
      <w:r w:rsidR="00BE7327">
        <w:t>assembling</w:t>
      </w:r>
      <w:r>
        <w:t xml:space="preserve"> neuronal ensembles </w:t>
      </w:r>
      <w:r w:rsidR="00BE7327">
        <w:t xml:space="preserve">and binding them </w:t>
      </w:r>
      <w:r>
        <w:t xml:space="preserve">to specific experiences. </w:t>
      </w:r>
      <w:r w:rsidR="001069F1">
        <w:t>Because the population</w:t>
      </w:r>
      <w:r>
        <w:t xml:space="preserve"> state is constantly shifting, new cells ramping up their excitability may be recruited to join the </w:t>
      </w:r>
      <w:r w:rsidR="001069F1">
        <w:t xml:space="preserve">network </w:t>
      </w:r>
      <w:r w:rsidR="00233F94">
        <w:t>for promoting</w:t>
      </w:r>
      <w:r w:rsidR="001069F1">
        <w:t xml:space="preserve"> learning </w:t>
      </w:r>
      <w:r w:rsidR="00936757">
        <w:t xml:space="preserve">and </w:t>
      </w:r>
      <w:r w:rsidR="006C30BF">
        <w:t xml:space="preserve">temporally </w:t>
      </w:r>
      <w:r w:rsidR="00936757">
        <w:t>link</w:t>
      </w:r>
      <w:r w:rsidR="00233F94">
        <w:t>ing</w:t>
      </w:r>
      <w:r w:rsidR="00936757">
        <w:t xml:space="preserve"> memories</w:t>
      </w:r>
      <w:r w:rsidR="008E1172">
        <w:t xml:space="preserve"> via modification of synaptic </w:t>
      </w:r>
      <w:r w:rsidR="008E1172">
        <w:lastRenderedPageBreak/>
        <w:t>connections</w:t>
      </w:r>
      <w:r w:rsidR="00936757">
        <w:t xml:space="preserve"> </w:t>
      </w:r>
      <w:r w:rsidR="001069F1">
        <w:fldChar w:fldCharType="begin" w:fldLock="1"/>
      </w:r>
      <w:r w:rsidR="00054994">
        <w:instrText>ADDIN CSL_CITATION {"citationItems":[{"id":"ITEM-1","itemData":{"DOI":"10.1038/nrn3667","ISSN":"1471-003X","abstract":"Memories are thought to be represented in the brain by the 'memory trace' — altered levels of activity in specific neurons and synapses in a neural network. In this Review, Silva and colleagues discuss emerging evidence that the neurons and synapses involved in encoding a particular memory are not random but are specifically 'allocated' based on complex molecular signatures that are determined by the recent activity history of the neuron.","author":[{"dropping-particle":"","family":"Rogerson","given":"Thomas","non-dropping-particle":"","parse-names":false,"suffix":""},{"dropping-particle":"","family":"Cai","given":"Denise J.","non-dropping-particle":"","parse-names":false,"suffix":""},{"dropping-particle":"","family":"Frank","given":"Adam","non-dropping-particle":"","parse-names":false,"suffix":""},{"dropping-particle":"","family":"Sano","given":"Yoshitake","non-dropping-particle":"","parse-names":false,"suffix":""},{"dropping-particle":"","family":"Shobe","given":"Justin","non-dropping-particle":"","parse-names":false,"suffix":""},{"dropping-particle":"","family":"Lopez-Aranda","given":"Manuel F.","non-dropping-particle":"","parse-names":false,"suffix":""},{"dropping-particle":"","family":"Silva","given":"Alcino J.","non-dropping-particle":"","parse-names":false,"suffix":""}],"container-title":"Nature Reviews Neuroscience","id":"ITEM-1","issue":"3","issued":{"date-parts":[["2014","2","5"]]},"page":"157-169","publisher":"Nature Publishing Group","title":"Synaptic tagging during memory allocation","type":"article-journal","volume":"15"},"uris":["http://www.mendeley.com/documents/?uuid=e44a5cff-f6d9-39ce-8460-36f68ffe9bf4"]},{"id":"ITEM-2","itemData":{"DOI":"10.1038/s41593-018-0076-6","ISSN":"1097-6256","abstract":"The modification of synaptic strength produced by long-term potentiation (LTP) is widely thought to underlie memory storage. Indeed, given that hippocampal pyramidal neurons have &gt;10,000 independently modifiable synapses, the potential for information storage by synaptic modification is enormous. However, recent work suggests that CREB-mediated global changes in neuronal excitability also play a critical role in memory formation. Because these global changes have a modest capacity for information storage compared with that of synaptic plasticity, their importance for memory function has been unclear. Here we review the newly emerging evidence for CREB-dependent control of excitability and discuss two possible mechanisms. First, the CREB-dependent transient change in neuronal excitability performs a memory-allocation function ensuring that memory is stored in ways that facilitate effective linking of events with temporal proximity (hours). Second, these changes may promote cell-assembly formation during the memory-consolidation phase. It has been unclear whether such global excitability changes and local synaptic mechanisms are complementary. Here we argue that the two mechanisms can work together to promote useful memory function.","author":[{"dropping-particle":"","family":"Lisman","given":"John","non-dropping-particle":"","parse-names":false,"suffix":""},{"dropping-particle":"","family":"Cooper","given":"Katherine","non-dropping-particle":"","parse-names":false,"suffix":""},{"dropping-particle":"","family":"Sehgal","given":"Megha","non-dropping-particle":"","parse-names":false,"suffix":""},{"dropping-particle":"","family":"Silva","given":"Alcino J.","non-dropping-particle":"","parse-names":false,"suffix":""}],"container-title":"Nature Neuroscience","id":"ITEM-2","issue":"3","issued":{"date-parts":[["2018","3","12"]]},"page":"309-314","publisher":"Nature Publishing Group","title":"Memory formation depends on both synapse-specific modifications of synaptic strength and cell-specific increases in excitability","type":"article-journal","volume":"21"},"uris":["http://www.mendeley.com/documents/?uuid=57558341-cde5-3433-83b5-90acabc72ca3"]}],"mendeley":{"formattedCitation":"(Lisman et al., 2018; Rogerson et al., 2014)","plainTextFormattedCitation":"(Lisman et al., 2018; Rogerson et al., 2014)","previouslyFormattedCitation":"(Lisman et al., 2018; Rogerson et al., 2014)"},"properties":{"noteIndex":0},"schema":"https://github.com/citation-style-language/schema/raw/master/csl-citation.json"}</w:instrText>
      </w:r>
      <w:r w:rsidR="001069F1">
        <w:fldChar w:fldCharType="separate"/>
      </w:r>
      <w:r w:rsidR="00936757" w:rsidRPr="00936757">
        <w:rPr>
          <w:noProof/>
        </w:rPr>
        <w:t>(Lisman et al., 2018; Rogerson et al., 2014)</w:t>
      </w:r>
      <w:r w:rsidR="001069F1">
        <w:fldChar w:fldCharType="end"/>
      </w:r>
      <w:r w:rsidR="001069F1">
        <w:t xml:space="preserve">. </w:t>
      </w:r>
      <w:r w:rsidR="00233F94">
        <w:t>Indeed, d</w:t>
      </w:r>
      <w:r w:rsidR="001069F1">
        <w:t xml:space="preserve">endritic “hotspots” with high synaptic turnover have been found to be closely associated with learning </w:t>
      </w:r>
      <w:r w:rsidR="001069F1">
        <w:fldChar w:fldCharType="begin" w:fldLock="1"/>
      </w:r>
      <w:r w:rsidR="00936757">
        <w:instrText>ADDIN CSL_CITATION {"citationItems":[{"id":"ITEM-1","itemData":{"DOI":"10.1038/s41467-017-02751-2","ISSN":"2041-1723","abstract":"Modeling studies suggest that clustered structural plasticity of dendritic spines is an efficient mechanism of information storage in cortical circuits. However, why new clustered spines occur in specific locations and how their formation relates to learning and memory (L&amp;M) remain unclear. Using in vivo two-photon microscopy, we track spine dynamics in retrosplenial cortex before, during, and after two forms of episodic-like learning and find that spine turnover before learning predicts future L&amp;M performance, as well as the localization and rates of spine clustering. Consistent with the idea that these measures are causally related, a genetic manipulation that enhances spine turnover also enhances both L&amp;M and spine clustering. Biophysically inspired modeling suggests turnover increases clustering, network sparsity, and memory capacity. These results support a hotspot model where spine turnover is the driver for localization of clustered spine formation, which serves to modulate network function, thus influencing storage capacity and L&amp;M.","author":[{"dropping-particle":"","family":"Frank","given":"Adam C.","non-dropping-particle":"","parse-names":false,"suffix":""},{"dropping-particle":"","family":"Huang","given":"Shan","non-dropping-particle":"","parse-names":false,"suffix":""},{"dropping-particle":"","family":"Zhou","given":"Miou","non-dropping-particle":"","parse-names":false,"suffix":""},{"dropping-particle":"","family":"Gdalyahu","given":"Amos","non-dropping-particle":"","parse-names":false,"suffix":""},{"dropping-particle":"","family":"Kastellakis","given":"George","non-dropping-particle":"","parse-names":false,"suffix":""},{"dropping-particle":"","family":"Silva","given":"Tawnie K.","non-dropping-particle":"","parse-names":false,"suffix":""},{"dropping-particle":"","family":"Lu","given":"Elaine","non-dropping-particle":"","parse-names":false,"suffix":""},{"dropping-particle":"","family":"Wen","given":"Ximiao","non-dropping-particle":"","parse-names":false,"suffix":""},{"dropping-particle":"","family":"Poirazi","given":"Panayiota","non-dropping-particle":"","parse-names":false,"suffix":""},{"dropping-particle":"","family":"Trachtenberg","given":"Joshua T.","non-dropping-particle":"","parse-names":false,"suffix":""},{"dropping-particle":"","family":"Silva","given":"Alcino J.","non-dropping-particle":"","parse-names":false,"suffix":""}],"container-title":"Nature Communications","id":"ITEM-1","issue":"1","issued":{"date-parts":[["2018","12","29"]]},"page":"422","publisher":"Nature Publishing Group","title":"Hotspots of dendritic spine turnover facilitate clustered spine addition and learning and memory","type":"article-journal","volume":"9"},"uris":["http://www.mendeley.com/documents/?uuid=a62f6426-c88e-46b9-957c-6bcf23b59b87"]}],"mendeley":{"formattedCitation":"(Frank et al., 2018)","plainTextFormattedCitation":"(Frank et al., 2018)","previouslyFormattedCitation":"(Frank et al., 2018)"},"properties":{"noteIndex":0},"schema":"https://github.com/citation-style-language/schema/raw/master/csl-citation.json"}</w:instrText>
      </w:r>
      <w:r w:rsidR="001069F1">
        <w:fldChar w:fldCharType="separate"/>
      </w:r>
      <w:r w:rsidR="001069F1" w:rsidRPr="001069F1">
        <w:rPr>
          <w:noProof/>
        </w:rPr>
        <w:t>(Frank et al., 2018)</w:t>
      </w:r>
      <w:r w:rsidR="001069F1">
        <w:fldChar w:fldCharType="end"/>
      </w:r>
      <w:r w:rsidR="001069F1">
        <w:t xml:space="preserve">. </w:t>
      </w:r>
      <w:r w:rsidR="00233F94">
        <w:t xml:space="preserve">Circuit remodeling that occurs as </w:t>
      </w:r>
      <w:r w:rsidR="003C6278">
        <w:t>a result of this process might selectively recruit</w:t>
      </w:r>
      <w:r w:rsidR="00233F94">
        <w:t xml:space="preserve"> neurons with particular firing rate characteristics </w:t>
      </w:r>
      <w:r w:rsidR="00233F94">
        <w:fldChar w:fldCharType="begin" w:fldLock="1"/>
      </w:r>
      <w:r w:rsidR="00D07E97">
        <w:instrText>ADDIN CSL_CITATION {"citationItems":[{"id":"ITEM-1","itemData":{"DOI":"10.1038/nrn3687","ISBN":"1471220214","ISSN":"1471-0048","PMID":"24569488","abstract":"We often assume that the variables of functional and structural brain parameters - such as synaptic weights, the firing rates of individual neurons, the synchronous discharge of neural populations, the number of synaptic contacts between neurons and the size of dendritic boutons - have a bell-shaped distribution. However, at many physiological and anatomical levels in the brain, the distribution of numerous parameters is in fact strongly skewed with a heavy tail, suggesting that skewed (typically lognormal) distributions are fundamental to structural and functional brain organization. This insight not only has implications for how we should collect and analyse data, it may also help us to understand how the different levels of skewed distributions - from synapses to cognition - are related to each other.","author":[{"dropping-particle":"","family":"Buzsáki","given":"György","non-dropping-particle":"","parse-names":false,"suffix":""},{"dropping-particle":"","family":"Mizuseki","given":"Kenji","non-dropping-particle":"","parse-names":false,"suffix":""}],"container-title":"Nature reviews. Neuroscience","id":"ITEM-1","issue":"4","issued":{"date-parts":[["2014"]]},"page":"264-78","publisher":"Nature Publishing Group","title":"The log-dynamic brain: how skewed distributions affect network operations.","type":"article-journal","volume":"15"},"uris":["http://www.mendeley.com/documents/?uuid=5f0a1589-9aaf-40d0-ac34-21cc3ab67561"]},{"id":"ITEM-2","itemData":{"abstract":"Cell assembly sequences during learning are \" replayed \" during hippocampal ripples and contribute to the consolidation of episodic memories. However, neuronal sequences may also reflect preexisting dynamics. We report that sequences of place-cell firing in a novel environment are formed from a combination of the contributions of a rigid, predominantly fast-firing subset of pyramidal neurons with low spatial specificity and limited change across sleep-experience-sleep and a slow-firing plastic subset. Slow-firing cells, rather than fast-firing cells, gained high place specificity during exploration, elevated their association with ripples, and showed increased bursting and temporal coactivation during postexperience sleep. Thus, slow-and fast-firing neurons, although forming a continuous distribution, have different coding and plastic properties. T he restructuring of hippocampal networks through synaptic plasticity is necessary for the formation of new episodic memories. Replay of hippocampal place-cell (1) se-quences during sharp wave ripples (SPW-Rs) of waking immobility (2–5) and non–rapid eye movement sleep (6–13) after learning has been proposed to support memory consolidation (10–13). Replay is conceptualized and typically studied as a phenomenon with higher-order interactions within populations of neurons taken to have sim-ilar properties (10, 14). However, networks built from similar neurons are unstable (15), and recent findings demonstrate that biophysical properties of cortical pyramidal neurons are highly diverse and characterized by lognormal distributions of synaptic weights, long-term firing rates, and spike bursts (16). Furthermore, temporal correlations of hippocampal neurons are largely preserved across brain states and environmental situations, sug-gesting that learning-induced changes are con-strained within a dynamically stable network (16, 17). An example of a preexisting bias between place-cell sequences in a novel environment and sleep before the novel experience (preplay) has been described (18–20), although its computation-al relevance has been questioned recently (14). To clarify the relationship between preexisting bio-physical properties of neurons and their contri-bution to learning, characterization of individual neurons is necessary. We performed such analy-ses during sleep in rats before and after they ex-plored a novel environment. Simultaneous recordings of well-isolated CA1 pyramidal single units were performed in fo…","author":[{"dropping-particle":"","family":"Grosmark","given":"Andres D","non-dropping-particle":"","parse-names":false,"suffix":""},{"dropping-particle":"","family":"Buzsáki","given":"György","non-dropping-particle":"","parse-names":false,"suffix":""}],"container-title":"Science","id":"ITEM-2","issue":"6280","issued":{"date-parts":[["2016"]]},"page":"1440-1443","title":"Diversity in neural firing dynamics supports both rigid and learned hippocampal sequences","type":"article-journal","volume":"351"},"uris":["http://www.mendeley.com/documents/?uuid=cbd9791b-5921-3082-bc40-17bdc8b57805"]}],"mendeley":{"formattedCitation":"(Buzsáki and Mizuseki, 2014; Grosmark and Buzsáki, 2016)","plainTextFormattedCitation":"(Buzsáki and Mizuseki, 2014; Grosmark and Buzsáki, 2016)","previouslyFormattedCitation":"(Buzsáki and Mizuseki, 2014; Grosmark and Buzsáki, 2016)"},"properties":{"noteIndex":0},"schema":"https://github.com/citation-style-language/schema/raw/master/csl-citation.json"}</w:instrText>
      </w:r>
      <w:r w:rsidR="00233F94">
        <w:fldChar w:fldCharType="separate"/>
      </w:r>
      <w:r w:rsidR="002E3E9A" w:rsidRPr="002E3E9A">
        <w:rPr>
          <w:noProof/>
        </w:rPr>
        <w:t>(Buzsáki and Mizuseki, 2014; Grosmark and Buzsáki, 2016)</w:t>
      </w:r>
      <w:r w:rsidR="00233F94">
        <w:fldChar w:fldCharType="end"/>
      </w:r>
      <w:r w:rsidR="00233F94">
        <w:t xml:space="preserve"> to represent episodic experiences.</w:t>
      </w:r>
      <w:r w:rsidR="003C6278">
        <w:t xml:space="preserve"> It fits that cells </w:t>
      </w:r>
      <w:r w:rsidR="00D07E97">
        <w:t>expressing immediate-early genes in response</w:t>
      </w:r>
      <w:r w:rsidR="003C6278">
        <w:t xml:space="preserve"> to a novel context tend to have higher mean firing rates and better theta modulation (but surprisingly, less spatial precision; </w:t>
      </w:r>
      <w:r w:rsidR="003C6278">
        <w:fldChar w:fldCharType="begin" w:fldLock="1"/>
      </w:r>
      <w:r w:rsidR="002E3E9A">
        <w:instrText>ADDIN CSL_CITATION {"citationItems":[{"id":"ITEM-1","itemData":{"DOI":"10.1126/science.aat5397","ISSN":"1095-9203","PMID":"30049878","abstract":"Episodic memories are encoded by a sparse population of hippocampal neurons. In mice, optogenetic manipulation of this memory engram established that these neurons are indispensable and inducing for memory recall. However, little is known about their in vivo activity or precise role in memory. We found that during memory encoding, only a fraction of CA1 place cells function as engram neurons, distinguished by firing repetitive bursts paced at the theta frequency. During memory recall, these neurons remained highly context specific, yet demonstrated preferential remapping of their place fields. These data demonstrate a dissociation of precise spatial coding and contextual indexing by distinct hippocampal ensembles and suggest that the hippocampal engram serves as an index of memory content.","author":[{"dropping-particle":"","family":"Tanaka","given":"Kazumasa Z","non-dropping-particle":"","parse-names":false,"suffix":""},{"dropping-particle":"","family":"He","given":"Hongshen","non-dropping-particle":"","parse-names":false,"suffix":""},{"dropping-particle":"","family":"Tomar","given":"Anupratap","non-dropping-particle":"","parse-names":false,"suffix":""},{"dropping-particle":"","family":"Niisato","given":"Kazue","non-dropping-particle":"","parse-names":false,"suffix":""},{"dropping-particle":"","family":"Huang","given":"Arthur J Y","non-dropping-particle":"","parse-names":false,"suffix":""},{"dropping-particle":"","family":"McHugh","given":"Thomas J","non-dropping-particle":"","parse-names":false,"suffix":""}],"container-title":"Science (New York, N.Y.)","id":"ITEM-1","issue":"6400","issued":{"date-parts":[["2018","7","27"]]},"page":"392-397","publisher":"American Association for the Advancement of Science","title":"The hippocampal engram maps experience but not place.","type":"article-journal","volume":"361"},"uris":["http://www.mendeley.com/documents/?uuid=f023cdae-e36b-34a0-87ee-86356ca58e5f"]}],"mendeley":{"formattedCitation":"(Tanaka et al., 2018)","manualFormatting":"Tanaka et al., 2018)","plainTextFormattedCitation":"(Tanaka et al., 2018)","previouslyFormattedCitation":"(Tanaka et al., 2018)"},"properties":{"noteIndex":0},"schema":"https://github.com/citation-style-language/schema/raw/master/csl-citation.json"}</w:instrText>
      </w:r>
      <w:r w:rsidR="003C6278">
        <w:fldChar w:fldCharType="separate"/>
      </w:r>
      <w:r w:rsidR="003C6278" w:rsidRPr="003C6278">
        <w:rPr>
          <w:noProof/>
        </w:rPr>
        <w:t>Tanaka et al., 2018)</w:t>
      </w:r>
      <w:r w:rsidR="003C6278">
        <w:fldChar w:fldCharType="end"/>
      </w:r>
      <w:r w:rsidR="003C6278">
        <w:t xml:space="preserve">. </w:t>
      </w:r>
      <w:r w:rsidR="002E3E9A">
        <w:t xml:space="preserve">On the other hand, another study reported </w:t>
      </w:r>
      <w:r w:rsidR="0038614F">
        <w:t>contradictory</w:t>
      </w:r>
      <w:r w:rsidR="002E3E9A">
        <w:t xml:space="preserve"> </w:t>
      </w:r>
      <w:r w:rsidR="00D07E97">
        <w:t xml:space="preserve">findings. In this study, </w:t>
      </w:r>
      <w:r w:rsidR="002E3E9A">
        <w:t>neurons entering a replay ensemble after exposure to a nov</w:t>
      </w:r>
      <w:r w:rsidR="0038614F">
        <w:t xml:space="preserve">el context had low firing rates, </w:t>
      </w:r>
      <w:r w:rsidR="002E3E9A">
        <w:t xml:space="preserve">high spatial specificity, </w:t>
      </w:r>
      <w:r w:rsidR="0038614F">
        <w:t>and</w:t>
      </w:r>
      <w:r w:rsidR="002E3E9A">
        <w:t xml:space="preserve"> </w:t>
      </w:r>
      <w:r w:rsidR="00D07E97">
        <w:t xml:space="preserve">higher </w:t>
      </w:r>
      <w:proofErr w:type="spellStart"/>
      <w:r w:rsidR="00D07E97">
        <w:t>coactivation</w:t>
      </w:r>
      <w:proofErr w:type="spellEnd"/>
      <w:r w:rsidR="00D07E97">
        <w:t xml:space="preserve"> with ripples during sleep </w:t>
      </w:r>
      <w:r w:rsidR="00D07E97">
        <w:fldChar w:fldCharType="begin" w:fldLock="1"/>
      </w:r>
      <w:r w:rsidR="00F954DD">
        <w:instrText>ADDIN CSL_CITATION {"citationItems":[{"id":"ITEM-1","itemData":{"abstract":"Cell assembly sequences during learning are \" replayed \" during hippocampal ripples and contribute to the consolidation of episodic memories. However, neuronal sequences may also reflect preexisting dynamics. We report that sequences of place-cell firing in a novel environment are formed from a combination of the contributions of a rigid, predominantly fast-firing subset of pyramidal neurons with low spatial specificity and limited change across sleep-experience-sleep and a slow-firing plastic subset. Slow-firing cells, rather than fast-firing cells, gained high place specificity during exploration, elevated their association with ripples, and showed increased bursting and temporal coactivation during postexperience sleep. Thus, slow-and fast-firing neurons, although forming a continuous distribution, have different coding and plastic properties. T he restructuring of hippocampal networks through synaptic plasticity is necessary for the formation of new episodic memories. Replay of hippocampal place-cell (1) se-quences during sharp wave ripples (SPW-Rs) of waking immobility (2–5) and non–rapid eye movement sleep (6–13) after learning has been proposed to support memory consolidation (10–13). Replay is conceptualized and typically studied as a phenomenon with higher-order interactions within populations of neurons taken to have sim-ilar properties (10, 14). However, networks built from similar neurons are unstable (15), and recent findings demonstrate that biophysical properties of cortical pyramidal neurons are highly diverse and characterized by lognormal distributions of synaptic weights, long-term firing rates, and spike bursts (16). Furthermore, temporal correlations of hippocampal neurons are largely preserved across brain states and environmental situations, sug-gesting that learning-induced changes are con-strained within a dynamically stable network (16, 17). An example of a preexisting bias between place-cell sequences in a novel environment and sleep before the novel experience (preplay) has been described (18–20), although its computation-al relevance has been questioned recently (14). To clarify the relationship between preexisting bio-physical properties of neurons and their contri-bution to learning, characterization of individual neurons is necessary. We performed such analy-ses during sleep in rats before and after they ex-plored a novel environment. Simultaneous recordings of well-isolated CA1 pyramidal single units were performed in fo…","author":[{"dropping-particle":"","family":"Grosmark","given":"Andres D","non-dropping-particle":"","parse-names":false,"suffix":""},{"dropping-particle":"","family":"Buzsáki","given":"György","non-dropping-particle":"","parse-names":false,"suffix":""}],"container-title":"Science","id":"ITEM-1","issue":"6280","issued":{"date-parts":[["2016"]]},"page":"1440-1443","title":"Diversity in neural firing dynamics supports both rigid and learned hippocampal sequences","type":"article-journal","volume":"351"},"uris":["http://www.mendeley.com/documents/?uuid=cbd9791b-5921-3082-bc40-17bdc8b57805"]}],"mendeley":{"formattedCitation":"(Grosmark and Buzsáki, 2016)","plainTextFormattedCitation":"(Grosmark and Buzsáki, 2016)","previouslyFormattedCitation":"(Grosmark and Buzsáki, 2016)"},"properties":{"noteIndex":0},"schema":"https://github.com/citation-style-language/schema/raw/master/csl-citation.json"}</w:instrText>
      </w:r>
      <w:r w:rsidR="00D07E97">
        <w:fldChar w:fldCharType="separate"/>
      </w:r>
      <w:r w:rsidR="00D07E97" w:rsidRPr="00D07E97">
        <w:rPr>
          <w:noProof/>
        </w:rPr>
        <w:t>(Grosmark and Buzsáki, 2016)</w:t>
      </w:r>
      <w:r w:rsidR="00D07E97">
        <w:fldChar w:fldCharType="end"/>
      </w:r>
      <w:r w:rsidR="00D07E97">
        <w:t xml:space="preserve">. </w:t>
      </w:r>
      <w:r w:rsidR="0038614F">
        <w:t>Evidently, much remains to be known about how cell excitability might co</w:t>
      </w:r>
      <w:r w:rsidR="008F2F28">
        <w:t>ntribute to its involvement in a neural ensemble representing a memory trace</w:t>
      </w:r>
      <w:r w:rsidR="0038614F">
        <w:t xml:space="preserve">. </w:t>
      </w:r>
    </w:p>
    <w:p w14:paraId="20BD2037" w14:textId="77777777" w:rsidR="003C6278" w:rsidRDefault="003C6278" w:rsidP="001A02FD">
      <w:pPr>
        <w:pStyle w:val="BUMainText"/>
      </w:pPr>
    </w:p>
    <w:p w14:paraId="53950471" w14:textId="4A616CE8" w:rsidR="00791795" w:rsidRDefault="00791795" w:rsidP="00791795">
      <w:pPr>
        <w:pStyle w:val="Heading3"/>
      </w:pPr>
      <w:bookmarkStart w:id="28" w:name="_Toc536022830"/>
      <w:r>
        <w:t>“Engrams”</w:t>
      </w:r>
      <w:bookmarkEnd w:id="28"/>
    </w:p>
    <w:p w14:paraId="26749A09" w14:textId="439FC967" w:rsidR="00254250" w:rsidRDefault="00791795" w:rsidP="001A02FD">
      <w:pPr>
        <w:pStyle w:val="BUMainText"/>
      </w:pPr>
      <w:r>
        <w:tab/>
      </w:r>
      <w:r w:rsidR="009E09E1">
        <w:t xml:space="preserve">Richard </w:t>
      </w:r>
      <w:proofErr w:type="spellStart"/>
      <w:r w:rsidR="009E09E1">
        <w:t>Semon</w:t>
      </w:r>
      <w:proofErr w:type="spellEnd"/>
      <w:r w:rsidR="009E09E1">
        <w:t xml:space="preserve"> hypothesized the existence of a physical substrate of memory, which he called the engram </w:t>
      </w:r>
      <w:r w:rsidR="009E09E1">
        <w:fldChar w:fldCharType="begin" w:fldLock="1"/>
      </w:r>
      <w:r w:rsidR="00EC429B">
        <w:instrText>ADDIN CSL_CITATION {"citationItems":[{"id":"ITEM-1","itemData":{"author":[{"dropping-particle":"","family":"Semon","given":"Richard","non-dropping-particle":"","parse-names":false,"suffix":""}],"id":"ITEM-1","issued":{"date-parts":[["1921"]]},"publisher":"George Allen &amp; Unwin","publisher-place":"London","title":"The Mneme","type":"book"},"uris":["http://www.mendeley.com/documents/?uuid=284969de-f776-475e-90b2-325c30bdafca"]}],"mendeley":{"formattedCitation":"(Semon, 1921)","plainTextFormattedCitation":"(Semon, 1921)","previouslyFormattedCitation":"(Semon, 1921)"},"properties":{"noteIndex":0},"schema":"https://github.com/citation-style-language/schema/raw/master/csl-citation.json"}</w:instrText>
      </w:r>
      <w:r w:rsidR="009E09E1">
        <w:fldChar w:fldCharType="separate"/>
      </w:r>
      <w:r w:rsidR="009E09E1" w:rsidRPr="009E09E1">
        <w:rPr>
          <w:noProof/>
        </w:rPr>
        <w:t>(Semon, 1921)</w:t>
      </w:r>
      <w:r w:rsidR="009E09E1">
        <w:fldChar w:fldCharType="end"/>
      </w:r>
      <w:r w:rsidR="009E09E1">
        <w:t xml:space="preserve">. Two postulates arose from the engram theory. One was the Law of </w:t>
      </w:r>
      <w:proofErr w:type="spellStart"/>
      <w:r w:rsidR="009E09E1">
        <w:t>Engraphy</w:t>
      </w:r>
      <w:proofErr w:type="spellEnd"/>
      <w:r w:rsidR="009E09E1">
        <w:t xml:space="preserve">, which states that the </w:t>
      </w:r>
      <w:r w:rsidR="00EC429B">
        <w:t xml:space="preserve">engram endures as the material storage site of memory. Second was the Law of </w:t>
      </w:r>
      <w:proofErr w:type="spellStart"/>
      <w:r w:rsidR="00EC429B">
        <w:t>Ecphory</w:t>
      </w:r>
      <w:proofErr w:type="spellEnd"/>
      <w:r w:rsidR="00EC429B">
        <w:t>, which states that the engram is capable of retrieving an experience based on partial presentation of cues.</w:t>
      </w:r>
      <w:r w:rsidR="009E09E1">
        <w:t xml:space="preserve"> </w:t>
      </w:r>
      <w:r w:rsidR="00EC429B">
        <w:t xml:space="preserve">At the time, there was no basis for how engrams could be manifested in the brain. However, Donald Hebb later described synaptic plasticity, which permitted the formation of </w:t>
      </w:r>
      <w:r w:rsidR="00EC429B">
        <w:lastRenderedPageBreak/>
        <w:t xml:space="preserve">neuronal assemblies to store information </w:t>
      </w:r>
      <w:r w:rsidR="00EC429B">
        <w:fldChar w:fldCharType="begin" w:fldLock="1"/>
      </w:r>
      <w:r w:rsidR="00A666D5">
        <w:instrText>ADDIN CSL_CITATION {"citationItems":[{"id":"ITEM-1","itemData":{"author":[{"dropping-particle":"","family":"Hebb","given":"Donald","non-dropping-particle":"","parse-names":false,"suffix":""}],"id":"ITEM-1","issued":{"date-parts":[["1949"]]},"publisher":"Wiley &amp; Sons","publisher-place":"New York","title":"The Organization of Behavior","type":"book"},"uris":["http://www.mendeley.com/documents/?uuid=269d5fba-b486-4acc-9cb2-c90db5cc210f"]}],"mendeley":{"formattedCitation":"(Hebb, 1949)","plainTextFormattedCitation":"(Hebb, 1949)","previouslyFormattedCitation":"(Hebb, 1949)"},"properties":{"noteIndex":0},"schema":"https://github.com/citation-style-language/schema/raw/master/csl-citation.json"}</w:instrText>
      </w:r>
      <w:r w:rsidR="00EC429B">
        <w:fldChar w:fldCharType="separate"/>
      </w:r>
      <w:r w:rsidR="00EC429B" w:rsidRPr="00EC429B">
        <w:rPr>
          <w:noProof/>
        </w:rPr>
        <w:t>(Hebb, 1949)</w:t>
      </w:r>
      <w:r w:rsidR="00EC429B">
        <w:fldChar w:fldCharType="end"/>
      </w:r>
      <w:r w:rsidR="00EC429B">
        <w:t xml:space="preserve">. Thus, mechanisms such as long-term potentiation (LTP) could </w:t>
      </w:r>
      <w:r w:rsidR="00A666D5">
        <w:t xml:space="preserve">functionally </w:t>
      </w:r>
      <w:r w:rsidR="00EC429B">
        <w:t xml:space="preserve">link neurons </w:t>
      </w:r>
      <w:r w:rsidR="00A666D5">
        <w:t xml:space="preserve">by virtue of strengthening synaptic connections </w:t>
      </w:r>
      <w:r w:rsidR="00A666D5">
        <w:fldChar w:fldCharType="begin" w:fldLock="1"/>
      </w:r>
      <w:r w:rsidR="00A84930">
        <w:instrText>ADDIN CSL_CITATION {"citationItems":[{"id":"ITEM-1","itemData":{"DOI":"10.1038/361031a0","ISSN":"0028-0836","PMID":"8421494","abstract":"Long-term potentiation of synaptic transmission in the hippocampus is the primary experimental model for investigating the synaptic basis of learning and memory in vertebrates. The best understood form of long-term potentiation is induced by the activation of the N-methyl-D-aspartate receptor complex. This subtype of glutamate receptor endows long-term potentiation with Hebbian characteristics, and allows electrical events at the postsynaptic membrane to be transduced into chemical signals which, in turn, are thought to activate both pre- and postsynaptic mechanisms to generate a persistent increase in synaptic strength.","author":[{"dropping-particle":"","family":"Bliss","given":"T. V. P.","non-dropping-particle":"","parse-names":false,"suffix":""},{"dropping-particle":"","family":"Collingridge","given":"G. L.","non-dropping-particle":"","parse-names":false,"suffix":""}],"container-title":"Nature","id":"ITEM-1","issue":"6407","issued":{"date-parts":[["1993","1","7"]]},"page":"31-39","title":"A synaptic model of memory: long-term potentiation in the hippocampus","type":"article-journal","volume":"361"},"uris":["http://www.mendeley.com/documents/?uuid=a1a8dc50-831e-3513-85a8-7929e5b5718f"]},{"id":"ITEM-2","itemData":{"DOI":"10.1038/nn.4418","ISSN":"1097-6256","author":[{"dropping-particle":"","family":"Holtmaat","given":"Anthony","non-dropping-particle":"","parse-names":false,"suffix":""},{"dropping-particle":"","family":"Caroni","given":"Pico","non-dropping-particle":"","parse-names":false,"suffix":""}],"container-title":"Nature Neuroscience","id":"ITEM-2","issue":"12","issued":{"date-parts":[["2016","12","17"]]},"page":"1553-1562","publisher":"Nature Publishing Group","title":"Functional and structural underpinnings of neuronal assembly formation in learning","type":"article-journal","volume":"19"},"uris":["http://www.mendeley.com/documents/?uuid=f64a3fe1-fcd9-45b9-9157-4408f539b3de"]}],"mendeley":{"formattedCitation":"(Bliss and Collingridge, 1993; Holtmaat and Caroni, 2016)","plainTextFormattedCitation":"(Bliss and Collingridge, 1993; Holtmaat and Caroni, 2016)","previouslyFormattedCitation":"(Bliss and Collingridge, 1993; Holtmaat and Caroni, 2016)"},"properties":{"noteIndex":0},"schema":"https://github.com/citation-style-language/schema/raw/master/csl-citation.json"}</w:instrText>
      </w:r>
      <w:r w:rsidR="00A666D5">
        <w:fldChar w:fldCharType="separate"/>
      </w:r>
      <w:r w:rsidR="000F3D7C" w:rsidRPr="000F3D7C">
        <w:rPr>
          <w:noProof/>
        </w:rPr>
        <w:t>(Bliss and Collingridge, 1993; Holtmaat and Caroni, 2016)</w:t>
      </w:r>
      <w:r w:rsidR="00A666D5">
        <w:fldChar w:fldCharType="end"/>
      </w:r>
      <w:r w:rsidR="00BF6308">
        <w:t>, allowing memory to be retrieved from combinatorial patter</w:t>
      </w:r>
      <w:r w:rsidR="00CD75CB">
        <w:t>ns of neuronal activation</w:t>
      </w:r>
      <w:r w:rsidR="00A666D5">
        <w:t xml:space="preserve">. </w:t>
      </w:r>
      <w:r w:rsidR="00254250">
        <w:t xml:space="preserve">Indeed, inhibiting protein synthesis, a hallmark of late-LTP, disrupts normal recall and the synaptic properties of engram cells </w:t>
      </w:r>
      <w:r w:rsidR="00254250">
        <w:fldChar w:fldCharType="begin" w:fldLock="1"/>
      </w:r>
      <w:r w:rsidR="000C62E0">
        <w:instrText>ADDIN CSL_CITATION {"citationItems":[{"id":"ITEM-1","itemData":{"DOI":"10.1126/science.aaa5542","PMID":"26023136","abstract":"Memory consolidation is the process by which a newly formed and unstable memory transforms into a stable long-term memory. It is unknown whether the process of memory consolidation occurs exclusively through the stabilization of memory engrams. By using learning-dependent cell labeling, we identified an increase of synaptic strength and dendritic spine density specifically in consolidated memory engram cells. Although these properties are lacking in engram cells under protein synthesis inhibitor-induced amnesia, direct optogenetic activation of these cells results in memory retrieval, and this correlates with retained engram cell-specific connectivity. We propose that a specific pattern of connectivity of engram cells may be crucial for memory information storage and that strengthened synapses in these cells critically contribute to the memory retrieval process.","author":[{"dropping-particle":"","family":"Ryan","given":"Tomás J","non-dropping-particle":"","parse-names":false,"suffix":""},{"dropping-particle":"","family":"Roy","given":"Dheeraj S","non-dropping-particle":"","parse-names":false,"suffix":""},{"dropping-particle":"","family":"Pignatelli","given":"Michele","non-dropping-particle":"","parse-names":false,"suffix":""},{"dropping-particle":"","family":"Arons","given":"Autumn","non-dropping-particle":"","parse-names":false,"suffix":""},{"dropping-particle":"","family":"Tonegawa","given":"Susumu","non-dropping-particle":"","parse-names":false,"suffix":""}],"container-title":"Science (New York, N.Y.)","id":"ITEM-1","issue":"6238","issued":{"date-parts":[["2015","5","29"]]},"page":"1007-13","publisher":"Howard Hughes Medical Institute","title":"Engram cells retain memory under retrograde amnesia.","type":"article-journal","volume":"348"},"uris":["http://www.mendeley.com/documents/?uuid=ce16d67f-89c3-3954-854a-b64641c73133"]}],"mendeley":{"formattedCitation":"(Ryan et al., 2015)","plainTextFormattedCitation":"(Ryan et al., 2015)","previouslyFormattedCitation":"(Ryan et al., 2015)"},"properties":{"noteIndex":0},"schema":"https://github.com/citation-style-language/schema/raw/master/csl-citation.json"}</w:instrText>
      </w:r>
      <w:r w:rsidR="00254250">
        <w:fldChar w:fldCharType="separate"/>
      </w:r>
      <w:r w:rsidR="00254250" w:rsidRPr="00254250">
        <w:rPr>
          <w:noProof/>
        </w:rPr>
        <w:t>(Ryan et al., 2015)</w:t>
      </w:r>
      <w:r w:rsidR="00254250">
        <w:fldChar w:fldCharType="end"/>
      </w:r>
      <w:r w:rsidR="00254250">
        <w:t xml:space="preserve">.  </w:t>
      </w:r>
    </w:p>
    <w:p w14:paraId="5BE25E44" w14:textId="34084304" w:rsidR="00186F7A" w:rsidRDefault="00254250" w:rsidP="001A02FD">
      <w:pPr>
        <w:pStyle w:val="BUMainText"/>
      </w:pPr>
      <w:r>
        <w:tab/>
      </w:r>
      <w:r w:rsidR="00F954DD">
        <w:t xml:space="preserve">Early attempts at </w:t>
      </w:r>
      <w:r w:rsidR="009E09E1">
        <w:t>locating the engram</w:t>
      </w:r>
      <w:r w:rsidR="00F954DD">
        <w:t xml:space="preserve"> ended inconclusively </w:t>
      </w:r>
      <w:r w:rsidR="00F954DD">
        <w:fldChar w:fldCharType="begin" w:fldLock="1"/>
      </w:r>
      <w:r w:rsidR="00226048">
        <w:instrText>ADDIN CSL_CITATION {"citationItems":[{"id":"ITEM-1","itemData":{"author":[{"dropping-particle":"","family":"Lashley","given":"Karl","non-dropping-particle":"","parse-names":false,"suffix":""}],"container-title":"Society of Experimental Biology Symposium","id":"ITEM-1","issued":{"date-parts":[["1950"]]},"page":"454-482","title":"In search of the engram","type":"paper-conference"},"uris":["http://www.mendeley.com/documents/?uuid=84022d1c-3679-4708-8e15-a36ae1b10443"]}],"mendeley":{"formattedCitation":"(Lashley, 1950)","plainTextFormattedCitation":"(Lashley, 1950)","previouslyFormattedCitation":"(Lashley, 1950)"},"properties":{"noteIndex":0},"schema":"https://github.com/citation-style-language/schema/raw/master/csl-citation.json"}</w:instrText>
      </w:r>
      <w:r w:rsidR="00F954DD">
        <w:fldChar w:fldCharType="separate"/>
      </w:r>
      <w:r w:rsidR="00F954DD" w:rsidRPr="00F954DD">
        <w:rPr>
          <w:noProof/>
        </w:rPr>
        <w:t>(Lashley, 1950)</w:t>
      </w:r>
      <w:r w:rsidR="00F954DD">
        <w:fldChar w:fldCharType="end"/>
      </w:r>
      <w:r w:rsidR="00F954DD">
        <w:t xml:space="preserve">. </w:t>
      </w:r>
      <w:r w:rsidR="00DA0F8D">
        <w:t>However, at the same time, neurosurgical case studies found that stimulation of the temporal lobe triggered rec</w:t>
      </w:r>
      <w:r w:rsidR="009E09E1">
        <w:t xml:space="preserve">all of vivid episodic memories </w:t>
      </w:r>
      <w:r w:rsidR="009E09E1">
        <w:fldChar w:fldCharType="begin" w:fldLock="1"/>
      </w:r>
      <w:r w:rsidR="009E09E1">
        <w:instrText>ADDIN CSL_CITATION {"citationItems":[{"id":"ITEM-1","itemData":{"author":[{"dropping-particle":"","family":"Penfield","given":"Wilder","non-dropping-particle":"","parse-names":false,"suffix":""},{"dropping-particle":"","family":"Rasmussen","given":"Theodore","non-dropping-particle":"","parse-names":false,"suffix":""}],"id":"ITEM-1","issued":{"date-parts":[["1950"]]},"publisher":"Macmillan","publisher-place":"Oxford, England","title":"The cerebral cortex of man; a clinical study of localization of function","type":"book"},"uris":["http://www.mendeley.com/documents/?uuid=2cd9620a-6e43-458d-90f1-e969608194ca"]}],"mendeley":{"formattedCitation":"(Penfield and Rasmussen, 1950)","plainTextFormattedCitation":"(Penfield and Rasmussen, 1950)","previouslyFormattedCitation":"(Penfield and Rasmussen, 1950)"},"properties":{"noteIndex":0},"schema":"https://github.com/citation-style-language/schema/raw/master/csl-citation.json"}</w:instrText>
      </w:r>
      <w:r w:rsidR="009E09E1">
        <w:fldChar w:fldCharType="separate"/>
      </w:r>
      <w:r w:rsidR="009E09E1" w:rsidRPr="009E09E1">
        <w:rPr>
          <w:noProof/>
        </w:rPr>
        <w:t>(Penfield and Rasmussen, 1950)</w:t>
      </w:r>
      <w:r w:rsidR="009E09E1">
        <w:fldChar w:fldCharType="end"/>
      </w:r>
      <w:r w:rsidR="009E09E1">
        <w:t xml:space="preserve"> and that hippocampal resection caused profound amnesia </w:t>
      </w:r>
      <w:r w:rsidR="009E09E1">
        <w:fldChar w:fldCharType="begin" w:fldLock="1"/>
      </w:r>
      <w:r w:rsidR="009E09E1">
        <w:instrText>ADDIN CSL_CITATION {"citationItems":[{"id":"ITEM-1","itemData":{"abstract":"In 1954 Scoville described a grave loss of recent memory which he had observed as a sequel to bilateral medial temporal-lobe resection in one psychotic patient and one patient with intractable seizures. In both cases the operations had been radical ones, undertaken only when more conserva-tive forms of treatment had failed. The removals extended posteriorly along the mesial surface of the temporal lobes for a distance of approximately 8 cm. from the temporal tips and probably destroyed the anterior two-thirds of the hippocampus and hippo-campal gyrus bilaterally, as well as the uncus and amygdala. The unexpected and persistent memory deficit which resulted seemed to us to merit further investigation. We have therefore carried out formal memory and intelligence testing of these two patients and also of eight other patients who had undergone similar, but less radical, bilateral medial temporal-lobe resections.* The present paper gives the results of these studies which point to the importance of the hippocampal complex for normal memory func-tion. Whenever the hippocampus and hippocampal gyrus were damaged bilaterally in these operations some memory deficit was found, but not otherwise. We have chosen to report these findings in full, partly for their theoretical significance, and partly as a warning to others of the risk to memory involved in bilateral surgical lesions of the hippocampal region. Operations During the past seven years in an effort to preserve the overall personality in psychosurgery some 300 fractional lobotomies have been performed, largely on seriously ill schizophrenic patients who had failed to respond to other forms of treatment. The aim in these fractional procedures was to secure as far as possible any beneficial effects a complete frontal lobotomy might have, while at the same time avoid-ing its undesirable side-effects. And it was in fact found that undercutting limited to the orbital sur-faces of both frontal lobes has an appreciable therapeutic effect in psychosis and yet does not cause any new personality deficit to appear (Scoville, Wilk, and Pepe, 1951). In view of the known close relationship between the posterior orbital and mesial temporal cortices (MacLean, 1952; Pribram and Kruger, 1954), it was hoped that still greater psychiatric benefit might be obtained by extending the orbital undercutting so as to destroy parts of the mesial temporal cortex bilaterally. Accordingly, in 30 severely deteriorated cases, such partial …","author":[{"dropping-particle":"","family":"Scoville","given":"William Beecher","non-dropping-particle":"","parse-names":false,"suffix":""},{"dropping-particle":"","family":"Milner","given":"Brenda","non-dropping-particle":"","parse-names":false,"suffix":""}],"container-title":"J. Neurol. Neurosurg. Psychiat","id":"ITEM-1","issued":{"date-parts":[["1957"]]},"page":"103-113","title":"Loss of recent memory after bilateral hippocampal lesions","type":"article-journal","volume":"20"},"uris":["http://www.mendeley.com/documents/?uuid=545a99fe-c0b4-33f7-a4c0-4941e7c70b55"]}],"mendeley":{"formattedCitation":"(Scoville and Milner, 1957)","plainTextFormattedCitation":"(Scoville and Milner, 1957)","previouslyFormattedCitation":"(Scoville and Milner, 1957)"},"properties":{"noteIndex":0},"schema":"https://github.com/citation-style-language/schema/raw/master/csl-citation.json"}</w:instrText>
      </w:r>
      <w:r w:rsidR="009E09E1">
        <w:fldChar w:fldCharType="separate"/>
      </w:r>
      <w:r w:rsidR="009E09E1" w:rsidRPr="009E09E1">
        <w:rPr>
          <w:noProof/>
        </w:rPr>
        <w:t>(Scoville and Milner, 1957)</w:t>
      </w:r>
      <w:r w:rsidR="009E09E1">
        <w:fldChar w:fldCharType="end"/>
      </w:r>
      <w:r w:rsidR="009E09E1">
        <w:t xml:space="preserve">. </w:t>
      </w:r>
      <w:r w:rsidR="00EC429B">
        <w:t xml:space="preserve">These case studies showed that episodic memory was closely </w:t>
      </w:r>
      <w:r w:rsidR="00A666D5">
        <w:t>tied</w:t>
      </w:r>
      <w:r w:rsidR="00EC429B">
        <w:t xml:space="preserve"> to the temporal lobe, so why did </w:t>
      </w:r>
      <w:proofErr w:type="spellStart"/>
      <w:r w:rsidR="00EC429B">
        <w:t>Lashley</w:t>
      </w:r>
      <w:proofErr w:type="spellEnd"/>
      <w:r w:rsidR="00EC429B">
        <w:t xml:space="preserve"> fail to locate engram cells? </w:t>
      </w:r>
      <w:r w:rsidR="00A666D5">
        <w:t xml:space="preserve">One possibility was that his lesions lacked the resolution to detect these highly specific populations. </w:t>
      </w:r>
      <w:r w:rsidR="00BB539C">
        <w:t xml:space="preserve">Instead, in </w:t>
      </w:r>
      <w:proofErr w:type="spellStart"/>
      <w:r w:rsidR="00BB539C">
        <w:t>Lashley’s</w:t>
      </w:r>
      <w:proofErr w:type="spellEnd"/>
      <w:r w:rsidR="00BB539C">
        <w:t xml:space="preserve"> experiments, memory performance correlated with the extent of cortical damage, leading him to believe that memories were uniformly distributed throughout the brain. </w:t>
      </w:r>
      <w:r w:rsidR="00226048">
        <w:t xml:space="preserve">Fortunately, </w:t>
      </w:r>
      <w:r w:rsidR="009E09E1">
        <w:t xml:space="preserve">developments in </w:t>
      </w:r>
      <w:r w:rsidR="00226048">
        <w:t>the past</w:t>
      </w:r>
      <w:r w:rsidR="00186F7A">
        <w:t xml:space="preserve"> decade </w:t>
      </w:r>
      <w:r w:rsidR="009E09E1">
        <w:t>have</w:t>
      </w:r>
      <w:r w:rsidR="00F954DD">
        <w:t xml:space="preserve"> </w:t>
      </w:r>
      <w:r w:rsidR="00226048">
        <w:t xml:space="preserve">provided </w:t>
      </w:r>
      <w:r w:rsidR="00F954DD">
        <w:t xml:space="preserve">improved imaging and </w:t>
      </w:r>
      <w:proofErr w:type="spellStart"/>
      <w:r w:rsidR="00F954DD">
        <w:t>optogenetic</w:t>
      </w:r>
      <w:proofErr w:type="spellEnd"/>
      <w:r w:rsidR="00F954DD">
        <w:t xml:space="preserve"> technology</w:t>
      </w:r>
      <w:r w:rsidR="009E09E1">
        <w:t>,</w:t>
      </w:r>
      <w:r w:rsidR="00F954DD">
        <w:t xml:space="preserve"> </w:t>
      </w:r>
      <w:r w:rsidR="00226048">
        <w:t>allowing</w:t>
      </w:r>
      <w:r w:rsidR="00F954DD">
        <w:t xml:space="preserve"> unprecedented </w:t>
      </w:r>
      <w:r w:rsidR="00186F7A">
        <w:t>control</w:t>
      </w:r>
      <w:r w:rsidR="00F954DD">
        <w:t xml:space="preserve"> in cellular lab</w:t>
      </w:r>
      <w:r w:rsidR="00186F7A">
        <w:t>eling and targeting strategies</w:t>
      </w:r>
      <w:r w:rsidR="00226048">
        <w:t xml:space="preserve"> </w:t>
      </w:r>
      <w:r w:rsidR="000D4B69">
        <w:t xml:space="preserve">and the capability to detect and activate neuronal engrams </w:t>
      </w:r>
      <w:r w:rsidR="00226048">
        <w:fldChar w:fldCharType="begin" w:fldLock="1"/>
      </w:r>
      <w:r w:rsidR="003A73F7">
        <w:instrText>ADDIN CSL_CITATION {"citationItems":[{"id":"ITEM-1","itemData":{"DOI":"10.1016/J.CONB.2015.07.009","ISSN":"0959-4388","abstract":"A great deal of experimental investment is directed towards questions regarding the mechanisms of memory storage. Such studies have traditionally been restricted to investigation of the anatomical structures, physiological processes, and molecular pathways necessary for the capacity of memory storage, and have avoided the question of how individual memories are stored in the brain. Memory engram technology allows the labeling and subsequent manipulation of components of specific memory engrams in particular brain regions, and it has been established that cell ensembles labeled by this method are both sufficient and necessary for memory recall. Recent research has employed this technology to probe fundamental questions of memory consolidation, differentiating between mechanisms of memory retrieval and the true neurobiology of memory storage.","author":[{"dropping-particle":"","family":"Tonegawa","given":"Susumu","non-dropping-particle":"","parse-names":false,"suffix":""},{"dropping-particle":"","family":"Pignatelli","given":"Michele","non-dropping-particle":"","parse-names":false,"suffix":""},{"dropping-particle":"","family":"Roy","given":"Dheeraj S","non-dropping-particle":"","parse-names":false,"suffix":""},{"dropping-particle":"","family":"Ryan","given":"Tomás J","non-dropping-particle":"","parse-names":false,"suffix":""}],"container-title":"Current Opinion in Neurobiology","id":"ITEM-1","issued":{"date-parts":[["2015","12","1"]]},"page":"101-109","publisher":"Elsevier Current Trends","title":"Memory engram storage and retrieval","type":"article-journal","volume":"35"},"uris":["http://www.mendeley.com/documents/?uuid=451d6fd2-8552-3118-9248-7e9d663127e8"]},{"id":"ITEM-2","itemData":{"DOI":"10.1016/j.neuron.2015.08.002","ISSN":"08966273","PMID":"26335640","abstract":"The idea that memory is stored in the brain as physical alterations goes back at least as far as Plato, but further conceptualization of this idea had to wait until the 20(th) century when two guiding theories were presented: the \"engram theory\" of Richard Semon and Donald Hebb's \"synaptic plasticity theory.\" While a large number of studies have been conducted since, each supporting some aspect of each of these theories, until recently integrative evidence for the existence of engram cells and circuits as defined by the theories was lacking. In the past few years, the combination of transgenics, optogenetics, and other technologies has allowed neuroscientists to begin identifying memory engram cells by detecting specific populations of cells activated during specific learning epochs and by engineering them not only to evoke recall of the original memory, but also to alter the content of the memory.","author":[{"dropping-particle":"","family":"Tonegawa","given":"Susumu","non-dropping-particle":"","parse-names":false,"suffix":""},{"dropping-particle":"","family":"Liu","given":"Xu","non-dropping-particle":"","parse-names":false,"suffix":""},{"dropping-particle":"","family":"Ramirez","given":"Steve","non-dropping-particle":"","parse-names":false,"suffix":""},{"dropping-particle":"","family":"Redondo","given":"Roger","non-dropping-particle":"","parse-names":false,"suffix":""}],"container-title":"Neuron","id":"ITEM-2","issue":"5","issued":{"date-parts":[["2015","9","2"]]},"page":"918-931","title":"Memory Engram Cells Have Come of Age","type":"article-journal","volume":"87"},"uris":["http://www.mendeley.com/documents/?uuid=fecdb178-f9b6-3727-8406-80ed8d09e253"]}],"mendeley":{"formattedCitation":"(Tonegawa et al., 2015b, 2015a)","plainTextFormattedCitation":"(Tonegawa et al., 2015b, 2015a)","previouslyFormattedCitation":"(Tonegawa et al., 2015b, 2015a)"},"properties":{"noteIndex":0},"schema":"https://github.com/citation-style-language/schema/raw/master/csl-citation.json"}</w:instrText>
      </w:r>
      <w:r w:rsidR="00226048">
        <w:fldChar w:fldCharType="separate"/>
      </w:r>
      <w:r w:rsidR="00A666D5" w:rsidRPr="00A666D5">
        <w:rPr>
          <w:noProof/>
        </w:rPr>
        <w:t>(Tonegawa et al., 2015b, 2015a)</w:t>
      </w:r>
      <w:r w:rsidR="00226048">
        <w:fldChar w:fldCharType="end"/>
      </w:r>
      <w:r w:rsidR="00186F7A">
        <w:t xml:space="preserve">. </w:t>
      </w:r>
    </w:p>
    <w:p w14:paraId="612067CB" w14:textId="746E0A49" w:rsidR="00CA2086" w:rsidRDefault="00A666D5" w:rsidP="001A02FD">
      <w:pPr>
        <w:pStyle w:val="BUMainText"/>
      </w:pPr>
      <w:r>
        <w:tab/>
      </w:r>
      <w:r w:rsidR="00DE793C">
        <w:t>In recent years, sophisticated genetic tagging protocols have enabled the localization of functionally critical cells</w:t>
      </w:r>
      <w:r w:rsidR="003A73F7">
        <w:t xml:space="preserve"> (engram cells)</w:t>
      </w:r>
      <w:r w:rsidR="00DE793C">
        <w:t xml:space="preserve"> for the storage and retrieval of episodic-like memories. </w:t>
      </w:r>
      <w:r w:rsidR="00266E1E">
        <w:t xml:space="preserve">These strategies, in a sense, hijack </w:t>
      </w:r>
      <w:r w:rsidR="003A73F7">
        <w:t xml:space="preserve">the transcriptional activities </w:t>
      </w:r>
      <w:r w:rsidR="003A73F7">
        <w:lastRenderedPageBreak/>
        <w:t xml:space="preserve">of individual neurons </w:t>
      </w:r>
      <w:r w:rsidR="00B6690C">
        <w:t>to enable</w:t>
      </w:r>
      <w:r w:rsidR="003A73F7">
        <w:t xml:space="preserve"> fluorescent labeling and </w:t>
      </w:r>
      <w:r w:rsidR="00B6690C">
        <w:t xml:space="preserve">subsequent </w:t>
      </w:r>
      <w:r w:rsidR="003A73F7">
        <w:t xml:space="preserve">manipulation via opsins. </w:t>
      </w:r>
      <w:r w:rsidR="00477697">
        <w:t>Engram</w:t>
      </w:r>
      <w:r w:rsidR="003A73F7">
        <w:t xml:space="preserve"> labeling exploits the expression </w:t>
      </w:r>
      <w:r w:rsidR="00477697">
        <w:t>of i</w:t>
      </w:r>
      <w:r w:rsidR="003A73F7">
        <w:t xml:space="preserve">mmediate-early genes (IEGs), such as </w:t>
      </w:r>
      <w:r w:rsidR="003A73F7">
        <w:rPr>
          <w:i/>
        </w:rPr>
        <w:t>c-</w:t>
      </w:r>
      <w:proofErr w:type="spellStart"/>
      <w:r w:rsidR="003A73F7">
        <w:rPr>
          <w:i/>
        </w:rPr>
        <w:t>fos</w:t>
      </w:r>
      <w:proofErr w:type="spellEnd"/>
      <w:r w:rsidR="003A73F7">
        <w:t xml:space="preserve"> and </w:t>
      </w:r>
      <w:r w:rsidR="003A73F7">
        <w:rPr>
          <w:i/>
        </w:rPr>
        <w:t>arc</w:t>
      </w:r>
      <w:r w:rsidR="00477697">
        <w:t>. IEGs</w:t>
      </w:r>
      <w:r w:rsidR="003A73F7">
        <w:t xml:space="preserve"> are upregulated in neurons exhibiting high activity </w:t>
      </w:r>
      <w:r w:rsidR="003A73F7">
        <w:fldChar w:fldCharType="begin" w:fldLock="1"/>
      </w:r>
      <w:r w:rsidR="000F3D7C">
        <w:instrText>ADDIN CSL_CITATION {"citationItems":[{"id":"ITEM-1","itemData":{"DOI":"10.1038/311433a0","ISSN":"0028-0836","abstract":"Stimulation of 3T3 cells induces transcription of the c-fos proto-oncogene","author":[{"dropping-particle":"","family":"Greenberg","given":"Michael E.","non-dropping-particle":"","parse-names":false,"suffix":""},{"dropping-particle":"","family":"Ziff","given":"Edward B.","non-dropping-particle":"","parse-names":false,"suffix":""}],"container-title":"Nature","id":"ITEM-1","issue":"5985","issued":{"date-parts":[["1984","10","4"]]},"page":"433-438","publisher":"Nature Publishing Group","title":"Stimulation of 3T3 cells induces transcription of the c-fos proto-oncogene","type":"article-journal","volume":"311"},"uris":["http://www.mendeley.com/documents/?uuid=f242c2d2-1f97-3994-ac8c-4fb9b1095a00"]}],"mendeley":{"formattedCitation":"(Greenberg and Ziff, 1984)","plainTextFormattedCitation":"(Greenberg and Ziff, 1984)","previouslyFormattedCitation":"(Greenberg and Ziff, 1984)"},"properties":{"noteIndex":0},"schema":"https://github.com/citation-style-language/schema/raw/master/csl-citation.json"}</w:instrText>
      </w:r>
      <w:r w:rsidR="003A73F7">
        <w:fldChar w:fldCharType="separate"/>
      </w:r>
      <w:r w:rsidR="003A73F7" w:rsidRPr="003A73F7">
        <w:rPr>
          <w:noProof/>
        </w:rPr>
        <w:t>(Greenberg and Ziff, 1984)</w:t>
      </w:r>
      <w:r w:rsidR="003A73F7">
        <w:fldChar w:fldCharType="end"/>
      </w:r>
      <w:r w:rsidR="003A73F7">
        <w:t xml:space="preserve">, making them reasonable targets for labeling neurons that are highly responsive to a particular experience </w:t>
      </w:r>
      <w:r w:rsidR="000F3D7C">
        <w:fldChar w:fldCharType="begin" w:fldLock="1"/>
      </w:r>
      <w:r w:rsidR="000F3D7C">
        <w:instrText>ADDIN CSL_CITATION {"citationItems":[{"id":"ITEM-1","itemData":{"DOI":"10.1016/J.CONB.2015.07.009","ISSN":"0959-4388","abstract":"A great deal of experimental investment is directed towards questions regarding the mechanisms of memory storage. Such studies have traditionally been restricted to investigation of the anatomical structures, physiological processes, and molecular pathways necessary for the capacity of memory storage, and have avoided the question of how individual memories are stored in the brain. Memory engram technology allows the labeling and subsequent manipulation of components of specific memory engrams in particular brain regions, and it has been established that cell ensembles labeled by this method are both sufficient and necessary for memory recall. Recent research has employed this technology to probe fundamental questions of memory consolidation, differentiating between mechanisms of memory retrieval and the true neurobiology of memory storage.","author":[{"dropping-particle":"","family":"Tonegawa","given":"Susumu","non-dropping-particle":"","parse-names":false,"suffix":""},{"dropping-particle":"","family":"Pignatelli","given":"Michele","non-dropping-particle":"","parse-names":false,"suffix":""},{"dropping-particle":"","family":"Roy","given":"Dheeraj S","non-dropping-particle":"","parse-names":false,"suffix":""},{"dropping-particle":"","family":"Ryan","given":"Tomás J","non-dropping-particle":"","parse-names":false,"suffix":""}],"container-title":"Current Opinion in Neurobiology","id":"ITEM-1","issued":{"date-parts":[["2015","12","1"]]},"page":"101-109","publisher":"Elsevier Current Trends","title":"Memory engram storage and retrieval","type":"article-journal","volume":"35"},"uris":["http://www.mendeley.com/documents/?uuid=451d6fd2-8552-3118-9248-7e9d663127e8"]},{"id":"ITEM-2","itemData":{"DOI":"10.1016/j.neuron.2015.08.002","ISSN":"08966273","PMID":"26335640","abstract":"The idea that memory is stored in the brain as physical alterations goes back at least as far as Plato, but further conceptualization of this idea had to wait until the 20(th) century when two guiding theories were presented: the \"engram theory\" of Richard Semon and Donald Hebb's \"synaptic plasticity theory.\" While a large number of studies have been conducted since, each supporting some aspect of each of these theories, until recently integrative evidence for the existence of engram cells and circuits as defined by the theories was lacking. In the past few years, the combination of transgenics, optogenetics, and other technologies has allowed neuroscientists to begin identifying memory engram cells by detecting specific populations of cells activated during specific learning epochs and by engineering them not only to evoke recall of the original memory, but also to alter the content of the memory.","author":[{"dropping-particle":"","family":"Tonegawa","given":"Susumu","non-dropping-particle":"","parse-names":false,"suffix":""},{"dropping-particle":"","family":"Liu","given":"Xu","non-dropping-particle":"","parse-names":false,"suffix":""},{"dropping-particle":"","family":"Ramirez","given":"Steve","non-dropping-particle":"","parse-names":false,"suffix":""},{"dropping-particle":"","family":"Redondo","given":"Roger","non-dropping-particle":"","parse-names":false,"suffix":""}],"container-title":"Neuron","id":"ITEM-2","issue":"5","issued":{"date-parts":[["2015","9","2"]]},"page":"918-931","title":"Memory Engram Cells Have Come of Age","type":"article-journal","volume":"87"},"uris":["http://www.mendeley.com/documents/?uuid=fecdb178-f9b6-3727-8406-80ed8d09e253"]}],"mendeley":{"formattedCitation":"(Tonegawa et al., 2015b, 2015a)","plainTextFormattedCitation":"(Tonegawa et al., 2015b, 2015a)","previouslyFormattedCitation":"(Tonegawa et al., 2015b, 2015a)"},"properties":{"noteIndex":0},"schema":"https://github.com/citation-style-language/schema/raw/master/csl-citation.json"}</w:instrText>
      </w:r>
      <w:r w:rsidR="000F3D7C">
        <w:fldChar w:fldCharType="separate"/>
      </w:r>
      <w:r w:rsidR="000F3D7C" w:rsidRPr="000F3D7C">
        <w:rPr>
          <w:noProof/>
        </w:rPr>
        <w:t>(Tonegawa et al., 2015b, 2015a)</w:t>
      </w:r>
      <w:r w:rsidR="000F3D7C">
        <w:fldChar w:fldCharType="end"/>
      </w:r>
      <w:r w:rsidR="003A73F7">
        <w:t xml:space="preserve">. </w:t>
      </w:r>
      <w:r w:rsidR="000F3D7C">
        <w:t xml:space="preserve">Thus, one could use a </w:t>
      </w:r>
      <w:r w:rsidR="000F3D7C">
        <w:rPr>
          <w:i/>
        </w:rPr>
        <w:t>c-</w:t>
      </w:r>
      <w:proofErr w:type="spellStart"/>
      <w:r w:rsidR="000F3D7C">
        <w:rPr>
          <w:i/>
        </w:rPr>
        <w:t>fos</w:t>
      </w:r>
      <w:proofErr w:type="spellEnd"/>
      <w:r w:rsidR="000F3D7C">
        <w:t xml:space="preserve"> promoter to drive expression of </w:t>
      </w:r>
      <w:r w:rsidR="0025138A">
        <w:t>fluorophores</w:t>
      </w:r>
      <w:r w:rsidR="000F3D7C">
        <w:t xml:space="preserve"> or opsins for later manipulation of this specific subpopulation of cells. Under this framework, temporal specificity is still </w:t>
      </w:r>
      <w:r w:rsidR="00477697">
        <w:t>required;</w:t>
      </w:r>
      <w:r w:rsidR="000F3D7C">
        <w:t xml:space="preserve"> else basal </w:t>
      </w:r>
      <w:r w:rsidR="000F3D7C">
        <w:rPr>
          <w:i/>
        </w:rPr>
        <w:t>c-</w:t>
      </w:r>
      <w:proofErr w:type="spellStart"/>
      <w:r w:rsidR="000F3D7C">
        <w:rPr>
          <w:i/>
        </w:rPr>
        <w:t>fos</w:t>
      </w:r>
      <w:proofErr w:type="spellEnd"/>
      <w:r w:rsidR="000F3D7C">
        <w:t xml:space="preserve"> expression would simply drive rampant </w:t>
      </w:r>
      <w:r w:rsidR="00B6690C">
        <w:t>fluorophore</w:t>
      </w:r>
      <w:r w:rsidR="0056175E">
        <w:t xml:space="preserve"> expression</w:t>
      </w:r>
      <w:r w:rsidR="000F3D7C">
        <w:t xml:space="preserve"> over the animal’s lifetime. To accomplish this, the labeling mechanism can be inhibited with a regulatory element active under doxycycline (DOX), thus limiting </w:t>
      </w:r>
      <w:r w:rsidR="000F3D7C">
        <w:rPr>
          <w:i/>
        </w:rPr>
        <w:t>c-</w:t>
      </w:r>
      <w:proofErr w:type="spellStart"/>
      <w:r w:rsidR="000F3D7C">
        <w:rPr>
          <w:i/>
        </w:rPr>
        <w:t>fos</w:t>
      </w:r>
      <w:proofErr w:type="spellEnd"/>
      <w:r w:rsidR="000F3D7C">
        <w:t xml:space="preserve">-driven </w:t>
      </w:r>
      <w:r w:rsidR="0056175E">
        <w:t>reporter expression</w:t>
      </w:r>
      <w:r w:rsidR="000F3D7C">
        <w:t xml:space="preserve"> to temporal windows when the organism is not under a</w:t>
      </w:r>
      <w:r w:rsidR="00632D95">
        <w:t>n enforced</w:t>
      </w:r>
      <w:r w:rsidR="000F3D7C">
        <w:t xml:space="preserve"> DOX-infused diet </w:t>
      </w:r>
      <w:r w:rsidR="000F3D7C">
        <w:fldChar w:fldCharType="begin" w:fldLock="1"/>
      </w:r>
      <w:r w:rsidR="0056175E">
        <w:instrText>ADDIN CSL_CITATION {"citationItems":[{"id":"ITEM-1","itemData":{"DOI":"10.1126/science.1143839","ISSN":"0036-8075","PMID":"17761885","abstract":"Do learning and retrieval of a memory activate the same neurons? Does the number of reactivated neurons correlate with memory strength? We developed a transgenic mouse that enables the long-lasting genetic tagging of c-fos-active neurons. We found neurons in the basolateral amygdala that are activated during Pavlovian fear conditioning and are reactivated during memory retrieval. The number of reactivated neurons correlated positively with the behavioral expression of the fear memory, indicating a stable neural correlate of associative memory. The ability to manipulate these neurons genetically should allow a more precise dissection of the molecular mechanisms of memory encoding within a distributed neuronal network.","author":[{"dropping-particle":"","family":"Reijmers","given":"L. G.","non-dropping-particle":"","parse-names":false,"suffix":""},{"dropping-particle":"","family":"Perkins","given":"B. L.","non-dropping-particle":"","parse-names":false,"suffix":""},{"dropping-particle":"","family":"Matsuo","given":"N.","non-dropping-particle":"","parse-names":false,"suffix":""},{"dropping-particle":"","family":"Mayford","given":"M.","non-dropping-particle":"","parse-names":false,"suffix":""}],"container-title":"Science","id":"ITEM-1","issue":"5842","issued":{"date-parts":[["2007","8","31"]]},"page":"1230-1233","title":"Localization of a Stable Neural Correlate of Associative Memory","type":"article-journal","volume":"317"},"uris":["http://www.mendeley.com/documents/?uuid=c995a40f-57e8-3a58-a0f8-8ab30620d523"]}],"mendeley":{"formattedCitation":"(Reijmers et al., 2007)","plainTextFormattedCitation":"(Reijmers et al., 2007)","previouslyFormattedCitation":"(Reijmers et al., 2007)"},"properties":{"noteIndex":0},"schema":"https://github.com/citation-style-language/schema/raw/master/csl-citation.json"}</w:instrText>
      </w:r>
      <w:r w:rsidR="000F3D7C">
        <w:fldChar w:fldCharType="separate"/>
      </w:r>
      <w:r w:rsidR="000F3D7C" w:rsidRPr="000F3D7C">
        <w:rPr>
          <w:noProof/>
        </w:rPr>
        <w:t>(Reijmers et al., 2007)</w:t>
      </w:r>
      <w:r w:rsidR="000F3D7C">
        <w:fldChar w:fldCharType="end"/>
      </w:r>
      <w:r w:rsidR="000F3D7C">
        <w:t xml:space="preserve">. </w:t>
      </w:r>
      <w:r w:rsidR="0056175E">
        <w:t xml:space="preserve">With this, exquisite spatiotemporal specificity is achieved, allowing </w:t>
      </w:r>
      <w:r w:rsidR="00477697">
        <w:t>identification</w:t>
      </w:r>
      <w:r w:rsidR="0056175E">
        <w:t xml:space="preserve"> of highly specific cell populations associated with experimenter-defined episodic experiences </w:t>
      </w:r>
      <w:r w:rsidR="0056175E">
        <w:fldChar w:fldCharType="begin" w:fldLock="1"/>
      </w:r>
      <w:r w:rsidR="00D448CC">
        <w:instrText>ADDIN CSL_CITATION {"citationItems":[{"id":"ITEM-1","itemData":{"DOI":"10.1126/science.1143839","ISSN":"0036-8075","PMID":"17761885","abstract":"Do learning and retrieval of a memory activate the same neurons? Does the number of reactivated neurons correlate with memory strength? We developed a transgenic mouse that enables the long-lasting genetic tagging of c-fos-active neurons. We found neurons in the basolateral amygdala that are activated during Pavlovian fear conditioning and are reactivated during memory retrieval. The number of reactivated neurons correlated positively with the behavioral expression of the fear memory, indicating a stable neural correlate of associative memory. The ability to manipulate these neurons genetically should allow a more precise dissection of the molecular mechanisms of memory encoding within a distributed neuronal network.","author":[{"dropping-particle":"","family":"Reijmers","given":"L. G.","non-dropping-particle":"","parse-names":false,"suffix":""},{"dropping-particle":"","family":"Perkins","given":"B. L.","non-dropping-particle":"","parse-names":false,"suffix":""},{"dropping-particle":"","family":"Matsuo","given":"N.","non-dropping-particle":"","parse-names":false,"suffix":""},{"dropping-particle":"","family":"Mayford","given":"M.","non-dropping-particle":"","parse-names":false,"suffix":""}],"container-title":"Science","id":"ITEM-1","issue":"5842","issued":{"date-parts":[["2007","8","31"]]},"page":"1230-1233","title":"Localization of a Stable Neural Correlate of Associative Memory","type":"article-journal","volume":"317"},"uris":["http://www.mendeley.com/documents/?uuid=c995a40f-57e8-3a58-a0f8-8ab30620d523"]}],"mendeley":{"formattedCitation":"(Reijmers et al., 2007)","plainTextFormattedCitation":"(Reijmers et al., 2007)","previouslyFormattedCitation":"(Reijmers et al., 2007)"},"properties":{"noteIndex":0},"schema":"https://github.com/citation-style-language/schema/raw/master/csl-citation.json"}</w:instrText>
      </w:r>
      <w:r w:rsidR="0056175E">
        <w:fldChar w:fldCharType="separate"/>
      </w:r>
      <w:r w:rsidR="0056175E" w:rsidRPr="0056175E">
        <w:rPr>
          <w:noProof/>
        </w:rPr>
        <w:t>(Reijmers et al., 2007)</w:t>
      </w:r>
      <w:r w:rsidR="0056175E">
        <w:fldChar w:fldCharType="end"/>
      </w:r>
      <w:r w:rsidR="0056175E">
        <w:t xml:space="preserve">. </w:t>
      </w:r>
    </w:p>
    <w:p w14:paraId="1E1FCC25" w14:textId="11BFDE2F" w:rsidR="00E65672" w:rsidRPr="00E65672" w:rsidRDefault="00CA2086" w:rsidP="001A02FD">
      <w:pPr>
        <w:pStyle w:val="BUMainText"/>
      </w:pPr>
      <w:r>
        <w:tab/>
        <w:t xml:space="preserve">The next logical step after identification of these engrams is manipulation. </w:t>
      </w:r>
      <w:r w:rsidR="00F819D5">
        <w:t>In one experiment, a</w:t>
      </w:r>
      <w:r w:rsidR="00D448CC">
        <w:t xml:space="preserve">blation of this specific sparse population impaired expression of a fear memory, whereas ablation of a similarly sized random population had no effect </w:t>
      </w:r>
      <w:r w:rsidR="00D448CC">
        <w:fldChar w:fldCharType="begin" w:fldLock="1"/>
      </w:r>
      <w:r w:rsidR="00E65672">
        <w:instrText>ADDIN CSL_CITATION {"citationItems":[{"id":"ITEM-1","itemData":{"DOI":"10.1126/science.1164139","ISSN":"0036-8075","PMID":"19286560","abstract":"Memories are thought to be encoded by sparsely distributed groups of neurons. However, identifying the precise neurons supporting a given memory (the memory trace) has been a long-standing challenge. We have shown previously that lateral amygdala (LA) neurons with increased cyclic adenosine monophosphate response element-binding protein (CREB) are preferentially activated by fear memory expression, which suggests that they are selectively recruited into the memory trace. We used an inducible diphtheria-toxin strategy to specifically ablate these neurons. Selectively deleting neurons overexpressing CREB (but not a similar portion of random LA neurons) after learning blocked expression of that fear memory. The resulting memory loss was robust and persistent, which suggests that the memory was permanently erased. These results establish a causal link between a specific neuronal subpopulation and memory expression, thereby identifying critical neurons within the memory trace.","author":[{"dropping-particle":"","family":"Han","given":"J.-H.","non-dropping-particle":"","parse-names":false,"suffix":""},{"dropping-particle":"","family":"Kushner","given":"S. A.","non-dropping-particle":"","parse-names":false,"suffix":""},{"dropping-particle":"","family":"Yiu","given":"A. P.","non-dropping-particle":"","parse-names":false,"suffix":""},{"dropping-particle":"","family":"Hsiang","given":"H.-L.","non-dropping-particle":"","parse-names":false,"suffix":""},{"dropping-particle":"","family":"Buch","given":"T.","non-dropping-particle":"","parse-names":false,"suffix":""},{"dropping-particle":"","family":"Waisman","given":"A.","non-dropping-particle":"","parse-names":false,"suffix":""},{"dropping-particle":"","family":"Bontempi","given":"B.","non-dropping-particle":"","parse-names":false,"suffix":""},{"dropping-particle":"","family":"Neve","given":"R. L.","non-dropping-particle":"","parse-names":false,"suffix":""},{"dropping-particle":"","family":"Frankland","given":"P. W.","non-dropping-particle":"","parse-names":false,"suffix":""},{"dropping-particle":"","family":"Josselyn","given":"S. A.","non-dropping-particle":"","parse-names":false,"suffix":""}],"container-title":"Science","id":"ITEM-1","issue":"5920","issued":{"date-parts":[["2009","3","13"]]},"page":"1492-1496","title":"Selective Erasure of a Fear Memory","type":"article-journal","volume":"323"},"uris":["http://www.mendeley.com/documents/?uuid=c5f0d26c-6563-3299-9674-8a043d17c8d3"]}],"mendeley":{"formattedCitation":"(Han et al., 2009)","plainTextFormattedCitation":"(Han et al., 2009)","previouslyFormattedCitation":"(Han et al., 2009)"},"properties":{"noteIndex":0},"schema":"https://github.com/citation-style-language/schema/raw/master/csl-citation.json"}</w:instrText>
      </w:r>
      <w:r w:rsidR="00D448CC">
        <w:fldChar w:fldCharType="separate"/>
      </w:r>
      <w:r w:rsidR="00D448CC" w:rsidRPr="00D448CC">
        <w:rPr>
          <w:noProof/>
        </w:rPr>
        <w:t>(Han et al., 2009)</w:t>
      </w:r>
      <w:r w:rsidR="00D448CC">
        <w:fldChar w:fldCharType="end"/>
      </w:r>
      <w:r w:rsidR="00D448CC">
        <w:t xml:space="preserve">. Conversely, activation of this population induced expression of </w:t>
      </w:r>
      <w:r>
        <w:t>a</w:t>
      </w:r>
      <w:r w:rsidR="00D448CC">
        <w:t xml:space="preserve"> fear memory </w:t>
      </w:r>
      <w:r w:rsidR="00E65672">
        <w:fldChar w:fldCharType="begin" w:fldLock="1"/>
      </w:r>
      <w:r>
        <w:instrText>ADDIN CSL_CITATION {"citationItems":[{"id":"ITEM-1","itemData":{"DOI":"10.1038/nature11028","ISSN":"0028-0836","abstract":"Several studies have used ablation strategies to demonstrate that certain neuronal populations in the brain are needed for memory expression, but whether a particular ensemble is sufficient to elicit a behavioural outcome from a particular memory has remained unexplored. Now, Susumu Tonegawa and colleagues use optogenetics to demonstrate that a particular, targeted memory 'engram', or group of cells, that was active during fear-learning is sufficient to drive freezing behaviour in mice during subsequent reactivations.","author":[{"dropping-particle":"","family":"Liu","given":"Xu","non-dropping-particle":"","parse-names":false,"suffix":""},{"dropping-particle":"","family":"Ramirez","given":"Steve","non-dropping-particle":"","parse-names":false,"suffix":""},{"dropping-particle":"","family":"Pang","given":"Petti T.","non-dropping-particle":"","parse-names":false,"suffix":""},{"dropping-particle":"","family":"Puryear","given":"Corey B.","non-dropping-particle":"","parse-names":false,"suffix":""},{"dropping-particle":"","family":"Govindarajan","given":"Arvind","non-dropping-particle":"","parse-names":false,"suffix":""},{"dropping-particle":"","family":"Deisseroth","given":"Karl","non-dropping-particle":"","parse-names":false,"suffix":""},{"dropping-particle":"","family":"Tonegawa","given":"Susumu","non-dropping-particle":"","parse-names":false,"suffix":""}],"container-title":"Nature","id":"ITEM-1","issue":"7394","issued":{"date-parts":[["2012","3","22"]]},"page":"381-385","publisher":"Nature Publishing Group","title":"Optogenetic stimulation of a hippocampal engram activates fear memory recall","type":"article-journal","volume":"484"},"uris":["http://www.mendeley.com/documents/?uuid=37e21eb4-1eec-32f0-b66c-2441c3b92b5d"]},{"id":"ITEM-2","itemData":{"DOI":"10.1126/science.1239073","ISBN":"1095-9203 (Electronic)\\r0036-8075 (Linking)","ISSN":"10959203","PMID":"23888038","abstract":"Memories can be unreliable. We created a false memory in mice by optogenetically manipulating memory engram-bearing cells in the hippocampus. Dentate gyrus (DG) or CA1 neurons activated by exposure to a particular context were labeled with channelrhodopsin-2. These neurons were later optically reactivated during fear conditioning in a different context. The DG experimental group showed increased freezing in the original context, in which a foot shock was never delivered. The recall of this false memory was context-specific, activated similar downstream regions engaged during natural fear memory recall, and was also capable of driving an active fear response. Our data demonstrate that it is possible to generate an internally represented and behaviorally expressed fear memory via artificial means.","author":[{"dropping-particle":"","family":"Ramirez","given":"Steve","non-dropping-particle":"","parse-names":false,"suffix":""},{"dropping-particle":"","family":"Liu","given":"Xu","non-dropping-particle":"","parse-names":false,"suffix":""},{"dropping-particle":"","family":"Lin","given":"Pei Ann","non-dropping-particle":"","parse-names":false,"suffix":""},{"dropping-particle":"","family":"Suh","given":"Junghyup","non-dropping-particle":"","parse-names":false,"suffix":""},{"dropping-particle":"","family":"Pignatelli","given":"Michele","non-dropping-particle":"","parse-names":false,"suffix":""},{"dropping-particle":"","family":"Redondo","given":"Roger L.","non-dropping-particle":"","parse-names":false,"suffix":""},{"dropping-particle":"","family":"Ryan","given":"Tomás J.","non-dropping-particle":"","parse-names":false,"suffix":""},{"dropping-particle":"","family":"Tonegawa","given":"Susumu","non-dropping-particle":"","parse-names":false,"suffix":""}],"container-title":"Science","id":"ITEM-2","issue":"6144","issued":{"date-parts":[["2013","7","26"]]},"page":"387-391","title":"Creating a false memory in the hippocampus","type":"article-journal","volume":"341"},"uris":["http://www.mendeley.com/documents/?uuid=d435f9a5-e602-37c6-8565-86d6365763ad"]},{"id":"ITEM-3","itemData":{"DOI":"10.1126/science.1214985","ISSN":"0036-8075","PMID":"22442487","abstract":"We investigated the effect of activating a competing, artificially generated, neural representation on encoding of contextual fear memory in mice. We used a c-fos-based transgenic approach to introduce the hM(3)D(q) DREADD receptor (designer receptor exclusively activated by designer drug) into neurons naturally activated by sensory experience. Neural activity could then be specifically and inducibly increased in the hM(3)D(q)-expressing neurons by an exogenous ligand. When an ensemble of neurons for one context (ctxA) was artificially activated during conditioning in a distinct second context (ctxB), mice formed a hybrid memory representation. Reactivation of the artificially stimulated network within the conditioning context was required for retrieval of the memory, and the memory was specific for the spatial pattern of neurons artificially activated during learning. Similar stimulation impaired recall when not part of the initial conditioning.","author":[{"dropping-particle":"","family":"Garner","given":"A. R.","non-dropping-particle":"","parse-names":false,"suffix":""},{"dropping-particle":"","family":"Rowland","given":"D. C.","non-dropping-particle":"","parse-names":false,"suffix":""},{"dropping-particle":"","family":"Hwang","given":"S. Y.","non-dropping-particle":"","parse-names":false,"suffix":""},{"dropping-particle":"","family":"Baumgaertel","given":"K.","non-dropping-particle":"","parse-names":false,"suffix":""},{"dropping-particle":"","family":"Roth","given":"B. L.","non-dropping-particle":"","parse-names":false,"suffix":""},{"dropping-particle":"","family":"Kentros","given":"C.","non-dropping-particle":"","parse-names":false,"suffix":""},{"dropping-particle":"","family":"Mayford","given":"M.","non-dropping-particle":"","parse-names":false,"suffix":""}],"container-title":"Science","id":"ITEM-3","issue":"6075","issued":{"date-parts":[["2012","3","23"]]},"page":"1513-1516","title":"Generation of a Synthetic Memory Trace","type":"article-journal","volume":"335"},"uris":["http://www.mendeley.com/documents/?uuid=41814401-8130-3b6c-afea-7a046fc2baa8"]}],"mendeley":{"formattedCitation":"(Garner et al., 2012; Liu et al., 2012; Ramirez et al., 2013)","plainTextFormattedCitation":"(Garner et al., 2012; Liu et al., 2012; Ramirez et al., 2013)","previouslyFormattedCitation":"(Garner et al., 2012; Liu et al., 2012; Ramirez et al., 2013)"},"properties":{"noteIndex":0},"schema":"https://github.com/citation-style-language/schema/raw/master/csl-citation.json"}</w:instrText>
      </w:r>
      <w:r w:rsidR="00E65672">
        <w:fldChar w:fldCharType="separate"/>
      </w:r>
      <w:r w:rsidRPr="00CA2086">
        <w:rPr>
          <w:noProof/>
        </w:rPr>
        <w:t>(Garner et al., 2012; Liu et al., 2012; Ramirez et al., 2013)</w:t>
      </w:r>
      <w:r w:rsidR="00E65672">
        <w:fldChar w:fldCharType="end"/>
      </w:r>
      <w:r w:rsidR="00E65672">
        <w:t xml:space="preserve">. Labeling the engram representing a </w:t>
      </w:r>
      <w:proofErr w:type="spellStart"/>
      <w:r w:rsidR="00E65672">
        <w:t>footshock</w:t>
      </w:r>
      <w:proofErr w:type="spellEnd"/>
      <w:r w:rsidR="00E65672">
        <w:t xml:space="preserve"> experience and subsequently activating those cells caused freezing, suggesting that the experimenters forced retrieval of the fear memory </w:t>
      </w:r>
      <w:r>
        <w:t xml:space="preserve">in order </w:t>
      </w:r>
      <w:r w:rsidR="00E65672">
        <w:t xml:space="preserve">to influence behavior </w:t>
      </w:r>
      <w:r>
        <w:fldChar w:fldCharType="begin" w:fldLock="1"/>
      </w:r>
      <w:r w:rsidR="000D4165">
        <w:instrText>ADDIN CSL_CITATION {"citationItems":[{"id":"ITEM-1","itemData":{"DOI":"10.1038/nature11028","ISSN":"0028-0836","abstract":"Several studies have used ablation strategies to demonstrate that certain neuronal populations in the brain are needed for memory expression, but whether a particular ensemble is sufficient to elicit a behavioural outcome from a particular memory has remained unexplored. Now, Susumu Tonegawa and colleagues use optogenetics to demonstrate that a particular, targeted memory 'engram', or group of cells, that was active during fear-learning is sufficient to drive freezing behaviour in mice during subsequent reactivations.","author":[{"dropping-particle":"","family":"Liu","given":"Xu","non-dropping-particle":"","parse-names":false,"suffix":""},{"dropping-particle":"","family":"Ramirez","given":"Steve","non-dropping-particle":"","parse-names":false,"suffix":""},{"dropping-particle":"","family":"Pang","given":"Petti T.","non-dropping-particle":"","parse-names":false,"suffix":""},{"dropping-particle":"","family":"Puryear","given":"Corey B.","non-dropping-particle":"","parse-names":false,"suffix":""},{"dropping-particle":"","family":"Govindarajan","given":"Arvind","non-dropping-particle":"","parse-names":false,"suffix":""},{"dropping-particle":"","family":"Deisseroth","given":"Karl","non-dropping-particle":"","parse-names":false,"suffix":""},{"dropping-particle":"","family":"Tonegawa","given":"Susumu","non-dropping-particle":"","parse-names":false,"suffix":""}],"container-title":"Nature","id":"ITEM-1","issue":"7394","issued":{"date-parts":[["2012","3","22"]]},"page":"381-385","publisher":"Nature Publishing Group","title":"Optogenetic stimulation of a hippocampal engram activates fear memory recall","type":"article-journal","volume":"484"},"uris":["http://www.mendeley.com/documents/?uuid=37e21eb4-1eec-32f0-b66c-2441c3b92b5d"]},{"id":"ITEM-2","itemData":{"DOI":"10.1126/science.1214985","ISSN":"0036-8075","PMID":"22442487","abstract":"We investigated the effect of activating a competing, artificially generated, neural representation on encoding of contextual fear memory in mice. We used a c-fos-based transgenic approach to introduce the hM(3)D(q) DREADD receptor (designer receptor exclusively activated by designer drug) into neurons naturally activated by sensory experience. Neural activity could then be specifically and inducibly increased in the hM(3)D(q)-expressing neurons by an exogenous ligand. When an ensemble of neurons for one context (ctxA) was artificially activated during conditioning in a distinct second context (ctxB), mice formed a hybrid memory representation. Reactivation of the artificially stimulated network within the conditioning context was required for retrieval of the memory, and the memory was specific for the spatial pattern of neurons artificially activated during learning. Similar stimulation impaired recall when not part of the initial conditioning.","author":[{"dropping-particle":"","family":"Garner","given":"A. R.","non-dropping-particle":"","parse-names":false,"suffix":""},{"dropping-particle":"","family":"Rowland","given":"D. C.","non-dropping-particle":"","parse-names":false,"suffix":""},{"dropping-particle":"","family":"Hwang","given":"S. Y.","non-dropping-particle":"","parse-names":false,"suffix":""},{"dropping-particle":"","family":"Baumgaertel","given":"K.","non-dropping-particle":"","parse-names":false,"suffix":""},{"dropping-particle":"","family":"Roth","given":"B. L.","non-dropping-particle":"","parse-names":false,"suffix":""},{"dropping-particle":"","family":"Kentros","given":"C.","non-dropping-particle":"","parse-names":false,"suffix":""},{"dropping-particle":"","family":"Mayford","given":"M.","non-dropping-particle":"","parse-names":false,"suffix":""}],"container-title":"Science","id":"ITEM-2","issue":"6075","issued":{"date-parts":[["2012","3","23"]]},"page":"1513-1516","title":"Generation of a Synthetic Memory Trace","type":"article-journal","volume":"335"},"uris":["http://www.mendeley.com/documents/?uuid=41814401-8130-3b6c-afea-7a046fc2baa8"]}],"mendeley":{"formattedCitation":"(Garner et al., 2012; Liu et al., 2012)","plainTextFormattedCitation":"(Garner et al., 2012; Liu et al., 2012)","previouslyFormattedCitation":"(Garner et al., 2012; Liu et al., 2012)"},"properties":{"noteIndex":0},"schema":"https://github.com/citation-style-language/schema/raw/master/csl-citation.json"}</w:instrText>
      </w:r>
      <w:r>
        <w:fldChar w:fldCharType="separate"/>
      </w:r>
      <w:r w:rsidRPr="00CA2086">
        <w:rPr>
          <w:noProof/>
        </w:rPr>
        <w:t>(Garner et al., 2012; Liu et al., 2012)</w:t>
      </w:r>
      <w:r>
        <w:fldChar w:fldCharType="end"/>
      </w:r>
      <w:r w:rsidR="00E65672">
        <w:t xml:space="preserve">. </w:t>
      </w:r>
      <w:r>
        <w:t xml:space="preserve">It follows that the </w:t>
      </w:r>
      <w:r>
        <w:lastRenderedPageBreak/>
        <w:t xml:space="preserve">environmental cues involved in memory formation can be bypassed by activating </w:t>
      </w:r>
      <w:r w:rsidR="000D4165">
        <w:t xml:space="preserve">a predefined subpopulation </w:t>
      </w:r>
      <w:r w:rsidR="000F6BE0">
        <w:t xml:space="preserve">in </w:t>
      </w:r>
      <w:r w:rsidR="00800F1B">
        <w:t>lieu</w:t>
      </w:r>
      <w:r w:rsidR="000F6BE0">
        <w:t xml:space="preserve"> of a contextual presentation </w:t>
      </w:r>
      <w:r w:rsidR="000D4165">
        <w:t>during an aversive experience to artificially fabricate an association</w:t>
      </w:r>
      <w:r>
        <w:t>.</w:t>
      </w:r>
      <w:r w:rsidR="000D4165">
        <w:t xml:space="preserve"> </w:t>
      </w:r>
      <w:r w:rsidR="000D4165">
        <w:fldChar w:fldCharType="begin" w:fldLock="1"/>
      </w:r>
      <w:r w:rsidR="00ED1BEE">
        <w:instrText>ADDIN CSL_CITATION {"citationItems":[{"id":"ITEM-1","itemData":{"DOI":"10.1126/science.1239073","ISBN":"1095-9203 (Electronic)\\r0036-8075 (Linking)","ISSN":"10959203","PMID":"23888038","abstract":"Memories can be unreliable. We created a false memory in mice by optogenetically manipulating memory engram-bearing cells in the hippocampus. Dentate gyrus (DG) or CA1 neurons activated by exposure to a particular context were labeled with channelrhodopsin-2. These neurons were later optically reactivated during fear conditioning in a different context. The DG experimental group showed increased freezing in the original context, in which a foot shock was never delivered. The recall of this false memory was context-specific, activated similar downstream regions engaged during natural fear memory recall, and was also capable of driving an active fear response. Our data demonstrate that it is possible to generate an internally represented and behaviorally expressed fear memory via artificial means.","author":[{"dropping-particle":"","family":"Ramirez","given":"Steve","non-dropping-particle":"","parse-names":false,"suffix":""},{"dropping-particle":"","family":"Liu","given":"Xu","non-dropping-particle":"","parse-names":false,"suffix":""},{"dropping-particle":"","family":"Lin","given":"Pei Ann","non-dropping-particle":"","parse-names":false,"suffix":""},{"dropping-particle":"","family":"Suh","given":"Junghyup","non-dropping-particle":"","parse-names":false,"suffix":""},{"dropping-particle":"","family":"Pignatelli","given":"Michele","non-dropping-particle":"","parse-names":false,"suffix":""},{"dropping-particle":"","family":"Redondo","given":"Roger L.","non-dropping-particle":"","parse-names":false,"suffix":""},{"dropping-particle":"","family":"Ryan","given":"Tomás J.","non-dropping-particle":"","parse-names":false,"suffix":""},{"dropping-particle":"","family":"Tonegawa","given":"Susumu","non-dropping-particle":"","parse-names":false,"suffix":""}],"container-title":"Science","id":"ITEM-1","issue":"6144","issued":{"date-parts":[["2013","7","26"]]},"page":"387-391","title":"Creating a false memory in the hippocampus","type":"article-journal","volume":"341"},"uris":["http://www.mendeley.com/documents/?uuid=d435f9a5-e602-37c6-8565-86d6365763ad"]}],"mendeley":{"formattedCitation":"(Ramirez et al., 2013)","manualFormatting":"Ramirez et al. (2013)","plainTextFormattedCitation":"(Ramirez et al., 2013)","previouslyFormattedCitation":"(Ramirez et al., 2013)"},"properties":{"noteIndex":0},"schema":"https://github.com/citation-style-language/schema/raw/master/csl-citation.json"}</w:instrText>
      </w:r>
      <w:r w:rsidR="000D4165">
        <w:fldChar w:fldCharType="separate"/>
      </w:r>
      <w:r w:rsidR="000D4165" w:rsidRPr="000D4165">
        <w:rPr>
          <w:noProof/>
        </w:rPr>
        <w:t>R</w:t>
      </w:r>
      <w:r w:rsidR="000D4165">
        <w:rPr>
          <w:noProof/>
        </w:rPr>
        <w:t>amirez et al. (</w:t>
      </w:r>
      <w:r w:rsidR="000D4165" w:rsidRPr="000D4165">
        <w:rPr>
          <w:noProof/>
        </w:rPr>
        <w:t>2013)</w:t>
      </w:r>
      <w:r w:rsidR="000D4165">
        <w:fldChar w:fldCharType="end"/>
      </w:r>
      <w:r w:rsidR="000D4165">
        <w:t xml:space="preserve"> tagged an engram representing a particular context </w:t>
      </w:r>
      <w:proofErr w:type="gramStart"/>
      <w:r w:rsidR="000D4165">
        <w:t>A</w:t>
      </w:r>
      <w:proofErr w:type="gramEnd"/>
      <w:r w:rsidR="000D4165">
        <w:t xml:space="preserve">, then </w:t>
      </w:r>
      <w:proofErr w:type="spellStart"/>
      <w:r w:rsidR="000D4165">
        <w:t>footshocked</w:t>
      </w:r>
      <w:proofErr w:type="spellEnd"/>
      <w:r w:rsidR="000D4165">
        <w:t xml:space="preserve"> mice in a different context B while activating the engram for context A. This caused synchronous activity among the context </w:t>
      </w:r>
      <w:proofErr w:type="gramStart"/>
      <w:r w:rsidR="000D4165">
        <w:t>A</w:t>
      </w:r>
      <w:proofErr w:type="gramEnd"/>
      <w:r w:rsidR="000D4165">
        <w:t xml:space="preserve"> engram and neurons encoding the shock experience, linking them and forming a “false memory” between context A and shock. Indeed, mice will then freeze in response to context A despite having never experienced a </w:t>
      </w:r>
      <w:proofErr w:type="spellStart"/>
      <w:r w:rsidR="000D4165">
        <w:t>footshock</w:t>
      </w:r>
      <w:proofErr w:type="spellEnd"/>
      <w:r w:rsidR="000D4165">
        <w:t xml:space="preserve"> in that context. Going even further, labeling two separate engrams, one for a contextual representation and another for a shock experience, and simultaneously stimulating both in the home cage </w:t>
      </w:r>
      <w:r w:rsidR="00ED1BEE">
        <w:t>creates a qualitatively new association between</w:t>
      </w:r>
      <w:r w:rsidR="000D4165">
        <w:t xml:space="preserve"> two experiences </w:t>
      </w:r>
      <w:r w:rsidR="000D4165">
        <w:fldChar w:fldCharType="begin" w:fldLock="1"/>
      </w:r>
      <w:r w:rsidR="00ED1BEE">
        <w:instrText>ADDIN CSL_CITATION {"citationItems":[{"id":"ITEM-1","itemData":{"DOI":"10.1016/J.CELREP.2015.03.017","ISSN":"2211-1247","abstract":"Memory is thought to be stored in the brain as an ensemble of cells activated during learning. Although optical stimulation of a cell ensemble triggers the retrieval of the corresponding memory, it is unclear how the association of information occurs at the cell ensemble level. Using optogenetic stimulation without any sensory input in mice, we found that an artificial association between stored, non-related contextual, and fear information was generated through the synchronous activation of distinct cell ensembles corresponding to the stored information. This artificial association shared characteristics with physiologically associated memories, such as N-methyl-D-aspartate receptor activity and protein synthesis dependence. These findings suggest that the association of information is achieved through the synchronous activity of distinct cell ensembles. This mechanism may underlie memory updating by incorporating novel information into pre-existing networks to form qualitatively new memories.","author":[{"dropping-particle":"","family":"Ohkawa","given":"Noriaki","non-dropping-particle":"","parse-names":false,"suffix":""},{"dropping-particle":"","family":"Saitoh","given":"Yoshito","non-dropping-particle":"","parse-names":false,"suffix":""},{"dropping-particle":"","family":"Suzuki","given":"Akinobu","non-dropping-particle":"","parse-names":false,"suffix":""},{"dropping-particle":"","family":"Tsujimura","given":"Shuhei","non-dropping-particle":"","parse-names":false,"suffix":""},{"dropping-particle":"","family":"Murayama","given":"Emi","non-dropping-particle":"","parse-names":false,"suffix":""},{"dropping-particle":"","family":"Kosugi","given":"Sakurako","non-dropping-particle":"","parse-names":false,"suffix":""},{"dropping-particle":"","family":"Nishizono","given":"Hirofumi","non-dropping-particle":"","parse-names":false,"suffix":""},{"dropping-particle":"","family":"Matsuo","given":"Mina","non-dropping-particle":"","parse-names":false,"suffix":""},{"dropping-particle":"","family":"Takahashi","given":"Yukari","non-dropping-particle":"","parse-names":false,"suffix":""},{"dropping-particle":"","family":"Nagase","given":"Masashi","non-dropping-particle":"","parse-names":false,"suffix":""},{"dropping-particle":"","family":"Sugimura","given":"Yae K.","non-dropping-particle":"","parse-names":false,"suffix":""},{"dropping-particle":"","family":"Watabe","given":"Ayako M.","non-dropping-particle":"","parse-names":false,"suffix":""},{"dropping-particle":"","family":"Kato","given":"Fusao","non-dropping-particle":"","parse-names":false,"suffix":""},{"dropping-particle":"","family":"Inokuchi","given":"Kaoru","non-dropping-particle":"","parse-names":false,"suffix":""}],"container-title":"Cell Reports","id":"ITEM-1","issue":"2","issued":{"date-parts":[["2015","4","14"]]},"page":"261-269","publisher":"Cell Press","title":"Artificial Association of Pre-stored Information to Generate a Qualitatively New Memory","type":"article-journal","volume":"11"},"uris":["http://www.mendeley.com/documents/?uuid=e03e2233-f589-3705-aad7-5d2c339ed9be"]}],"mendeley":{"formattedCitation":"(Ohkawa et al., 2015)","plainTextFormattedCitation":"(Ohkawa et al., 2015)","previouslyFormattedCitation":"(Ohkawa et al., 2015)"},"properties":{"noteIndex":0},"schema":"https://github.com/citation-style-language/schema/raw/master/csl-citation.json"}</w:instrText>
      </w:r>
      <w:r w:rsidR="000D4165">
        <w:fldChar w:fldCharType="separate"/>
      </w:r>
      <w:r w:rsidR="00ED1BEE" w:rsidRPr="00ED1BEE">
        <w:rPr>
          <w:noProof/>
        </w:rPr>
        <w:t>(Ohkawa et al., 2015)</w:t>
      </w:r>
      <w:r w:rsidR="000D4165">
        <w:fldChar w:fldCharType="end"/>
      </w:r>
      <w:r w:rsidR="000D4165">
        <w:t>.</w:t>
      </w:r>
      <w:r w:rsidR="00ED1BEE">
        <w:t xml:space="preserve"> This study implies that synchronous activation of engrams can create arbitrary linkages through the generation of a</w:t>
      </w:r>
      <w:r w:rsidR="00657DAF">
        <w:t>n</w:t>
      </w:r>
      <w:r w:rsidR="00ED1BEE">
        <w:t xml:space="preserve"> engram complex consisting of specific neuronal ensembles across brain regions.  </w:t>
      </w:r>
    </w:p>
    <w:p w14:paraId="2EF6E4A1" w14:textId="4CAF44FB" w:rsidR="00C771FB" w:rsidRDefault="00186F7A" w:rsidP="001A02FD">
      <w:pPr>
        <w:pStyle w:val="BUMainText"/>
      </w:pPr>
      <w:r>
        <w:tab/>
      </w:r>
      <w:r w:rsidR="00ED1BEE">
        <w:t xml:space="preserve">An outstanding question is the mechanism through which engrams are formed. </w:t>
      </w:r>
      <w:r w:rsidR="00D75AC4">
        <w:t xml:space="preserve">Sophisticated </w:t>
      </w:r>
      <w:proofErr w:type="spellStart"/>
      <w:r w:rsidR="00D75AC4">
        <w:t>optogenetic</w:t>
      </w:r>
      <w:proofErr w:type="spellEnd"/>
      <w:r w:rsidR="00D75AC4">
        <w:t xml:space="preserve"> and imaging studies have found that associative memories involve intricate networks of synchronously active neurons</w:t>
      </w:r>
      <w:r w:rsidR="00203867">
        <w:t xml:space="preserve"> within and across brain regions</w:t>
      </w:r>
      <w:r w:rsidR="00D75AC4">
        <w:t xml:space="preserve"> </w:t>
      </w:r>
      <w:r w:rsidR="00203867">
        <w:fldChar w:fldCharType="begin" w:fldLock="1"/>
      </w:r>
      <w:r w:rsidR="00B33478">
        <w:instrText>ADDIN CSL_CITATION {"citationItems":[{"id":"ITEM-1","itemData":{"DOI":"10.1016/J.CELREP.2015.03.017","ISSN":"2211-1247","abstract":"Memory is thought to be stored in the brain as an ensemble of cells activated during learning. Although optical stimulation of a cell ensemble triggers the retrieval of the corresponding memory, it is unclear how the association of information occurs at the cell ensemble level. Using optogenetic stimulation without any sensory input in mice, we found that an artificial association between stored, non-related contextual, and fear information was generated through the synchronous activation of distinct cell ensembles corresponding to the stored information. This artificial association shared characteristics with physiologically associated memories, such as N-methyl-D-aspartate receptor activity and protein synthesis dependence. These findings suggest that the association of information is achieved through the synchronous activity of distinct cell ensembles. This mechanism may underlie memory updating by incorporating novel information into pre-existing networks to form qualitatively new memories.","author":[{"dropping-particle":"","family":"Ohkawa","given":"Noriaki","non-dropping-particle":"","parse-names":false,"suffix":""},{"dropping-particle":"","family":"Saitoh","given":"Yoshito","non-dropping-particle":"","parse-names":false,"suffix":""},{"dropping-particle":"","family":"Suzuki","given":"Akinobu","non-dropping-particle":"","parse-names":false,"suffix":""},{"dropping-particle":"","family":"Tsujimura","given":"Shuhei","non-dropping-particle":"","parse-names":false,"suffix":""},{"dropping-particle":"","family":"Murayama","given":"Emi","non-dropping-particle":"","parse-names":false,"suffix":""},{"dropping-particle":"","family":"Kosugi","given":"Sakurako","non-dropping-particle":"","parse-names":false,"suffix":""},{"dropping-particle":"","family":"Nishizono","given":"Hirofumi","non-dropping-particle":"","parse-names":false,"suffix":""},{"dropping-particle":"","family":"Matsuo","given":"Mina","non-dropping-particle":"","parse-names":false,"suffix":""},{"dropping-particle":"","family":"Takahashi","given":"Yukari","non-dropping-particle":"","parse-names":false,"suffix":""},{"dropping-particle":"","family":"Nagase","given":"Masashi","non-dropping-particle":"","parse-names":false,"suffix":""},{"dropping-particle":"","family":"Sugimura","given":"Yae K.","non-dropping-particle":"","parse-names":false,"suffix":""},{"dropping-particle":"","family":"Watabe","given":"Ayako M.","non-dropping-particle":"","parse-names":false,"suffix":""},{"dropping-particle":"","family":"Kato","given":"Fusao","non-dropping-particle":"","parse-names":false,"suffix":""},{"dropping-particle":"","family":"Inokuchi","given":"Kaoru","non-dropping-particle":"","parse-names":false,"suffix":""}],"container-title":"Cell Reports","id":"ITEM-1","issue":"2","issued":{"date-parts":[["2015","4","14"]]},"page":"261-269","publisher":"Cell Press","title":"Artificial Association of Pre-stored Information to Generate a Qualitatively New Memory","type":"article-journal","volume":"11"},"uris":["http://www.mendeley.com/documents/?uuid=e03e2233-f589-3705-aad7-5d2c339ed9be"]},{"id":"ITEM-2","itemData":{"DOI":"10.1126/science.aas9204","ISSN":"1095-9203","PMID":"29700265","abstract":"Memory resides in engram cells distributed across the brain. However, the site-specific substrate within these engram cells remains theoretical, even though it is generally accepted that synaptic plasticity encodes memories. We developed the dual-eGRASP (green fluorescent protein reconstitution across synaptic partners) technique to examine synapses between engram cells to identify the specific neuronal site for memory storage. We found an increased number and size of spines on CA1 engram cells receiving input from CA3 engram cells. In contextual fear conditioning, this enhanced connectivity between engram cells encoded memory strength. CA3 engram to CA1 engram projections strongly occluded long-term potentiation. These results indicate that enhanced structural and functional connectivity between engram cells across two directly connected brain regions forms the synaptic correlate for memory formation.","author":[{"dropping-particle":"","family":"Choi","given":"Jun-Hyeok","non-dropping-particle":"","parse-names":false,"suffix":""},{"dropping-particle":"","family":"Sim","given":"Su-Eon","non-dropping-particle":"","parse-names":false,"suffix":""},{"dropping-particle":"","family":"Kim","given":"Ji-Il","non-dropping-particle":"","parse-names":false,"suffix":""},{"dropping-particle":"Il","family":"Choi","given":"Dong","non-dropping-particle":"","parse-names":false,"suffix":""},{"dropping-particle":"","family":"Oh","given":"Jihae","non-dropping-particle":"","parse-names":false,"suffix":""},{"dropping-particle":"","family":"Ye","given":"Sanghyun","non-dropping-particle":"","parse-names":false,"suffix":""},{"dropping-particle":"","family":"Lee","given":"Jaehyun","non-dropping-particle":"","parse-names":false,"suffix":""},{"dropping-particle":"","family":"Kim","given":"TaeHyun","non-dropping-particle":"","parse-names":false,"suffix":""},{"dropping-particle":"","family":"Ko","given":"Hyoung-Gon","non-dropping-particle":"","parse-names":false,"suffix":""},{"dropping-particle":"","family":"Lim","given":"Chae-Seok","non-dropping-particle":"","parse-names":false,"suffix":""},{"dropping-particle":"","family":"Kaang","given":"Bong-Kiun","non-dropping-particle":"","parse-names":false,"suffix":""}],"container-title":"Science (New York, N.Y.)","id":"ITEM-2","issue":"6387","issued":{"date-parts":[["2018","4","27"]]},"page":"430-435","publisher":"American Association for the Advancement of Science","title":"Interregional synaptic maps among engram cells underlie memory formation.","type":"article-journal","volume":"360"},"uris":["http://www.mendeley.com/documents/?uuid=ffc318de-1a47-41c6-a778-9f3365894570"]},{"id":"ITEM-3","itemData":{"DOI":"10.1126/science.aaa5542","PMID":"26023136","abstract":"Memory consolidation is the process by which a newly formed and unstable memory transforms into a stable long-term memory. It is unknown whether the process of memory consolidation occurs exclusively through the stabilization of memory engrams. By using learning-dependent cell labeling, we identified an increase of synaptic strength and dendritic spine density specifically in consolidated memory engram cells. Although these properties are lacking in engram cells under protein synthesis inhibitor-induced amnesia, direct optogenetic activation of these cells results in memory retrieval, and this correlates with retained engram cell-specific connectivity. We propose that a specific pattern of connectivity of engram cells may be crucial for memory information storage and that strengthened synapses in these cells critically contribute to the memory retrieval process.","author":[{"dropping-particle":"","family":"Ryan","given":"Tomás J","non-dropping-particle":"","parse-names":false,"suffix":""},{"dropping-particle":"","family":"Roy","given":"Dheeraj S","non-dropping-particle":"","parse-names":false,"suffix":""},{"dropping-particle":"","family":"Pignatelli","given":"Michele","non-dropping-particle":"","parse-names":false,"suffix":""},{"dropping-particle":"","family":"Arons","given":"Autumn","non-dropping-particle":"","parse-names":false,"suffix":""},{"dropping-particle":"","family":"Tonegawa","given":"Susumu","non-dropping-particle":"","parse-names":false,"suffix":""}],"container-title":"Science (New York, N.Y.)","id":"ITEM-3","issue":"6238","issued":{"date-parts":[["2015","5","29"]]},"page":"1007-13","publisher":"Howard Hughes Medical Institute","title":"Engram cells retain memory under retrograde amnesia.","type":"article-journal","volume":"348"},"uris":["http://www.mendeley.com/documents/?uuid=ce16d67f-89c3-3954-854a-b64641c73133"]}],"mendeley":{"formattedCitation":"(Choi et al., 2018; Ohkawa et al., 2015; Ryan et al., 2015)","plainTextFormattedCitation":"(Choi et al., 2018; Ohkawa et al., 2015; Ryan et al., 2015)","previouslyFormattedCitation":"(Choi et al., 2018; Ohkawa et al., 2015; Ryan et al., 2015)"},"properties":{"noteIndex":0},"schema":"https://github.com/citation-style-language/schema/raw/master/csl-citation.json"}</w:instrText>
      </w:r>
      <w:r w:rsidR="00203867">
        <w:fldChar w:fldCharType="separate"/>
      </w:r>
      <w:r w:rsidR="00B33478" w:rsidRPr="00B33478">
        <w:rPr>
          <w:noProof/>
        </w:rPr>
        <w:t>(Choi et al., 2018; Ohkawa et al., 2015; Ryan et al., 2015)</w:t>
      </w:r>
      <w:r w:rsidR="00203867">
        <w:fldChar w:fldCharType="end"/>
      </w:r>
      <w:r w:rsidR="00ED1BEE">
        <w:t xml:space="preserve">, supporting the cell assembly hypothesis first put forth by Hebb </w:t>
      </w:r>
      <w:r w:rsidR="00ED1BEE">
        <w:fldChar w:fldCharType="begin" w:fldLock="1"/>
      </w:r>
      <w:r w:rsidR="0086130D">
        <w:instrText>ADDIN CSL_CITATION {"citationItems":[{"id":"ITEM-1","itemData":{"author":[{"dropping-particle":"","family":"Hebb","given":"Donald","non-dropping-particle":"","parse-names":false,"suffix":""}],"id":"ITEM-1","issued":{"date-parts":[["1949"]]},"publisher":"Wiley &amp; Sons","publisher-place":"New York","title":"The Organization of Behavior","type":"book"},"uris":["http://www.mendeley.com/documents/?uuid=269d5fba-b486-4acc-9cb2-c90db5cc210f"]}],"mendeley":{"formattedCitation":"(Hebb, 1949)","manualFormatting":"(1949)","plainTextFormattedCitation":"(Hebb, 1949)","previouslyFormattedCitation":"(Hebb, 1949)"},"properties":{"noteIndex":0},"schema":"https://github.com/citation-style-language/schema/raw/master/csl-citation.json"}</w:instrText>
      </w:r>
      <w:r w:rsidR="00ED1BEE">
        <w:fldChar w:fldCharType="separate"/>
      </w:r>
      <w:r w:rsidR="00657DAF">
        <w:rPr>
          <w:noProof/>
        </w:rPr>
        <w:t>(</w:t>
      </w:r>
      <w:r w:rsidR="00B33478" w:rsidRPr="00B33478">
        <w:rPr>
          <w:noProof/>
        </w:rPr>
        <w:t>1949)</w:t>
      </w:r>
      <w:r w:rsidR="00ED1BEE">
        <w:fldChar w:fldCharType="end"/>
      </w:r>
      <w:r w:rsidR="00203867">
        <w:t xml:space="preserve">. </w:t>
      </w:r>
      <w:r w:rsidR="00657DAF">
        <w:t>In accordance with the idea that cell assemblies are formed through plasticity</w:t>
      </w:r>
      <w:r w:rsidR="00B33478">
        <w:t xml:space="preserve">, engram cells appear to have exceptional morphological and neurophysiological properties compared to non-engram cells. Namely, engram cells tended to have increased dendritic spine density as well as higher synaptic </w:t>
      </w:r>
      <w:r w:rsidR="00B33478">
        <w:lastRenderedPageBreak/>
        <w:t xml:space="preserve">efficacy (enhanced excitatory postsynaptic potentials; </w:t>
      </w:r>
      <w:r w:rsidR="00B33478">
        <w:fldChar w:fldCharType="begin" w:fldLock="1"/>
      </w:r>
      <w:r w:rsidR="00657DAF">
        <w:instrText>ADDIN CSL_CITATION {"citationItems":[{"id":"ITEM-1","itemData":{"DOI":"10.1126/science.aaa5542","PMID":"26023136","abstract":"Memory consolidation is the process by which a newly formed and unstable memory transforms into a stable long-term memory. It is unknown whether the process of memory consolidation occurs exclusively through the stabilization of memory engrams. By using learning-dependent cell labeling, we identified an increase of synaptic strength and dendritic spine density specifically in consolidated memory engram cells. Although these properties are lacking in engram cells under protein synthesis inhibitor-induced amnesia, direct optogenetic activation of these cells results in memory retrieval, and this correlates with retained engram cell-specific connectivity. We propose that a specific pattern of connectivity of engram cells may be crucial for memory information storage and that strengthened synapses in these cells critically contribute to the memory retrieval process.","author":[{"dropping-particle":"","family":"Ryan","given":"Tomás J","non-dropping-particle":"","parse-names":false,"suffix":""},{"dropping-particle":"","family":"Roy","given":"Dheeraj S","non-dropping-particle":"","parse-names":false,"suffix":""},{"dropping-particle":"","family":"Pignatelli","given":"Michele","non-dropping-particle":"","parse-names":false,"suffix":""},{"dropping-particle":"","family":"Arons","given":"Autumn","non-dropping-particle":"","parse-names":false,"suffix":""},{"dropping-particle":"","family":"Tonegawa","given":"Susumu","non-dropping-particle":"","parse-names":false,"suffix":""}],"container-title":"Science (New York, N.Y.)","id":"ITEM-1","issue":"6238","issued":{"date-parts":[["2015","5","29"]]},"page":"1007-13","publisher":"Howard Hughes Medical Institute","title":"Engram cells retain memory under retrograde amnesia.","type":"article-journal","volume":"348"},"uris":["http://www.mendeley.com/documents/?uuid=ce16d67f-89c3-3954-854a-b64641c73133"]}],"mendeley":{"formattedCitation":"(Ryan et al., 2015)","manualFormatting":"Ryan et al., 2015)","plainTextFormattedCitation":"(Ryan et al., 2015)","previouslyFormattedCitation":"(Ryan et al., 2015)"},"properties":{"noteIndex":0},"schema":"https://github.com/citation-style-language/schema/raw/master/csl-citation.json"}</w:instrText>
      </w:r>
      <w:r w:rsidR="00B33478">
        <w:fldChar w:fldCharType="separate"/>
      </w:r>
      <w:r w:rsidR="00B33478" w:rsidRPr="00B33478">
        <w:rPr>
          <w:noProof/>
        </w:rPr>
        <w:t>Ryan et al., 2015)</w:t>
      </w:r>
      <w:r w:rsidR="00B33478">
        <w:fldChar w:fldCharType="end"/>
      </w:r>
      <w:r w:rsidR="00B33478">
        <w:t xml:space="preserve">. Furthermore, </w:t>
      </w:r>
      <w:r w:rsidR="00B33478">
        <w:rPr>
          <w:i/>
        </w:rPr>
        <w:t>c-</w:t>
      </w:r>
      <w:proofErr w:type="spellStart"/>
      <w:r w:rsidR="00B33478">
        <w:rPr>
          <w:i/>
        </w:rPr>
        <w:t>fos</w:t>
      </w:r>
      <w:proofErr w:type="spellEnd"/>
      <w:r w:rsidR="00B33478">
        <w:rPr>
          <w:i/>
        </w:rPr>
        <w:softHyphen/>
      </w:r>
      <w:r w:rsidR="00B33478" w:rsidRPr="00800F1B">
        <w:rPr>
          <w:i/>
          <w:vertAlign w:val="superscript"/>
        </w:rPr>
        <w:t>+</w:t>
      </w:r>
      <w:r w:rsidR="00B33478">
        <w:rPr>
          <w:i/>
        </w:rPr>
        <w:t xml:space="preserve"> </w:t>
      </w:r>
      <w:r w:rsidR="00B33478">
        <w:t xml:space="preserve">cells after exposure to a novel environment were shown to have higher mean firing rates and theta modulation </w:t>
      </w:r>
      <w:r w:rsidR="00657DAF">
        <w:fldChar w:fldCharType="begin" w:fldLock="1"/>
      </w:r>
      <w:r w:rsidR="0086130D">
        <w:instrText>ADDIN CSL_CITATION {"citationItems":[{"id":"ITEM-1","itemData":{"DOI":"10.1126/science.aat5397","ISSN":"1095-9203","PMID":"30049878","abstract":"Episodic memories are encoded by a sparse population of hippocampal neurons. In mice, optogenetic manipulation of this memory engram established that these neurons are indispensable and inducing for memory recall. However, little is known about their in vivo activity or precise role in memory. We found that during memory encoding, only a fraction of CA1 place cells function as engram neurons, distinguished by firing repetitive bursts paced at the theta frequency. During memory recall, these neurons remained highly context specific, yet demonstrated preferential remapping of their place fields. These data demonstrate a dissociation of precise spatial coding and contextual indexing by distinct hippocampal ensembles and suggest that the hippocampal engram serves as an index of memory content.","author":[{"dropping-particle":"","family":"Tanaka","given":"Kazumasa Z","non-dropping-particle":"","parse-names":false,"suffix":""},{"dropping-particle":"","family":"He","given":"Hongshen","non-dropping-particle":"","parse-names":false,"suffix":""},{"dropping-particle":"","family":"Tomar","given":"Anupratap","non-dropping-particle":"","parse-names":false,"suffix":""},{"dropping-particle":"","family":"Niisato","given":"Kazue","non-dropping-particle":"","parse-names":false,"suffix":""},{"dropping-particle":"","family":"Huang","given":"Arthur J Y","non-dropping-particle":"","parse-names":false,"suffix":""},{"dropping-particle":"","family":"McHugh","given":"Thomas J","non-dropping-particle":"","parse-names":false,"suffix":""}],"container-title":"Science (New York, N.Y.)","id":"ITEM-1","issue":"6400","issued":{"date-parts":[["2018","7","27"]]},"page":"392-397","publisher":"American Association for the Advancement of Science","title":"The hippocampal engram maps experience but not place.","type":"article-journal","volume":"361"},"uris":["http://www.mendeley.com/documents/?uuid=f023cdae-e36b-34a0-87ee-86356ca58e5f"]}],"mendeley":{"formattedCitation":"(Tanaka et al., 2018)","plainTextFormattedCitation":"(Tanaka et al., 2018)","previouslyFormattedCitation":"(Tanaka et al., 2018)"},"properties":{"noteIndex":0},"schema":"https://github.com/citation-style-language/schema/raw/master/csl-citation.json"}</w:instrText>
      </w:r>
      <w:r w:rsidR="00657DAF">
        <w:fldChar w:fldCharType="separate"/>
      </w:r>
      <w:r w:rsidR="00657DAF" w:rsidRPr="00657DAF">
        <w:rPr>
          <w:noProof/>
        </w:rPr>
        <w:t>(Tanaka et al., 2018)</w:t>
      </w:r>
      <w:r w:rsidR="00657DAF">
        <w:fldChar w:fldCharType="end"/>
      </w:r>
      <w:r w:rsidR="00657DAF">
        <w:t xml:space="preserve">. </w:t>
      </w:r>
    </w:p>
    <w:p w14:paraId="2565156A" w14:textId="6B2A6CA4" w:rsidR="009A7694" w:rsidRDefault="00C771FB" w:rsidP="001A02FD">
      <w:pPr>
        <w:pStyle w:val="BUMainText"/>
      </w:pPr>
      <w:r>
        <w:tab/>
      </w:r>
      <w:r w:rsidR="006D2341">
        <w:t xml:space="preserve">Given </w:t>
      </w:r>
      <w:r>
        <w:t xml:space="preserve">that engram cells have unique physiological properties, what determines which cells would exhibit these properties? </w:t>
      </w:r>
      <w:r w:rsidR="00570644">
        <w:t xml:space="preserve">In a parallel line of research, special attention is being paid to </w:t>
      </w:r>
      <w:r>
        <w:t>cyclic AMP-responsive element-binding protein (CREB) as a biomar</w:t>
      </w:r>
      <w:r w:rsidR="001E1273">
        <w:t>ker for memory allocation to specified neuronal ensembles</w:t>
      </w:r>
      <w:r w:rsidR="0086130D">
        <w:t xml:space="preserve"> </w:t>
      </w:r>
      <w:r w:rsidR="0086130D">
        <w:fldChar w:fldCharType="begin" w:fldLock="1"/>
      </w:r>
      <w:r w:rsidR="00335F56">
        <w:instrText>ADDIN CSL_CITATION {"citationItems":[{"id":"ITEM-1","itemData":{"DOI":"10.1038/nrn4000","ISSN":"1471-003X","abstract":"Memory storage is thought to be mediated by lasting physical changes, or engrams, in the brain. In this Review, Josselyn and colleagues discuss characteristics of the engram and describe the recent progress that has been made in identifying neurons involved in specific engrams.","author":[{"dropping-particle":"","family":"Josselyn","given":"Sheena A.","non-dropping-particle":"","parse-names":false,"suffix":""},{"dropping-particle":"","family":"Köhler","given":"Stefan","non-dropping-particle":"","parse-names":false,"suffix":""},{"dropping-particle":"","family":"Frankland","given":"Paul W.","non-dropping-particle":"","parse-names":false,"suffix":""}],"container-title":"Nature Reviews Neuroscience","id":"ITEM-1","issue":"9","issued":{"date-parts":[["2015","9","1"]]},"page":"521-534","publisher":"Nature Publishing Group","title":"Finding the engram","type":"article-journal","volume":"16"},"uris":["http://www.mendeley.com/documents/?uuid=b8f10601-5603-3d18-81f6-9be28fa7a18c"]}],"mendeley":{"formattedCitation":"(Josselyn et al., 2015)","plainTextFormattedCitation":"(Josselyn et al., 2015)","previouslyFormattedCitation":"(Josselyn et al., 2015)"},"properties":{"noteIndex":0},"schema":"https://github.com/citation-style-language/schema/raw/master/csl-citation.json"}</w:instrText>
      </w:r>
      <w:r w:rsidR="0086130D">
        <w:fldChar w:fldCharType="separate"/>
      </w:r>
      <w:r w:rsidR="0086130D" w:rsidRPr="0086130D">
        <w:rPr>
          <w:noProof/>
        </w:rPr>
        <w:t>(Josselyn et al., 2015)</w:t>
      </w:r>
      <w:r w:rsidR="0086130D">
        <w:fldChar w:fldCharType="end"/>
      </w:r>
      <w:r w:rsidR="001E1273">
        <w:t xml:space="preserve">. </w:t>
      </w:r>
      <w:r w:rsidR="00335F56">
        <w:t xml:space="preserve">Neurons in the lateral amygdala expressing CREB are more likely to be allocated to an engram encoding fear memories </w:t>
      </w:r>
      <w:r w:rsidR="00335F56">
        <w:fldChar w:fldCharType="begin" w:fldLock="1"/>
      </w:r>
      <w:r w:rsidR="00335F56">
        <w:instrText>ADDIN CSL_CITATION {"citationItems":[{"id":"ITEM-1","itemData":{"DOI":"10.1126/science.1139438","ISSN":"0036-8075","PMID":"17446403","abstract":"Competition between neurons is necessary for refining neural circuits during development and may be important for selecting the neurons that participate in encoding memories in the adult brain. To examine neuronal competition during memory formation, we conducted experiments with mice in which we manipulated the function of CREB (adenosine 3',5'-monophosphate response element-binding protein) in subsets of neurons. Changes in CREB function influenced the probability that individual lateral amygdala neurons were recruited into a fear memory trace. Our results suggest a competitive model underlying memory formation, in which eligible neurons are selected to participate in amemorytrace as a function of their relative CREB activity at the time of learning.","author":[{"dropping-particle":"","family":"Han","given":"J.-H.","non-dropping-particle":"","parse-names":false,"suffix":""},{"dropping-particle":"","family":"Kushner","given":"S. A.","non-dropping-particle":"","parse-names":false,"suffix":""},{"dropping-particle":"","family":"Yiu","given":"A. P.","non-dropping-particle":"","parse-names":false,"suffix":""},{"dropping-particle":"","family":"Cole","given":"C. J.","non-dropping-particle":"","parse-names":false,"suffix":""},{"dropping-particle":"","family":"Matynia","given":"A.","non-dropping-particle":"","parse-names":false,"suffix":""},{"dropping-particle":"","family":"Brown","given":"R. A.","non-dropping-particle":"","parse-names":false,"suffix":""},{"dropping-particle":"","family":"Neve","given":"R. L.","non-dropping-particle":"","parse-names":false,"suffix":""},{"dropping-particle":"","family":"Guzowski","given":"J. F.","non-dropping-particle":"","parse-names":false,"suffix":""},{"dropping-particle":"","family":"Silva","given":"A. J.","non-dropping-particle":"","parse-names":false,"suffix":""},{"dropping-particle":"","family":"Josselyn","given":"S. A.","non-dropping-particle":"","parse-names":false,"suffix":""}],"container-title":"Science","id":"ITEM-1","issue":"5823","issued":{"date-parts":[["2007","4","20"]]},"page":"457-460","title":"Neuronal Competition and Selection During Memory Formation","type":"article-journal","volume":"316"},"uris":["http://www.mendeley.com/documents/?uuid=c97ab3d1-3ac5-33f8-b883-c88ee2ba2d9f"]},{"id":"ITEM-2","itemData":{"DOI":"10.1038/nn.2405","ISSN":"1097-6256","PMID":"19783993","abstract":"The mechanisms that determine how information is allocated to specific regions and cells in the brain are important for memory capacity, storage and retrieval, but are poorly understood. We manipulated CREB in a subset of lateral amygdala neurons in mice with a modified herpes simplex virus (HSV) and reversibly inactivated transfected neurons with the Drosophila allatostatin G protein-coupled receptor (AlstR)/ligand system. We found that inactivation of the neurons transfected with HSV-CREB during training disrupted memory for tone conditioning, whereas inactivation of a similar proportion of transfected control neurons did not. Whole-cell recordings of fluorescently tagged transfected neurons revealed that neurons with higher CREB levels are more excitable than neighboring neurons and showed larger synaptic efficacy changes following conditioning. Our findings demonstrate that CREB modulates the allocation of fear memory to specific cells in lateral amygdala and suggest that neuronal excitability is important in this process.","author":[{"dropping-particle":"","family":"Zhou","given":"Yu","non-dropping-particle":"","parse-names":false,"suffix":""},{"dropping-particle":"","family":"Won","given":"Jaejoon","non-dropping-particle":"","parse-names":false,"suffix":""},{"dropping-particle":"","family":"Karlsson","given":"Mikael Guzman","non-dropping-particle":"","parse-names":false,"suffix":""},{"dropping-particle":"","family":"Zhou","given":"Miou","non-dropping-particle":"","parse-names":false,"suffix":""},{"dropping-particle":"","family":"Rogerson","given":"Thomas","non-dropping-particle":"","parse-names":false,"suffix":""},{"dropping-particle":"","family":"Balaji","given":"Jayaprakash","non-dropping-particle":"","parse-names":false,"suffix":""},{"dropping-particle":"","family":"Neve","given":"Rachael","non-dropping-particle":"","parse-names":false,"suffix":""},{"dropping-particle":"","family":"Poirazi","given":"Panayiota","non-dropping-particle":"","parse-names":false,"suffix":""},{"dropping-particle":"","family":"Silva","given":"Alcino J","non-dropping-particle":"","parse-names":false,"suffix":""}],"container-title":"Nature Neuroscience","id":"ITEM-2","issue":"11","issued":{"date-parts":[["2009","11","27"]]},"page":"1438-1443","title":"CREB regulates excitability and the allocation of memory to subsets of neurons in the amygdala","type":"article-journal","volume":"12"},"uris":["http://www.mendeley.com/documents/?uuid=578f6b51-e5d2-38f4-ab75-800331e85443"]}],"mendeley":{"formattedCitation":"(Han et al., 2007; Zhou et al., 2009)","plainTextFormattedCitation":"(Han et al., 2007; Zhou et al., 2009)","previouslyFormattedCitation":"(Han et al., 2007; Zhou et al., 2009)"},"properties":{"noteIndex":0},"schema":"https://github.com/citation-style-language/schema/raw/master/csl-citation.json"}</w:instrText>
      </w:r>
      <w:r w:rsidR="00335F56">
        <w:fldChar w:fldCharType="separate"/>
      </w:r>
      <w:r w:rsidR="00335F56" w:rsidRPr="00335F56">
        <w:rPr>
          <w:noProof/>
        </w:rPr>
        <w:t>(Han et al., 2007; Zhou et al., 2009)</w:t>
      </w:r>
      <w:r w:rsidR="00335F56">
        <w:fldChar w:fldCharType="end"/>
      </w:r>
      <w:r w:rsidR="00335F56">
        <w:t xml:space="preserve">, and similar results have been shown in other brain regions and under other behavioral paradigms </w:t>
      </w:r>
      <w:r w:rsidR="00335F56">
        <w:fldChar w:fldCharType="begin" w:fldLock="1"/>
      </w:r>
      <w:r w:rsidR="006D2341">
        <w:instrText>ADDIN CSL_CITATION {"citationItems":[{"id":"ITEM-1","itemData":{"DOI":"10.1523/JNEUROSCI.3327-14.2014","ISSN":"0270-6474","PMID":"25319707","abstract":"Experience with drugs of abuse (such as cocaine) produces powerful, long-lasting memories that may be important in the development and persistence of drug addiction. The neural mechanisms that mediate how and where these cocaine memories are encoded, consolidated and stored are unknown. Here we used conditioned place preference in mice to examine the precise neural circuits that support the memory of a cocaine-cue association (the \"cocaine memory trace\" or \"cocaine engram\"). We found that a small population of neurons (</w:instrText>
      </w:r>
      <w:r w:rsidR="006D2341">
        <w:rPr>
          <w:rFonts w:ascii="Bradley Hand Bold" w:hAnsi="Bradley Hand Bold" w:cs="Bradley Hand Bold"/>
        </w:rPr>
        <w:instrText>∼</w:instrText>
      </w:r>
      <w:r w:rsidR="006D2341">
        <w:instrText>10%) in the lateral nucleus of amygdala (LA) were recruited at the time of cocaine-conditioning to become part of this cocaine engram. Neurons with increased levels of the transcription factor CREB were preferentially recruited or allocated to the cocaine engram. Ablating or silencing neurons overexpressing CREB (but not a similar number of random LA neurons) before testing disrupted the expression of a previously acquired cocaine memory, suggesting that neurons overexpressing CREB become a critical hub in what is likely a larger cocaine memory engram. Consistent with theories that coordinated postencoding reactivation of neurons within an engram or cell assembly is crucial for memory consolidation (Marr, 1971; Buzsáki, 1989; Wilson and McNaughton, 1994; McClelland et al., 1995; Girardeau et al., 2009; Dupret et al., 2010; Carr et al., 2011), we also found that post-training suppression, or nondiscriminate activation, of CREB overexpressing neurons impaired consolidation of the cocaine memory. These findings reveal mechanisms underlying how and where drug memories are encoded and stored in the brain and may also inform the development of treatments for drug addiction.","author":[{"dropping-particle":"","family":"Hsiang","given":"H.-L.","non-dropping-particle":"","parse-names":false,"suffix":""},{"dropping-particle":"","family":"Epp","given":"J. R.","non-dropping-particle":"","parse-names":false,"suffix":""},{"dropping-particle":"","family":"Oever","given":"M. C.","non-dropping-particle":"van den","parse-names":false,"suffix":""},{"dropping-particle":"","family":"Yan","given":"C.","non-dropping-particle":"","parse-names":false,"suffix":""},{"dropping-particle":"","family":"Rashid","given":"A. J.","non-dropping-particle":"","parse-names":false,"suffix":""},{"dropping-particle":"","family":"Insel","given":"N.","non-dropping-particle":"","parse-names":false,"suffix":""},{"dropping-particle":"","family":"Ye","given":"L.","non-dropping-particle":"","parse-names":false,"suffix":""},{"dropping-particle":"","family":"Niibori","given":"Y.","non-dropping-particle":"","parse-names":false,"suffix":""},{"dropping-particle":"","family":"Deisseroth","given":"K.","non-dropping-particle":"","parse-names":false,"suffix":""},{"dropping-particle":"","family":"Frankland","given":"P. W.","non-dropping-particle":"","parse-names":false,"suffix":""},{"dropping-particle":"","family":"Josselyn","given":"S. A.","non-dropping-particle":"","parse-names":false,"suffix":""}],"container-title":"Journal of Neuroscience","id":"ITEM-1","issue":"42","issued":{"date-parts":[["2014","10","15"]]},"page":"14115-14127","title":"Manipulating a \"Cocaine Engram\" in Mice","type":"article-journal","volume":"34"},"uris":["http://www.mendeley.com/documents/?uuid=c6eeb9df-7325-3163-8469-a9f17ad30120"]},{"id":"ITEM-2","itemData":{"DOI":"10.1016/j.cub.2014.10.018","ISSN":"09609822","PMID":"25454591","abstract":"The molecular and cellular mechanisms of memory storage have attracted a great deal of attention. By comparison, little is known about memory allocation, the process that determines which specific neurons in a neural network will store a given memory. Previous studies demonstrated that memory allocation is not random in the amygdala; these studies showed that amygdala neurons with higher levels of the cyclic-AMP-response-element-binding protein (CREB) are more likely to be recruited into encoding and storing fear memory. To determine whether specific mechanisms also regulate memory allocation in other brain regions and whether CREB also has a role in this process, we studied insular cortical memory representations for conditioned taste aversion (CTA). In this task, an animal learns to associate a taste (conditioned stimulus [CS]) with the experience of malaise (such as that induced by LiCl; unconditioned stimulus [US]). The insular cortex is required for CTA memory formation and retrieval. CTA learning activates a subpopulation of neurons in this structure, and the insular cortex and the basolateral amygdala (BLA) interact during CTA formation. Here, we used a combination of approaches, including viral vector transfections of insular cortex, arc fluorescence in situ hybridization (FISH), and designer receptors exclusively activated by designer drugs (DREADD) system, to show that CREB levels determine which insular cortical neurons go on to encode a given conditioned taste memory.","author":[{"dropping-particle":"","family":"Sano","given":"Yoshitake","non-dropping-particle":"","parse-names":false,"suffix":""},{"dropping-particle":"","family":"Shobe","given":"Justin L.","non-dropping-particle":"","parse-names":false,"suffix":""},{"dropping-particle":"","family":"Zhou","given":"Miou","non-dropping-particle":"","parse-names":false,"suffix":""},{"dropping-particle":"","family":"Huang","given":"Shan","non-dropping-particle":"","parse-names":false,"suffix":""},{"dropping-particle":"","family":"Shuman","given":"Tristan","non-dropping-particle":"","parse-names":false,"suffix":""},{"dropping-particle":"","family":"Cai","given":"Denise J.","non-dropping-particle":"","parse-names":false,"suffix":""},{"dropping-particle":"","family":"Golshani","given":"Peyman","non-dropping-particle":"","parse-names":false,"suffix":""},{"dropping-particle":"","family":"Kamata","given":"Masakazu","non-dropping-particle":"","parse-names":false,"suffix":""},{"dropping-particle":"","family":"Silva","given":"Alcino J.","non-dropping-particle":"","parse-names":false,"suffix":""}],"container-title":"Current Biology","id":"ITEM-2","issue":"23","issued":{"date-parts":[["2014","12","1"]]},"page":"2833-2837","title":"CREB Regulates Memory Allocation in the Insular Cortex","type":"article-journal","volume":"24"},"uris":["http://www.mendeley.com/documents/?uuid=c3dcf3a0-354c-3263-845f-38451acdbe41"]},{"id":"ITEM-3","itemData":{"DOI":"10.1523/JNEUROSCI.1419-12.2012","ISSN":"0270-6474","PMID":"23223304","abstract":"Memory stabilization following encoding (synaptic consolidation) or memory reactivation (reconsolidation) requires gene expression and protein synthesis (Dudai and Eisenberg, 2004; Tronson and Taylor, 2007; Nader and Einarsson, 2010; Alberini, 2011). Although consolidation and reconsolidation may be mediated by distinct molecular mechanisms (Lee et al., 2004), disrupting the function of the transcription factor CREB impairs both processes (Kida et al., 2002; Mamiya et al., 2009). Phosphorylation of CREB at Ser133 recruits CREB binding protein (CBP)/p300 coactivators to activate transcription (Chrivia et al., 1993; Parker et al., 1996). In addition to this well known mechanism, CREB regulated transcription coactivators (CRTCs), previously called transducers of regulated CREB (TORC) activity, stimulate CREB-mediated transcription, even in the absence of CREB phosphorylation. Recently, CRTC1 has been shown to undergo activity-dependent trafficking from synapses and dendrites to the nucleus in excitatory hippocampal neurons (Ch'ng et al., 2012). Despite being a powerful and specific coactivator of CREB, the role of CRTC in memory is virtually unexplored. To examine the effects of increasing CRTC levels, we used viral vectors to locally and acutely increase CRTC1 in the dorsal hippocampus dentate gyrus region of mice before training or memory reactivation in context fear conditioning. Overexpressing CRTC1 enhanced both memory consolidation and reconsolidation; CRTC1-mediated memory facilitation was context specific (did not generalize to nontrained context) and long lasting (observed after virally expressed CRTC1 dissipated). CREB overexpression produced strikingly similar effects. Therefore, increasing CRTC1 or CREB function is sufficient to enhance the strength of new, as well as established reactivated, memories without compromising memory quality.","author":[{"dropping-particle":"","family":"Sekeres","given":"M. J.","non-dropping-particle":"","parse-names":false,"suffix":""},{"dropping-particle":"","family":"Mercaldo","given":"V.","non-dropping-particle":"","parse-names":false,"suffix":""},{"dropping-particle":"","family":"Richards","given":"B.","non-dropping-particle":"","parse-names":false,"suffix":""},{"dropping-particle":"","family":"Sargin","given":"D.","non-dropping-particle":"","parse-names":false,"suffix":""},{"dropping-particle":"","family":"Mahadevan","given":"V.","non-dropping-particle":"","parse-names":false,"suffix":""},{"dropping-particle":"","family":"Woodin","given":"M. A.","non-dropping-particle":"","parse-names":false,"suffix":""},{"dropping-particle":"","family":"Frankland","given":"P. W.","non-dropping-particle":"","parse-names":false,"suffix":""},{"dropping-particle":"","family":"Josselyn","given":"S. A.","non-dropping-particle":"","parse-names":false,"suffix":""}],"container-title":"Journal of Neuroscience","id":"ITEM-3","issue":"49","issued":{"date-parts":[["2012","12","5"]]},"page":"17857-17868","title":"Increasing CRTC1 Function in the Dentate Gyrus during Memory Formation or Reactivation Increases Memory Strength without Compromising Memory Quality","type":"article-journal","volume":"32"},"uris":["http://www.mendeley.com/documents/?uuid=08352547-16d2-3221-b71e-b9a8840d99ac"]}],"mendeley":{"formattedCitation":"(Hsiang et al., 2014; Sano et al., 2014; Sekeres et al., 2012)","plainTextFormattedCitation":"(Hsiang et al., 2014; Sano et al., 2014; Sekeres et al., 2012)","previouslyFormattedCitation":"(Hsiang et al., 2014; Sano et al., 2014; Sekeres et al., 2012)"},"properties":{"noteIndex":0},"schema":"https://github.com/citation-style-language/schema/raw/master/csl-citation.json"}</w:instrText>
      </w:r>
      <w:r w:rsidR="00335F56">
        <w:fldChar w:fldCharType="separate"/>
      </w:r>
      <w:r w:rsidR="00335F56" w:rsidRPr="00335F56">
        <w:rPr>
          <w:noProof/>
        </w:rPr>
        <w:t>(Hsiang et al., 2014; Sano et al., 2014; Sekeres et al., 2012)</w:t>
      </w:r>
      <w:r w:rsidR="00335F56">
        <w:fldChar w:fldCharType="end"/>
      </w:r>
      <w:r w:rsidR="00335F56">
        <w:t xml:space="preserve">. </w:t>
      </w:r>
      <w:r w:rsidR="006D2341">
        <w:t xml:space="preserve">Neurons expressing CREB have higher excitability than their non-expressing neighbors such that they outcompete the latter for integration into an engram </w:t>
      </w:r>
      <w:r w:rsidR="006D2341">
        <w:fldChar w:fldCharType="begin" w:fldLock="1"/>
      </w:r>
      <w:r w:rsidR="00A84930">
        <w:instrText>ADDIN CSL_CITATION {"citationItems":[{"id":"ITEM-1","itemData":{"DOI":"10.1038/nn.2405","ISSN":"1097-6256","PMID":"19783993","abstract":"The mechanisms that determine how information is allocated to specific regions and cells in the brain are important for memory capacity, storage and retrieval, but are poorly understood. We manipulated CREB in a subset of lateral amygdala neurons in mice with a modified herpes simplex virus (HSV) and reversibly inactivated transfected neurons with the Drosophila allatostatin G protein-coupled receptor (AlstR)/ligand system. We found that inactivation of the neurons transfected with HSV-CREB during training disrupted memory for tone conditioning, whereas inactivation of a similar proportion of transfected control neurons did not. Whole-cell recordings of fluorescently tagged transfected neurons revealed that neurons with higher CREB levels are more excitable than neighboring neurons and showed larger synaptic efficacy changes following conditioning. Our findings demonstrate that CREB modulates the allocation of fear memory to specific cells in lateral amygdala and suggest that neuronal excitability is important in this process.","author":[{"dropping-particle":"","family":"Zhou","given":"Yu","non-dropping-particle":"","parse-names":false,"suffix":""},{"dropping-particle":"","family":"Won","given":"Jaejoon","non-dropping-particle":"","parse-names":false,"suffix":""},{"dropping-particle":"","family":"Karlsson","given":"Mikael Guzman","non-dropping-particle":"","parse-names":false,"suffix":""},{"dropping-particle":"","family":"Zhou","given":"Miou","non-dropping-particle":"","parse-names":false,"suffix":""},{"dropping-particle":"","family":"Rogerson","given":"Thomas","non-dropping-particle":"","parse-names":false,"suffix":""},{"dropping-particle":"","family":"Balaji","given":"Jayaprakash","non-dropping-particle":"","parse-names":false,"suffix":""},{"dropping-particle":"","family":"Neve","given":"Rachael","non-dropping-particle":"","parse-names":false,"suffix":""},{"dropping-particle":"","family":"Poirazi","given":"Panayiota","non-dropping-particle":"","parse-names":false,"suffix":""},{"dropping-particle":"","family":"Silva","given":"Alcino J","non-dropping-particle":"","parse-names":false,"suffix":""}],"container-title":"Nature Neuroscience","id":"ITEM-1","issue":"11","issued":{"date-parts":[["2009","11","27"]]},"page":"1438-1443","title":"CREB regulates excitability and the allocation of memory to subsets of neurons in the amygdala","type":"article-journal","volume":"12"},"uris":["http://www.mendeley.com/documents/?uuid=578f6b51-e5d2-38f4-ab75-800331e85443"]},{"id":"ITEM-2","itemData":{"PMID":"25102562","author":[{"dropping-particle":"","family":"Yiu","given":"Adelaide P.","non-dropping-particle":"","parse-names":false,"suffix":""},{"dropping-particle":"","family":"Mercaldo","given":"Valentina","non-dropping-particle":"","parse-names":false,"suffix":""},{"dropping-particle":"","family":"Yan","given":"Chen","non-dropping-particle":"","parse-names":false,"suffix":""},{"dropping-particle":"","family":"Richards","given":"Blake","non-dropping-particle":"","parse-names":false,"suffix":""},{"dropping-particle":"","family":"Rashid","given":"Asim J.","non-dropping-particle":"","parse-names":false,"suffix":""},{"dropping-particle":"","family":"Hsiang","given":"Hwa-Lin Liz","non-dropping-particle":"","parse-names":false,"suffix":""},{"dropping-particle":"","family":"Pressey","given":"Jessica","non-dropping-particle":"","parse-names":false,"suffix":""},{"dropping-particle":"","family":"Mahadevan","given":"Vivek","non-dropping-particle":"","parse-names":false,"suffix":""},{"dropping-particle":"","family":"Tran","given":"Matthew M.","non-dropping-particle":"","parse-names":false,"suffix":""},{"dropping-particle":"","family":"Kushner","given":"Steven A.","non-dropping-particle":"","parse-names":false,"suffix":""},{"dropping-particle":"","family":"Woodin","given":"Melanie A.","non-dropping-particle":"","parse-names":false,"suffix":""},{"dropping-particle":"","family":"Frankland","given":"Paul W.","non-dropping-particle":"","parse-names":false,"suffix":""},{"dropping-particle":"","family":"Josselyn","given":"Sheena A.","non-dropping-particle":"","parse-names":false,"suffix":""}],"container-title":"Neuron","id":"ITEM-2","issue":"3","issued":{"date-parts":[["2014","8","6"]]},"page":"722-735","publisher":"Cell Press","title":"Neurons Are Recruited to a Memory Trace Based on Relative Neuronal Excitability Immediately before Training","type":"article-journal","volume":"83"},"uris":["http://www.mendeley.com/documents/?uuid=71c57e01-f058-4d4a-9c1d-f74d554e8ab1"]},{"id":"ITEM-3","itemData":{"DOI":"10.1038/nrn4000","ISSN":"1471-003X","abstract":"Memory storage is thought to be mediated by lasting physical changes, or engrams, in the brain. In this Review, Josselyn and colleagues discuss characteristics of the engram and describe the recent progress that has been made in identifying neurons involved in specific engrams.","author":[{"dropping-particle":"","family":"Josselyn","given":"Sheena A.","non-dropping-particle":"","parse-names":false,"suffix":""},{"dropping-particle":"","family":"Köhler","given":"Stefan","non-dropping-particle":"","parse-names":false,"suffix":""},{"dropping-particle":"","family":"Frankland","given":"Paul W.","non-dropping-particle":"","parse-names":false,"suffix":""}],"container-title":"Nature Reviews Neuroscience","id":"ITEM-3","issue":"9","issued":{"date-parts":[["2015","9","1"]]},"page":"521-534","publisher":"Nature Publishing Group","title":"Finding the engram","type":"article-journal","volume":"16"},"uris":["http://www.mendeley.com/documents/?uuid=b8f10601-5603-3d18-81f6-9be28fa7a18c"]},{"id":"ITEM-4","itemData":{"DOI":"10.1523/JNEUROSCI.2430-13.2013","ISSN":"0270-6474","PMID":"24005288","abstract":"We used biophysical modeling to examine a fundamental, yet unresolved, question regarding how particular lateral amygdala (LA) neurons are assigned to fear memory traces. This revealed that neurons with high intrinsic excitability are more likely to be integrated into the memory trace, but that competitive synaptic interactions also play a critical role. Indeed, when the ratio of intrinsically excitable cells was increased or decreased, the number of plastic cells remained relatively constant. Analysis of the connectivity of plastic and nonplastic cells revealed that subsets of principal LA neurons effectively band together by virtue of their excitatory interconnections to suppress plasticity in other principal cells via the recruitment of inhibitory interneurons.","author":[{"dropping-particle":"","family":"Kim","given":"Dongbeom","non-dropping-particle":"","parse-names":false,"suffix":""},{"dropping-particle":"","family":"Paré","given":"Denis","non-dropping-particle":"","parse-names":false,"suffix":""},{"dropping-particle":"","family":"Nair","given":"Satish S.","non-dropping-particle":"","parse-names":false,"suffix":""}],"container-title":"Journal of Neuroscience","id":"ITEM-4","issue":"36","issued":{"date-parts":[["2013","9","4"]]},"page":"14354-14358","publisher":"Society for Neuroscience","title":"Assignment of Model Amygdala Neurons to the Fear Memory Trace Depends on Competitive Synaptic Interactions","type":"article-journal","volume":"33"},"uris":["http://www.mendeley.com/documents/?uuid=e4f3f580-8351-34bd-a091-d5c3b55c9563"]},{"id":"ITEM-5","itemData":{"DOI":"10.1126/science.1139438","ISSN":"0036-8075","PMID":"17446403","abstract":"Competition between neurons is necessary for refining neural circuits during development and may be important for selecting the neurons that participate in encoding memories in the adult brain. To examine neuronal competition during memory formation, we conducted experiments with mice in which we manipulated the function of CREB (adenosine 3',5'-monophosphate response element-binding protein) in subsets of neurons. Changes in CREB function influenced the probability that individual lateral amygdala neurons were recruited into a fear memory trace. Our results suggest a competitive model underlying memory formation, in which eligible neurons are selected to participate in amemorytrace as a function of their relative CREB activity at the time of learning.","author":[{"dropping-particle":"","family":"Han","given":"J.-H.","non-dropping-particle":"","parse-names":false,"suffix":""},{"dropping-particle":"","family":"Kushner","given":"S. A.","non-dropping-particle":"","parse-names":false,"suffix":""},{"dropping-particle":"","family":"Yiu","given":"A. P.","non-dropping-particle":"","parse-names":false,"suffix":""},{"dropping-particle":"","family":"Cole","given":"C. J.","non-dropping-particle":"","parse-names":false,"suffix":""},{"dropping-particle":"","family":"Matynia","given":"A.","non-dropping-particle":"","parse-names":false,"suffix":""},{"dropping-particle":"","family":"Brown","given":"R. A.","non-dropping-particle":"","parse-names":false,"suffix":""},{"dropping-particle":"","family":"Neve","given":"R. L.","non-dropping-particle":"","parse-names":false,"suffix":""},{"dropping-particle":"","family":"Guzowski","given":"J. F.","non-dropping-particle":"","parse-names":false,"suffix":""},{"dropping-particle":"","family":"Silva","given":"A. J.","non-dropping-particle":"","parse-names":false,"suffix":""},{"dropping-particle":"","family":"Josselyn","given":"S. A.","non-dropping-particle":"","parse-names":false,"suffix":""}],"container-title":"Science","id":"ITEM-5","issue":"5823","issued":{"date-parts":[["2007","4","20"]]},"page":"457-460","title":"Neuronal Competition and Selection During Memory Formation","type":"article-journal","volume":"316"},"uris":["http://www.mendeley.com/documents/?uuid=c97ab3d1-3ac5-33f8-b883-c88ee2ba2d9f"]}],"mendeley":{"formattedCitation":"(Han et al., 2007; Josselyn et al., 2015; Kim et al., 2013; Yiu et al., 2014; Zhou et al., 2009)","plainTextFormattedCitation":"(Han et al., 2007; Josselyn et al., 2015; Kim et al., 2013; Yiu et al., 2014; Zhou et al., 2009)","previouslyFormattedCitation":"(Han et al., 2007; Josselyn et al., 2015; Kim et al., 2013; Yiu et al., 2014; Zhou et al., 2009)"},"properties":{"noteIndex":0},"schema":"https://github.com/citation-style-language/schema/raw/master/csl-citation.json"}</w:instrText>
      </w:r>
      <w:r w:rsidR="006D2341">
        <w:fldChar w:fldCharType="separate"/>
      </w:r>
      <w:r w:rsidR="003D5778" w:rsidRPr="003D5778">
        <w:rPr>
          <w:noProof/>
        </w:rPr>
        <w:t>(Han et al., 2007; Josselyn et al., 2015; Kim et al., 2013; Yiu et al., 2014; Zhou et al., 2009)</w:t>
      </w:r>
      <w:r w:rsidR="006D2341">
        <w:fldChar w:fldCharType="end"/>
      </w:r>
      <w:r w:rsidR="006D2341">
        <w:t xml:space="preserve">. Indeed, artificially increasing the excitability </w:t>
      </w:r>
      <w:r w:rsidR="003D5778">
        <w:t xml:space="preserve">or CREB expression </w:t>
      </w:r>
      <w:r w:rsidR="006D2341">
        <w:t xml:space="preserve">of an arbitrary population of neurons </w:t>
      </w:r>
      <w:r w:rsidR="00C32DC2">
        <w:t xml:space="preserve">biases allocation of memories to that population </w:t>
      </w:r>
      <w:r w:rsidR="00C32DC2">
        <w:fldChar w:fldCharType="begin" w:fldLock="1"/>
      </w:r>
      <w:r w:rsidR="00A84930">
        <w:instrText>ADDIN CSL_CITATION {"citationItems":[{"id":"ITEM-1","itemData":{"PMID":"25102562","author":[{"dropping-particle":"","family":"Yiu","given":"Adelaide P.","non-dropping-particle":"","parse-names":false,"suffix":""},{"dropping-particle":"","family":"Mercaldo","given":"Valentina","non-dropping-particle":"","parse-names":false,"suffix":""},{"dropping-particle":"","family":"Yan","given":"Chen","non-dropping-particle":"","parse-names":false,"suffix":""},{"dropping-particle":"","family":"Richards","given":"Blake","non-dropping-particle":"","parse-names":false,"suffix":""},{"dropping-particle":"","family":"Rashid","given":"Asim J.","non-dropping-particle":"","parse-names":false,"suffix":""},{"dropping-particle":"","family":"Hsiang","given":"Hwa-Lin Liz","non-dropping-particle":"","parse-names":false,"suffix":""},{"dropping-particle":"","family":"Pressey","given":"Jessica","non-dropping-particle":"","parse-names":false,"suffix":""},{"dropping-particle":"","family":"Mahadevan","given":"Vivek","non-dropping-particle":"","parse-names":false,"suffix":""},{"dropping-particle":"","family":"Tran","given":"Matthew M.","non-dropping-particle":"","parse-names":false,"suffix":""},{"dropping-particle":"","family":"Kushner","given":"Steven A.","non-dropping-particle":"","parse-names":false,"suffix":""},{"dropping-particle":"","family":"Woodin","given":"Melanie A.","non-dropping-particle":"","parse-names":false,"suffix":""},{"dropping-particle":"","family":"Frankland","given":"Paul W.","non-dropping-particle":"","parse-names":false,"suffix":""},{"dropping-particle":"","family":"Josselyn","given":"Sheena A.","non-dropping-particle":"","parse-names":false,"suffix":""}],"container-title":"Neuron","id":"ITEM-1","issue":"3","issued":{"date-parts":[["2014","8","6"]]},"page":"722-735","publisher":"Cell Press","title":"Neurons Are Recruited to a Memory Trace Based on Relative Neuronal Excitability Immediately before Training","type":"article-journal","volume":"83"},"uris":["http://www.mendeley.com/documents/?uuid=71c57e01-f058-4d4a-9c1d-f74d554e8ab1"]},{"id":"ITEM-2","itemData":{"DOI":"10.1126/science.1139438","ISSN":"0036-8075","PMID":"17446403","abstract":"Competition between neurons is necessary for refining neural circuits during development and may be important for selecting the neurons that participate in encoding memories in the adult brain. To examine neuronal competition during memory formation, we conducted experiments with mice in which we manipulated the function of CREB (adenosine 3',5'-monophosphate response element-binding protein) in subsets of neurons. Changes in CREB function influenced the probability that individual lateral amygdala neurons were recruited into a fear memory trace. Our results suggest a competitive model underlying memory formation, in which eligible neurons are selected to participate in amemorytrace as a function of their relative CREB activity at the time of learning.","author":[{"dropping-particle":"","family":"Han","given":"J.-H.","non-dropping-particle":"","parse-names":false,"suffix":""},{"dropping-particle":"","family":"Kushner","given":"S. A.","non-dropping-particle":"","parse-names":false,"suffix":""},{"dropping-particle":"","family":"Yiu","given":"A. P.","non-dropping-particle":"","parse-names":false,"suffix":""},{"dropping-particle":"","family":"Cole","given":"C. J.","non-dropping-particle":"","parse-names":false,"suffix":""},{"dropping-particle":"","family":"Matynia","given":"A.","non-dropping-particle":"","parse-names":false,"suffix":""},{"dropping-particle":"","family":"Brown","given":"R. A.","non-dropping-particle":"","parse-names":false,"suffix":""},{"dropping-particle":"","family":"Neve","given":"R. L.","non-dropping-particle":"","parse-names":false,"suffix":""},{"dropping-particle":"","family":"Guzowski","given":"J. F.","non-dropping-particle":"","parse-names":false,"suffix":""},{"dropping-particle":"","family":"Silva","given":"A. J.","non-dropping-particle":"","parse-names":false,"suffix":""},{"dropping-particle":"","family":"Josselyn","given":"S. A.","non-dropping-particle":"","parse-names":false,"suffix":""}],"container-title":"Science","id":"ITEM-2","issue":"5823","issued":{"date-parts":[["2007","4","20"]]},"page":"457-460","title":"Neuronal Competition and Selection During Memory Formation","type":"article-journal","volume":"316"},"uris":["http://www.mendeley.com/documents/?uuid=c97ab3d1-3ac5-33f8-b883-c88ee2ba2d9f"]}],"mendeley":{"formattedCitation":"(Han et al., 2007; Yiu et al., 2014)","plainTextFormattedCitation":"(Han et al., 2007; Yiu et al., 2014)","previouslyFormattedCitation":"(Han et al., 2007; Yiu et al., 2014)"},"properties":{"noteIndex":0},"schema":"https://github.com/citation-style-language/schema/raw/master/csl-citation.json"}</w:instrText>
      </w:r>
      <w:r w:rsidR="00C32DC2">
        <w:fldChar w:fldCharType="separate"/>
      </w:r>
      <w:r w:rsidR="00520369" w:rsidRPr="00520369">
        <w:rPr>
          <w:noProof/>
        </w:rPr>
        <w:t>(Han et al., 2007; Yiu et al., 2014)</w:t>
      </w:r>
      <w:r w:rsidR="00C32DC2">
        <w:fldChar w:fldCharType="end"/>
      </w:r>
      <w:r w:rsidR="00C32DC2">
        <w:t xml:space="preserve">. </w:t>
      </w:r>
      <w:r w:rsidR="001B013D">
        <w:t xml:space="preserve">In the place cell literature, similar effects have been reported. Place cells tend to have lower spiking thresholds than silent cells </w:t>
      </w:r>
      <w:r w:rsidR="001B013D">
        <w:fldChar w:fldCharType="begin" w:fldLock="1"/>
      </w:r>
      <w:r w:rsidR="001B013D">
        <w:instrText>ADDIN CSL_CITATION {"citationItems":[{"id":"ITEM-1","itemData":{"DOI":"10.1016/j.neuron.2011.03.006","ISSN":"08966273","PMID":"21482360","abstract":"For each environment a rodent has explored, its hippocampus contains a map consisting of a unique subset of neurons, called place cells, that have spatially tuned spiking there, with the remaining neurons being essentially silent. Using whole-cell recording in freely moving rats exploring a novel maze, we observed differences in intrinsic cellular properties and input-based subthreshold membrane potential levels underlying this division into place and silent cells. Compared to silent cells, place cells had lower spike thresholds and peaked versus flat subthreshold membrane potentials as a function of animal location. Both differences were evident from the beginning of exploration. Additionally, future place cells exhibited higher burst propensity before exploration. Thus, internal settings appear to predetermine which cells will represent the next novel environment encountered. Furthermore, place cells fired spatially tuned bursts with large, putatively calcium-mediated depolarizations that could trigger plasticity and stabilize the new map for long-term storage. Our results provide new insight into hippocampal memory formation.","author":[{"dropping-particle":"","family":"Epsztein","given":"Jérôme","non-dropping-particle":"","parse-names":false,"suffix":""},{"dropping-particle":"","family":"Brecht","given":"Michael","non-dropping-particle":"","parse-names":false,"suffix":""},{"dropping-particle":"","family":"Lee","given":"Albert K.","non-dropping-particle":"","parse-names":false,"suffix":""}],"container-title":"Neuron","id":"ITEM-1","issue":"1","issued":{"date-parts":[["2011","4","14"]]},"page":"109-120","title":"Intracellular Determinants of Hippocampal CA1 Place and Silent Cell Activity in a Novel Environment","type":"article-journal","volume":"70"},"uris":["http://www.mendeley.com/documents/?uuid=4d850345-1a25-380b-9559-dad4db72f353"]}],"mendeley":{"formattedCitation":"(Epsztein et al., 2011)","plainTextFormattedCitation":"(Epsztein et al., 2011)","previouslyFormattedCitation":"(Epsztein et al., 2011)"},"properties":{"noteIndex":0},"schema":"https://github.com/citation-style-language/schema/raw/master/csl-citation.json"}</w:instrText>
      </w:r>
      <w:r w:rsidR="001B013D">
        <w:fldChar w:fldCharType="separate"/>
      </w:r>
      <w:r w:rsidR="001B013D" w:rsidRPr="001B013D">
        <w:rPr>
          <w:noProof/>
        </w:rPr>
        <w:t>(Epsztein et al., 2011)</w:t>
      </w:r>
      <w:r w:rsidR="001B013D">
        <w:fldChar w:fldCharType="end"/>
      </w:r>
      <w:r w:rsidR="001B013D">
        <w:t xml:space="preserve"> and direct stimulation of cells during spatial navigation induces place field formation and remapping </w:t>
      </w:r>
      <w:r w:rsidR="001B013D">
        <w:fldChar w:fldCharType="begin" w:fldLock="1"/>
      </w:r>
      <w:r w:rsidR="00033493">
        <w:instrText>ADDIN CSL_CITATION {"citationItems":[{"id":"ITEM-1","itemData":{"DOI":"10.1038/nn.4062","ISSN":"1097-6256","PMID":"26167906","abstract":"Feature-selective firing allows networks to produce representations of the external and internal environments. Despite its importance, the mechanisms generating neuronal feature selectivity are incompletely understood. In many cortical microcircuits the integration of two functionally distinct inputs occurs nonlinearly through generation of active dendritic signals that drive burst firing and robust plasticity. To examine the role of this processing in feature selectivity, we recorded CA1 pyramidal neuron membrane potential and local field potential in mice running on a linear treadmill. We found that dendritic plateau potentials were produced by an interaction between properly timed input from entorhinal cortex and hippocampal CA3. These conjunctive signals positively modulated the firing of previously established place fields and rapidly induced new place field formation to produce feature selectivity in CA1 that is a function of both entorhinal cortex and CA3 input. Such selectivity could allow mixed network level representations that support context-dependent spatial maps.","author":[{"dropping-particle":"","family":"Bittner","given":"Katie C","non-dropping-particle":"","parse-names":false,"suffix":""},{"dropping-particle":"","family":"Grienberger","given":"Christine","non-dropping-particle":"","parse-names":false,"suffix":""},{"dropping-particle":"","family":"Vaidya","given":"Sachin P","non-dropping-particle":"","parse-names":false,"suffix":""},{"dropping-particle":"","family":"Milstein","given":"Aaron D","non-dropping-particle":"","parse-names":false,"suffix":""},{"dropping-particle":"","family":"Macklin","given":"John J","non-dropping-particle":"","parse-names":false,"suffix":""},{"dropping-particle":"","family":"Suh","given":"Junghyup","non-dropping-particle":"","parse-names":false,"suffix":""},{"dropping-particle":"","family":"Tonegawa","given":"Susumu","non-dropping-particle":"","parse-names":false,"suffix":""},{"dropping-particle":"","family":"Magee","given":"Jeffrey C","non-dropping-particle":"","parse-names":false,"suffix":""}],"container-title":"Nature Neuroscience","id":"ITEM-1","issue":"8","issued":{"date-parts":[["2015","7","13"]]},"page":"1133-1142","title":"Conjunctive input processing drives feature selectivity in hippocampal CA1 neurons","type":"article-journal","volume":"18"},"uris":["http://www.mendeley.com/documents/?uuid=319e47da-fba9-3fc7-9a40-610bde461c2a"]},{"id":"ITEM-2","itemData":{"DOI":"10.1016/j.celrep.2018.03.031","ISSN":"2211-1247","PMID":"29617670","abstract":"Learning critically depends on the ability to rapidly form and store non-overlapping representations of the external world. In line with their postulated role in episodic memory, hippocampal place cells can undergo a rapid reorganization of their firing fields upon contextual manipulations. To explore the mechanisms underlying such global remapping, we juxtacellularly stimulated 42 hippocampal neurons in freely moving mice during spatial exploration. We found that evoking spike trains in silent neurons was sufficient for creating place fields, while in place cells, juxtacellular stimulation induced a rapid remapping of their place fields to the stimulus location. The occurrence of complex spikes was most predictive of place field plasticity. Our data thus indicate that plasticity-inducing stimuli are able to rapidly bias place cell activity, simultaneously suppressing existing place fields. We propose that such competitive place field dynamics could support the orthogonalization of the hippocampal map during global remapping.","author":[{"dropping-particle":"","family":"Diamantaki","given":"Maria","non-dropping-particle":"","parse-names":false,"suffix":""},{"dropping-particle":"","family":"Coletta","given":"Stefano","non-dropping-particle":"","parse-names":false,"suffix":""},{"dropping-particle":"","family":"Nasr","given":"Khaled","non-dropping-particle":"","parse-names":false,"suffix":""},{"dropping-particle":"","family":"Zeraati","given":"Roxana","non-dropping-particle":"","parse-names":false,"suffix":""},{"dropping-particle":"","family":"Laturnus","given":"Sophie","non-dropping-particle":"","parse-names":false,"suffix":""},{"dropping-particle":"","family":"Berens","given":"Philipp","non-dropping-particle":"","parse-names":false,"suffix":""},{"dropping-particle":"","family":"Preston-Ferrer","given":"Patricia","non-dropping-particle":"","parse-names":false,"suffix":""},{"dropping-particle":"","family":"Burgalossi","given":"Andrea","non-dropping-particle":"","parse-names":false,"suffix":""}],"container-title":"Cell reports","id":"ITEM-2","issue":"1","issued":{"date-parts":[["2018","4","3"]]},"page":"32-38","publisher":"Elsevier","title":"Manipulating Hippocampal Place Cell Activity by Single-Cell Stimulation in Freely Moving Mice.","type":"article-journal","volume":"23"},"uris":["http://www.mendeley.com/documents/?uuid=5ed95cb8-b4c9-38f9-be50-c42c949250b0"]}],"mendeley":{"formattedCitation":"(Bittner et al., 2015; Diamantaki et al., 2018)","plainTextFormattedCitation":"(Bittner et al., 2015; Diamantaki et al., 2018)","previouslyFormattedCitation":"(Bittner et al., 2015; Diamantaki et al., 2018)"},"properties":{"noteIndex":0},"schema":"https://github.com/citation-style-language/schema/raw/master/csl-citation.json"}</w:instrText>
      </w:r>
      <w:r w:rsidR="001B013D">
        <w:fldChar w:fldCharType="separate"/>
      </w:r>
      <w:r w:rsidR="001B013D" w:rsidRPr="001B013D">
        <w:rPr>
          <w:noProof/>
        </w:rPr>
        <w:t>(Bittner et al., 2015; Diamantaki et al., 2018)</w:t>
      </w:r>
      <w:r w:rsidR="001B013D">
        <w:fldChar w:fldCharType="end"/>
      </w:r>
      <w:r w:rsidR="001B013D">
        <w:t xml:space="preserve">. </w:t>
      </w:r>
    </w:p>
    <w:p w14:paraId="51F17A25" w14:textId="4F8B6E4D" w:rsidR="00335F56" w:rsidRPr="00B33478" w:rsidRDefault="009A7694" w:rsidP="001A02FD">
      <w:pPr>
        <w:pStyle w:val="BUMainText"/>
      </w:pPr>
      <w:r>
        <w:tab/>
        <w:t xml:space="preserve">Numerous studies have shown how memories can be allocated to CREB-expressing neurons, but diving deeper, what determines CREB levels in specific cells? </w:t>
      </w:r>
      <w:r w:rsidR="00520369">
        <w:t xml:space="preserve">CREB expression in neural populations is likely dynamic, with non-overlapping </w:t>
      </w:r>
      <w:r w:rsidR="00520369">
        <w:lastRenderedPageBreak/>
        <w:t xml:space="preserve">populations see-sawing their </w:t>
      </w:r>
      <w:r w:rsidR="00FE002F">
        <w:t>expression (and resultant excitability)</w:t>
      </w:r>
      <w:r w:rsidR="00520369">
        <w:t xml:space="preserve"> over time. This constant flux would</w:t>
      </w:r>
      <w:r w:rsidR="00FE002F">
        <w:t xml:space="preserve"> mean that neurons are perpetually competing for the privilege to encode present experience. Consequently, </w:t>
      </w:r>
      <w:r w:rsidR="007A6123">
        <w:t xml:space="preserve">different </w:t>
      </w:r>
      <w:r w:rsidR="00FE002F">
        <w:t xml:space="preserve">experiences over time are preserved in a continuously rotating cast of neurons. This idea would </w:t>
      </w:r>
      <w:r w:rsidR="00520369">
        <w:t xml:space="preserve">explain </w:t>
      </w:r>
      <w:r>
        <w:t xml:space="preserve">the </w:t>
      </w:r>
      <w:r w:rsidR="00520369">
        <w:t xml:space="preserve">population “drift” phenomena explained in the previous section </w:t>
      </w:r>
      <w:r w:rsidR="00520369">
        <w:fldChar w:fldCharType="begin" w:fldLock="1"/>
      </w:r>
      <w:r w:rsidR="003C5973">
        <w:instrText>ADDIN CSL_CITATION {"citationItems":[{"id":"ITEM-1","itemData":{"DOI":"10.1073/pnas.1214107109","ISSN":"1091-6490","PMID":"23132944","abstract":"The time when an event occurs can become part of autobiographical memories. In brain structures that support such memories, a neural code should exist that represents when or how long ago events occurred. Here we describe a neuronal coding mechanism in hippocampus that can be used to represent the recency of an experience over intervals of hours to days. When the same event is repeated after such time periods, the activity patterns of hippocampal CA1 cell populations progressively differ with increasing temporal distances. Coding for space and context is nonetheless preserved. Compared with CA1, the firing patterns of hippocampal CA3 cell populations are highly reproducible, irrespective of the time interval, and thus provide a stable memory code over time. Therefore, the neuronal activity patterns in CA1 but not CA3 include a code that can be used to distinguish between time intervals on an extended scale, consistent with behavioral studies showing that the CA1 area is selectively required for temporal coding over such periods.","author":[{"dropping-particle":"","family":"Mankin","given":"Emily A","non-dropping-particle":"","parse-names":false,"suffix":""},{"dropping-particle":"","family":"Sparks","given":"Fraser T","non-dropping-particle":"","parse-names":false,"suffix":""},{"dropping-particle":"","family":"Slayyeh","given":"Begum","non-dropping-particle":"","parse-names":false,"suffix":""},{"dropping-particle":"","family":"Sutherland","given":"Robert J","non-dropping-particle":"","parse-names":false,"suffix":""},{"dropping-particle":"","family":"Leutgeb","given":"Stefan","non-dropping-particle":"","parse-names":false,"suffix":""},{"dropping-particle":"","family":"Leutgeb","given":"Jill K","non-dropping-particle":"","parse-names":false,"suffix":""}],"container-title":"Proceedings of the National Academy of Sciences of the United States of America","id":"ITEM-1","issue":"47","issued":{"date-parts":[["2012","11","20"]]},"page":"19462-7","publisher":"National Academy of Sciences","title":"Neuronal code for extended time in the hippocampus.","type":"article-journal","volume":"109"},"uris":["http://www.mendeley.com/documents/?uuid=bdf3b692-8d27-3387-881b-fae9ce37341a"]},{"id":"ITEM-2","itemData":{"DOI":"10.1016/j.cub.2018.03.051","ISSN":"09609822","abstract":"© 2018 Elsevier Ltd It has long been hypothesized that a primary function of the hippocampus is to discover and exploit temporal relationships between events. Previously, it has been reported that sequences of “time cells” in the hippocampus extend for tens of seconds. Other studies have shown that neuronal firing in the hippocampus fluctuates over hours and days. Both of these mechanisms could enable temporal encoding of events over very different timescales. However, thus far, these two classes of phenomena have never been observed simultaneously, which is necessary to ascribe broad-range temporal coding to the hippocampus. Using in vivo calcium imaging in unrestrained mice, we observed sequences of hippocampal neurons that bridged a 10 s delay. Similar sequences were observed over multiple days, but the set of neurons participating in those sequences changed gradually. Thus, the same population of neurons that encodes temporal information over seconds can also be used to distinguish periods of time over much longer timescales. These results unify two previously separate paradigms of temporal processing in the hippocampus that support episodic memory. Episodic memories span timescales of seconds, minutes, and days. Mau et al. use calcium imaging to longitudinally monitor cell sequences in hippocampal CA1. Bayesian decoder analyses show that the same population of neurons carries information about time across all three scales.","author":[{"dropping-particle":"","family":"Mau","given":"W.","non-dropping-particle":"","parse-names":false,"suffix":""},{"dropping-particle":"","family":"Sullivan","given":"D.W.","non-dropping-particle":"","parse-names":false,"suffix":""},{"dropping-particle":"","family":"Kinsky","given":"N.R.","non-dropping-particle":"","parse-names":false,"suffix":""},{"dropping-particle":"","family":"Hasselmo","given":"M.E.","non-dropping-particle":"","parse-names":false,"suffix":""},{"dropping-particle":"","family":"Howard","given":"M.W.","non-dropping-particle":"","parse-names":false,"suffix":""},{"dropping-particle":"","family":"Eichenbaum","given":"Howard","non-dropping-particle":"","parse-names":false,"suffix":""}],"container-title":"Current Biology","id":"ITEM-2","issued":{"date-parts":[["2018"]]},"title":"The Same Hippocampal CA1 Population Simultaneously Codes Temporal Information over Multiple Timescales","type":"article-journal"},"uris":["http://www.mendeley.com/documents/?uuid=f64d6ef3-6f17-311a-ac5d-54b276e0e9af"]},{"id":"ITEM-3","itemData":{"DOI":"10.7554/eLife.12247","ISSN":"2050-084X","PMID":"26682652","abstract":"The capacity to remember temporal relationships between different events is essential to episodic memory, but little is currently known about its underlying mechanisms. We performed time-lapse imaging of thousands of neurons over weeks in the hippocampal CA1 of mice as they repeatedly visited two distinct environments. Longitudinal analysis exposed ongoing environment-independent evolution of episodic representations, despite stable place field locations and constant remapping between the two environments. These dynamics time-stamped experienced events via neuronal ensembles that had cellular composition and activity patterns unique to specific points in time. Temporally close episodes shared a common timestamp regardless of the spatial context in which they occurred. Temporally remote episodes had distinct timestamps, even if they occurred within the same spatial context. Our results suggest that days-scale hippocampal ensemble dynamics could support the formation of a mental timeline in which experienced events could be mnemonically associated or dissociated based on their temporal distance.","author":[{"dropping-particle":"","family":"Rubin","given":"Alon","non-dropping-particle":"","parse-names":false,"suffix":""},{"dropping-particle":"","family":"Geva","given":"Nitzan","non-dropping-particle":"","parse-names":false,"suffix":""},{"dropping-particle":"","family":"Sheintuch","given":"Liron","non-dropping-particle":"","parse-names":false,"suffix":""},{"dropping-particle":"","family":"Ziv","given":"Yaniv","non-dropping-particle":"","parse-names":false,"suffix":""}],"container-title":"eLife","id":"ITEM-3","issued":{"date-parts":[["2015","12","18"]]},"page":"e12247","publisher":"eLife Sciences Publications Limited","title":"Hippocampal ensemble dynamics timestamp events in long-term memory.","type":"article-journal","volume":"4"},"uris":["http://www.mendeley.com/documents/?uuid=532d97d6-6c5f-48a3-9e56-38e39368f238"]}],"mendeley":{"formattedCitation":"(Mankin et al., 2012; Mau et al., 2018; Rubin et al., 2015)","plainTextFormattedCitation":"(Mankin et al., 2012; Mau et al., 2018; Rubin et al., 2015)","previouslyFormattedCitation":"(Mankin et al., 2012; Mau et al., 2018; Rubin et al., 2015)"},"properties":{"noteIndex":0},"schema":"https://github.com/citation-style-language/schema/raw/master/csl-citation.json"}</w:instrText>
      </w:r>
      <w:r w:rsidR="00520369">
        <w:fldChar w:fldCharType="separate"/>
      </w:r>
      <w:r w:rsidR="003C5973" w:rsidRPr="003C5973">
        <w:rPr>
          <w:noProof/>
        </w:rPr>
        <w:t>(Mankin et al., 2012; Mau et al., 2018; Rubin et al., 2015)</w:t>
      </w:r>
      <w:r w:rsidR="00520369">
        <w:fldChar w:fldCharType="end"/>
      </w:r>
      <w:r w:rsidR="00FE002F">
        <w:t xml:space="preserve">. Population drift may reflect </w:t>
      </w:r>
      <w:r w:rsidR="003C5973">
        <w:t xml:space="preserve">snapshots of the </w:t>
      </w:r>
      <w:r w:rsidR="00FE002F">
        <w:t xml:space="preserve">overall </w:t>
      </w:r>
      <w:r w:rsidR="00171438">
        <w:t xml:space="preserve">heterogeneous </w:t>
      </w:r>
      <w:r w:rsidR="00FE002F">
        <w:t>excitation levels of neurons, with some increasing and other</w:t>
      </w:r>
      <w:r w:rsidR="005C2377">
        <w:t>s</w:t>
      </w:r>
      <w:r w:rsidR="00FE002F">
        <w:t xml:space="preserve"> decreasing their activity over hours and days </w:t>
      </w:r>
      <w:r w:rsidR="00FE002F">
        <w:fldChar w:fldCharType="begin" w:fldLock="1"/>
      </w:r>
      <w:r w:rsidR="00254250">
        <w:instrText xml:space="preserve">ADDIN CSL_CITATION {"citationItems":[{"id":"ITEM-1","itemData":{"DOI":"10.1016/j.cub.2018.03.051","ISSN":"09609822","abstract":"© 2018 Elsevier Ltd It has long been hypothesized that a primary function of the hippocampus is to discover and exploit temporal relationships between events. Previously, it has been reported that sequences of “time cells” in the hippocampus extend for tens of seconds. Other studies have shown that neuronal firing in the hippocampus fluctuates over hours and days. Both of these mechanisms could enable temporal encoding of events over very different timescales. However, thus far, these two classes of phenomena have never been observed simultaneously, which is necessary to ascribe broad-range temporal coding to the hippocampus. Using in vivo calcium imaging in unrestrained mice, we observed sequences of hippocampal neurons that bridged a 10 s delay. Similar sequences were observed over multiple days, but the set of neurons participating in those sequences changed gradually. Thus, the same population of neurons that encodes temporal information over seconds can also be used to distinguish periods of time over much longer timescales. These results unify two previously separate paradigms of temporal processing in the hippocampus that support episodic memory. Episodic memories span timescales of seconds, minutes, and days. Mau et al. use calcium imaging to longitudinally monitor cell sequences in hippocampal CA1. Bayesian decoder analyses show that the same population of neurons carries information about time across all three scales.","author":[{"dropping-particle":"","family":"Mau","given":"W.","non-dropping-particle":"","parse-names":false,"suffix":""},{"dropping-particle":"","family":"Sullivan","given":"D.W.","non-dropping-particle":"","parse-names":false,"suffix":""},{"dropping-particle":"","family":"Kinsky","given":"N.R.","non-dropping-particle":"","parse-names":false,"suffix":""},{"dropping-particle":"","family":"Hasselmo","given":"M.E.","non-dropping-particle":"","parse-names":false,"suffix":""},{"dropping-particle":"","family":"Howard","given":"M.W.","non-dropping-particle":"","parse-names":false,"suffix":""},{"dropping-particle":"","family":"Eichenbaum","given":"Howard","non-dropping-particle":"","parse-names":false,"suffix":""}],"container-title":"Current Biology","id":"ITEM-1","issued":{"date-parts":[["2018"]]},"title":"The Same Hippocampal CA1 Population Simultaneously Codes Temporal Information over Multiple Timescales","type":"article-journal"},"uris":["http://www.mendeley.com/documents/?uuid=f64d6ef3-6f17-311a-ac5d-54b276e0e9af"]},{"id":"ITEM-2","itemData":{"DOI":"10.1038/nn.3329","ISSN":"1097-6256","PMID":"23396101","abstract":"Using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254250">
        <w:rPr>
          <w:rFonts w:ascii="Lucida Sans Unicode" w:hAnsi="Lucida Sans Unicode" w:cs="Lucida Sans Unicode"/>
        </w:rPr>
        <w:instrText>∼</w:instrText>
      </w:r>
      <w:r w:rsidR="00254250">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codes","type":"article-journal","volume":"16"},"uris":["http://www.mendeley.com/documents/?uuid=34ca9278-dc23-3efc-bdf7-40cf4f8fd14b"]},{"id":"ITEM-3","itemData":{"DOI":"10.7554/eLife.12247","ISSN":"2050-084X","PMID":"26682652","abstract":"The capacity to remember temporal relationships between different events is essential to episodic memory, but little is currently known about its underlying mechanisms. We performed time-lapse imaging of thousands of neurons over weeks in the hippocampal CA1 of mice as they repeatedly visited two distinct environments. Longitudinal analysis exposed ongoing environment-independent evolution of episodic representations, despite stable place field locations and constant remapping between the two environments. These dynamics time-stamped experienced events via neuronal ensembles that had cellular composition and activity patterns unique to specific points in time. Temporally close episodes shared a common timestamp regardless of the spatial context in which they occurred. Temporally remote episodes had distinct timestamps, even if they occurred within the same spatial context. Our results suggest that days-scale hippocampal ensemble dynamics could support the formation of a mental timeline in which experienced events could be mnemonically associated or dissociated based on their temporal distance.","author":[{"dropping-particle":"","family":"Rubin","given":"Alon","non-dropping-particle":"","parse-names":false,"suffix":""},{"dropping-particle":"","family":"Geva","given":"Nitzan","non-dropping-particle":"","parse-names":false,"suffix":""},{"dropping-particle":"","family":"Sheintuch","given":"Liron","non-dropping-particle":"","parse-names":false,"suffix":""},{"dropping-particle":"","family":"Ziv","given":"Yaniv","non-dropping-particle":"","parse-names":false,"suffix":""}],"container-title":"eLife","id":"ITEM-3","issued":{"date-parts":[["2015","12","18"]]},"page":"e12247","publisher":"eLife Sciences Publications Limited","title":"Hippocampal ensemble dynamics timestamp events in long-term memory.","type":"article-journal","volume":"4"},"uris":["http://www.mendeley.com/documents/?uuid=532d97d6-6c5f-48a3-9e56-38e39368f238"]}],"mendeley":{"formattedCitation":"(Mau et al., 2018; Rubin et al., 2015; Ziv et al., 2013)","plainTextFormattedCitation":"(Mau et al., 2018; Rubin et al., 2015; Ziv et al., 2013)","previouslyFormattedCitation":"(Mau et al., 2018; Rubin et al., 2015; Ziv et al., 2013)"},"properties":{"noteIndex":0},"schema":"https://github.com/citation-style-language/schema/raw/master/csl-citation.json"}</w:instrText>
      </w:r>
      <w:r w:rsidR="00FE002F">
        <w:fldChar w:fldCharType="separate"/>
      </w:r>
      <w:r w:rsidR="003C5973" w:rsidRPr="003C5973">
        <w:rPr>
          <w:noProof/>
        </w:rPr>
        <w:t>(Mau et al., 2018; Rubin et al., 2015; Ziv et al., 2013)</w:t>
      </w:r>
      <w:r w:rsidR="00FE002F">
        <w:fldChar w:fldCharType="end"/>
      </w:r>
      <w:r w:rsidR="00FE002F">
        <w:t xml:space="preserve">. These basal dynamics also explain </w:t>
      </w:r>
      <w:r w:rsidR="00520369">
        <w:t xml:space="preserve">why co-allocation of memories is dependent on temporal distance </w:t>
      </w:r>
      <w:r w:rsidR="00520369">
        <w:fldChar w:fldCharType="begin" w:fldLock="1"/>
      </w:r>
      <w:r w:rsidR="003C5973">
        <w:instrText>ADDIN CSL_CITATION {"citationItems":[{"id":"ITEM-1","itemData":{"DOI":"10.1126/science.aaf0594","ISBN":"9788578110796","ISSN":"10959203","PMID":"27463673","abstract":"Collections of cells called engrams are thought to represent memories. Although there has been progress in identifying and manipulating single engrams, little is known about how multiple engrams interact to influence memory. In lateral amygdala (LA), neurons with increased excitability during training outcompete their neighbors for allocation to an engram. We examined whether competition based on neuronal excitability also governs the interaction between engrams. Mice received two distinct fear conditioning events separated by different intervals. LA neuron excitability was optogenetically manipulated and revealed a transient competitive process that integrates memories for events occurring closely in time (coallocating overlapping populations of neurons to both engrams) and separates memories for events occurring at distal times (disallocating nonoverlapping populations to each engram).","author":[{"dropping-particle":"","family":"Rashid","given":"Asim J","non-dropping-particle":"","parse-names":false,"suffix":""},{"dropping-particle":"","family":"Yan","given":"Chen","non-dropping-particle":"","parse-names":false,"suffix":""},{"dropping-particle":"","family":"Mercaldo","given":"Valentina","non-dropping-particle":"","parse-names":false,"suffix":""},{"dropping-particle":"","family":"Hsiang","given":"Hwa-Lin Lin","non-dropping-particle":"","parse-names":false,"suffix":""},{"dropping-particle":"","family":"Park","given":"Sungmo","non-dropping-particle":"","parse-names":false,"suffix":""},{"dropping-particle":"","family":"Cole","given":"Christina J","non-dropping-particle":"","parse-names":false,"suffix":""},{"dropping-particle":"","family":"Cristofaro","given":"Antonietta","non-dropping-particle":"De","parse-names":false,"suffix":""},{"dropping-particle":"","family":"Yu","given":"Julia","non-dropping-particle":"","parse-names":false,"suffix":""},{"dropping-particle":"","family":"Ramakrishnan","given":"Charu","non-dropping-particle":"","parse-names":false,"suffix":""},{"dropping-particle":"","family":"Lee","given":"Soo Yeun","non-dropping-particle":"","parse-names":false,"suffix":""},{"dropping-particle":"","family":"Deisseroth","given":"Karl","non-dropping-particle":"","parse-names":false,"suffix":""},{"dropping-particle":"","family":"Frankland","given":"Paul W","non-dropping-particle":"","parse-names":false,"suffix":""},{"dropping-particle":"","family":"Josselyn","given":"Sheena A","non-dropping-particle":"","parse-names":false,"suffix":""}],"container-title":"Science","id":"ITEM-1","issue":"6297","issued":{"date-parts":[["2016","7","22"]]},"page":"383-387","publisher":"American Association for the Advancement of Science","title":"Competition between engrams influences fear memory formation and recall","type":"article-journal","volume":"353"},"uris":["http://www.mendeley.com/documents/?uuid=bcc1d334-9d52-3e49-ba1b-73158efa593f"]},{"id":"ITEM-2","itemData":{"DOI":"10.1038/nature17955","ISSN":"0028-0836","abstract":"This paper tests and provides support for the emerging hypothesis that two distinct memories formed close in time may be linked, such that recall of one triggers recall of the other. Using a range of techniques including in vivo calcium imaging with miniature head-mounted fluorescent microscopes in freely behaving mice, Alcino Silva and colleagues show that learning-dependent changes in excitability can temporally and contextually link memories formed close in time. Interestingly the overlap between memory encoding ensembles and strengthening of the second memory within short periods of time do not occur in aged animals, which do not exhibit the increased hippocampal excitability necessary for such links to occur.","author":[{"dropping-particle":"","family":"Cai","given":"Denise J.","non-dropping-particle":"","parse-names":false,"suffix":""},{"dropping-particle":"","family":"Aharoni","given":"Daniel","non-dropping-particle":"","parse-names":false,"suffix":""},{"dropping-particle":"","family":"Shuman","given":"Tristan","non-dropping-particle":"","parse-names":false,"suffix":""},{"dropping-particle":"","family":"Shobe","given":"Justin","non-dropping-particle":"","parse-names":false,"suffix":""},{"dropping-particle":"","family":"Biane","given":"Jeremy","non-dropping-particle":"","parse-names":false,"suffix":""},{"dropping-particle":"","family":"Song","given":"Weilin","non-dropping-particle":"","parse-names":false,"suffix":""},{"dropping-particle":"","family":"Wei","given":"Brandon","non-dropping-particle":"","parse-names":false,"suffix":""},{"dropping-particle":"","family":"Veshkini","given":"Michael","non-dropping-particle":"","parse-names":false,"suffix":""},{"dropping-particle":"","family":"La-Vu","given":"Mimi","non-dropping-particle":"","parse-names":false,"suffix":""},{"dropping-particle":"","family":"Lou","given":"Jerry","non-dropping-particle":"","parse-names":false,"suffix":""},{"dropping-particle":"","family":"Flores","given":"Sergio E.","non-dropping-particle":"","parse-names":false,"suffix":""},{"dropping-particle":"","family":"Kim","given":"Isaac","non-dropping-particle":"","parse-names":false,"suffix":""},{"dropping-particle":"","family":"Sano","given":"Yoshitake","non-dropping-particle":"","parse-names":false,"suffix":""},{"dropping-particle":"","family":"Zhou","given":"Miou","non-dropping-particle":"","parse-names":false,"suffix":""},{"dropping-particle":"","family":"Baumgaertel","given":"Karsten","non-dropping-particle":"","parse-names":false,"suffix":""},{"dropping-particle":"","family":"Lavi","given":"Ayal","non-dropping-particle":"","parse-names":false,"suffix":""},{"dropping-particle":"","family":"Kamata","given":"Masakazu","non-dropping-particle":"","parse-names":false,"suffix":""},{"dropping-particle":"","family":"Tuszynski","given":"Mark","non-dropping-particle":"","parse-names":false,"suffix":""},{"dropping-particle":"","family":"Mayford","given":"Mark","non-dropping-particle":"","parse-names":false,"suffix":""},{"dropping-particle":"","family":"Golshani","given":"Peyman","non-dropping-particle":"","parse-names":false,"suffix":""},{"dropping-particle":"","family":"Silva","given":"Alcino J.","non-dropping-particle":"","parse-names":false,"suffix":""}],"container-title":"Nature","id":"ITEM-2","issue":"7605","issued":{"date-parts":[["2016","5","23"]]},"page":"115-118","publisher":"Nature Publishing Group","title":"A shared neural ensemble links distinct contextual memories encoded close in time","type":"article-journal","volume":"534"},"uris":["http://www.mendeley.com/documents/?uuid=dfa0d581-a011-3099-a48f-e5e94c9688ce"]},{"id":"ITEM-3","itemData":{"DOI":"10.1126/science.aal2690","ISBN":"1095-9203 (Electronic) 0036-8075 (Linking)","ISSN":"10959203","PMID":"28126819","abstract":"Memories are not stored in isolation from other memories but are integrated into associative networks. However, the mechanisms underlying memory association remain elusive. Using two amygdala-dependent behavioral paradigms-conditioned taste aversion (CTA) and auditory-cued fear conditioning (AFC)-in mice, we found that presenting the conditioned stimulus used for the CTA task triggered the conditioned response of the AFC task after natural coreactivation of the memories. This was accompanied through an increase in the overlapping neuronal ensemble in the basolateral amygdala. Silencing of the overlapping ensemble suppressed CTA retrieval-induced freezing. However, retrieval of the original CTA or AFC memory was not affected. A small population of coshared neurons thus mediates the link between memories. They are not necessary for recalling individual memories.","author":[{"dropping-particle":"","family":"Yokose","given":"Jun","non-dropping-particle":"","parse-names":false,"suffix":""},{"dropping-particle":"","family":"Okubo-Suzuki","given":"Reiko","non-dropping-particle":"","parse-names":false,"suffix":""},{"dropping-particle":"","family":"Nomoto","given":"Masanori","non-dropping-particle":"","parse-names":false,"suffix":""},{"dropping-particle":"","family":"Ohkawa","given":"Noriaki","non-dropping-particle":"","parse-names":false,"suffix":""},{"dropping-particle":"","family":"Nishizono","given":"Hirofumi","non-dropping-particle":"","parse-names":false,"suffix":""},{"dropping-particle":"","family":"Suzuki","given":"Akinobu","non-dropping-particle":"","parse-names":false,"suffix":""},{"dropping-particle":"","family":"Matsuo","given":"Mina","non-dropping-particle":"","parse-names":false,"suffix":""},{"dropping-particle":"","family":"Tsujimura","given":"Shuhei","non-dropping-particle":"","parse-names":false,"suffix":""},{"dropping-particle":"","family":"Takahashi","given":"Yukari","non-dropping-particle":"","parse-names":false,"suffix":""},{"dropping-particle":"","family":"Nagase","given":"Masashi","non-dropping-particle":"","parse-names":false,"suffix":""},{"dropping-particle":"","family":"Watabe","given":"Ayako M","non-dropping-particle":"","parse-names":false,"suffix":""},{"dropping-particle":"","family":"Sasahara","given":"Masakiyo","non-dropping-particle":"","parse-names":false,"suffix":""},{"dropping-particle":"","family":"Kato","given":"Fusao","non-dropping-particle":"","parse-names":false,"suffix":""},{"dropping-particle":"","family":"Inokuchi","given":"Kaoru","non-dropping-particle":"","parse-names":false,"suffix":""}],"container-title":"Science","id":"ITEM-3","issue":"6323","issued":{"date-parts":[["2017","1","27"]]},"page":"398-403","publisher":"American Association for the Advancement of Science","title":"Overlapping memory trace indispensable for linking, but not recalling, individual memories","type":"article-journal","volume":"355"},"uris":["http://www.mendeley.com/documents/?uuid=c0bc2f04-2bd3-38a0-a019-9458a99a5b40"]}],"mendeley":{"formattedCitation":"(Cai et al., 2016; Rashid et al., 2016; Yokose et al., 2017)","plainTextFormattedCitation":"(Cai et al., 2016; Rashid et al., 2016; Yokose et al., 2017)","previouslyFormattedCitation":"(Cai et al., 2016; Rashid et al., 2016; Yokose et al., 2017)"},"properties":{"noteIndex":0},"schema":"https://github.com/citation-style-language/schema/raw/master/csl-citation.json"}</w:instrText>
      </w:r>
      <w:r w:rsidR="00520369">
        <w:fldChar w:fldCharType="separate"/>
      </w:r>
      <w:r w:rsidR="00033493" w:rsidRPr="00033493">
        <w:rPr>
          <w:noProof/>
        </w:rPr>
        <w:t>(Cai et al., 2016; Rashid et al., 2016; Yokose et al., 2017)</w:t>
      </w:r>
      <w:r w:rsidR="00520369">
        <w:fldChar w:fldCharType="end"/>
      </w:r>
      <w:r>
        <w:t xml:space="preserve">. </w:t>
      </w:r>
      <w:r w:rsidR="00FE002F">
        <w:t xml:space="preserve">Those with </w:t>
      </w:r>
      <w:r w:rsidR="003C5973">
        <w:t>ramping</w:t>
      </w:r>
      <w:r w:rsidR="00FE002F">
        <w:t xml:space="preserve"> CREB levels become preferentially selected for inclusion into an engram, linking memories across time </w:t>
      </w:r>
      <w:r w:rsidR="00FE002F">
        <w:fldChar w:fldCharType="begin" w:fldLock="1"/>
      </w:r>
      <w:r w:rsidR="00FE002F">
        <w:instrText>ADDIN CSL_CITATION {"citationItems":[{"id":"ITEM-1","itemData":{"DOI":"10.1038/s41593-018-0076-6","ISSN":"1097-6256","abstract":"The modification of synaptic strength produced by long-term potentiation (LTP) is widely thought to underlie memory storage. Indeed, given that hippocampal pyramidal neurons have &gt;10,000 independently modifiable synapses, the potential for information storage by synaptic modification is enormous. However, recent work suggests that CREB-mediated global changes in neuronal excitability also play a critical role in memory formation. Because these global changes have a modest capacity for information storage compared with that of synaptic plasticity, their importance for memory function has been unclear. Here we review the newly emerging evidence for CREB-dependent control of excitability and discuss two possible mechanisms. First, the CREB-dependent transient change in neuronal excitability performs a memory-allocation function ensuring that memory is stored in ways that facilitate effective linking of events with temporal proximity (hours). Second, these changes may promote cell-assembly formation during the memory-consolidation phase. It has been unclear whether such global excitability changes and local synaptic mechanisms are complementary. Here we argue that the two mechanisms can work together to promote useful memory function.","author":[{"dropping-particle":"","family":"Lisman","given":"John","non-dropping-particle":"","parse-names":false,"suffix":""},{"dropping-particle":"","family":"Cooper","given":"Katherine","non-dropping-particle":"","parse-names":false,"suffix":""},{"dropping-particle":"","family":"Sehgal","given":"Megha","non-dropping-particle":"","parse-names":false,"suffix":""},{"dropping-particle":"","family":"Silva","given":"Alcino J.","non-dropping-particle":"","parse-names":false,"suffix":""}],"container-title":"Nature Neuroscience","id":"ITEM-1","issue":"3","issued":{"date-parts":[["2018","3","12"]]},"page":"309-314","publisher":"Nature Publishing Group","title":"Memory formation depends on both synapse-specific modifications of synaptic strength and cell-specific increases in excitability","type":"article-journal","volume":"21"},"uris":["http://www.mendeley.com/documents/?uuid=57558341-cde5-3433-83b5-90acabc72ca3"]}],"mendeley":{"formattedCitation":"(Lisman et al., 2018)","plainTextFormattedCitation":"(Lisman et al., 2018)","previouslyFormattedCitation":"(Lisman et al., 2018)"},"properties":{"noteIndex":0},"schema":"https://github.com/citation-style-language/schema/raw/master/csl-citation.json"}</w:instrText>
      </w:r>
      <w:r w:rsidR="00FE002F">
        <w:fldChar w:fldCharType="separate"/>
      </w:r>
      <w:r w:rsidR="00FE002F" w:rsidRPr="00FE002F">
        <w:rPr>
          <w:noProof/>
        </w:rPr>
        <w:t>(Lisman et al., 2018)</w:t>
      </w:r>
      <w:r w:rsidR="00FE002F">
        <w:fldChar w:fldCharType="end"/>
      </w:r>
      <w:r w:rsidR="00FE002F">
        <w:t xml:space="preserve">. </w:t>
      </w:r>
      <w:r w:rsidR="007522F7">
        <w:t>Interestingly, r</w:t>
      </w:r>
      <w:r w:rsidR="00FE002F">
        <w:t xml:space="preserve">ecent findings that memory retrieval increases </w:t>
      </w:r>
      <w:r w:rsidR="00326BB1">
        <w:t xml:space="preserve">the </w:t>
      </w:r>
      <w:r w:rsidR="00FE002F">
        <w:t xml:space="preserve">excitability of engram cells provides a mechanism for linking memories from the distant past to present </w:t>
      </w:r>
      <w:r w:rsidR="001D18C3">
        <w:t xml:space="preserve">experience </w:t>
      </w:r>
      <w:r w:rsidR="00FE002F">
        <w:fldChar w:fldCharType="begin" w:fldLock="1"/>
      </w:r>
      <w:r w:rsidR="001B013D">
        <w:instrText>ADDIN CSL_CITATION {"citationItems":[{"id":"ITEM-1","itemData":{"DOI":"10.1016/j.neuron.2018.11.029","ISSN":"08966273","PMID":"30551997","abstract":"Animals need to optimize the efficacy of memory retrieval to adapt to environmental circumstances for survival. The recent development of memory engram labeling technology allows a precise investigation of the processes associated with the recall of a specific memory. Here, we show that engram cell excitability is transiently increased following memory reactivation. This short-term increase of engram excitability enhances the subsequent retrieval of specific memory content in response to cues and is manifest in the animal's ability to recognize contexts more precisely and more effectively. These results reveal a hitherto unknown transient enhancement of context recognition based on the plasticity of engram cell excitability. They also suggest that recall of a contextual memory is influenced by previous but recent activation of the same engram. The state of excitability of engram cells mediates differential behavioral outcomes upon memory retrieval and may be crucial for survival by promoting adaptive behavior.","author":[{"dropping-particle":"","family":"Pignatelli","given":"Michele","non-dropping-particle":"","parse-names":false,"suffix":""},{"dropping-particle":"","family":"Ryan","given":"Tomás J.","non-dropping-particle":"","parse-names":false,"suffix":""},{"dropping-particle":"","family":"Roy","given":"Dheeraj S.","non-dropping-particle":"","parse-names":false,"suffix":""},{"dropping-particle":"","family":"Lovett","given":"Chanel","non-dropping-particle":"","parse-names":false,"suffix":""},{"dropping-particle":"","family":"Smith","given":"Lillian M.","non-dropping-particle":"","parse-names":false,"suffix":""},{"dropping-particle":"","family":"Muralidhar","given":"Shruti","non-dropping-particle":"","parse-names":false,"suffix":""},{"dropping-particle":"","family":"Tonegawa","given":"Susumu","non-dropping-particle":"","parse-names":false,"suffix":""}],"container-title":"Neuron","id":"ITEM-1","issue":"2","issued":{"date-parts":[["2019","1","10"]]},"page":"274-284.e5","title":"Engram Cell Excitability State Determines the Efficacy of Memory Retrieval","type":"article-journal","volume":"101"},"uris":["http://www.mendeley.com/documents/?uuid=61a91158-66df-4aea-9ee1-745ded0006ac"]}],"mendeley":{"formattedCitation":"(Pignatelli et al., 2019)","plainTextFormattedCitation":"(Pignatelli et al., 2019)","previouslyFormattedCitation":"(Pignatelli et al., 2019)"},"properties":{"noteIndex":0},"schema":"https://github.com/citation-style-language/schema/raw/master/csl-citation.json"}</w:instrText>
      </w:r>
      <w:r w:rsidR="00FE002F">
        <w:fldChar w:fldCharType="separate"/>
      </w:r>
      <w:r w:rsidR="00FE002F" w:rsidRPr="00FE002F">
        <w:rPr>
          <w:noProof/>
        </w:rPr>
        <w:t>(Pignatelli et al., 2019)</w:t>
      </w:r>
      <w:r w:rsidR="00FE002F">
        <w:fldChar w:fldCharType="end"/>
      </w:r>
      <w:r w:rsidR="00FE002F">
        <w:t xml:space="preserve">. </w:t>
      </w:r>
      <w:r w:rsidR="00896107">
        <w:t xml:space="preserve">Dynamic excitability </w:t>
      </w:r>
      <w:r>
        <w:t xml:space="preserve">also fits with observations of a different population of neurons “filling in” for those that have been experimentally suppressed </w:t>
      </w:r>
      <w:r>
        <w:fldChar w:fldCharType="begin" w:fldLock="1"/>
      </w:r>
      <w:r w:rsidR="00FE002F">
        <w:instrText>ADDIN CSL_CITATION {"citationItems":[{"id":"ITEM-1","itemData":{"DOI":"10.1126/science.1139438","ISSN":"0036-8075","PMID":"17446403","abstract":"Competition between neurons is necessary for refining neural circuits during development and may be important for selecting the neurons that participate in encoding memories in the adult brain. To examine neuronal competition during memory formation, we conducted experiments with mice in which we manipulated the function of CREB (adenosine 3',5'-monophosphate response element-binding protein) in subsets of neurons. Changes in CREB function influenced the probability that individual lateral amygdala neurons were recruited into a fear memory trace. Our results suggest a competitive model underlying memory formation, in which eligible neurons are selected to participate in amemorytrace as a function of their relative CREB activity at the time of learning.","author":[{"dropping-particle":"","family":"Han","given":"J.-H.","non-dropping-particle":"","parse-names":false,"suffix":""},{"dropping-particle":"","family":"Kushner","given":"S. A.","non-dropping-particle":"","parse-names":false,"suffix":""},{"dropping-particle":"","family":"Yiu","given":"A. P.","non-dropping-particle":"","parse-names":false,"suffix":""},{"dropping-particle":"","family":"Cole","given":"C. J.","non-dropping-particle":"","parse-names":false,"suffix":""},{"dropping-particle":"","family":"Matynia","given":"A.","non-dropping-particle":"","parse-names":false,"suffix":""},{"dropping-particle":"","family":"Brown","given":"R. A.","non-dropping-particle":"","parse-names":false,"suffix":""},{"dropping-particle":"","family":"Neve","given":"R. L.","non-dropping-particle":"","parse-names":false,"suffix":""},{"dropping-particle":"","family":"Guzowski","given":"J. F.","non-dropping-particle":"","parse-names":false,"suffix":""},{"dropping-particle":"","family":"Silva","given":"A. J.","non-dropping-particle":"","parse-names":false,"suffix":""},{"dropping-particle":"","family":"Josselyn","given":"S. A.","non-dropping-particle":"","parse-names":false,"suffix":""}],"container-title":"Science","id":"ITEM-1","issue":"5823","issued":{"date-parts":[["2007","4","20"]]},"page":"457-460","title":"Neuronal Competition and Selection During Memory Formation","type":"article-journal","volume":"316"},"uris":["http://www.mendeley.com/documents/?uuid=c97ab3d1-3ac5-33f8-b883-c88ee2ba2d9f"]},{"id":"ITEM-2","itemData":{"DOI":"10.1126/science.aaf0594","ISBN":"9788578110796","ISSN":"10959203","PMID":"27463673","abstract":"Collections of cells called engrams are thought to represent memories. Although there has been progress in identifying and manipulating single engrams, little is known about how multiple engrams interact to influence memory. In lateral amygdala (LA), neurons with increased excitability during training outcompete their neighbors for allocation to an engram. We examined whether competition based on neuronal excitability also governs the interaction between engrams. Mice received two distinct fear conditioning events separated by different intervals. LA neuron excitability was optogenetically manipulated and revealed a transient competitive process that integrates memories for events occurring closely in time (coallocating overlapping populations of neurons to both engrams) and separates memories for events occurring at distal times (disallocating nonoverlapping populations to each engram).","author":[{"dropping-particle":"","family":"Rashid","given":"Asim J","non-dropping-particle":"","parse-names":false,"suffix":""},{"dropping-particle":"","family":"Yan","given":"Chen","non-dropping-particle":"","parse-names":false,"suffix":""},{"dropping-particle":"","family":"Mercaldo","given":"Valentina","non-dropping-particle":"","parse-names":false,"suffix":""},{"dropping-particle":"","family":"Hsiang","given":"Hwa-Lin Lin","non-dropping-particle":"","parse-names":false,"suffix":""},{"dropping-particle":"","family":"Park","given":"Sungmo","non-dropping-particle":"","parse-names":false,"suffix":""},{"dropping-particle":"","family":"Cole","given":"Christina J","non-dropping-particle":"","parse-names":false,"suffix":""},{"dropping-particle":"","family":"Cristofaro","given":"Antonietta","non-dropping-particle":"De","parse-names":false,"suffix":""},{"dropping-particle":"","family":"Yu","given":"Julia","non-dropping-particle":"","parse-names":false,"suffix":""},{"dropping-particle":"","family":"Ramakrishnan","given":"Charu","non-dropping-particle":"","parse-names":false,"suffix":""},{"dropping-particle":"","family":"Lee","given":"Soo Yeun","non-dropping-particle":"","parse-names":false,"suffix":""},{"dropping-particle":"","family":"Deisseroth","given":"Karl","non-dropping-particle":"","parse-names":false,"suffix":""},{"dropping-particle":"","family":"Frankland","given":"Paul W","non-dropping-particle":"","parse-names":false,"suffix":""},{"dropping-particle":"","family":"Josselyn","given":"Sheena A","non-dropping-particle":"","parse-names":false,"suffix":""}],"container-title":"Science","id":"ITEM-2","issue":"6297","issued":{"date-parts":[["2016","7","22"]]},"page":"383-387","publisher":"American Association for the Advancement of Science","title":"Competition between engrams influences fear memory formation and recall","type":"article-journal","volume":"353"},"uris":["http://www.mendeley.com/documents/?uuid=bcc1d334-9d52-3e49-ba1b-73158efa593f"]},{"id":"ITEM-3","itemData":{"DOI":"10.1038/nn.4250","ISSN":"1097-6256","abstract":"Subsets of hippocampal neurons store map-like representations of experienced environments. The authors optogenetically silenced a neuronal population active in an environment and saw an alternative map emerge. In a cocaine-paired environment, this approach neutralized drug-place preference, implicating recoding of spatial memory engrams as strategy for alleviating maladaptive behaviors.","author":[{"dropping-particle":"","family":"Trouche","given":"Stéphanie","non-dropping-particle":"","parse-names":false,"suffix":""},{"dropping-particle":"V","family":"Perestenko","given":"Pavel","non-dropping-particle":"","parse-names":false,"suffix":""},{"dropping-particle":"","family":"Ven","given":"Gido M","non-dropping-particle":"van de","parse-names":false,"suffix":""},{"dropping-particle":"","family":"Bratley","given":"Claire T","non-dropping-particle":"","parse-names":false,"suffix":""},{"dropping-particle":"","family":"McNamara","given":"Colin G","non-dropping-particle":"","parse-names":false,"suffix":""},{"dropping-particle":"","family":"Campo-Urriza","given":"Natalia","non-dropping-particle":"","parse-names":false,"suffix":""},{"dropping-particle":"","family":"Black","given":"S Lucas","non-dropping-particle":"","parse-names":false,"suffix":""},{"dropping-particle":"","family":"Reijmers","given":"Leon G","non-dropping-particle":"","parse-names":false,"suffix":""},{"dropping-particle":"","family":"Dupret","given":"David","non-dropping-particle":"","parse-names":false,"suffix":""}],"container-title":"Nature Neuroscience","id":"ITEM-3","issue":"4","issued":{"date-parts":[["2016","4","22"]]},"page":"564-567","publisher":"Nature Publishing Group","title":"Recoding a cocaine-place memory engram to a neutral engram in the hippocampus","type":"article-journal","volume":"19"},"uris":["http://www.mendeley.com/documents/?uuid=9514ace3-616d-3ce9-acd0-09ecad04d3ce"]}],"mendeley":{"formattedCitation":"(Han et al., 2007; Rashid et al., 2016; Trouche et al., 2016)","plainTextFormattedCitation":"(Han et al., 2007; Rashid et al., 2016; Trouche et al., 2016)","previouslyFormattedCitation":"(Han et al., 2007; Rashid et al., 2016; Trouche et al., 2016)"},"properties":{"noteIndex":0},"schema":"https://github.com/citation-style-language/schema/raw/master/csl-citation.json"}</w:instrText>
      </w:r>
      <w:r>
        <w:fldChar w:fldCharType="separate"/>
      </w:r>
      <w:r w:rsidRPr="009A7694">
        <w:rPr>
          <w:noProof/>
        </w:rPr>
        <w:t>(Han et al., 2007; Rashid et al., 2016; Trouche et al., 2016)</w:t>
      </w:r>
      <w:r>
        <w:fldChar w:fldCharType="end"/>
      </w:r>
      <w:r>
        <w:t xml:space="preserve">. </w:t>
      </w:r>
      <w:r w:rsidR="001D18C3">
        <w:t xml:space="preserve">In cases where “winner” neurons are inhibited, a secondary population emerges to assume encoding responsibilities as if </w:t>
      </w:r>
      <w:r w:rsidR="00222E8A">
        <w:t>the would-be winners</w:t>
      </w:r>
      <w:r w:rsidR="001D18C3">
        <w:t xml:space="preserve"> had endogenously </w:t>
      </w:r>
      <w:r w:rsidR="00A9401C">
        <w:t>decreased</w:t>
      </w:r>
      <w:r w:rsidR="001D18C3">
        <w:t xml:space="preserve"> in excitability. </w:t>
      </w:r>
    </w:p>
    <w:p w14:paraId="0A8B875E" w14:textId="77777777" w:rsidR="001A02FD" w:rsidRDefault="001A02FD" w:rsidP="001A02FD">
      <w:pPr>
        <w:pStyle w:val="BUMainText"/>
      </w:pPr>
    </w:p>
    <w:p w14:paraId="3290E1E9" w14:textId="5ACDE311" w:rsidR="005F0D20" w:rsidRDefault="005F0D20" w:rsidP="005F0D20">
      <w:pPr>
        <w:pStyle w:val="Heading3"/>
      </w:pPr>
      <w:bookmarkStart w:id="29" w:name="_Toc536022831"/>
      <w:r>
        <w:lastRenderedPageBreak/>
        <w:t>Hippocampal interactions with the amygdala</w:t>
      </w:r>
      <w:bookmarkEnd w:id="29"/>
    </w:p>
    <w:p w14:paraId="0170D064" w14:textId="30223730" w:rsidR="008B0291" w:rsidRDefault="006B69DF" w:rsidP="005F0D20">
      <w:r>
        <w:tab/>
        <w:t xml:space="preserve">In some ways, the mechanisms supporting memory in both the hippocampus and the amygdala are highly similar. </w:t>
      </w:r>
      <w:r w:rsidR="00F22577">
        <w:t xml:space="preserve">Both require LTP to form </w:t>
      </w:r>
      <w:r w:rsidR="000C62E0">
        <w:t xml:space="preserve">associative memories </w:t>
      </w:r>
      <w:r w:rsidR="000C62E0">
        <w:fldChar w:fldCharType="begin" w:fldLock="1"/>
      </w:r>
      <w:r w:rsidR="008B0291">
        <w:instrText>ADDIN CSL_CITATION {"citationItems":[{"id":"ITEM-1","itemData":{"DOI":"10.1038/361031a0","ISSN":"0028-0836","PMID":"8421494","abstract":"Long-term potentiation of synaptic transmission in the hippocampus is the primary experimental model for investigating the synaptic basis of learning and memory in vertebrates. The best understood form of long-term potentiation is induced by the activation of the N-methyl-D-aspartate receptor complex. This subtype of glutamate receptor endows long-term potentiation with Hebbian characteristics, and allows electrical events at the postsynaptic membrane to be transduced into chemical signals which, in turn, are thought to activate both pre- and postsynaptic mechanisms to generate a persistent increase in synaptic strength.","author":[{"dropping-particle":"","family":"Bliss","given":"T. V. P.","non-dropping-particle":"","parse-names":false,"suffix":""},{"dropping-particle":"","family":"Collingridge","given":"G. L.","non-dropping-particle":"","parse-names":false,"suffix":""}],"container-title":"Nature","id":"ITEM-1","issue":"6407","issued":{"date-parts":[["1993","1","7"]]},"page":"31-39","title":"A synaptic model of memory: long-term potentiation in the hippocampus","type":"article-journal","volume":"361"},"uris":["http://www.mendeley.com/documents/?uuid=a1a8dc50-831e-3513-85a8-7929e5b5718f"]},{"id":"ITEM-2","itemData":{"DOI":"10.1038/nature13294","ISSN":"0028-0836","abstract":"A rodent study using optogenetics to induce long-term potentiation and long-term depression provides a causal link between synaptic plasticity and memory.","author":[{"dropping-particle":"","family":"Nabavi","given":"Sadegh","non-dropping-particle":"","parse-names":false,"suffix":""},{"dropping-particle":"","family":"Fox","given":"Rocky","non-dropping-particle":"","parse-names":false,"suffix":""},{"dropping-particle":"","family":"Proulx","given":"Christophe D.","non-dropping-particle":"","parse-names":false,"suffix":""},{"dropping-particle":"","family":"Lin","given":"John Y.","non-dropping-particle":"","parse-names":false,"suffix":""},{"dropping-particle":"","family":"Tsien","given":"Roger Y.","non-dropping-particle":"","parse-names":false,"suffix":""},{"dropping-particle":"","family":"Malinow","given":"Roberto","non-dropping-particle":"","parse-names":false,"suffix":""}],"container-title":"Nature","id":"ITEM-2","issue":"7509","issued":{"date-parts":[["2014","7","1"]]},"page":"348-352","publisher":"Nature Publishing Group","title":"Engineering a memory with LTD and LTP","type":"article-journal","volume":"511"},"uris":["http://www.mendeley.com/documents/?uuid=a9da2b2d-909e-3ae8-8e74-4c46d8275023"]},{"id":"ITEM-3","itemData":{"DOI":"10.1038/37601","ISSN":"0028-0836","abstract":"Fear conditioning induces associative long-term potentiation in the amygdala","author":[{"dropping-particle":"","family":"Rogan","given":"Michael T.","non-dropping-particle":"","parse-names":false,"suffix":""},{"dropping-particle":"V.","family":"Stäubli","given":"Ursula","non-dropping-particle":"","parse-names":false,"suffix":""},{"dropping-particle":"","family":"LeDoux","given":"Joseph E.","non-dropping-particle":"","parse-names":false,"suffix":""}],"container-title":"Nature","id":"ITEM-3","issue":"6660","issued":{"date-parts":[["1997","12","11"]]},"page":"604-607","publisher":"Nature Publishing Group","title":"Fear conditioning induces associative long-term potentiation in the amygdala","type":"article-journal","volume":"390"},"uris":["http://www.mendeley.com/documents/?uuid=b11140bb-b05b-3002-bd90-2f7e56c3039f"]},{"id":"ITEM-4","itemData":{"ISSN":"0270-6474","PMID":"10974093","abstract":"Previous studies have shown that long-term potentiation (LTP) can be induced in the lateral nucleus of the amygdala (LA) after stimulation of central auditory pathways and that auditory fear conditioning modifies neural activity in the LA in a manner similar to LTP. The present experiments examined whether intra-LA administration of inhibitors of protein synthesis or protein kinase A (PKA) activity, treatments that block LTP in hippocampus, interfere with memory consolidation of fear conditioning. In the first series of experiments, rats received a single conditioning trial followed immediately by intra-LA infusions of anisomycin (a protein synthesis inhibitor) or Rp-cAMPS (an inhibitor of PKA activity) and were tested 24 hr later. Results indicated that immediate post-training infusion of either drug dose-dependently impaired fear memory retention, whereas infusions 6 hr after conditioning had no effect. Additional experiments showed that anisomycin and Rp-cAMPS interfered with long-term memory (LTM), but not short-term memory (STM), of fear and that the effect on LTM was specific to memory consolidation processes rather than to deficits in sensory or performance processes. Findings suggest that the LA is essential for memory consolidation of auditory fear conditioning and that this process is PKA and protein-synthesis dependent.","author":[{"dropping-particle":"","family":"Schafe","given":"G E","non-dropping-particle":"","parse-names":false,"suffix":""},{"dropping-particle":"","family":"LeDoux","given":"J E","non-dropping-particle":"","parse-names":false,"suffix":""}],"container-title":"The Journal of neuroscience : the official journal of the Society for Neuroscience","id":"ITEM-4","issue":"18","issued":{"date-parts":[["2000","9","15"]]},"page":"RC96","title":"Memory consolidation of auditory pavlovian fear conditioning requires protein synthesis and protein kinase A in the amygdala.","type":"article-journal","volume":"20"},"uris":["http://www.mendeley.com/documents/?uuid=6f0807d3-7360-39b9-98a1-31d4bd1e2f74"]}],"mendeley":{"formattedCitation":"(Bliss and Collingridge, 1993; Nabavi et al., 2014; Rogan et al., 1997; Schafe and LeDoux, 2000)","plainTextFormattedCitation":"(Bliss and Collingridge, 1993; Nabavi et al., 2014; Rogan et al., 1997; Schafe and LeDoux, 2000)","previouslyFormattedCitation":"(Bliss and Collingridge, 1993; Nabavi et al., 2014; Rogan et al., 1997; Schafe and LeDoux, 2000)"},"properties":{"noteIndex":0},"schema":"https://github.com/citation-style-language/schema/raw/master/csl-citation.json"}</w:instrText>
      </w:r>
      <w:r w:rsidR="000C62E0">
        <w:fldChar w:fldCharType="separate"/>
      </w:r>
      <w:r w:rsidR="00861B5C" w:rsidRPr="00861B5C">
        <w:rPr>
          <w:noProof/>
        </w:rPr>
        <w:t>(Bliss and Collingridge, 1993; Nabavi et al., 2014; Rogan et al., 1997; Schafe and LeDoux, 2000)</w:t>
      </w:r>
      <w:r w:rsidR="000C62E0">
        <w:fldChar w:fldCharType="end"/>
      </w:r>
      <w:r w:rsidR="000C62E0">
        <w:t xml:space="preserve"> and both utilize specific populations of cells to encode information </w:t>
      </w:r>
      <w:r w:rsidR="000C62E0">
        <w:fldChar w:fldCharType="begin" w:fldLock="1"/>
      </w:r>
      <w:r w:rsidR="00861B5C">
        <w:instrText>ADDIN CSL_CITATION {"citationItems":[{"id":"ITEM-1","itemData":{"DOI":"10.1038/nrn4000","ISSN":"1471-003X","abstract":"Memory storage is thought to be mediated by lasting physical changes, or engrams, in the brain. In this Review, Josselyn and colleagues discuss characteristics of the engram and describe the recent progress that has been made in identifying neurons involved in specific engrams.","author":[{"dropping-particle":"","family":"Josselyn","given":"Sheena A.","non-dropping-particle":"","parse-names":false,"suffix":""},{"dropping-particle":"","family":"Köhler","given":"Stefan","non-dropping-particle":"","parse-names":false,"suffix":""},{"dropping-particle":"","family":"Frankland","given":"Paul W.","non-dropping-particle":"","parse-names":false,"suffix":""}],"container-title":"Nature Reviews Neuroscience","id":"ITEM-1","issue":"9","issued":{"date-parts":[["2015","9","1"]]},"page":"521-534","publisher":"Nature Publishing Group","title":"Finding the engram","type":"article-journal","volume":"16"},"uris":["http://www.mendeley.com/documents/?uuid=b8f10601-5603-3d18-81f6-9be28fa7a18c"]},{"id":"ITEM-2","itemData":{"DOI":"10.1016/j.neuron.2015.08.002","ISSN":"08966273","PMID":"26335640","abstract":"The idea that memory is stored in the brain as physical alterations goes back at least as far as Plato, but further conceptualization of this idea had to wait until the 20(th) century when two guiding theories were presented: the \"engram theory\" of Richard Semon and Donald Hebb's \"synaptic plasticity theory.\" While a large number of studies have been conducted since, each supporting some aspect of each of these theories, until recently integrative evidence for the existence of engram cells and circuits as defined by the theories was lacking. In the past few years, the combination of transgenics, optogenetics, and other technologies has allowed neuroscientists to begin identifying memory engram cells by detecting specific populations of cells activated during specific learning epochs and by engineering them not only to evoke recall of the original memory, but also to alter the content of the memory.","author":[{"dropping-particle":"","family":"Tonegawa","given":"Susumu","non-dropping-particle":"","parse-names":false,"suffix":""},{"dropping-particle":"","family":"Liu","given":"Xu","non-dropping-particle":"","parse-names":false,"suffix":""},{"dropping-particle":"","family":"Ramirez","given":"Steve","non-dropping-particle":"","parse-names":false,"suffix":""},{"dropping-particle":"","family":"Redondo","given":"Roger","non-dropping-particle":"","parse-names":false,"suffix":""}],"container-title":"Neuron","id":"ITEM-2","issue":"5","issued":{"date-parts":[["2015","9","2"]]},"page":"918-931","title":"Memory Engram Cells Have Come of Age","type":"article-journal","volume":"87"},"uris":["http://www.mendeley.com/documents/?uuid=fecdb178-f9b6-3727-8406-80ed8d09e253"]}],"mendeley":{"formattedCitation":"(Josselyn et al., 2015; Tonegawa et al., 2015b)","plainTextFormattedCitation":"(Josselyn et al., 2015; Tonegawa et al., 2015b)","previouslyFormattedCitation":"(Josselyn et al., 2015; Tonegawa et al., 2015b)"},"properties":{"noteIndex":0},"schema":"https://github.com/citation-style-language/schema/raw/master/csl-citation.json"}</w:instrText>
      </w:r>
      <w:r w:rsidR="000C62E0">
        <w:fldChar w:fldCharType="separate"/>
      </w:r>
      <w:r w:rsidR="000C62E0" w:rsidRPr="000C62E0">
        <w:rPr>
          <w:noProof/>
        </w:rPr>
        <w:t>(Josselyn et al., 2015; Tonegawa et al., 2015b)</w:t>
      </w:r>
      <w:r w:rsidR="000C62E0">
        <w:fldChar w:fldCharType="end"/>
      </w:r>
      <w:r w:rsidR="000C62E0">
        <w:t xml:space="preserve">. </w:t>
      </w:r>
      <w:r w:rsidR="008B0291">
        <w:t xml:space="preserve">Conveniently, the reliable behavior controlled by </w:t>
      </w:r>
      <w:proofErr w:type="spellStart"/>
      <w:r w:rsidR="008B0291">
        <w:t>amygdalar</w:t>
      </w:r>
      <w:proofErr w:type="spellEnd"/>
      <w:r w:rsidR="008B0291">
        <w:t xml:space="preserve"> circuits has enabled robust detection of neuronal engrams supporting expression of fear memo</w:t>
      </w:r>
      <w:r w:rsidR="004F3A39">
        <w:t xml:space="preserve">ries. Arguably the first engram </w:t>
      </w:r>
      <w:r w:rsidR="000E4810">
        <w:t>ensembles</w:t>
      </w:r>
      <w:r w:rsidR="008B0291">
        <w:t xml:space="preserve"> were detected </w:t>
      </w:r>
      <w:r w:rsidR="008B0291">
        <w:fldChar w:fldCharType="begin" w:fldLock="1"/>
      </w:r>
      <w:r w:rsidR="004F3A39">
        <w:instrText>ADDIN CSL_CITATION {"citationItems":[{"id":"ITEM-1","itemData":{"DOI":"10.1126/science.1143839","ISSN":"0036-8075","PMID":"17761885","abstract":"Do learning and retrieval of a memory activate the same neurons? Does the number of reactivated neurons correlate with memory strength? We developed a transgenic mouse that enables the long-lasting genetic tagging of c-fos-active neurons. We found neurons in the basolateral amygdala that are activated during Pavlovian fear conditioning and are reactivated during memory retrieval. The number of reactivated neurons correlated positively with the behavioral expression of the fear memory, indicating a stable neural correlate of associative memory. The ability to manipulate these neurons genetically should allow a more precise dissection of the molecular mechanisms of memory encoding within a distributed neuronal network.","author":[{"dropping-particle":"","family":"Reijmers","given":"L. G.","non-dropping-particle":"","parse-names":false,"suffix":""},{"dropping-particle":"","family":"Perkins","given":"B. L.","non-dropping-particle":"","parse-names":false,"suffix":""},{"dropping-particle":"","family":"Matsuo","given":"N.","non-dropping-particle":"","parse-names":false,"suffix":""},{"dropping-particle":"","family":"Mayford","given":"M.","non-dropping-particle":"","parse-names":false,"suffix":""}],"container-title":"Science","id":"ITEM-1","issue":"5842","issued":{"date-parts":[["2007","8","31"]]},"page":"1230-1233","title":"Localization of a Stable Neural Correlate of Associative Memory","type":"article-journal","volume":"317"},"uris":["http://www.mendeley.com/documents/?uuid=c995a40f-57e8-3a58-a0f8-8ab30620d523"]}],"mendeley":{"formattedCitation":"(Reijmers et al., 2007)","plainTextFormattedCitation":"(Reijmers et al., 2007)","previouslyFormattedCitation":"(Reijmers et al., 2007)"},"properties":{"noteIndex":0},"schema":"https://github.com/citation-style-language/schema/raw/master/csl-citation.json"}</w:instrText>
      </w:r>
      <w:r w:rsidR="008B0291">
        <w:fldChar w:fldCharType="separate"/>
      </w:r>
      <w:r w:rsidR="008B0291" w:rsidRPr="008B0291">
        <w:rPr>
          <w:noProof/>
        </w:rPr>
        <w:t>(Reijmers et al., 2007)</w:t>
      </w:r>
      <w:r w:rsidR="008B0291">
        <w:fldChar w:fldCharType="end"/>
      </w:r>
      <w:r w:rsidR="008B0291">
        <w:t xml:space="preserve"> and manipulated </w:t>
      </w:r>
      <w:r w:rsidR="004F3A39">
        <w:fldChar w:fldCharType="begin" w:fldLock="1"/>
      </w:r>
      <w:r w:rsidR="004F3A39">
        <w:instrText>ADDIN CSL_CITATION {"citationItems":[{"id":"ITEM-1","itemData":{"DOI":"10.1126/science.1139438","ISSN":"0036-8075","PMID":"17446403","abstract":"Competition between neurons is necessary for refining neural circuits during development and may be important for selecting the neurons that participate in encoding memories in the adult brain. To examine neuronal competition during memory formation, we conducted experiments with mice in which we manipulated the function of CREB (adenosine 3',5'-monophosphate response element-binding protein) in subsets of neurons. Changes in CREB function influenced the probability that individual lateral amygdala neurons were recruited into a fear memory trace. Our results suggest a competitive model underlying memory formation, in which eligible neurons are selected to participate in amemorytrace as a function of their relative CREB activity at the time of learning.","author":[{"dropping-particle":"","family":"Han","given":"J.-H.","non-dropping-particle":"","parse-names":false,"suffix":""},{"dropping-particle":"","family":"Kushner","given":"S. A.","non-dropping-particle":"","parse-names":false,"suffix":""},{"dropping-particle":"","family":"Yiu","given":"A. P.","non-dropping-particle":"","parse-names":false,"suffix":""},{"dropping-particle":"","family":"Cole","given":"C. J.","non-dropping-particle":"","parse-names":false,"suffix":""},{"dropping-particle":"","family":"Matynia","given":"A.","non-dropping-particle":"","parse-names":false,"suffix":""},{"dropping-particle":"","family":"Brown","given":"R. A.","non-dropping-particle":"","parse-names":false,"suffix":""},{"dropping-particle":"","family":"Neve","given":"R. L.","non-dropping-particle":"","parse-names":false,"suffix":""},{"dropping-particle":"","family":"Guzowski","given":"J. F.","non-dropping-particle":"","parse-names":false,"suffix":""},{"dropping-particle":"","family":"Silva","given":"A. J.","non-dropping-particle":"","parse-names":false,"suffix":""},{"dropping-particle":"","family":"Josselyn","given":"S. A.","non-dropping-particle":"","parse-names":false,"suffix":""}],"container-title":"Science","id":"ITEM-1","issue":"5823","issued":{"date-parts":[["2007","4","20"]]},"page":"457-460","title":"Neuronal Competition and Selection During Memory Formation","type":"article-journal","volume":"316"},"uris":["http://www.mendeley.com/documents/?uuid=c97ab3d1-3ac5-33f8-b883-c88ee2ba2d9f"]},{"id":"ITEM-2","itemData":{"DOI":"10.1126/science.1164139","ISSN":"0036-8075","PMID":"19286560","abstract":"Memories are thought to be encoded by sparsely distributed groups of neurons. However, identifying the precise neurons supporting a given memory (the memory trace) has been a long-standing challenge. We have shown previously that lateral amygdala (LA) neurons with increased cyclic adenosine monophosphate response element-binding protein (CREB) are preferentially activated by fear memory expression, which suggests that they are selectively recruited into the memory trace. We used an inducible diphtheria-toxin strategy to specifically ablate these neurons. Selectively deleting neurons overexpressing CREB (but not a similar portion of random LA neurons) after learning blocked expression of that fear memory. The resulting memory loss was robust and persistent, which suggests that the memory was permanently erased. These results establish a causal link between a specific neuronal subpopulation and memory expression, thereby identifying critical neurons within the memory trace.","author":[{"dropping-particle":"","family":"Han","given":"J.-H.","non-dropping-particle":"","parse-names":false,"suffix":""},{"dropping-particle":"","family":"Kushner","given":"S. A.","non-dropping-particle":"","parse-names":false,"suffix":""},{"dropping-particle":"","family":"Yiu","given":"A. P.","non-dropping-particle":"","parse-names":false,"suffix":""},{"dropping-particle":"","family":"Hsiang","given":"H.-L.","non-dropping-particle":"","parse-names":false,"suffix":""},{"dropping-particle":"","family":"Buch","given":"T.","non-dropping-particle":"","parse-names":false,"suffix":""},{"dropping-particle":"","family":"Waisman","given":"A.","non-dropping-particle":"","parse-names":false,"suffix":""},{"dropping-particle":"","family":"Bontempi","given":"B.","non-dropping-particle":"","parse-names":false,"suffix":""},{"dropping-particle":"","family":"Neve","given":"R. L.","non-dropping-particle":"","parse-names":false,"suffix":""},{"dropping-particle":"","family":"Frankland","given":"P. W.","non-dropping-particle":"","parse-names":false,"suffix":""},{"dropping-particle":"","family":"Josselyn","given":"S. A.","non-dropping-particle":"","parse-names":false,"suffix":""}],"container-title":"Science","id":"ITEM-2","issue":"5920","issued":{"date-parts":[["2009","3","13"]]},"page":"1492-1496","title":"Selective Erasure of a Fear Memory","type":"article-journal","volume":"323"},"uris":["http://www.mendeley.com/documents/?uuid=c5f0d26c-6563-3299-9674-8a043d17c8d3"]}],"mendeley":{"formattedCitation":"(Han et al., 2007, 2009)","plainTextFormattedCitation":"(Han et al., 2007, 2009)","previouslyFormattedCitation":"(Han et al., 2007, 2009)"},"properties":{"noteIndex":0},"schema":"https://github.com/citation-style-language/schema/raw/master/csl-citation.json"}</w:instrText>
      </w:r>
      <w:r w:rsidR="004F3A39">
        <w:fldChar w:fldCharType="separate"/>
      </w:r>
      <w:r w:rsidR="004F3A39" w:rsidRPr="004F3A39">
        <w:rPr>
          <w:noProof/>
        </w:rPr>
        <w:t>(Han et al., 2007, 2009)</w:t>
      </w:r>
      <w:r w:rsidR="004F3A39">
        <w:fldChar w:fldCharType="end"/>
      </w:r>
      <w:r w:rsidR="004F3A39">
        <w:t xml:space="preserve"> in the BLA. </w:t>
      </w:r>
    </w:p>
    <w:p w14:paraId="22C53F8E" w14:textId="0F0F8CB6" w:rsidR="007C6EC1" w:rsidRDefault="008B0291" w:rsidP="005F0D20">
      <w:r>
        <w:tab/>
      </w:r>
      <w:r w:rsidR="001868B2">
        <w:t>Amygdala circuits communicate</w:t>
      </w:r>
      <w:r w:rsidR="004F3A39">
        <w:t xml:space="preserve"> with the hippocampus to support memory. </w:t>
      </w:r>
      <w:r w:rsidR="00D41915">
        <w:t xml:space="preserve">There exist bidirectional monosynaptic connections between the ventral hippocampus and the BLA </w:t>
      </w:r>
      <w:r w:rsidR="00D41915">
        <w:fldChar w:fldCharType="begin" w:fldLock="1"/>
      </w:r>
      <w:r w:rsidR="00B47C9F">
        <w:instrText>ADDIN CSL_CITATION {"citationItems":[{"id":"ITEM-1","itemData":{"ISSN":"0077-8923","PMID":"10911886","abstract":"Recent anterograde and retrograde studies in the rat have provided detailed information on the origin and termination of the interconnections between the amygdaloid complex and the hippocampal formation and parahippocampal areas (including areas 35 and 36 of the perirhinal cortex and the postrhinal cortex). The most substantial inputs to the amygdala originate in the rostral half of the entorhinal cortex, the temporal end of the CA1 subfield and subiculum, and areas 35 and 36 of the perirhinal cortex. The amygdaloid nuclei receiving the heaviest inputs are the lateral, basal, accessory basal, and central nuclei as well as the amygdalohippocampal area. The heaviest projections from the amygdala to the hippocampal formation and the parahippocampal areas originate in the lateral, basal, accessory basal, and posterior cortical nuclei. These pathways terminate in the rostral half of the entorhinal cortex, the temporal end of the CA3 and CA1 subfields or the subiculum, the parasubiculum, areas 35 and 36 of the perirhinal cortex, and the postrhinal cortex. The connectional data are summarized and the underlying principles of organization of these projections are discussed.","author":[{"dropping-particle":"","family":"Pitkänen","given":"A","non-dropping-particle":"","parse-names":false,"suffix":""},{"dropping-particle":"","family":"Pikkarainen","given":"M","non-dropping-particle":"","parse-names":false,"suffix":""},{"dropping-particle":"","family":"Nurminen","given":"N","non-dropping-particle":"","parse-names":false,"suffix":""},{"dropping-particle":"","family":"Ylinen","given":"A","non-dropping-particle":"","parse-names":false,"suffix":""}],"container-title":"Annals of the New York Academy of Sciences","id":"ITEM-1","issued":{"date-parts":[["2000","6"]]},"page":"369-91","title":"Reciprocal connections between the amygdala and the hippocampal formation, perirhinal cortex, and postrhinal cortex in rat. A review.","type":"article-journal","volume":"911"},"uris":["http://www.mendeley.com/documents/?uuid=2a3a9050-cc02-33d5-862e-ed1479886d40"]},{"id":"ITEM-2","itemData":{"DOI":"10.1038/ncomms11935","ISSN":"2041-1723","PMID":"27411738","abstract":"Different emotional states lead to distinct behavioural consequences even when faced with the same challenging events. Emotions affect learning and memory capacities, but the underlying neurobiological mechanisms remain elusive. Here we establish models of learned helplessness (LHL) and learned hopefulness (LHF) by exposing animals to inescapable foot shocks or with anticipated avoidance trainings. The LHF animals show spatial memory potentiation with excitatory monosynaptic upscaling between posterior basolateral amygdale (BLP) and ventral hippocampal CA1 (vCA1), whereas the LHL show memory deficits with an attenuated BLP-vCA1 connection. Optogenetic disruption of BLP-vCA1 inputs abolishes the effects of LHF and impairs synaptic plasticity. By contrast, targeted BLP-vCA1 stimulation rescues the LHL-induced memory deficits and mimics the effects of LHF. BLP-vCA1 stimulation increases synaptic transmission and dendritic plasticity with the upregulation of CREB and intrasynaptic AMPA receptors in CA1. These findings indicate that opposite excitatory monosynaptic scaling of BLP-vCA1 controls LHF- and LHL-modulated spatial memory, revealing circuit-specific mechanisms linking emotions to memory.","author":[{"dropping-particle":"","family":"Yang","given":"Ying","non-dropping-particle":"","parse-names":false,"suffix":""},{"dropping-particle":"","family":"Wang","given":"Zhi-Hao","non-dropping-particle":"","parse-names":false,"suffix":""},{"dropping-particle":"","family":"Jin","given":"Sen","non-dropping-particle":"","parse-names":false,"suffix":""},{"dropping-particle":"","family":"Gao","given":"Di","non-dropping-particle":"","parse-names":false,"suffix":""},{"dropping-particle":"","family":"Liu","given":"Nan","non-dropping-particle":"","parse-names":false,"suffix":""},{"dropping-particle":"","family":"Chen","given":"Shan-Ping","non-dropping-particle":"","parse-names":false,"suffix":""},{"dropping-particle":"","family":"Zhang","given":"Sinan","non-dropping-particle":"","parse-names":false,"suffix":""},{"dropping-particle":"","family":"Liu","given":"Qing","non-dropping-particle":"","parse-names":false,"suffix":""},{"dropping-particle":"","family":"Liu","given":"Enjie","non-dropping-particle":"","parse-names":false,"suffix":""},{"dropping-particle":"","family":"Wang","given":"Xin","non-dropping-particle":"","parse-names":false,"suffix":""},{"dropping-particle":"","family":"Liang","given":"Xiao","non-dropping-particle":"","parse-names":false,"suffix":""},{"dropping-particle":"","family":"Wei","given":"Pengfei","non-dropping-particle":"","parse-names":false,"suffix":""},{"dropping-particle":"","family":"Li","given":"Xiaoguang","non-dropping-particle":"","parse-names":false,"suffix":""},{"dropping-particle":"","family":"Li","given":"Yin","non-dropping-particle":"","parse-names":false,"suffix":""},{"dropping-particle":"","family":"Yue","given":"Chenyu","non-dropping-particle":"","parse-names":false,"suffix":""},{"dropping-particle":"","family":"Li","given":"Hong-lian","non-dropping-particle":"","parse-names":false,"suffix":""},{"dropping-particle":"","family":"Wang","given":"Ya-Li","non-dropping-particle":"","parse-names":false,"suffix":""},{"dropping-particle":"","family":"Wang","given":"Qun","non-dropping-particle":"","parse-names":false,"suffix":""},{"dropping-particle":"","family":"Ke","given":"Dan","non-dropping-particle":"","parse-names":false,"suffix":""},{"dropping-particle":"","family":"Xie","given":"Qingguo","non-dropping-particle":"","parse-names":false,"suffix":""},{"dropping-particle":"","family":"Xu","given":"Fuqiang","non-dropping-particle":"","parse-names":false,"suffix":""},{"dropping-particle":"","family":"Wang","given":"Liping","non-dropping-particle":"","parse-names":false,"suffix":""},{"dropping-particle":"","family":"Wang","given":"Jian-Zhi","non-dropping-particle":"","parse-names":false,"suffix":""}],"container-title":"Nature Communications","id":"ITEM-2","issue":"1","issued":{"date-parts":[["2016","12","14"]]},"page":"11935","title":"Opposite monosynaptic scaling of BLP–vCA1 inputs governs hopefulness- and helplessness-modulated spatial learning and memory","type":"article-journal","volume":"7"},"uris":["http://www.mendeley.com/documents/?uuid=d40b8e39-2140-3a97-a218-245cf011a35a"]},{"id":"ITEM-3","itemData":{"DOI":"10.1016/j.neuron.2013.06.016","ISSN":"08966273","PMID":"23972595","abstract":"The basolateral amygdala (BLA) and ventral hippocampus (vHPC) have both been implicated in mediating anxiety-related behaviors, but the functional contribution of BLA inputs to the vHPC has never been directly investigated. Here we show that activation of BLA-vHPC synapses acutely and robustly increased anxiety-related behaviors, while inhibition of BLA-vHPC synapses decreased anxiety-related behaviors. We combined optogenetic approaches with in vivo pharmacological manipulations and ex vivo whole-cell patch-clamp recordings to dissect the local circuit mechanisms, demonstrating that activation of BLA terminals in the vHPC provided monosynaptic, glutamatergic inputs to vHPC pyramidal neurons. Furthermore, BLA inputs exerted polysynaptic, inhibitory effects mediated by local interneurons in the vHPC that may serve to balance the circuit locally. These data establish a role for BLA-vHPC synapses in bidirectionally controlling anxiety-related behaviors in an immediate, yet reversible, manner and a model for the local circuit mechanism of BLA inputs in the vHPC.","author":[{"dropping-particle":"","family":"Felix-Ortiz","given":"Ada C.","non-dropping-particle":"","parse-names":false,"suffix":""},{"dropping-particle":"","family":"Beyeler","given":"Anna","non-dropping-particle":"","parse-names":false,"suffix":""},{"dropping-particle":"","family":"Seo","given":"Changwoo","non-dropping-particle":"","parse-names":false,"suffix":""},{"dropping-particle":"","family":"Leppla","given":"Christopher A.","non-dropping-particle":"","parse-names":false,"suffix":""},{"dropping-particle":"","family":"Wildes","given":"Craig P.","non-dropping-particle":"","parse-names":false,"suffix":""},{"dropping-particle":"","family":"Tye","given":"Kay M.","non-dropping-particle":"","parse-names":false,"suffix":""}],"container-title":"Neuron","id":"ITEM-3","issue":"4","issued":{"date-parts":[["2013","8","21"]]},"page":"658-664","title":"BLA to vHPC Inputs Modulate Anxiety-Related Behaviors","type":"article-journal","volume":"79"},"uris":["http://www.mendeley.com/documents/?uuid=fd74ec6f-4117-3fd7-812c-058a4ec2f158"]}],"mendeley":{"formattedCitation":"(Felix-Ortiz et al., 2013; Pitkänen et al., 2000; Yang et al., 2016)","plainTextFormattedCitation":"(Felix-Ortiz et al., 2013; Pitkänen et al., 2000; Yang et al., 2016)","previouslyFormattedCitation":"(Felix-Ortiz et al., 2013; Pitkänen et al., 2000; Yang et al., 2016)"},"properties":{"noteIndex":0},"schema":"https://github.com/citation-style-language/schema/raw/master/csl-citation.json"}</w:instrText>
      </w:r>
      <w:r w:rsidR="00D41915">
        <w:fldChar w:fldCharType="separate"/>
      </w:r>
      <w:r w:rsidR="00B47C9F" w:rsidRPr="00B47C9F">
        <w:rPr>
          <w:noProof/>
        </w:rPr>
        <w:t>(Felix-Ortiz et al., 2013; Pitkänen et al., 2000; Yang et al., 2016)</w:t>
      </w:r>
      <w:r w:rsidR="00D41915">
        <w:fldChar w:fldCharType="end"/>
      </w:r>
      <w:r w:rsidR="00B47C9F">
        <w:t xml:space="preserve"> and manipulating this circuit influences emotional memories </w:t>
      </w:r>
      <w:r w:rsidR="00B47C9F">
        <w:fldChar w:fldCharType="begin" w:fldLock="1"/>
      </w:r>
      <w:r w:rsidR="00AA4070">
        <w:instrText>ADDIN CSL_CITATION {"citationItems":[{"id":"ITEM-1","itemData":{"DOI":"10.1038/ncomms11935","ISSN":"2041-1723","PMID":"27411738","abstract":"Different emotional states lead to distinct behavioural consequences even when faced with the same challenging events. Emotions affect learning and memory capacities, but the underlying neurobiological mechanisms remain elusive. Here we establish models of learned helplessness (LHL) and learned hopefulness (LHF) by exposing animals to inescapable foot shocks or with anticipated avoidance trainings. The LHF animals show spatial memory potentiation with excitatory monosynaptic upscaling between posterior basolateral amygdale (BLP) and ventral hippocampal CA1 (vCA1), whereas the LHL show memory deficits with an attenuated BLP-vCA1 connection. Optogenetic disruption of BLP-vCA1 inputs abolishes the effects of LHF and impairs synaptic plasticity. By contrast, targeted BLP-vCA1 stimulation rescues the LHL-induced memory deficits and mimics the effects of LHF. BLP-vCA1 stimulation increases synaptic transmission and dendritic plasticity with the upregulation of CREB and intrasynaptic AMPA receptors in CA1. These findings indicate that opposite excitatory monosynaptic scaling of BLP-vCA1 controls LHF- and LHL-modulated spatial memory, revealing circuit-specific mechanisms linking emotions to memory.","author":[{"dropping-particle":"","family":"Yang","given":"Ying","non-dropping-particle":"","parse-names":false,"suffix":""},{"dropping-particle":"","family":"Wang","given":"Zhi-Hao","non-dropping-particle":"","parse-names":false,"suffix":""},{"dropping-particle":"","family":"Jin","given":"Sen","non-dropping-particle":"","parse-names":false,"suffix":""},{"dropping-particle":"","family":"Gao","given":"Di","non-dropping-particle":"","parse-names":false,"suffix":""},{"dropping-particle":"","family":"Liu","given":"Nan","non-dropping-particle":"","parse-names":false,"suffix":""},{"dropping-particle":"","family":"Chen","given":"Shan-Ping","non-dropping-particle":"","parse-names":false,"suffix":""},{"dropping-particle":"","family":"Zhang","given":"Sinan","non-dropping-particle":"","parse-names":false,"suffix":""},{"dropping-particle":"","family":"Liu","given":"Qing","non-dropping-particle":"","parse-names":false,"suffix":""},{"dropping-particle":"","family":"Liu","given":"Enjie","non-dropping-particle":"","parse-names":false,"suffix":""},{"dropping-particle":"","family":"Wang","given":"Xin","non-dropping-particle":"","parse-names":false,"suffix":""},{"dropping-particle":"","family":"Liang","given":"Xiao","non-dropping-particle":"","parse-names":false,"suffix":""},{"dropping-particle":"","family":"Wei","given":"Pengfei","non-dropping-particle":"","parse-names":false,"suffix":""},{"dropping-particle":"","family":"Li","given":"Xiaoguang","non-dropping-particle":"","parse-names":false,"suffix":""},{"dropping-particle":"","family":"Li","given":"Yin","non-dropping-particle":"","parse-names":false,"suffix":""},{"dropping-particle":"","family":"Yue","given":"Chenyu","non-dropping-particle":"","parse-names":false,"suffix":""},{"dropping-particle":"","family":"Li","given":"Hong-lian","non-dropping-particle":"","parse-names":false,"suffix":""},{"dropping-particle":"","family":"Wang","given":"Ya-Li","non-dropping-particle":"","parse-names":false,"suffix":""},{"dropping-particle":"","family":"Wang","given":"Qun","non-dropping-particle":"","parse-names":false,"suffix":""},{"dropping-particle":"","family":"Ke","given":"Dan","non-dropping-particle":"","parse-names":false,"suffix":""},{"dropping-particle":"","family":"Xie","given":"Qingguo","non-dropping-particle":"","parse-names":false,"suffix":""},{"dropping-particle":"","family":"Xu","given":"Fuqiang","non-dropping-particle":"","parse-names":false,"suffix":""},{"dropping-particle":"","family":"Wang","given":"Liping","non-dropping-particle":"","parse-names":false,"suffix":""},{"dropping-particle":"","family":"Wang","given":"Jian-Zhi","non-dropping-particle":"","parse-names":false,"suffix":""}],"container-title":"Nature Communications","id":"ITEM-1","issue":"1","issued":{"date-parts":[["2016","12","14"]]},"page":"11935","title":"Opposite monosynaptic scaling of BLP–vCA1 inputs governs hopefulness- and helplessness-modulated spatial learning and memory","type":"article-journal","volume":"7"},"uris":["http://www.mendeley.com/documents/?uuid=d40b8e39-2140-3a97-a218-245cf011a35a"]}],"mendeley":{"formattedCitation":"(Yang et al., 2016)","plainTextFormattedCitation":"(Yang et al., 2016)","previouslyFormattedCitation":"(Yang et al., 2016)"},"properties":{"noteIndex":0},"schema":"https://github.com/citation-style-language/schema/raw/master/csl-citation.json"}</w:instrText>
      </w:r>
      <w:r w:rsidR="00B47C9F">
        <w:fldChar w:fldCharType="separate"/>
      </w:r>
      <w:r w:rsidR="00B47C9F" w:rsidRPr="00B47C9F">
        <w:rPr>
          <w:noProof/>
        </w:rPr>
        <w:t>(Yang et al., 2016)</w:t>
      </w:r>
      <w:r w:rsidR="00B47C9F">
        <w:fldChar w:fldCharType="end"/>
      </w:r>
      <w:r w:rsidR="00B47C9F">
        <w:t xml:space="preserve">. </w:t>
      </w:r>
      <w:r w:rsidR="007C6EC1">
        <w:t xml:space="preserve">Induction of an associative memory in the hippocampus recruits neurons in the BLA </w:t>
      </w:r>
      <w:r w:rsidR="007C6EC1">
        <w:fldChar w:fldCharType="begin" w:fldLock="1"/>
      </w:r>
      <w:r w:rsidR="001868B2">
        <w:instrText>ADDIN CSL_CITATION {"citationItems":[{"id":"ITEM-1","itemData":{"DOI":"10.1126/science.1239073","ISBN":"1095-9203 (Electronic)\\r0036-8075 (Linking)","ISSN":"10959203","PMID":"23888038","abstract":"Memories can be unreliable. We created a false memory in mice by optogenetically manipulating memory engram-bearing cells in the hippocampus. Dentate gyrus (DG) or CA1 neurons activated by exposure to a particular context were labeled with channelrhodopsin-2. These neurons were later optically reactivated during fear conditioning in a different context. The DG experimental group showed increased freezing in the original context, in which a foot shock was never delivered. The recall of this false memory was context-specific, activated similar downstream regions engaged during natural fear memory recall, and was also capable of driving an active fear response. Our data demonstrate that it is possible to generate an internally represented and behaviorally expressed fear memory via artificial means.","author":[{"dropping-particle":"","family":"Ramirez","given":"Steve","non-dropping-particle":"","parse-names":false,"suffix":""},{"dropping-particle":"","family":"Liu","given":"Xu","non-dropping-particle":"","parse-names":false,"suffix":""},{"dropping-particle":"","family":"Lin","given":"Pei Ann","non-dropping-particle":"","parse-names":false,"suffix":""},{"dropping-particle":"","family":"Suh","given":"Junghyup","non-dropping-particle":"","parse-names":false,"suffix":""},{"dropping-particle":"","family":"Pignatelli","given":"Michele","non-dropping-particle":"","parse-names":false,"suffix":""},{"dropping-particle":"","family":"Redondo","given":"Roger L.","non-dropping-particle":"","parse-names":false,"suffix":""},{"dropping-particle":"","family":"Ryan","given":"Tomás J.","non-dropping-particle":"","parse-names":false,"suffix":""},{"dropping-particle":"","family":"Tonegawa","given":"Susumu","non-dropping-particle":"","parse-names":false,"suffix":""}],"container-title":"Science","id":"ITEM-1","issue":"6144","issued":{"date-parts":[["2013","7","26"]]},"page":"387-391","title":"Creating a false memory in the hippocampus","type":"article-journal","volume":"341"},"uris":["http://www.mendeley.com/documents/?uuid=d435f9a5-e602-37c6-8565-86d6365763ad"]},{"id":"ITEM-2","itemData":{"DOI":"10.1038/nature13725","ISSN":"0028-0836","abstract":"An optogenetic approach in mice was used to investigate the neural mechanisms underlying memory valence association; dentate gyrus, but not amygdala, memory engram cells exhibit plasticity in valence associations, suggesting that emotional memory associations can be changed at the circuit level.","author":[{"dropping-particle":"","family":"Redondo","given":"Roger L.","non-dropping-particle":"","parse-names":false,"suffix":""},{"dropping-particle":"","family":"Kim","given":"Joshua","non-dropping-particle":"","parse-names":false,"suffix":""},{"dropping-particle":"","family":"Arons","given":"Autumn L.","non-dropping-particle":"","parse-names":false,"suffix":""},{"dropping-particle":"","family":"Ramirez","given":"Steve","non-dropping-particle":"","parse-names":false,"suffix":""},{"dropping-particle":"","family":"Liu","given":"Xu","non-dropping-particle":"","parse-names":false,"suffix":""},{"dropping-particle":"","family":"Tonegawa","given":"Susumu","non-dropping-particle":"","parse-names":false,"suffix":""}],"container-title":"Nature","id":"ITEM-2","issue":"7518","issued":{"date-parts":[["2014","9","27"]]},"page":"426-430","publisher":"Nature Publishing Group","title":"Bidirectional switch of the valence associated with a hippocampal contextual memory engram","type":"article-journal","volume":"513"},"uris":["http://www.mendeley.com/documents/?uuid=18b099b8-3a5d-3382-ab96-f6364a43cae6"]},{"id":"ITEM-3","itemData":{"DOI":"10.1016/j.cell.2017.07.013","ISSN":"1097-4172","PMID":"28823555","abstract":"The formation and retrieval of a memory is thought to be accomplished by activation and reactivation, respectively, of the memory-holding cells (engram cells) by a common set of neural circuits, but this hypothesis has not been established. The medial temporal-lobe system is essential for the formation and retrieval of episodic memory for which individual hippocampal subfields and entorhinal cortex layers contribute by carrying out specific functions. One subfield whose function is poorly known is the subiculum. Here, we show that dorsal subiculum and the circuit, CA1 to dorsal subiculum to medial entorhinal cortex layer 5, play a crucial role selectively in the retrieval of episodic memories. Conversely, the direct CA1 to medial entorhinal cortex layer 5 circuit is essential specifically for memory formation. Our data suggest that the subiculum-containing detour loop is dedicated to meet the requirements associated with recall such as rapid memory updating and retrieval-driven instinctive fear responses.","author":[{"dropping-particle":"","family":"Roy","given":"Dheeraj S.","non-dropping-particle":"","parse-names":false,"suffix":""},{"dropping-particle":"","family":"Kitamura","given":"Takashi","non-dropping-particle":"","parse-names":false,"suffix":""},{"dropping-particle":"","family":"Okuyama","given":"Teruhiro","non-dropping-particle":"","parse-names":false,"suffix":""},{"dropping-particle":"","family":"Ogawa","given":"Sachie K.","non-dropping-particle":"","parse-names":false,"suffix":""},{"dropping-particle":"","family":"Sun","given":"Chen","non-dropping-particle":"","parse-names":false,"suffix":""},{"dropping-particle":"","family":"Obata","given":"Yuichi","non-dropping-particle":"","parse-names":false,"suffix":""},{"dropping-particle":"","family":"Yoshiki","given":"Atsushi","non-dropping-particle":"","parse-names":false,"suffix":""},{"dropping-particle":"","family":"Tonegawa","given":"Susumu","non-dropping-particle":"","parse-names":false,"suffix":""}],"container-title":"Cell","id":"ITEM-3","issue":"5","issued":{"date-parts":[["2017","8","24"]]},"page":"1000-1012.e19","publisher":"Elsevier","title":"Distinct Neural Circuits for the Formation and Retrieval of Episodic Memories","type":"article-journal","volume":"170"},"uris":["http://www.mendeley.com/documents/?uuid=e0e2429f-fe7c-4cb3-98da-9bb349ade2e1"]}],"mendeley":{"formattedCitation":"(Ramirez et al., 2013; Redondo et al., 2014; Roy et al., 2017)","plainTextFormattedCitation":"(Ramirez et al., 2013; Redondo et al., 2014; Roy et al., 2017)","previouslyFormattedCitation":"(Ramirez et al., 2013; Redondo et al., 2014; Roy et al., 2017)"},"properties":{"noteIndex":0},"schema":"https://github.com/citation-style-language/schema/raw/master/csl-citation.json"}</w:instrText>
      </w:r>
      <w:r w:rsidR="007C6EC1">
        <w:fldChar w:fldCharType="separate"/>
      </w:r>
      <w:r w:rsidR="00A84930" w:rsidRPr="00A84930">
        <w:rPr>
          <w:noProof/>
        </w:rPr>
        <w:t>(Ramirez et al., 2013; Redondo et al., 2014; Roy et al., 2017)</w:t>
      </w:r>
      <w:r w:rsidR="007C6EC1">
        <w:fldChar w:fldCharType="end"/>
      </w:r>
      <w:r w:rsidR="007C6EC1">
        <w:t>. Furthermore, f</w:t>
      </w:r>
      <w:r w:rsidR="004F3A39">
        <w:t xml:space="preserve">ormation of both appetitive and aversive memories involves functional connections between engram cells in the DG and BLA </w:t>
      </w:r>
      <w:r w:rsidR="004F3A39">
        <w:fldChar w:fldCharType="begin" w:fldLock="1"/>
      </w:r>
      <w:r w:rsidR="004F3A39">
        <w:instrText>ADDIN CSL_CITATION {"citationItems":[{"id":"ITEM-1","itemData":{"DOI":"10.1038/nature13725","ISSN":"0028-0836","abstract":"An optogenetic approach in mice was used to investigate the neural mechanisms underlying memory valence association; dentate gyrus, but not amygdala, memory engram cells exhibit plasticity in valence associations, suggesting that emotional memory associations can be changed at the circuit level.","author":[{"dropping-particle":"","family":"Redondo","given":"Roger L.","non-dropping-particle":"","parse-names":false,"suffix":""},{"dropping-particle":"","family":"Kim","given":"Joshua","non-dropping-particle":"","parse-names":false,"suffix":""},{"dropping-particle":"","family":"Arons","given":"Autumn L.","non-dropping-particle":"","parse-names":false,"suffix":""},{"dropping-particle":"","family":"Ramirez","given":"Steve","non-dropping-particle":"","parse-names":false,"suffix":""},{"dropping-particle":"","family":"Liu","given":"Xu","non-dropping-particle":"","parse-names":false,"suffix":""},{"dropping-particle":"","family":"Tonegawa","given":"Susumu","non-dropping-particle":"","parse-names":false,"suffix":""}],"container-title":"Nature","id":"ITEM-1","issue":"7518","issued":{"date-parts":[["2014","9","27"]]},"page":"426-430","publisher":"Nature Publishing Group","title":"Bidirectional switch of the valence associated with a hippocampal contextual memory engram","type":"article-journal","volume":"513"},"uris":["http://www.mendeley.com/documents/?uuid=18b099b8-3a5d-3382-ab96-f6364a43cae6"]}],"mendeley":{"formattedCitation":"(Redondo et al., 2014)","plainTextFormattedCitation":"(Redondo et al., 2014)","previouslyFormattedCitation":"(Redondo et al., 2014)"},"properties":{"noteIndex":0},"schema":"https://github.com/citation-style-language/schema/raw/master/csl-citation.json"}</w:instrText>
      </w:r>
      <w:r w:rsidR="004F3A39">
        <w:fldChar w:fldCharType="separate"/>
      </w:r>
      <w:r w:rsidR="004F3A39" w:rsidRPr="004F3A39">
        <w:rPr>
          <w:noProof/>
        </w:rPr>
        <w:t>(Redondo et al., 2014)</w:t>
      </w:r>
      <w:r w:rsidR="004F3A39">
        <w:fldChar w:fldCharType="end"/>
      </w:r>
      <w:r w:rsidR="004F3A39">
        <w:t xml:space="preserve">. </w:t>
      </w:r>
      <w:proofErr w:type="spellStart"/>
      <w:r w:rsidR="004F3A39">
        <w:t>Optogenetically</w:t>
      </w:r>
      <w:proofErr w:type="spellEnd"/>
      <w:r w:rsidR="004F3A39">
        <w:t xml:space="preserve"> manipulating </w:t>
      </w:r>
      <w:r w:rsidR="00D13F69">
        <w:t xml:space="preserve">neural responses to </w:t>
      </w:r>
      <w:r w:rsidR="00206C94">
        <w:t xml:space="preserve">negative or positive </w:t>
      </w:r>
      <w:r w:rsidR="004F3A39">
        <w:t xml:space="preserve">associations is most effective at the level of the hippocampus, but not the amygdala, suggesting that the hippocampus gates </w:t>
      </w:r>
      <w:r w:rsidR="00206C94">
        <w:t>valence information</w:t>
      </w:r>
      <w:r w:rsidR="004F3A39">
        <w:t xml:space="preserve"> to the BLA </w:t>
      </w:r>
      <w:r w:rsidR="004F3A39">
        <w:fldChar w:fldCharType="begin" w:fldLock="1"/>
      </w:r>
      <w:r w:rsidR="007C6EC1">
        <w:instrText>ADDIN CSL_CITATION {"citationItems":[{"id":"ITEM-1","itemData":{"DOI":"10.1038/nature13725","ISSN":"0028-0836","abstract":"An optogenetic approach in mice was used to investigate the neural mechanisms underlying memory valence association; dentate gyrus, but not amygdala, memory engram cells exhibit plasticity in valence associations, suggesting that emotional memory associations can be changed at the circuit level.","author":[{"dropping-particle":"","family":"Redondo","given":"Roger L.","non-dropping-particle":"","parse-names":false,"suffix":""},{"dropping-particle":"","family":"Kim","given":"Joshua","non-dropping-particle":"","parse-names":false,"suffix":""},{"dropping-particle":"","family":"Arons","given":"Autumn L.","non-dropping-particle":"","parse-names":false,"suffix":""},{"dropping-particle":"","family":"Ramirez","given":"Steve","non-dropping-particle":"","parse-names":false,"suffix":""},{"dropping-particle":"","family":"Liu","given":"Xu","non-dropping-particle":"","parse-names":false,"suffix":""},{"dropping-particle":"","family":"Tonegawa","given":"Susumu","non-dropping-particle":"","parse-names":false,"suffix":""}],"container-title":"Nature","id":"ITEM-1","issue":"7518","issued":{"date-parts":[["2014","9","27"]]},"page":"426-430","publisher":"Nature Publishing Group","title":"Bidirectional switch of the valence associated with a hippocampal contextual memory engram","type":"article-journal","volume":"513"},"uris":["http://www.mendeley.com/documents/?uuid=18b099b8-3a5d-3382-ab96-f6364a43cae6"]}],"mendeley":{"formattedCitation":"(Redondo et al., 2014)","plainTextFormattedCitation":"(Redondo et al., 2014)","previouslyFormattedCitation":"(Redondo et al., 2014)"},"properties":{"noteIndex":0},"schema":"https://github.com/citation-style-language/schema/raw/master/csl-citation.json"}</w:instrText>
      </w:r>
      <w:r w:rsidR="004F3A39">
        <w:fldChar w:fldCharType="separate"/>
      </w:r>
      <w:r w:rsidR="004F3A39" w:rsidRPr="004F3A39">
        <w:rPr>
          <w:noProof/>
        </w:rPr>
        <w:t>(Redondo et al., 2014)</w:t>
      </w:r>
      <w:r w:rsidR="004F3A39">
        <w:fldChar w:fldCharType="end"/>
      </w:r>
      <w:r w:rsidR="004F3A39">
        <w:t xml:space="preserve">. </w:t>
      </w:r>
      <w:r w:rsidR="001868B2">
        <w:t xml:space="preserve">Intriguingly, interactions between these two regions are even more nuanced than at first glance. </w:t>
      </w:r>
      <w:r w:rsidR="00746E5B">
        <w:t xml:space="preserve">Oscillatory patterns in the amygdala and hippocampus also seem to play a role in long-range functional connectivity. </w:t>
      </w:r>
    </w:p>
    <w:p w14:paraId="7F999AAE" w14:textId="0B92FC00" w:rsidR="00F22577" w:rsidRDefault="00A84930" w:rsidP="005F0D20">
      <w:r>
        <w:lastRenderedPageBreak/>
        <w:tab/>
      </w:r>
      <w:r w:rsidR="00B47C9F">
        <w:t xml:space="preserve">Temporally-restricted </w:t>
      </w:r>
      <w:proofErr w:type="spellStart"/>
      <w:r w:rsidR="00B47C9F">
        <w:t>a</w:t>
      </w:r>
      <w:r>
        <w:t>mygdalo</w:t>
      </w:r>
      <w:r w:rsidR="007C6EC1">
        <w:t>hippocampal</w:t>
      </w:r>
      <w:proofErr w:type="spellEnd"/>
      <w:r w:rsidR="007C6EC1">
        <w:t xml:space="preserve"> communication occurs via oscillatory synchronization between the two regions. </w:t>
      </w:r>
      <w:r>
        <w:t>After fear conditioning, o</w:t>
      </w:r>
      <w:r w:rsidR="008B0291">
        <w:t xml:space="preserve">scillations </w:t>
      </w:r>
      <w:r>
        <w:t xml:space="preserve">in the theta range (4-8 Hz) </w:t>
      </w:r>
      <w:r w:rsidR="008B0291">
        <w:t>are</w:t>
      </w:r>
      <w:r w:rsidR="007C6EC1">
        <w:t xml:space="preserve"> transiently present</w:t>
      </w:r>
      <w:r>
        <w:t xml:space="preserve"> in the amygdala </w:t>
      </w:r>
      <w:r>
        <w:fldChar w:fldCharType="begin" w:fldLock="1"/>
      </w:r>
      <w:r w:rsidR="001868B2">
        <w:instrText>ADDIN CSL_CITATION {"citationItems":[{"id":"ITEM-1","itemData":{"DOI":"10.1126/science.1085818","ISSN":"0036-8075","PMID":"12907806","abstract":"The amygdalohippocampal circuit plays a pivotal role in Pavlovian fear memory. We simultaneously recorded electrical activity in the lateral amygdala (LA) and the CA1 area of the hippocampus in freely behaving fear-conditioned mice. Patterns of activity were related to fear behavior evoked by conditioned and indifferent sensory stimuli and contexts. Rhythmically synchronized activity at theta frequencies increased between the LA and the CA1 after fear conditioning and became significant during confrontation with conditioned fear stimuli and expression of freezing behavior. Synchronization of theta activities in the amygdalohippocampal network represents a neuronal correlate of conditioned fear, apt to improve neuronal communication during memory retrieval.","author":[{"dropping-particle":"","family":"Seidenbecher","given":"T.","non-dropping-particle":"","parse-names":false,"suffix":""},{"dropping-particle":"","family":"Laxmi","given":"T Rao","non-dropping-particle":"","parse-names":false,"suffix":""},{"dropping-particle":"","family":"Stork","given":"Oliver","non-dropping-particle":"","parse-names":false,"suffix":""},{"dropping-particle":"","family":"Pape","given":"Hans-Christian","non-dropping-particle":"","parse-names":false,"suffix":""}],"container-title":"Science","id":"ITEM-1","issue":"5634","issued":{"date-parts":[["2003","8","8"]]},"page":"846-850","title":"Amygdalar and Hippocampal Theta Rhythm Synchronization During Fear Memory Retrieval","type":"article-journal","volume":"301"},"uris":["http://www.mendeley.com/documents/?uuid=a419142a-5e83-39b3-8a96-cd91735165a5"]}],"mendeley":{"formattedCitation":"(Seidenbecher et al., 2003)","plainTextFormattedCitation":"(Seidenbecher et al., 2003)","previouslyFormattedCitation":"(Seidenbecher et al., 2003)"},"properties":{"noteIndex":0},"schema":"https://github.com/citation-style-language/schema/raw/master/csl-citation.json"}</w:instrText>
      </w:r>
      <w:r>
        <w:fldChar w:fldCharType="separate"/>
      </w:r>
      <w:r w:rsidRPr="00A84930">
        <w:rPr>
          <w:noProof/>
        </w:rPr>
        <w:t>(Seidenbecher et al., 2003)</w:t>
      </w:r>
      <w:r>
        <w:fldChar w:fldCharType="end"/>
      </w:r>
      <w:r>
        <w:t>. C</w:t>
      </w:r>
      <w:r w:rsidR="008B0291">
        <w:t xml:space="preserve">oupling </w:t>
      </w:r>
      <w:r>
        <w:t xml:space="preserve">at this bandwidth </w:t>
      </w:r>
      <w:r w:rsidR="008B0291">
        <w:t>with the ventral hippocampus has been found to be correlated to fear memory expression</w:t>
      </w:r>
      <w:r>
        <w:t xml:space="preserve"> during presentation of conditioned stimuli</w:t>
      </w:r>
      <w:r w:rsidR="008B0291">
        <w:t xml:space="preserve"> </w:t>
      </w:r>
      <w:r w:rsidR="008B0291">
        <w:fldChar w:fldCharType="begin" w:fldLock="1"/>
      </w:r>
      <w:r w:rsidR="008B0291">
        <w:instrText>ADDIN CSL_CITATION {"citationItems":[{"id":"ITEM-1","itemData":{"DOI":"10.1126/science.1085818","ISSN":"0036-8075","PMID":"12907806","abstract":"The amygdalohippocampal circuit plays a pivotal role in Pavlovian fear memory. We simultaneously recorded electrical activity in the lateral amygdala (LA) and the CA1 area of the hippocampus in freely behaving fear-conditioned mice. Patterns of activity were related to fear behavior evoked by conditioned and indifferent sensory stimuli and contexts. Rhythmically synchronized activity at theta frequencies increased between the LA and the CA1 after fear conditioning and became significant during confrontation with conditioned fear stimuli and expression of freezing behavior. Synchronization of theta activities in the amygdalohippocampal network represents a neuronal correlate of conditioned fear, apt to improve neuronal communication during memory retrieval.","author":[{"dropping-particle":"","family":"Seidenbecher","given":"T.","non-dropping-particle":"","parse-names":false,"suffix":""},{"dropping-particle":"","family":"Laxmi","given":"T Rao","non-dropping-particle":"","parse-names":false,"suffix":""},{"dropping-particle":"","family":"Stork","given":"Oliver","non-dropping-particle":"","parse-names":false,"suffix":""},{"dropping-particle":"","family":"Pape","given":"Hans-Christian","non-dropping-particle":"","parse-names":false,"suffix":""}],"container-title":"Science","id":"ITEM-1","issue":"5634","issued":{"date-parts":[["2003","8","8"]]},"page":"846-850","title":"Amygdalar and Hippocampal Theta Rhythm Synchronization During Fear Memory Retrieval","type":"article-journal","volume":"301"},"uris":["http://www.mendeley.com/documents/?uuid=a419142a-5e83-39b3-8a96-cd91735165a5"]}],"mendeley":{"formattedCitation":"(Seidenbecher et al., 2003)","plainTextFormattedCitation":"(Seidenbecher et al., 2003)","previouslyFormattedCitation":"(Seidenbecher et al., 2003)"},"properties":{"noteIndex":0},"schema":"https://github.com/citation-style-language/schema/raw/master/csl-citation.json"}</w:instrText>
      </w:r>
      <w:r w:rsidR="008B0291">
        <w:fldChar w:fldCharType="separate"/>
      </w:r>
      <w:r w:rsidR="008B0291" w:rsidRPr="008B0291">
        <w:rPr>
          <w:noProof/>
        </w:rPr>
        <w:t>(Seidenbecher et al., 2003)</w:t>
      </w:r>
      <w:r w:rsidR="008B0291">
        <w:fldChar w:fldCharType="end"/>
      </w:r>
      <w:r w:rsidR="008B0291">
        <w:t xml:space="preserve">. </w:t>
      </w:r>
      <w:r w:rsidR="001868B2">
        <w:t xml:space="preserve">Theta coupling with </w:t>
      </w:r>
      <w:proofErr w:type="spellStart"/>
      <w:r w:rsidR="001868B2">
        <w:t>mPFC</w:t>
      </w:r>
      <w:proofErr w:type="spellEnd"/>
      <w:r w:rsidR="001868B2">
        <w:t xml:space="preserve"> also appears to regulate fear expression </w:t>
      </w:r>
      <w:r w:rsidR="001868B2">
        <w:fldChar w:fldCharType="begin" w:fldLock="1"/>
      </w:r>
      <w:r w:rsidR="001868B2">
        <w:instrText>ADDIN CSL_CITATION {"citationItems":[{"id":"ITEM-1","itemData":{"DOI":"10.1038/nn.4651","ISSN":"1097-6256","abstract":"Davis et al. report that fear memories can be critically regulated by parvalbumin-expressing interneurons in the basolateral amygdala. Silencing these interneurons following fear memory extinction caused a reemergence of fear expression that was accompanied by increased activation of fear-encoding neurons and fear-associated 3–6 Hz oscillations within a basolateral amygdala–prefrontal cortex circuit.","author":[{"dropping-particle":"","family":"Davis","given":"Patrick","non-dropping-particle":"","parse-names":false,"suffix":""},{"dropping-particle":"","family":"Zaki","given":"Yosif","non-dropping-particle":"","parse-names":false,"suffix":""},{"dropping-particle":"","family":"Maguire","given":"Jamie","non-dropping-particle":"","parse-names":false,"suffix":""},{"dropping-particle":"","family":"Reijmers","given":"Leon G","non-dropping-particle":"","parse-names":false,"suffix":""}],"container-title":"Nature Neuroscience","id":"ITEM-1","issue":"11","issued":{"date-parts":[["2017","10","2"]]},"page":"1624-1633","publisher":"Nature Publishing Group","title":"Cellular and oscillatory substrates of fear extinction learning","type":"article-journal","volume":"20"},"uris":["http://www.mendeley.com/documents/?uuid=927a2c23-2d7f-3c2e-ad17-f987ea382f3d"]},{"id":"ITEM-2","itemData":{"DOI":"10.1038/nn.3582","ISSN":"1097-6256","abstract":"This study examines neuronal activity coupling between the medial prefrontal cortex (mPFC), basolateral amygdala (BLA) and hippocampus during the recall phase of a differential fear conditioning task and during exposure to a novel open field. The authors show that theta frequency power and synchrony between the mPFC and BLA increase with successful discrimination of aversive versus safe cues, and that the mPFC activity leads that in the BLA during safety.","author":[{"dropping-particle":"","family":"Likhtik","given":"Ekaterina","non-dropping-particle":"","parse-names":false,"suffix":""},{"dropping-particle":"","family":"Stujenske","given":"Joseph M","non-dropping-particle":"","parse-names":false,"suffix":""},{"dropping-particle":"","family":"A Topiwala","given":"Mihir","non-dropping-particle":"","parse-names":false,"suffix":""},{"dropping-particle":"","family":"Harris","given":"Alexander Z","non-dropping-particle":"","parse-names":false,"suffix":""},{"dropping-particle":"","family":"Gordon","given":"Joshua A","non-dropping-particle":"","parse-names":false,"suffix":""}],"container-title":"Nature Neuroscience","id":"ITEM-2","issue":"1","issued":{"date-parts":[["2014","1","17"]]},"page":"106-113","publisher":"Nature Publishing Group","title":"Prefrontal entrainment of amygdala activity signals safety in learned fear and innate anxiety","type":"article-journal","volume":"17"},"uris":["http://www.mendeley.com/documents/?uuid=03a5522c-c98f-44a8-971e-e0ecd3b0a5fa"]},{"id":"ITEM-3","itemData":{"DOI":"10.1016/j.neuron.2014.07.026","ISSN":"08966273","PMID":"25144877","abstract":"Theta oscillations synchronize the basolateral amygdala (BLA) with the hippocampus (HPC) and medial prefrontal cortex (mPFC) during fear expression. The role of gamma-frequency oscillations in the BLA is less well characterized. We examined gamma- and theta-frequency activity in recordings of neural activity from the BLA-HPC-mPFC circuit during fear conditioning, extinction, and exposure to an open field. In the BLA, slow (40-70 Hz) and fast (70-120 Hz) gamma oscillations were coupled to distinct phases of the theta cycle and reflected synchronous high-frequency unit activity. During periods of fear, BLA theta-fast gamma coupling was enhanced, while fast gamma power was suppressed. Periods of relative safety were associated with enhanced BLA fast gamma power, mPFC-to-BLA directionality, and strong coupling of BLA gamma to mPFC theta. These findings suggest that switches between states of fear and safety are mediated by changes in BLA gamma coupling to competitive theta frequency inputs.","author":[{"dropping-particle":"","family":"Stujenske","given":"Joseph M.","non-dropping-particle":"","parse-names":false,"suffix":""},{"dropping-particle":"","family":"Likhtik","given":"Ekaterina","non-dropping-particle":"","parse-names":false,"suffix":""},{"dropping-particle":"","family":"Topiwala","given":"Mihir A.","non-dropping-particle":"","parse-names":false,"suffix":""},{"dropping-particle":"","family":"Gordon","given":"Joshua A.","non-dropping-particle":"","parse-names":false,"suffix":""}],"container-title":"Neuron","id":"ITEM-3","issue":"4","issued":{"date-parts":[["2014","8","20"]]},"page":"919-933","title":"Fear and Safety Engage Competing Patterns of Theta-Gamma Coupling in the Basolateral Amygdala","type":"article-journal","volume":"83"},"uris":["http://www.mendeley.com/documents/?uuid=530f2591-2306-38d6-b8f3-0c074fea61a9"]},{"id":"ITEM-4","itemData":{"DOI":"10.1038/nn.4251","ISSN":"1097-6256","abstract":"This study demonstrates that fear memory expression is driven by 4-Hz oscillations in prefrontal–amygdala circuits. During fear behavior, prefrontal 4-Hz oscillations lead amygdala and synchronize spiking activity between the two structures. Ultimately, this study identifies 4-Hz oscillations as a physiological signature of fear memories.","author":[{"dropping-particle":"","family":"Karalis","given":"Nikolaos","non-dropping-particle":"","parse-names":false,"suffix":""},{"dropping-particle":"","family":"Dejean","given":"Cyril","non-dropping-particle":"","parse-names":false,"suffix":""},{"dropping-particle":"","family":"Chaudun","given":"Fabrice","non-dropping-particle":"","parse-names":false,"suffix":""},{"dropping-particle":"","family":"Khoder","given":"Suzana","non-dropping-particle":"","parse-names":false,"suffix":""},{"dropping-particle":"","family":"Rozeske","given":"Robert R","non-dropping-particle":"","parse-names":false,"suffix":""},{"dropping-particle":"","family":"Wurtz","given":"Hélène","non-dropping-particle":"","parse-names":false,"suffix":""},{"dropping-particle":"","family":"Bagur","given":"Sophie","non-dropping-particle":"","parse-names":false,"suffix":""},{"dropping-particle":"","family":"Benchenane","given":"Karim","non-dropping-particle":"","parse-names":false,"suffix":""},{"dropping-particle":"","family":"Sirota","given":"Anton","non-dropping-particle":"","parse-names":false,"suffix":""},{"dropping-particle":"","family":"Courtin","given":"Julien","non-dropping-particle":"","parse-names":false,"suffix":""},{"dropping-particle":"","family":"Herry","given":"Cyril","non-dropping-particle":"","parse-names":false,"suffix":""}],"container-title":"Nature Neuroscience","id":"ITEM-4","issue":"4","issued":{"date-parts":[["2016","4","15"]]},"page":"605-612","publisher":"Nature Publishing Group","title":"4-Hz oscillations synchronize prefrontal–amygdala circuits during fear behavior","type":"article-journal","volume":"19"},"uris":["http://www.mendeley.com/documents/?uuid=693a6b69-bee4-3c05-8029-cffd3e062fce"]}],"mendeley":{"formattedCitation":"(Davis et al., 2017; Karalis et al., 2016; Likhtik et al., 2014; Stujenske et al., 2014)","plainTextFormattedCitation":"(Davis et al., 2017; Karalis et al., 2016; Likhtik et al., 2014; Stujenske et al., 2014)","previouslyFormattedCitation":"(Davis et al., 2017; Karalis et al., 2016; Likhtik et al., 2014; Stujenske et al., 2014)"},"properties":{"noteIndex":0},"schema":"https://github.com/citation-style-language/schema/raw/master/csl-citation.json"}</w:instrText>
      </w:r>
      <w:r w:rsidR="001868B2">
        <w:fldChar w:fldCharType="separate"/>
      </w:r>
      <w:r w:rsidR="001868B2" w:rsidRPr="001868B2">
        <w:rPr>
          <w:noProof/>
        </w:rPr>
        <w:t>(Davis et al., 2017; Karalis et al., 2016; Likhtik et al., 2014; Stujenske et al., 2014)</w:t>
      </w:r>
      <w:r w:rsidR="001868B2">
        <w:fldChar w:fldCharType="end"/>
      </w:r>
      <w:r w:rsidR="001868B2">
        <w:t xml:space="preserve"> and interestingly, induction of theta in the </w:t>
      </w:r>
      <w:proofErr w:type="spellStart"/>
      <w:r w:rsidR="001868B2">
        <w:t>mPFC</w:t>
      </w:r>
      <w:proofErr w:type="spellEnd"/>
      <w:r w:rsidR="001868B2">
        <w:t xml:space="preserve"> </w:t>
      </w:r>
      <w:r w:rsidR="00F40C67">
        <w:t>is</w:t>
      </w:r>
      <w:r w:rsidR="001868B2">
        <w:t xml:space="preserve"> sufficient to elicit freezing in trained mice </w:t>
      </w:r>
      <w:r w:rsidR="001868B2">
        <w:fldChar w:fldCharType="begin" w:fldLock="1"/>
      </w:r>
      <w:r w:rsidR="001D25CA">
        <w:instrText>ADDIN CSL_CITATION {"citationItems":[{"id":"ITEM-1","itemData":{"DOI":"10.1038/nn.4251","ISSN":"1097-6256","abstract":"This study demonstrates that fear memory expression is driven by 4-Hz oscillations in prefrontal–amygdala circuits. During fear behavior, prefrontal 4-Hz oscillations lead amygdala and synchronize spiking activity between the two structures. Ultimately, this study identifies 4-Hz oscillations as a physiological signature of fear memories.","author":[{"dropping-particle":"","family":"Karalis","given":"Nikolaos","non-dropping-particle":"","parse-names":false,"suffix":""},{"dropping-particle":"","family":"Dejean","given":"Cyril","non-dropping-particle":"","parse-names":false,"suffix":""},{"dropping-particle":"","family":"Chaudun","given":"Fabrice","non-dropping-particle":"","parse-names":false,"suffix":""},{"dropping-particle":"","family":"Khoder","given":"Suzana","non-dropping-particle":"","parse-names":false,"suffix":""},{"dropping-particle":"","family":"Rozeske","given":"Robert R","non-dropping-particle":"","parse-names":false,"suffix":""},{"dropping-particle":"","family":"Wurtz","given":"Hélène","non-dropping-particle":"","parse-names":false,"suffix":""},{"dropping-particle":"","family":"Bagur","given":"Sophie","non-dropping-particle":"","parse-names":false,"suffix":""},{"dropping-particle":"","family":"Benchenane","given":"Karim","non-dropping-particle":"","parse-names":false,"suffix":""},{"dropping-particle":"","family":"Sirota","given":"Anton","non-dropping-particle":"","parse-names":false,"suffix":""},{"dropping-particle":"","family":"Courtin","given":"Julien","non-dropping-particle":"","parse-names":false,"suffix":""},{"dropping-particle":"","family":"Herry","given":"Cyril","non-dropping-particle":"","parse-names":false,"suffix":""}],"container-title":"Nature Neuroscience","id":"ITEM-1","issue":"4","issued":{"date-parts":[["2016","4","15"]]},"page":"605-612","publisher":"Nature Publishing Group","title":"4-Hz oscillations synchronize prefrontal–amygdala circuits during fear behavior","type":"article-journal","volume":"19"},"uris":["http://www.mendeley.com/documents/?uuid=693a6b69-bee4-3c05-8029-cffd3e062fce"]}],"mendeley":{"formattedCitation":"(Karalis et al., 2016)","plainTextFormattedCitation":"(Karalis et al., 2016)","previouslyFormattedCitation":"(Karalis et al., 2016)"},"properties":{"noteIndex":0},"schema":"https://github.com/citation-style-language/schema/raw/master/csl-citation.json"}</w:instrText>
      </w:r>
      <w:r w:rsidR="001868B2">
        <w:fldChar w:fldCharType="separate"/>
      </w:r>
      <w:r w:rsidR="001868B2" w:rsidRPr="001868B2">
        <w:rPr>
          <w:noProof/>
        </w:rPr>
        <w:t>(Karalis et al., 2016)</w:t>
      </w:r>
      <w:r w:rsidR="001868B2">
        <w:fldChar w:fldCharType="end"/>
      </w:r>
      <w:r w:rsidR="001868B2">
        <w:t xml:space="preserve">. </w:t>
      </w:r>
      <w:r w:rsidR="001D25CA">
        <w:t xml:space="preserve">This effect is seemingly at odds with the BLA encoding both positive and negative valence </w:t>
      </w:r>
      <w:r w:rsidR="001D25CA">
        <w:fldChar w:fldCharType="begin" w:fldLock="1"/>
      </w:r>
      <w:r w:rsidR="00FB4F5C">
        <w:instrText>ADDIN CSL_CITATION {"citationItems":[{"id":"ITEM-1","itemData":{"DOI":"10.1038/nature13725","ISSN":"0028-0836","abstract":"An optogenetic approach in mice was used to investigate the neural mechanisms underlying memory valence association; dentate gyrus, but not amygdala, memory engram cells exhibit plasticity in valence associations, suggesting that emotional memory associations can be changed at the circuit level.","author":[{"dropping-particle":"","family":"Redondo","given":"Roger L.","non-dropping-particle":"","parse-names":false,"suffix":""},{"dropping-particle":"","family":"Kim","given":"Joshua","non-dropping-particle":"","parse-names":false,"suffix":""},{"dropping-particle":"","family":"Arons","given":"Autumn L.","non-dropping-particle":"","parse-names":false,"suffix":""},{"dropping-particle":"","family":"Ramirez","given":"Steve","non-dropping-particle":"","parse-names":false,"suffix":""},{"dropping-particle":"","family":"Liu","given":"Xu","non-dropping-particle":"","parse-names":false,"suffix":""},{"dropping-particle":"","family":"Tonegawa","given":"Susumu","non-dropping-particle":"","parse-names":false,"suffix":""}],"container-title":"Nature","id":"ITEM-1","issue":"7518","issued":{"date-parts":[["2014","9","27"]]},"page":"426-430","publisher":"Nature Publishing Group","title":"Bidirectional switch of the valence associated with a hippocampal contextual memory engram","type":"article-journal","volume":"513"},"uris":["http://www.mendeley.com/documents/?uuid=18b099b8-3a5d-3382-ab96-f6364a43cae6"]}],"mendeley":{"formattedCitation":"(Redondo et al., 2014)","plainTextFormattedCitation":"(Redondo et al., 2014)","previouslyFormattedCitation":"(Redondo et al., 2014)"},"properties":{"noteIndex":0},"schema":"https://github.com/citation-style-language/schema/raw/master/csl-citation.json"}</w:instrText>
      </w:r>
      <w:r w:rsidR="001D25CA">
        <w:fldChar w:fldCharType="separate"/>
      </w:r>
      <w:r w:rsidR="001D25CA" w:rsidRPr="001D25CA">
        <w:rPr>
          <w:noProof/>
        </w:rPr>
        <w:t>(Redondo et al., 2014)</w:t>
      </w:r>
      <w:r w:rsidR="001D25CA">
        <w:fldChar w:fldCharType="end"/>
      </w:r>
      <w:r w:rsidR="001D25CA">
        <w:t>. How can</w:t>
      </w:r>
      <w:r w:rsidR="00F40C67">
        <w:t xml:space="preserve"> activity at a </w:t>
      </w:r>
      <w:r w:rsidR="001D25CA">
        <w:t xml:space="preserve">frequency bandwidth, which is presumably non-specific, </w:t>
      </w:r>
      <w:r w:rsidR="00DB1ABF">
        <w:t>target and activate</w:t>
      </w:r>
      <w:r w:rsidR="001D25CA">
        <w:t xml:space="preserve"> specific </w:t>
      </w:r>
      <w:r w:rsidR="00FB4F5C">
        <w:t xml:space="preserve">BLA engram cells </w:t>
      </w:r>
      <w:r w:rsidR="001D25CA">
        <w:t xml:space="preserve">encoding a fearful experience? </w:t>
      </w:r>
      <w:r w:rsidR="00E6647F">
        <w:t xml:space="preserve">One possibility is that </w:t>
      </w:r>
      <w:r w:rsidR="00FB4F5C">
        <w:t xml:space="preserve">engram cells undergo synaptic changes that transform it into a resonator with the theta band </w:t>
      </w:r>
      <w:r w:rsidR="00FB4F5C">
        <w:fldChar w:fldCharType="begin" w:fldLock="1"/>
      </w:r>
      <w:r w:rsidR="00D41915">
        <w:instrText>ADDIN CSL_CITATION {"citationItems":[{"id":"ITEM-1","itemData":{"DOI":"10.1038/nn.4651","ISSN":"1097-6256","abstract":"Davis et al. report that fear memories can be critically regulated by parvalbumin-expressing interneurons in the basolateral amygdala. Silencing these interneurons following fear memory extinction caused a reemergence of fear expression that was accompanied by increased activation of fear-encoding neurons and fear-associated 3–6 Hz oscillations within a basolateral amygdala–prefrontal cortex circuit.","author":[{"dropping-particle":"","family":"Davis","given":"Patrick","non-dropping-particle":"","parse-names":false,"suffix":""},{"dropping-particle":"","family":"Zaki","given":"Yosif","non-dropping-particle":"","parse-names":false,"suffix":""},{"dropping-particle":"","family":"Maguire","given":"Jamie","non-dropping-particle":"","parse-names":false,"suffix":""},{"dropping-particle":"","family":"Reijmers","given":"Leon G","non-dropping-particle":"","parse-names":false,"suffix":""}],"container-title":"Nature Neuroscience","id":"ITEM-1","issue":"11","issued":{"date-parts":[["2017","10","2"]]},"page":"1624-1633","publisher":"Nature Publishing Group","title":"Cellular and oscillatory substrates of fear extinction learning","type":"article-journal","volume":"20"},"uris":["http://www.mendeley.com/documents/?uuid=927a2c23-2d7f-3c2e-ad17-f987ea382f3d"]}],"mendeley":{"formattedCitation":"(Davis et al., 2017)","plainTextFormattedCitation":"(Davis et al., 2017)","previouslyFormattedCitation":"(Davis et al., 2017)"},"properties":{"noteIndex":0},"schema":"https://github.com/citation-style-language/schema/raw/master/csl-citation.json"}</w:instrText>
      </w:r>
      <w:r w:rsidR="00FB4F5C">
        <w:fldChar w:fldCharType="separate"/>
      </w:r>
      <w:r w:rsidR="00FB4F5C" w:rsidRPr="00FB4F5C">
        <w:rPr>
          <w:noProof/>
        </w:rPr>
        <w:t>(Davis et al., 2017)</w:t>
      </w:r>
      <w:r w:rsidR="00FB4F5C">
        <w:fldChar w:fldCharType="end"/>
      </w:r>
      <w:r w:rsidR="00FB4F5C">
        <w:t xml:space="preserve"> such that entrainment to a theta rhythm outside of the BLA</w:t>
      </w:r>
      <w:r w:rsidR="00EC3201">
        <w:t xml:space="preserve"> (such as in </w:t>
      </w:r>
      <w:r w:rsidR="0000246A">
        <w:t>ventral</w:t>
      </w:r>
      <w:r w:rsidR="00EC3201">
        <w:t xml:space="preserve"> hippocampus)</w:t>
      </w:r>
      <w:r w:rsidR="00FB4F5C">
        <w:t xml:space="preserve"> can selectively </w:t>
      </w:r>
      <w:r w:rsidR="00A227A7">
        <w:t>drive</w:t>
      </w:r>
      <w:r w:rsidR="00FB4F5C">
        <w:t xml:space="preserve"> relevant neurons for retrieval</w:t>
      </w:r>
      <w:r w:rsidR="00972F9B">
        <w:t xml:space="preserve">. </w:t>
      </w:r>
      <w:r w:rsidR="00FB4F5C">
        <w:t xml:space="preserve"> </w:t>
      </w:r>
    </w:p>
    <w:p w14:paraId="1C43FA27" w14:textId="42CFFED2" w:rsidR="005F0D20" w:rsidRPr="005F0D20" w:rsidRDefault="006B69DF" w:rsidP="005F0D20">
      <w:r>
        <w:t xml:space="preserve"> </w:t>
      </w:r>
    </w:p>
    <w:p w14:paraId="7EC9E338" w14:textId="21826663" w:rsidR="00033493" w:rsidRDefault="00033493" w:rsidP="00033493">
      <w:pPr>
        <w:pStyle w:val="Heading3"/>
      </w:pPr>
      <w:bookmarkStart w:id="30" w:name="_Toc536022832"/>
      <w:r>
        <w:t>Integrating hippocampal literature</w:t>
      </w:r>
      <w:bookmarkEnd w:id="30"/>
    </w:p>
    <w:p w14:paraId="22DA54D9" w14:textId="61CBF418" w:rsidR="00033493" w:rsidRPr="00033493" w:rsidRDefault="00033493" w:rsidP="00033493">
      <w:r>
        <w:tab/>
        <w:t xml:space="preserve">In this chapter, I briefly described multiple areas of study in the hippocampal field, ranging from sequence activity at multiple timescales to identification and manipulation of neuronal assemblies associated with memory (“engrams”). Much work remains to paint a complete picture of how episodic memory operates in this system. For one, how do engram manipulations relate to the well-known role of the hippocampus as a </w:t>
      </w:r>
      <w:r>
        <w:lastRenderedPageBreak/>
        <w:t xml:space="preserve">sequence generator given that </w:t>
      </w:r>
      <w:proofErr w:type="spellStart"/>
      <w:r>
        <w:t>optogenetic</w:t>
      </w:r>
      <w:proofErr w:type="spellEnd"/>
      <w:r>
        <w:t xml:space="preserve"> stimulations usually activate populations synchronously? </w:t>
      </w:r>
      <w:r w:rsidR="00B20DD8">
        <w:t xml:space="preserve">How do neural patterns in different brain regions collectively represent an experience? </w:t>
      </w:r>
      <w:r>
        <w:t xml:space="preserve">Along other lines, recent imaging technology has only just enabled longitudinal recordings of neural activity. How do different representations interact and evolve over time? </w:t>
      </w:r>
      <w:r w:rsidR="00B20DD8">
        <w:t>In the next two chapters, I will attempt to address this last question to understand how</w:t>
      </w:r>
      <w:r w:rsidR="00FD5B3B">
        <w:t xml:space="preserve"> neural patterns unfold across long timescales. </w:t>
      </w:r>
    </w:p>
    <w:p w14:paraId="25D4D18E" w14:textId="77777777" w:rsidR="001A02FD" w:rsidRDefault="001A02FD" w:rsidP="001A02FD">
      <w:pPr>
        <w:pStyle w:val="BUMainText"/>
      </w:pPr>
    </w:p>
    <w:p w14:paraId="7077F519" w14:textId="4502A8FB" w:rsidR="001A02FD" w:rsidRPr="000A05E4" w:rsidRDefault="001A02FD" w:rsidP="001A02FD">
      <w:pPr>
        <w:pStyle w:val="BUFigureCaption"/>
        <w:rPr>
          <w:sz w:val="20"/>
          <w:szCs w:val="20"/>
        </w:rPr>
      </w:pPr>
      <w:bookmarkStart w:id="31" w:name="_Toc238880464"/>
      <w:bookmarkStart w:id="32" w:name="_Toc245270405"/>
      <w:r w:rsidRPr="000A05E4">
        <w:rPr>
          <w:sz w:val="20"/>
          <w:szCs w:val="20"/>
        </w:rPr>
        <w:t>Placeholder for the first figure.</w:t>
      </w:r>
      <w:bookmarkEnd w:id="31"/>
      <w:bookmarkEnd w:id="32"/>
    </w:p>
    <w:p w14:paraId="5344EE41" w14:textId="77777777" w:rsidR="001A02FD" w:rsidRDefault="001A02FD" w:rsidP="001A02FD">
      <w:pPr>
        <w:pStyle w:val="BUMainText"/>
        <w:ind w:firstLine="720"/>
      </w:pPr>
    </w:p>
    <w:p w14:paraId="16751998" w14:textId="77777777" w:rsidR="001A02FD" w:rsidRDefault="001A02FD" w:rsidP="001A02FD">
      <w:pPr>
        <w:pStyle w:val="BUMainText"/>
        <w:ind w:firstLine="720"/>
        <w:sectPr w:rsidR="001A02FD" w:rsidSect="00C87F94">
          <w:headerReference w:type="default" r:id="rId12"/>
          <w:footerReference w:type="default" r:id="rId13"/>
          <w:headerReference w:type="first" r:id="rId14"/>
          <w:footerReference w:type="first" r:id="rId15"/>
          <w:pgSz w:w="12240" w:h="15840"/>
          <w:pgMar w:top="2160" w:right="1440" w:bottom="1440" w:left="2160" w:header="1440" w:footer="1080" w:gutter="0"/>
          <w:pgNumType w:start="1"/>
          <w:cols w:space="720"/>
          <w:docGrid w:linePitch="360"/>
        </w:sectPr>
      </w:pPr>
    </w:p>
    <w:p w14:paraId="59929383" w14:textId="370AB1CD" w:rsidR="00F3373D" w:rsidRDefault="00F3373D" w:rsidP="0072455D">
      <w:pPr>
        <w:pStyle w:val="Heading1"/>
      </w:pPr>
      <w:bookmarkStart w:id="33" w:name="_Toc536022833"/>
      <w:r>
        <w:lastRenderedPageBreak/>
        <w:t>CHAPTER TWO</w:t>
      </w:r>
      <w:bookmarkEnd w:id="33"/>
    </w:p>
    <w:p w14:paraId="2D989688" w14:textId="77777777" w:rsidR="00AA4070" w:rsidRPr="00AA4070" w:rsidRDefault="00AA4070" w:rsidP="00AA4070">
      <w:pPr>
        <w:pStyle w:val="ListParagraph"/>
        <w:keepNext/>
        <w:keepLines/>
        <w:numPr>
          <w:ilvl w:val="0"/>
          <w:numId w:val="3"/>
        </w:numPr>
        <w:contextualSpacing w:val="0"/>
        <w:outlineLvl w:val="1"/>
        <w:rPr>
          <w:rFonts w:eastAsiaTheme="majorEastAsia" w:cs="Times New Roman"/>
          <w:b/>
          <w:bCs/>
          <w:vanish/>
          <w:szCs w:val="26"/>
        </w:rPr>
      </w:pPr>
      <w:bookmarkStart w:id="34" w:name="_Toc536008428"/>
      <w:bookmarkStart w:id="35" w:name="_Toc536008501"/>
      <w:bookmarkStart w:id="36" w:name="_Toc536008568"/>
      <w:bookmarkStart w:id="37" w:name="_Toc536022342"/>
      <w:bookmarkStart w:id="38" w:name="_Toc536022834"/>
      <w:bookmarkEnd w:id="34"/>
      <w:bookmarkEnd w:id="35"/>
      <w:bookmarkEnd w:id="36"/>
      <w:bookmarkEnd w:id="37"/>
      <w:bookmarkEnd w:id="38"/>
    </w:p>
    <w:p w14:paraId="055A80C4" w14:textId="0D1AF4ED" w:rsidR="00AA4070" w:rsidRPr="00AA4070" w:rsidRDefault="00AA4070" w:rsidP="00AA4070">
      <w:pPr>
        <w:pStyle w:val="Heading2"/>
      </w:pPr>
      <w:bookmarkStart w:id="39" w:name="_Toc536022835"/>
      <w:r>
        <w:t>Introduction</w:t>
      </w:r>
      <w:bookmarkEnd w:id="39"/>
    </w:p>
    <w:p w14:paraId="133F8453" w14:textId="19CDDBD2" w:rsidR="00AA4070" w:rsidRPr="00AA4070" w:rsidRDefault="00AA4070" w:rsidP="00AA4070">
      <w:pPr>
        <w:rPr>
          <w:rFonts w:cs="Times New Roman"/>
        </w:rPr>
      </w:pPr>
      <w:r>
        <w:rPr>
          <w:rFonts w:cs="Times New Roman"/>
        </w:rPr>
        <w:tab/>
      </w:r>
      <w:r w:rsidRPr="00AA4070">
        <w:rPr>
          <w:rFonts w:cs="Times New Roman"/>
        </w:rPr>
        <w:t xml:space="preserve">The mammalian hippocampus is critical for linking spatiotemporally-defined events to form episodic memories </w:t>
      </w:r>
      <w:r w:rsidRPr="00AA4070">
        <w:rPr>
          <w:rFonts w:cs="Times New Roman"/>
        </w:rPr>
        <w:fldChar w:fldCharType="begin" w:fldLock="1"/>
      </w:r>
      <w:r w:rsidR="00CA4939">
        <w:rPr>
          <w:rFonts w:cs="Times New Roman"/>
        </w:rPr>
        <w:instrText>ADDIN CSL_CITATION {"citationItems":[{"id":"ITEM-1","itemData":{"ISBN":"9780262032032","abstract":"\"A Bradford book.\" 1. Introduction -- 2. Toward an Account of Amnesia in Human Patients and Animal Models: Taking Care of the Preliminaries -- 3. The Hippocampal System and the Procedural-Declarative Memory Distinction: A Comprehensive Proposal -- 4. Anatomical Data Regarding the Procedural-Declarative Distinction -- 5. Physiological Data Regarding the Procedural-Declarative Distinction -- 6. Accounting for the Behavioral Data -- 7. Generalizing to Other Paradigms: Animal Studies -- 8. Generalizing to Other Paradigms: Human Studies -- 9. Summarizing the Fit of the Theory to Data -- 10. What Constitutes a Test of This Theory? -- 11. Comparing the Theory to Other Accounts: Animal Models -- 12. Comparing the Theory to Other Accounts: Human Amnesia -- 13. On the Functional Role of the Hippocampal System in Memory.","author":[{"dropping-particle":"","family":"Cohen","given":"Neal J. J.","non-dropping-particle":"","parse-names":false,"suffix":""},{"dropping-particle":"","family":"Eichenbaum","given":"Howard.","non-dropping-particle":"","parse-names":false,"suffix":""}],"id":"ITEM-1","issued":{"date-parts":[["1993"]]},"number-of-pages":"330","publisher":"MIT Press","publisher-place":"Cambridge, MA","title":"Memory, Amnesia, and the Hippocampal System","type":"book"},"uris":["http://www.mendeley.com/documents/?uuid=05f0f00b-5217-45e3-bd20-e35cbe85b921"]},{"id":"ITEM-2","itemData":{"abstract":"In 1954 Scoville described a grave loss of recent memory which he had observed as a sequel to bilateral medial temporal-lobe resection in one psychotic patient and one patient with intractable seizures. In both cases the operations had been radical ones, undertaken only when more conserva-tive forms of treatment had failed. The removals extended posteriorly along the mesial surface of the temporal lobes for a distance of approximately 8 cm. from the temporal tips and probably destroyed the anterior two-thirds of the hippocampus and hippo-campal gyrus bilaterally, as well as the uncus and amygdala. The unexpected and persistent memory deficit which resulted seemed to us to merit further investigation. We have therefore carried out formal memory and intelligence testing of these two patients and also of eight other patients who had undergone similar, but less radical, bilateral medial temporal-lobe resections.* The present paper gives the results of these studies which point to the importance of the hippocampal complex for normal memory func-tion. Whenever the hippocampus and hippocampal gyrus were damaged bilaterally in these operations some memory deficit was found, but not otherwise. We have chosen to report these findings in full, partly for their theoretical significance, and partly as a warning to others of the risk to memory involved in bilateral surgical lesions of the hippocampal region. Operations During the past seven years in an effort to preserve the overall personality in psychosurgery some 300 fractional lobotomies have been performed, largely on seriously ill schizophrenic patients who had failed to respond to other forms of treatment. The aim in these fractional procedures was to secure as far as possible any beneficial effects a complete frontal lobotomy might have, while at the same time avoid-ing its undesirable side-effects. And it was in fact found that undercutting limited to the orbital sur-faces of both frontal lobes has an appreciable therapeutic effect in psychosis and yet does not cause any new personality deficit to appear (Scoville, Wilk, and Pepe, 1951). In view of the known close relationship between the posterior orbital and mesial temporal cortices (MacLean, 1952; Pribram and Kruger, 1954), it was hoped that still greater psychiatric benefit might be obtained by extending the orbital undercutting so as to destroy parts of the mesial temporal cortex bilaterally. Accordingly, in 30 severely deteriorated cases, such partial …","author":[{"dropping-particle":"","family":"Scoville","given":"William Beecher","non-dropping-particle":"","parse-names":false,"suffix":""},{"dropping-particle":"","family":"Milner","given":"Brenda","non-dropping-particle":"","parse-names":false,"suffix":""}],"container-title":"J. Neurol. Neurosurg. Psychiat","id":"ITEM-2","issued":{"date-parts":[["1957"]]},"page":"103-113","title":"Loss of recent memory after bilateral hippocampal lesions","type":"article-journal","volume":"20"},"uris":["http://www.mendeley.com/documents/?uuid=545a99fe-c0b4-33f7-a4c0-4941e7c70b55"]}],"mendeley":{"formattedCitation":"(Cohen and Eichenbaum, 1993; Scoville and Milner, 1957)","plainTextFormattedCitation":"(Cohen and Eichenbaum, 1993; Scoville and Milner, 1957)","previouslyFormattedCitation":"(Cohen and Eichenbaum, 1993; Scoville and Milner, 1957)"},"properties":{"noteIndex":0},"schema":"https://github.com/citation-style-language/schema/raw/master/csl-citation.json"}</w:instrText>
      </w:r>
      <w:r w:rsidRPr="00AA4070">
        <w:rPr>
          <w:rFonts w:cs="Times New Roman"/>
        </w:rPr>
        <w:fldChar w:fldCharType="separate"/>
      </w:r>
      <w:r w:rsidRPr="00AA4070">
        <w:rPr>
          <w:rFonts w:cs="Times New Roman"/>
          <w:noProof/>
        </w:rPr>
        <w:t>(Cohen and Eichenbaum, 1993; Scoville and Milner, 1957)</w:t>
      </w:r>
      <w:r w:rsidRPr="00AA4070">
        <w:rPr>
          <w:rFonts w:cs="Times New Roman"/>
        </w:rPr>
        <w:fldChar w:fldCharType="end"/>
      </w:r>
      <w:r w:rsidRPr="00AA4070">
        <w:rPr>
          <w:rFonts w:cs="Times New Roman"/>
        </w:rPr>
        <w:t xml:space="preserve">. Numerous experiments in both rodents and humans have shown that representations of temporal delays or temporal order are generated in the hippocampus </w:t>
      </w:r>
      <w:r w:rsidRPr="00AA4070">
        <w:rPr>
          <w:rFonts w:cs="Times New Roman"/>
        </w:rPr>
        <w:fldChar w:fldCharType="begin" w:fldLock="1"/>
      </w:r>
      <w:r w:rsidR="008861FB">
        <w:rPr>
          <w:rFonts w:cs="Times New Roman"/>
        </w:rPr>
        <w:instrText>ADDIN CSL_CITATION {"citationItems":[{"id":"ITEM-1","itemData":{"DOI":"10.1038/nn834","ISSN":"10976256","PMID":"11976705","abstract":"Recent models of hippocampal function emphasize the potential role of this brain structure in encoding and retrieving sequences of events that compose episodic memories. Here we show that hippocampal lesions produce a severe and selective impairment in the capacity of rats to remember the sequential ordering of a series of odors, despite an intact capacity to recognize odors that recently occurred. These findings support the hypothesis that hippocampal networks mediate associations between sequential events that constitute elements of an episodic memory.","author":[{"dropping-particle":"","family":"Fortin","given":"Norbert J.","non-dropping-particle":"","parse-names":false,"suffix":""},{"dropping-particle":"","family":"Agster","given":"Kara L.","non-dropping-particle":"","parse-names":false,"suffix":""},{"dropping-particle":"","family":"Eichenbaum","given":"Howard","non-dropping-particle":"","parse-names":false,"suffix":""}],"container-title":"Nature Neuroscience","id":"ITEM-1","issue":"5","issued":{"date-parts":[["2002","3","25"]]},"page":"458-62","title":"Critical role of the hippocampus in memory for sequences of events","type":"article-journal","volume":"5"},"uris":["http://www.mendeley.com/documents/?uuid=38c33aa2-3625-372b-ba4e-80982dd21262"]},{"id":"ITEM-2","itemData":{"DOI":"10.1016/j.neuron.2011.07.012","ISSN":"08966273","author":[{"dropping-particle":"","family":"MacDonald","given":"Christopher J.","non-dropping-particle":"","parse-names":false,"suffix":""},{"dropping-particle":"","family":"Lepage","given":"Kyle Q.","non-dropping-particle":"","parse-names":false,"suffix":""},{"dropping-particle":"","family":"Eden","given":"Uri T.","non-dropping-particle":"","parse-names":false,"suffix":""},{"dropping-particle":"","family":"Eichenbaum","given":"Howard","non-dropping-particle":"","parse-names":false,"suffix":""}],"container-title":"Neuron","id":"ITEM-2","issue":"4","issued":{"date-parts":[["2011"]]},"page":"737-749","publisher":"Elsevier Inc.","title":"Hippocampal “time cells” bridge the gap in memory for discontiguous events","type":"article-journal","volume":"71"},"uris":["http://www.mendeley.com/documents/?uuid=a66a7de3-605e-4de3-8341-00b1949a84b2"]},{"id":"ITEM-3","itemData":{"DOI":"10.1126/science.1159775","ISBN":"1095-9203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-3","issue":"5894","issued":{"date-parts":[["2008"]]},"page":"1322-1327","title":"Internally generated cell assembly sequences in the rat hippocampus","type":"article-journal","volume":"321"},"uris":["http://www.mendeley.com/documents/?uuid=0161d58c-277e-4f09-8119-2e84f5ac77e3"]},{"id":"ITEM-4","itemData":{"DOI":"10.1016/j.neuron.2014.01.042","ISSN":"08966273","PMID":"24607235","abstract":"Experiences unfold over time, but little is known about the mechanisms that support the formation of coherent episodic memories for temporally extended events. Recent work in animals has provided evidence for signals in hippocampus that could link events across temporal gaps; however, it is unknown whether and how such signals might be related to later memory for temporal information in humans. We measured patterns of fMRI BOLD activity as people encoded items that were separated in time and manipulated the presence of shared or distinct context across items. We found that hippocampal pattern similarity in the BOLD response across trials predicted later temporal memory decisions when context changed. By contrast, pattern similarity in lateral occipital cortex was related to memory only when context remained stable. These data provide evidence in humans that representational stability in hippocampus across time may be a mechanism for temporal memory organization.","author":[{"dropping-particle":"","family":"Ezzyat","given":"Youssef","non-dropping-particle":"","parse-names":false,"suffix":""},{"dropping-particle":"","family":"Davachi","given":"Lila","non-dropping-particle":"","parse-names":false,"suffix":""}],"container-title":"Neuron","id":"ITEM-4","issue":"5","issued":{"date-parts":[["2014","3","5"]]},"page":"1179-1189","title":"Similarity breeds proximity: pattern similarity within and across contexts is related to later mnemonic judgments of temporal proximity","type":"article-journal","volume":"81"},"uris":["http://www.mendeley.com/documents/?uuid=25dda46d-fbb0-38bb-8607-07e383491cee"]},{"id":"ITEM-5","itemData":{"DOI":"10.7554/eLife.01982","ISSN":"2050-084X","PMID":"24668171","abstract":"Animals can learn causal relationships between pairs of stimuli separated in time and this ability depends on the hippocampus. Such learning is believed to emerge from alterations in network connectivity, but large-scale connectivity is difficult to measure directly, especially during learning. Here, we show that area CA1 cells converge to time-locked firing sequences that bridge the two stimuli paired during training, and this phenomenon is coupled to a reorganization of network correlations. Using two-photon calcium imaging of mouse hippocampal neurons we find that co-time-tuned neurons exhibit enhanced spontaneous activity correlations that increase just prior to learning. While time-tuned cells are not spatially organized, spontaneously correlated cells do fall into distinct spatial clusters that change as a result of learning. We propose that the spatial re-organization of correlation clusters reflects global network connectivity changes that are responsible for the emergence of the sequentially-timed activity of cell-groups underlying the learned behavior.","author":[{"dropping-particle":"","family":"Modi","given":"Mehrab N.","non-dropping-particle":"","parse-names":false,"suffix":""},{"dropping-particle":"","family":"Dhawale","given":"Ashesh K.","non-dropping-particle":"","parse-names":false,"suffix":""},{"dropping-particle":"","family":"Bhalla","given":"Upinder S.","non-dropping-particle":"","parse-names":false,"suffix":""}],"container-title":"eLife","id":"ITEM-5","issue":"0","issued":{"date-parts":[["2014","3","25"]]},"page":"e01982","title":"CA1 cell activity sequences emerge after reorganization of network correlation structure during associative learning","type":"article-journal","volume":"3"},"uris":["http://www.mendeley.com/documents/?uuid=cb55a5df-8621-42f7-b4df-1dce12e24c9e"]},{"id":"ITEM-6","itemData":{"DOI":"10.1016/j.neuron.2013.04.015","abstract":"Recent studies have reported the existence of hippocampal \"time cells,\" neurons that fire at particular moments during periods when behavior and location are relatively constant. However, an alternative explanation of apparent time coding is that hippocampal neurons \"path integrate\" to encode the distance an animal has traveled. Here, we examined hippocampal neuronal firing patterns as rats ran in place on a treadmill, thus \"clamping\" behavior and location, while we varied the treadmill speed to distinguish time elapsed from distance traveled. Hippocampal neurons were strongly influenced by time and distance, and less so by minor variations in location. Furthermore, the activity of different neurons reflected integration over time and distance to varying extents, with most neurons strongly influenced by both factors and some significantly influenced by only time or distance. Thus, hippocampal neuronal networks captured both the organization of time and distance in a situation where these dimensions dominated an ongoing experience.","author":[{"dropping-particle":"","family":"Kraus","given":"Benjamin J","non-dropping-particle":"","parse-names":false,"suffix":""},{"dropping-particle":"","family":"Robinson II","given":"Robert J","non-dropping-particle":"","parse-names":false,"suffix":""},{"dropping-particle":"","family":"White","given":"John A","non-dropping-particle":"","parse-names":false,"suffix":""},{"dropping-particle":"","family":"Eichenbaum","given":"Howard","non-dropping-particle":"","parse-names":false,"suffix":""},{"dropping-particle":"","family":"Hasselmo","given":"Michael E","non-dropping-particle":"","parse-names":false,"suffix":""}],"container-title":"Neuron","id":"ITEM-6","issue":"6","issued":{"date-parts":[["2013"]]},"page":"1090-1101","title":"Hippocampal \"Time Cells\": Time versus Path Integration","type":"article-journal","volume":"78"},"uris":["http://www.mendeley.com/documents/?uuid=4af407cf-453b-410f-814b-4acc9836928f"]}],"mendeley":{"formattedCitation":"(Ezzyat and Davachi, 2014; Fortin et al., 2002; Kraus et al., 2013; MacDonald et al., 2011; Modi et al., 2014; Pastalkova et al., 2008)","manualFormatting":"(Ezzyat and Davachi, 2014; Fortin et al., 2002; Kraus et al., 2013a; MacDonald et al., 2011; Modi et al., 2014; Pastalkova et al., 2008; ","plainTextFormattedCitation":"(Ezzyat and Davachi, 2014; Fortin et al., 2002; Kraus et al., 2013; MacDonald et al., 2011; Modi et al., 2014; Pastalkova et al., 2008)","previouslyFormattedCitation":"(Ezzyat and Davachi, 2014; Fortin et al., 2002; Kraus et al., 2013; MacDonald et al., 2011; Modi et al., 2014; Pastalkova et al., 2008)"},"properties":{"noteIndex":0},"schema":"https://github.com/citation-style-language/schema/raw/master/csl-citation.json"}</w:instrText>
      </w:r>
      <w:r w:rsidRPr="00AA4070">
        <w:rPr>
          <w:rFonts w:cs="Times New Roman"/>
        </w:rPr>
        <w:fldChar w:fldCharType="separate"/>
      </w:r>
      <w:r w:rsidR="00E72655" w:rsidRPr="00E72655">
        <w:rPr>
          <w:rFonts w:cs="Times New Roman"/>
          <w:noProof/>
        </w:rPr>
        <w:t>(Ezzyat and Davachi, 2014; Fortin et al., 2002; Kraus et al., 2013a; MacDonald et al., 2011; Modi et al., 2014; Pastalkova et al., 2008</w:t>
      </w:r>
      <w:r w:rsidR="008F21E7">
        <w:rPr>
          <w:rFonts w:cs="Times New Roman"/>
          <w:noProof/>
        </w:rPr>
        <w:t xml:space="preserve">; </w:t>
      </w:r>
      <w:r w:rsidRPr="00AA4070">
        <w:rPr>
          <w:rFonts w:cs="Times New Roman"/>
        </w:rPr>
        <w:fldChar w:fldCharType="end"/>
      </w:r>
      <w:r w:rsidRPr="00AA4070">
        <w:rPr>
          <w:rFonts w:cs="Times New Roman"/>
        </w:rPr>
        <w:t xml:space="preserve">for reviews see </w:t>
      </w:r>
      <w:r w:rsidRPr="00AA4070">
        <w:rPr>
          <w:rFonts w:cs="Times New Roman"/>
        </w:rPr>
        <w:fldChar w:fldCharType="begin" w:fldLock="1"/>
      </w:r>
      <w:r w:rsidR="008F21E7">
        <w:rPr>
          <w:rFonts w:cs="Times New Roman"/>
        </w:rPr>
        <w:instrText>ADDIN CSL_CITATION {"citationItems":[{"id":"ITEM-1","itemData":{"DOI":"10.1038/nrn3827","ISBN":"1471-003X","ISSN":"1471-003X","PMID":"25269553","abstract":"Nature Reviews Neuroscience, (2014). doi:10.1038/nrn3827","author":[{"dropping-particle":"","family":"Eichenbaum","given":"Howard","non-dropping-particle":"","parse-names":false,"suffix":""}],"container-title":"Nature Reviews Neuroscience","id":"ITEM-1","issue":"October","issued":{"date-parts":[["2014"]]},"page":"1-13","publisher":"Nature Publishing Group","title":"Time cells in the hippocampus: a new dimension for mapping memories","type":"article-journal","volume":"15"},"uris":["http://www.mendeley.com/documents/?uuid=d25c879f-c54b-4b6d-ba7d-c184b0939ef7"]},{"id":"ITEM-2","itemData":{"DOI":"10.1111/nyas.13043","ISSN":"00778923","author":[{"dropping-particle":"","family":"Ranganath","given":"Charan","non-dropping-particle":"","parse-names":false,"suffix":""},{"dropping-particle":"","family":"Hsieh","given":"Liang-Tien","non-dropping-particle":"","parse-names":false,"suffix":""}],"container-title":"Annals of the New York Academy of Sciences","id":"ITEM-2","issue":"1","issued":{"date-parts":[["2016","4","1"]]},"page":"93-110","title":"The hippocampus: a special place for time","type":"article-journal","volume":"1369"},"uris":["http://www.mendeley.com/documents/?uuid=ab84694a-c551-399a-b722-454e585fa4b9"]},{"id":"ITEM-3","itemData":{"DOI":"10.1016/j.tics.2014.12.004","ISSN":"13646613","PMID":"25600586","abstract":"Remembering the sequence of events is critical for deriving meaning from our experiences and guiding behavior. Prior investigations into the function of the human hippocampus have focused on its more general role in associative binding, but recent work has focused on understanding its specific role in encoding and preserving the temporal order of experiences. In this review we summarize recent work in humans examining hippocampal contributions to sequence learning. We distinguish the learning of sequential relationships through repetition from the rapid, episodic acquisition of sequential associations. Taken together, this research begins to clarify the link between hippocampal representations and the preservation of the order of events.","author":[{"dropping-particle":"","family":"Davachi","given":"Lila","non-dropping-particle":"","parse-names":false,"suffix":""},{"dropping-particle":"","family":"DuBrow","given":"Sarah","non-dropping-particle":"","parse-names":false,"suffix":""}],"container-title":"Trends in Cognitive Sciences","id":"ITEM-3","issue":"2","issued":{"date-parts":[["2015","2"]]},"page":"92-99","title":"How the hippocampus preserves order: the role of prediction and context","type":"article-journal","volume":"19"},"uris":["http://www.mendeley.com/documents/?uuid=7ca1eb09-2291-3bb4-b3cd-77146996e9ed"]}],"mendeley":{"formattedCitation":"(Davachi and DuBrow, 2015; Eichenbaum, 2014; Ranganath and Hsieh, 2016)","manualFormatting":"Davachi and DuBrow, 2015; Eichenbaum, 2014; Ranganath and Hsieh, 2016)","plainTextFormattedCitation":"(Davachi and DuBrow, 2015; Eichenbaum, 2014; Ranganath and Hsieh, 2016)","previouslyFormattedCitation":"(Davachi and DuBrow, 2015; Eichenbaum, 2014; Ranganath and Hsieh, 2016)"},"properties":{"noteIndex":0},"schema":"https://github.com/citation-style-language/schema/raw/master/csl-citation.json"}</w:instrText>
      </w:r>
      <w:r w:rsidRPr="00AA4070">
        <w:rPr>
          <w:rFonts w:cs="Times New Roman"/>
        </w:rPr>
        <w:fldChar w:fldCharType="separate"/>
      </w:r>
      <w:r w:rsidRPr="00AA4070">
        <w:rPr>
          <w:rFonts w:cs="Times New Roman"/>
          <w:noProof/>
        </w:rPr>
        <w:t>Davachi and DuBrow, 2015; Eichenbaum, 2014; Ranganath and Hsieh, 2016)</w:t>
      </w:r>
      <w:r w:rsidRPr="00AA4070">
        <w:rPr>
          <w:rFonts w:cs="Times New Roman"/>
        </w:rPr>
        <w:fldChar w:fldCharType="end"/>
      </w:r>
      <w:r w:rsidRPr="00AA4070">
        <w:rPr>
          <w:rFonts w:cs="Times New Roman"/>
        </w:rPr>
        <w:t xml:space="preserve">. In a particularly striking example, CA1 pyramidal cells reliably spike in sequence during defined temporal intervals within experimentally-imposed delays of up to 20 seconds </w:t>
      </w:r>
      <w:r w:rsidRPr="00AA4070">
        <w:rPr>
          <w:rFonts w:cs="Times New Roman"/>
        </w:rPr>
        <w:fldChar w:fldCharType="begin" w:fldLock="1"/>
      </w:r>
      <w:r w:rsidR="008861FB">
        <w:rPr>
          <w:rFonts w:cs="Times New Roman"/>
        </w:rPr>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id":"ITEM-2","itemData":{"DOI":"10.1016/j.neuron.2011.07.012","ISSN":"08966273","author":[{"dropping-particle":"","family":"MacDonald","given":"Christopher J.","non-dropping-particle":"","parse-names":false,"suffix":""},{"dropping-particle":"","family":"Lepage","given":"Kyle Q.","non-dropping-particle":"","parse-names":false,"suffix":""},{"dropping-particle":"","family":"Eden","given":"Uri T.","non-dropping-particle":"","parse-names":false,"suffix":""},{"dropping-particle":"","family":"Eichenbaum","given":"Howard","non-dropping-particle":"","parse-names":false,"suffix":""}],"container-title":"Neuron","id":"ITEM-2","issue":"4","issued":{"date-parts":[["2011"]]},"page":"737-749","publisher":"Elsevier Inc.","title":"Hippocampal “time cells” bridge the gap in memory for discontiguous events","type":"article-journal","volume":"71"},"uris":["http://www.mendeley.com/documents/?uuid=a66a7de3-605e-4de3-8341-00b1949a84b2"]},{"id":"ITEM-3","itemData":{"DOI":"10.1038/nrn3827","ISBN":"1471-003X","ISSN":"1471-003X","PMID":"25269553","abstract":"Nature Reviews Neuroscience, (2014). doi:10.1038/nrn3827","author":[{"dropping-particle":"","family":"Eichenbaum","given":"Howard","non-dropping-particle":"","parse-names":false,"suffix":""}],"container-title":"Nature Reviews Neuroscience","id":"ITEM-3","issue":"October","issued":{"date-parts":[["2014"]]},"page":"1-13","publisher":"Nature Publishing Group","title":"Time cells in the hippocampus: a new dimension for mapping memories","type":"article-journal","volume":"15"},"uris":["http://www.mendeley.com/documents/?uuid=d25c879f-c54b-4b6d-ba7d-c184b0939ef7"]},{"id":"ITEM-4","itemData":{"DOI":"10.7554/eLife.01982","ISSN":"2050-084X","PMID":"24668171","abstract":"Animals can learn causal relationships between pairs of stimuli separated in time and this ability depends on the hippocampus. Such learning is believed to emerge from alterations in network connectivity, but large-scale connectivity is difficult to measure directly, especially during learning. Here, we show that area CA1 cells converge to time-locked firing sequences that bridge the two stimuli paired during training, and this phenomenon is coupled to a reorganization of network correlations. Using two-photon calcium imaging of mouse hippocampal neurons we find that co-time-tuned neurons exhibit enhanced spontaneous activity correlations that increase just prior to learning. While time-tuned cells are not spatially organized, spontaneously correlated cells do fall into distinct spatial clusters that change as a result of learning. We propose that the spatial re-organization of correlation clusters reflects global network connectivity changes that are responsible for the emergence of the sequentially-timed activity of cell-groups underlying the learned behavior.","author":[{"dropping-particle":"","family":"Modi","given":"Mehrab N.","non-dropping-particle":"","parse-names":false,"suffix":""},{"dropping-particle":"","family":"Dhawale","given":"Ashesh K.","non-dropping-particle":"","parse-names":false,"suffix":""},{"dropping-particle":"","family":"Bhalla","given":"Upinder S.","non-dropping-particle":"","parse-names":false,"suffix":""}],"container-title":"eLife","id":"ITEM-4","issue":"0","issued":{"date-parts":[["2014","3","25"]]},"page":"e01982","title":"CA1 cell activity sequences emerge after reorganization of network correlation structure during associative learning","type":"article-journal","volume":"3"},"uris":["http://www.mendeley.com/documents/?uuid=cb55a5df-8621-42f7-b4df-1dce12e24c9e"]},{"id":"ITEM-5","itemData":{"DOI":"10.1016/j.neuron.2013.04.015","abstract":"Recent studies have reported the existence of hippocampal \"time cells,\" neurons that fire at particular moments during periods when behavior and location are relatively constant. However, an alternative explanation of apparent time coding is that hippocampal neurons \"path integrate\" to encode the distance an animal has traveled. Here, we examined hippocampal neuronal firing patterns as rats ran in place on a treadmill, thus \"clamping\" behavior and location, while we varied the treadmill speed to distinguish time elapsed from distance traveled. Hippocampal neurons were strongly influenced by time and distance, and less so by minor variations in location. Furthermore, the activity of different neurons reflected integration over time and distance to varying extents, with most neurons strongly influenced by both factors and some significantly influenced by only time or distance. Thus, hippocampal neuronal networks captured both the organization of time and distance in a situation where these dimensions dominated an ongoing experience.","author":[{"dropping-particle":"","family":"Kraus","given":"Benjamin J","non-dropping-particle":"","parse-names":false,"suffix":""},{"dropping-particle":"","family":"Robinson II","given":"Robert J","non-dropping-particle":"","parse-names":false,"suffix":""},{"dropping-particle":"","family":"White","given":"John A","non-dropping-particle":"","parse-names":false,"suffix":""},{"dropping-particle":"","family":"Eichenbaum","given":"Howard","non-dropping-particle":"","parse-names":false,"suffix":""},{"dropping-particle":"","family":"Hasselmo","given":"Michael E","non-dropping-particle":"","parse-names":false,"suffix":""}],"container-title":"Neuron","id":"ITEM-5","issue":"6","issued":{"date-parts":[["2013"]]},"page":"1090-1101","title":"Hippocampal \"Time Cells\": Time versus Path Integration","type":"article-journal","volume":"78"},"uris":["http://www.mendeley.com/documents/?uuid=4af407cf-453b-410f-814b-4acc9836928f"]}],"mendeley":{"formattedCitation":"(Eichenbaum, 2014; Kraus et al., 2013; MacDonald et al., 2011; Modi et al., 2014; Pastalkova et al., 2008)","plainTextFormattedCitation":"(Eichenbaum, 2014; Kraus et al., 2013; MacDonald et al., 2011; Modi et al., 2014; Pastalkova et al., 2008)","previouslyFormattedCitation":"(Eichenbaum, 2014; Kraus et al., 2013; MacDonald et al., 2011; Modi et al., 2014; Pastalkova et al., 2008)"},"properties":{"noteIndex":0},"schema":"https://github.com/citation-style-language/schema/raw/master/csl-citation.json"}</w:instrText>
      </w:r>
      <w:r w:rsidRPr="00AA4070">
        <w:rPr>
          <w:rFonts w:cs="Times New Roman"/>
        </w:rPr>
        <w:fldChar w:fldCharType="separate"/>
      </w:r>
      <w:r w:rsidR="00CA4939" w:rsidRPr="00CA4939">
        <w:rPr>
          <w:rFonts w:cs="Times New Roman"/>
          <w:noProof/>
        </w:rPr>
        <w:t>(Eichenbaum, 2014; Kraus et al., 2013; MacDonald et al., 2011; Modi et al., 2014; Pastalkova et al., 2008)</w:t>
      </w:r>
      <w:r w:rsidRPr="00AA4070">
        <w:rPr>
          <w:rFonts w:cs="Times New Roman"/>
        </w:rPr>
        <w:fldChar w:fldCharType="end"/>
      </w:r>
      <w:r w:rsidRPr="00AA4070">
        <w:rPr>
          <w:rFonts w:cs="Times New Roman"/>
        </w:rPr>
        <w:t xml:space="preserve">. Sequences of this nature had been predicted in computational models of hippocampal function </w:t>
      </w:r>
      <w:r w:rsidRPr="00AA4070">
        <w:rPr>
          <w:rFonts w:cs="Times New Roman"/>
        </w:rPr>
        <w:fldChar w:fldCharType="begin" w:fldLock="1"/>
      </w:r>
      <w:r>
        <w:rPr>
          <w:rFonts w:cs="Times New Roman"/>
        </w:rPr>
        <w:instrText>ADDIN CSL_CITATION {"citationItems":[{"id":"ITEM-1","itemData":{"DOI":"10.1002/(SICI)1098-1063(1996)6:6&amp;lt;579::AID-HIPO3&amp;gt;3.0.CO;2-C","ISSN":"1050-9631","PMID":"9034847","abstract":"The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B","non-dropping-particle":"","parse-names":false,"suffix":""}],"container-title":"Hippocampus","id":"ITEM-1","issue":"6","issued":{"date-parts":[["1996"]]},"page":"579-90","title":"A sequence predicting CA3 is a flexible associator that learns and uses context to solve hippocampal-like tasks.","type":"article-journal","volume":"6"},"uris":["http://www.mendeley.com/documents/?uuid=f25c28c7-b334-36ec-96de-173a5d7923fd"]},{"id":"ITEM-2","itemData":{"ISSN":"0166-2236","PMID":"9720595","abstract":"The hippocampus has long been thought to be an important cortical region for associative learning and memory. After several decades of experimental and theoretical studies, a picture is emerging slowly of the generic types of learning tasks that this neural structure might be essential for solving. Recently, there have been attempts to unify electrophysiological and behavioral observations from rodents performing spatial learning tasks with data from primates performing various tests of conditional and discrimination learning. Most of these theoretical frameworks have rested primarily on behavioral observations. Complementing these perspectives,we ask the question: given certain physiological constraints at the neuronal and cortical level, what class of learning problems is the hippocampus, in particular, most suited to solve? From a computational point of view, we argue that this structure is involved most critically in learning and memory tasks in which discontiguous items must be associated, in terms of their temporal or spatial positioning, or both.","author":[{"dropping-particle":"V","family":"Wallenstein","given":"G","non-dropping-particle":"","parse-names":false,"suffix":""},{"dropping-particle":"","family":"Eichenbaum","given":"Howard","non-dropping-particle":"","parse-names":false,"suffix":""},{"dropping-particle":"","family":"Hasselmo","given":"M E","non-dropping-particle":"","parse-names":false,"suffix":""}],"container-title":"Trends in neurosciences","id":"ITEM-2","issue":"8","issued":{"date-parts":[["1998","8"]]},"page":"317-23","title":"The hippocampus as an associator of discontiguous events.","type":"article-journal","volume":"21"},"uris":["http://www.mendeley.com/documents/?uuid=5af0db6a-5d6c-32eb-96cd-ae0685faddde"]}],"mendeley":{"formattedCitation":"(Levy, 1996; Wallenstein et al., 1998)","plainTextFormattedCitation":"(Levy, 1996; Wallenstein et al., 1998)","previouslyFormattedCitation":"(Levy, 1996; Wallenstein et al., 1998)"},"properties":{"noteIndex":0},"schema":"https://github.com/citation-style-language/schema/raw/master/csl-citation.json"}</w:instrText>
      </w:r>
      <w:r w:rsidRPr="00AA4070">
        <w:rPr>
          <w:rFonts w:cs="Times New Roman"/>
        </w:rPr>
        <w:fldChar w:fldCharType="separate"/>
      </w:r>
      <w:r w:rsidRPr="00AA4070">
        <w:rPr>
          <w:rFonts w:cs="Times New Roman"/>
          <w:noProof/>
        </w:rPr>
        <w:t>(Levy, 1996; Wallenstein et al., 1998)</w:t>
      </w:r>
      <w:r w:rsidRPr="00AA4070">
        <w:rPr>
          <w:rFonts w:cs="Times New Roman"/>
        </w:rPr>
        <w:fldChar w:fldCharType="end"/>
      </w:r>
      <w:r w:rsidRPr="00AA4070">
        <w:rPr>
          <w:rFonts w:cs="Times New Roman"/>
        </w:rPr>
        <w:t>, suggesting that the “time cells” that comprise these sequences provide temporal information about successive events at a behavior</w:t>
      </w:r>
      <w:r w:rsidR="003134B6">
        <w:rPr>
          <w:rFonts w:cs="Times New Roman"/>
        </w:rPr>
        <w:t>al timescale (i.e., “</w:t>
      </w:r>
      <w:proofErr w:type="spellStart"/>
      <w:r w:rsidR="003134B6">
        <w:rPr>
          <w:rFonts w:cs="Times New Roman"/>
        </w:rPr>
        <w:t>microtime</w:t>
      </w:r>
      <w:proofErr w:type="spellEnd"/>
      <w:r w:rsidR="003134B6">
        <w:rPr>
          <w:rFonts w:cs="Times New Roman"/>
        </w:rPr>
        <w:t>”;</w:t>
      </w:r>
      <w:r w:rsidRPr="00AA4070">
        <w:rPr>
          <w:rFonts w:cs="Times New Roman"/>
        </w:rPr>
        <w:t xml:space="preserve"> </w:t>
      </w:r>
      <w:r w:rsidRPr="00AA4070">
        <w:rPr>
          <w:rFonts w:cs="Times New Roman"/>
        </w:rPr>
        <w:fldChar w:fldCharType="begin" w:fldLock="1"/>
      </w:r>
      <w:r w:rsidR="00BE3112">
        <w:rPr>
          <w:rFonts w:cs="Times New Roman"/>
        </w:rPr>
        <w:instrText>ADDIN CSL_CITATION {"citationItems":[{"id":"ITEM-1","itemData":{"DOI":"10.1016/j.neuron.2017.06.036","abstract":"The hippocampus is famous for mapping locations in spatially organized environments, and several recent studies have shown that hippocampal networks also map moments in temporally organized experiences. Here I consider how space and time are integrated in the representation of memories. The brain pathways for spatial and temporal cognition involve overlapping and interacting systems that converge on the hippo-campal region. There is evidence that spatial and temporal aspects of memory are processed somewhat differently in the circuitry of hippocampal subregions but become fully integrated within CA1 neuronal net-works as independent, multiplexed representations of space and time. Hippocampal networks also map memories across a broad range of abstract relations among events, suggesting that the findings on spatial and temporal organization reflect a generalized mechanism for organizing memories. The hippocampus has long been regarded as critical to memory (Clark and Squire, 2013) as well as to supporting the brain's representation of space (Moser et al., 2008). A potential link between these characterizations is that the hippocampus orga-nizes memories in space, which is a prominent feature of mem-ory that depends on the hippocampus (Eichenbaum et al., 1999). In addition, memory for specific experiences (episodic memory) is characterized by an organization of events in time (Tulving and Donaldson, 1972), and several recent findings have revealed temporally organized hippocampal neuronal activity patterns that support memory (Dragoi and Buzsá ki, 2006; Pastalkova et al., 2008; MacDonald et al., 2011; Wikenheiser and Redish, 2015; Cai et al., 2016; reviewed in Eichenbaum, 2014). Combining these lines of evidence, one possible accounting of hippocampal function is the organization of memories in space and time (Eichenbaum, 2017). A key question in pursuing this hypothesis is how neuronal networks within the hippocampus accomplish the combination of spatial and tempo-ral organization. In our everyday lives, we typically conceive of space and time as separate dimensions of experience, but we often combine them in our expression of episodic memories. If I asked about your morning, you likely could recap the full episode as it unfolded in time and across places where successive events occurred. This perspective reflects a common view that episodic memory involves embedding our record of events within a unified representation of spatiotemporal context (e.g., Cop…","author":[{"dropping-particle":"","family":"Eichenbaum","given":"Howard","non-dropping-particle":"","parse-names":false,"suffix":""}],"container-title":"Neuron","id":"ITEM-1","issued":{"date-parts":[["2017"]]},"page":"1007-1018","title":"On the Integration of Space, Time, and Memory","type":"article-journal","volume":"95"},"uris":["http://www.mendeley.com/documents/?uuid=3a564773-2f36-49f5-b28a-7879a52424a0"]}],"mendeley":{"formattedCitation":"(Eichenbaum, 2017)","manualFormatting":"Eichenbaum, 2017)","plainTextFormattedCitation":"(Eichenbaum, 2017)","previouslyFormattedCitation":"(Eichenbaum, 2017)"},"properties":{"noteIndex":0},"schema":"https://github.com/citation-style-language/schema/raw/master/csl-citation.json"}</w:instrText>
      </w:r>
      <w:r w:rsidRPr="00AA4070">
        <w:rPr>
          <w:rFonts w:cs="Times New Roman"/>
        </w:rPr>
        <w:fldChar w:fldCharType="separate"/>
      </w:r>
      <w:r w:rsidRPr="00AA4070">
        <w:rPr>
          <w:rFonts w:cs="Times New Roman"/>
          <w:noProof/>
        </w:rPr>
        <w:t>Eichenbaum, 2017)</w:t>
      </w:r>
      <w:r w:rsidRPr="00AA4070">
        <w:rPr>
          <w:rFonts w:cs="Times New Roman"/>
        </w:rPr>
        <w:fldChar w:fldCharType="end"/>
      </w:r>
      <w:r w:rsidRPr="00AA4070">
        <w:rPr>
          <w:rFonts w:cs="Times New Roman"/>
        </w:rPr>
        <w:t xml:space="preserve">. In support of this, time cell sequences differentiate goal locations </w:t>
      </w:r>
      <w:r w:rsidRPr="00AA4070">
        <w:rPr>
          <w:rFonts w:cs="Times New Roman"/>
        </w:rPr>
        <w:fldChar w:fldCharType="begin" w:fldLock="1"/>
      </w:r>
      <w:r>
        <w:rPr>
          <w:rFonts w:cs="Times New Roman"/>
        </w:rPr>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2008)","plainTextFormattedCitation":"(Pastalkova et al., 2008)","previouslyFormattedCitation":"(Pastalkova et al., 2008)"},"properties":{"noteIndex":0},"schema":"https://github.com/citation-style-language/schema/raw/master/csl-citation.json"}</w:instrText>
      </w:r>
      <w:r w:rsidRPr="00AA4070">
        <w:rPr>
          <w:rFonts w:cs="Times New Roman"/>
        </w:rPr>
        <w:fldChar w:fldCharType="separate"/>
      </w:r>
      <w:r w:rsidRPr="00AA4070">
        <w:rPr>
          <w:rFonts w:cs="Times New Roman"/>
          <w:noProof/>
        </w:rPr>
        <w:t>(Pastalkova et al., 2008)</w:t>
      </w:r>
      <w:r w:rsidRPr="00AA4070">
        <w:rPr>
          <w:rFonts w:cs="Times New Roman"/>
        </w:rPr>
        <w:fldChar w:fldCharType="end"/>
      </w:r>
      <w:r w:rsidRPr="00AA4070">
        <w:rPr>
          <w:rFonts w:cs="Times New Roman"/>
        </w:rPr>
        <w:t xml:space="preserve">, odors </w:t>
      </w:r>
      <w:r w:rsidRPr="00AA4070">
        <w:rPr>
          <w:rFonts w:cs="Times New Roman"/>
        </w:rPr>
        <w:fldChar w:fldCharType="begin" w:fldLock="1"/>
      </w:r>
      <w:r>
        <w:rPr>
          <w:rFonts w:cs="Times New Roman"/>
        </w:rPr>
        <w:instrText>ADDIN CSL_CITATION {"citationItems":[{"id":"ITEM-1","itemData":{"DOI":"10.1523/JNEUROSCI.1537-13.2013","ISSN":"0270-6474","PMID":"24005311","abstract":"Previous studies have revealed the existence of hippocampal \"time cells,\" principal neurons in CA1 that fire at specific moments in temporally organized experiences. However, in all these studies, animals were in motion; and so, temporal modulation might be due, at least in part, to concurrent or planned movement through space or self-generated movement (path integration). Here the activity of hippocampal CA1 neurons was recorded in head-fixed and immobile rats while they remembered odor stimuli across a delay period. Many neurons selectively and reliably activated at brief moments during the delay, as confirmed by several analyses of temporal modulation, during a strong ongoing θ rhythm. Furthermore, each odor memory was represented by a temporally organized ensemble of time cells composed mostly of neurons that were unique to each memory and some that fired at the same or different moments among multiple memories. These results indicate that ongoing or intended movement through space is not necessary for temporal representations in the hippocampus, and highlight the potential role of time cells as a mechanism for representing the flow of time in distinct memories.","author":[{"dropping-particle":"","family":"MacDonald","given":"C. J.","non-dropping-particle":"","parse-names":false,"suffix":""},{"dropping-particle":"","family":"Carrow","given":"S.","non-dropping-particle":"","parse-names":false,"suffix":""},{"dropping-particle":"","family":"Place","given":"R.","non-dropping-particle":"","parse-names":false,"suffix":""},{"dropping-particle":"","family":"Eichenbaum","given":"Howard","non-dropping-particle":"","parse-names":false,"suffix":""}],"container-title":"Journal of Neuroscience","id":"ITEM-1","issue":"36","issued":{"date-parts":[["2013","9","4"]]},"page":"14607-14616","title":"Distinct hippocampal time cell sequences represent odor memories in immobilized rats","type":"article-journal","volume":"33"},"uris":["http://www.mendeley.com/documents/?uuid=6110bf20-6b7a-3392-9c96-d6fe3e2e2300"]}],"mendeley":{"formattedCitation":"(MacDonald et al., 2013)","plainTextFormattedCitation":"(MacDonald et al., 2013)","previouslyFormattedCitation":"(MacDonald et al., 2013)"},"properties":{"noteIndex":0},"schema":"https://github.com/citation-style-language/schema/raw/master/csl-citation.json"}</w:instrText>
      </w:r>
      <w:r w:rsidRPr="00AA4070">
        <w:rPr>
          <w:rFonts w:cs="Times New Roman"/>
        </w:rPr>
        <w:fldChar w:fldCharType="separate"/>
      </w:r>
      <w:r w:rsidRPr="00AA4070">
        <w:rPr>
          <w:rFonts w:cs="Times New Roman"/>
          <w:noProof/>
        </w:rPr>
        <w:t>(MacDonald et al., 2013)</w:t>
      </w:r>
      <w:r w:rsidRPr="00AA4070">
        <w:rPr>
          <w:rFonts w:cs="Times New Roman"/>
        </w:rPr>
        <w:fldChar w:fldCharType="end"/>
      </w:r>
      <w:r w:rsidRPr="00AA4070">
        <w:rPr>
          <w:rFonts w:cs="Times New Roman"/>
        </w:rPr>
        <w:t xml:space="preserve">, tones, and behavioral decisions </w:t>
      </w:r>
      <w:r w:rsidRPr="00AA4070">
        <w:rPr>
          <w:rFonts w:cs="Times New Roman"/>
        </w:rPr>
        <w:fldChar w:fldCharType="begin" w:fldLock="1"/>
      </w:r>
      <w:r>
        <w:rPr>
          <w:rFonts w:cs="Times New Roman"/>
        </w:rPr>
        <w:instrText>ADDIN CSL_CITATION {"citationItems":[{"id":"ITEM-1","itemData":{"DOI":"10.1016/j.neuron.2017.05.024","ISSN":"08966273","PMID":"28602691","abstract":"Although the hippocampus is critical to episodic memory, neuronal representations supporting this role, especially relating to nonspatial information, remain elusive. Here, we investigated rate and temporal coding of hippocampal CA1 neurons in rats performing a cue-combination task that requires the integration of sequentially provided sound and odor cues. The majority of CA1 neurons displayed sensory cue-, combination-, or choice-specific (simply, \"event\"-specific) elevated discharge activities, which were sustained throughout the event period. These event cells underwent transient theta phase precession at event onset, followed by sustained phase locking to the early theta phases. As a result of this unique single neuron behavior, the theta sequences of CA1 cell assemblies of the event sequences had discrete representations. These results help to update the conceptual framework for space encoding toward a more general model of episodic event representations in the hippocampus.","author":[{"dropping-particle":"","family":"Terada","given":"Satoshi","non-dropping-particle":"","parse-names":false,"suffix":""},{"dropping-particle":"","family":"Sakurai","given":"Yoshio","non-dropping-particle":"","parse-names":false,"suffix":""},{"dropping-particle":"","family":"Nakahara","given":"Hiroyuki","non-dropping-particle":"","parse-names":false,"suffix":""},{"dropping-particle":"","family":"Fujisawa","given":"Shigeyoshi","non-dropping-particle":"","parse-names":false,"suffix":""}],"container-title":"Neuron","id":"ITEM-1","issue":"6","issued":{"date-parts":[["2017","6","21"]]},"page":"1248-1262.e4","title":"Temporal and Rate Coding for Discrete Event Sequences in the Hippocampus","type":"article-journal","volume":"94"},"uris":["http://www.mendeley.com/documents/?uuid=34acbad1-8f24-3067-82db-9dd9947d8b79"]}],"mendeley":{"formattedCitation":"(Terada et al., 2017)","plainTextFormattedCitation":"(Terada et al., 2017)","previouslyFormattedCitation":"(Terada et al., 2017)"},"properties":{"noteIndex":0},"schema":"https://github.com/citation-style-language/schema/raw/master/csl-citation.json"}</w:instrText>
      </w:r>
      <w:r w:rsidRPr="00AA4070">
        <w:rPr>
          <w:rFonts w:cs="Times New Roman"/>
        </w:rPr>
        <w:fldChar w:fldCharType="separate"/>
      </w:r>
      <w:r w:rsidRPr="00AA4070">
        <w:rPr>
          <w:rFonts w:cs="Times New Roman"/>
          <w:noProof/>
        </w:rPr>
        <w:t>(Terada et al., 2017)</w:t>
      </w:r>
      <w:r w:rsidRPr="00AA4070">
        <w:rPr>
          <w:rFonts w:cs="Times New Roman"/>
        </w:rPr>
        <w:fldChar w:fldCharType="end"/>
      </w:r>
      <w:r w:rsidRPr="00AA4070">
        <w:rPr>
          <w:rFonts w:cs="Times New Roman"/>
        </w:rPr>
        <w:t xml:space="preserve">. After learning, time cell sequences are required for appropriate memory for past events, supported by evidence that interruption of these sequences impairs performance in memory tasks </w:t>
      </w:r>
      <w:r w:rsidRPr="00AA4070">
        <w:rPr>
          <w:rFonts w:cs="Times New Roman"/>
        </w:rPr>
        <w:fldChar w:fldCharType="begin" w:fldLock="1"/>
      </w:r>
      <w:r>
        <w:rPr>
          <w:rFonts w:cs="Times New Roman"/>
        </w:rPr>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Neuroscience","id":"ITEM-1","issue":"2","issued":{"date-parts":[["2015"]]},"page":"282-288","title":"Theta sequences are essential for internally generated hippocampal firing fields","type":"article-journal","volume":"18"},"uris":["http://www.mendeley.com/documents/?uuid=512e1149-ab6a-4fc4-acd5-b3f9c7916348"]},{"id":"ITEM-2","itemData":{"DOI":"10.1016/j.neuron.2017.04.003","ISBN":"1097-4199 (Electronic) 0896-6273 (Linking)","PMID":"28434800","author":[{"dropping-particle":"","family":"Robinson","given":"Nick T.M.","non-dropping-particle":"","parse-names":false,"suffix":""},{"dropping-particle":"","family":"Priestley","given":"James B.","non-dropping-particle":"","parse-names":false,"suffix":""},{"dropping-particle":"","family":"Rueckemann","given":"Jon W.","non-dropping-particle":"","parse-names":false,"suffix":""},{"dropping-particle":"","family":"Garcia","given":"Aaron D.","non-dropping-particle":"","parse-names":false,"suffix":""},{"dropping-particle":"","family":"Smeglin","given":"Vittoria A.","non-dropping-particle":"","parse-names":false,"suffix":""},{"dropping-particle":"","family":"Marino","given":"Francesca A.","non-dropping-particle":"","parse-names":false,"suffix":""},{"dropping-particle":"","family":"Eichenbaum","given":"Howard","non-dropping-particle":"","parse-names":false,"suffix":""}],"container-title":"Neuron","id":"ITEM-2","issue":"3","issued":{"date-parts":[["2017","5","3"]]},"page":"677-688.e6","title":"Medial Entorhinal Cortex Selectively Supports Temporal Coding by Hippocampal Neurons","type":"article-journal","volume":"94"},"uris":["http://www.mendeley.com/documents/?uuid=504c7d15-7a23-459d-abbe-938c7696d7f4"]}],"mendeley":{"formattedCitation":"(Robinson et al., 2017; Wang et al., 2015)","plainTextFormattedCitation":"(Robinson et al., 2017; Wang et al., 2015)","previouslyFormattedCitation":"(Robinson et al., 2017; Wang et al., 2015)"},"properties":{"noteIndex":0},"schema":"https://github.com/citation-style-language/schema/raw/master/csl-citation.json"}</w:instrText>
      </w:r>
      <w:r w:rsidRPr="00AA4070">
        <w:rPr>
          <w:rFonts w:cs="Times New Roman"/>
        </w:rPr>
        <w:fldChar w:fldCharType="separate"/>
      </w:r>
      <w:r w:rsidRPr="00AA4070">
        <w:rPr>
          <w:rFonts w:cs="Times New Roman"/>
          <w:noProof/>
        </w:rPr>
        <w:t>(Robinson et al., 2017; Wang et al., 2015)</w:t>
      </w:r>
      <w:r w:rsidRPr="00AA4070">
        <w:rPr>
          <w:rFonts w:cs="Times New Roman"/>
        </w:rPr>
        <w:fldChar w:fldCharType="end"/>
      </w:r>
      <w:r w:rsidRPr="00AA4070">
        <w:rPr>
          <w:rFonts w:cs="Times New Roman"/>
        </w:rPr>
        <w:t xml:space="preserve">. Furthermore, CA1 temporal structure is compromised in the time periods before erroneous decisions </w:t>
      </w:r>
      <w:r w:rsidRPr="00AA4070">
        <w:rPr>
          <w:rFonts w:cs="Times New Roman"/>
        </w:rPr>
        <w:fldChar w:fldCharType="begin" w:fldLock="1"/>
      </w:r>
      <w:r>
        <w:rPr>
          <w:rFonts w:cs="Times New Roman"/>
        </w:rPr>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hippocampus","type":"article-journal","volume":"321"},"uris":["http://www.mendeley.com/documents/?uuid=0161d58c-277e-4f09-8119-2e84f5ac77e3"]},{"id":"ITEM-2","itemData":{"DOI":"10.1016/j.neuron.2007.08.017","abstract":"SUMMARY The hippocampus is thought to contribute to episodic memory in part by binding stimuli to their spatiotemporal context. The present study examined how hippocampal neuronal popula-tions encode spatial and temporal context as rats performed a task in which they were re-quired to remember the order of trial-unique sequences of odors. The results suggest that a gradual change in the pattern of hippocampal activity served as a temporal context for odor-sampling events and was important for suc-cessful subsequent memory of the order of those odors.","author":[{"dropping-particle":"","family":"Manns","given":"Joseph R","non-dropping-particle":"","parse-names":false,"suffix":""},{"dropping-particle":"","family":"Howard","given":"Marc W","non-dropping-particle":"","parse-names":false,"suffix":""},{"dropping-particle":"","family":"Eichenbaum","given":"Howard","non-dropping-particle":"","parse-names":false,"suffix":""}],"container-title":"Neuron","id":"ITEM-2","issue":"3","issued":{"date-parts":[["2007"]]},"page":"530-540","title":"Gradual changes in hippocampal activity support remembering the order of events","type":"article-journal","volume":"56"},"uris":["http://www.mendeley.com/documents/?uuid=992c4d4e-5078-3e91-a47b-efc7d728f644"]},{"id":"ITEM-3","itemData":{"DOI":"10.1016/j.neuron.2017.05.024","ISSN":"08966273","PMID":"28602691","abstract":"Although the hippocampus is critical to episodic memory, neuronal representations supporting this role, especially relating to nonspatial information, remain elusive. Here, we investigated rate and temporal coding of hippocampal CA1 neurons in rats performing a cue-combination task that requires the integration of sequentially provided sound and odor cues. The majority of CA1 neurons displayed sensory cue-, combination-, or choice-specific (simply, \"event\"-specific) elevated discharge activities, which were sustained throughout the event period. These event cells underwent transient theta phase precession at event onset, followed by sustained phase locking to the early theta phases. As a result of this unique single neuron behavior, the theta sequences of CA1 cell assemblies of the event sequences had discrete representations. These results help to update the conceptual framework for space encoding toward a more general model of episodic event representations in the hippocampus.","author":[{"dropping-particle":"","family":"Terada","given":"Satoshi","non-dropping-particle":"","parse-names":false,"suffix":""},{"dropping-particle":"","family":"Sakurai","given":"Yoshio","non-dropping-particle":"","parse-names":false,"suffix":""},{"dropping-particle":"","family":"Nakahara","given":"Hiroyuki","non-dropping-particle":"","parse-names":false,"suffix":""},{"dropping-particle":"","family":"Fujisawa","given":"Shigeyoshi","non-dropping-particle":"","parse-names":false,"suffix":""}],"container-title":"Neuron","id":"ITEM-3","issue":"6","issued":{"date-parts":[["2017","6","21"]]},"page":"1248-1262.e4","title":"Temporal and Rate Coding for Discrete Event Sequences in the Hippocampus","type":"article-journal","volume":"94"},"uris":["http://www.mendeley.com/documents/?uuid=34acbad1-8f24-3067-82db-9dd9947d8b79"]},{"id":"ITEM-4","itemData":{"DOI":"10.1523/JNEUROSCI.1537-13.2013","ISSN":"0270-6474","PMID":"24005311","abstract":"Previous studies have revealed the existence of hippocampal \"time cells,\" principal neurons in CA1 that fire at specific moments in temporally organized experiences. However, in all these studies, animals were in motion; and so, temporal modulation might be due, at least in part, to concurrent or planned movement through space or self-generated movement (path integration). Here the activity of hippocampal CA1 neurons was recorded in head-fixed and immobile rats while they remembered odor stimuli across a delay period. Many neurons selectively and reliably activated at brief moments during the delay, as confirmed by several analyses of temporal modulation, during a strong ongoing θ rhythm. Furthermore, each odor memory was represented by a temporally organized ensemble of time cells composed mostly of neurons that were unique to each memory and some that fired at the same or different moments among multiple memories. These results indicate that ongoing or intended movement through space is not necessary for temporal representations in the hippocampus, and highlight the potential role of time cells as a mechanism for representing the flow of time in distinct memories.","author":[{"dropping-particle":"","family":"MacDonald","given":"C. J.","non-dropping-particle":"","parse-names":false,"suffix":""},{"dropping-particle":"","family":"Carrow","given":"S.","non-dropping-particle":"","parse-names":false,"suffix":""},{"dropping-particle":"","family":"Place","given":"R.","non-dropping-particle":"","parse-names":false,"suffix":""},{"dropping-particle":"","family":"Eichenbaum","given":"Howard","non-dropping-particle":"","parse-names":false,"suffix":""}],"container-title":"Journal of Neuroscience","id":"ITEM-4","issue":"36","issued":{"date-parts":[["2013","9","4"]]},"page":"14607-14616","title":"Distinct hippocampal time cell sequences represent odor memories in immobilized rats","type":"article-journal","volume":"33"},"uris":["http://www.mendeley.com/documents/?uuid=6110bf20-6b7a-3392-9c96-d6fe3e2e2300"]}],"mendeley":{"formattedCitation":"(MacDonald et al., 2013; Manns et al., 2007; Pastalkova et al., 2008; Terada et al., 2017)","plainTextFormattedCitation":"(MacDonald et al., 2013; Manns et al., 2007; Pastalkova et al., 2008; Terada et al., 2017)","previouslyFormattedCitation":"(MacDonald et al., 2013; Manns et al., 2007; Pastalkova et al., 2008; Terada et al., 2017)"},"properties":{"noteIndex":0},"schema":"https://github.com/citation-style-language/schema/raw/master/csl-citation.json"}</w:instrText>
      </w:r>
      <w:r w:rsidRPr="00AA4070">
        <w:rPr>
          <w:rFonts w:cs="Times New Roman"/>
        </w:rPr>
        <w:fldChar w:fldCharType="separate"/>
      </w:r>
      <w:r w:rsidRPr="00AA4070">
        <w:rPr>
          <w:rFonts w:cs="Times New Roman"/>
          <w:noProof/>
        </w:rPr>
        <w:t xml:space="preserve">(MacDonald et al., 2013; Manns et al., 2007; </w:t>
      </w:r>
      <w:r w:rsidRPr="00AA4070">
        <w:rPr>
          <w:rFonts w:cs="Times New Roman"/>
          <w:noProof/>
        </w:rPr>
        <w:lastRenderedPageBreak/>
        <w:t>Pastalkova et al., 2008; Terada et al., 2017)</w:t>
      </w:r>
      <w:r w:rsidRPr="00AA4070">
        <w:rPr>
          <w:rFonts w:cs="Times New Roman"/>
        </w:rPr>
        <w:fldChar w:fldCharType="end"/>
      </w:r>
      <w:r w:rsidRPr="00AA4070">
        <w:rPr>
          <w:rFonts w:cs="Times New Roman"/>
        </w:rPr>
        <w:t xml:space="preserve">, reflecting their importance in maintaining task-relevant information about the past. </w:t>
      </w:r>
    </w:p>
    <w:p w14:paraId="06C42425" w14:textId="45F41F87" w:rsidR="00AA4070" w:rsidRPr="00AA4070" w:rsidRDefault="00AA4070" w:rsidP="00AA4070">
      <w:pPr>
        <w:rPr>
          <w:rFonts w:cs="Times New Roman"/>
        </w:rPr>
      </w:pPr>
      <w:r>
        <w:rPr>
          <w:rFonts w:cs="Times New Roman"/>
        </w:rPr>
        <w:tab/>
      </w:r>
      <w:r w:rsidRPr="00AA4070">
        <w:rPr>
          <w:rFonts w:cs="Times New Roman"/>
        </w:rPr>
        <w:t xml:space="preserve">Time cell sequences span seconds, making them well-suited to encode temporal information in </w:t>
      </w:r>
      <w:proofErr w:type="spellStart"/>
      <w:r w:rsidRPr="00AA4070">
        <w:rPr>
          <w:rFonts w:cs="Times New Roman"/>
        </w:rPr>
        <w:t>microtime</w:t>
      </w:r>
      <w:proofErr w:type="spellEnd"/>
      <w:r w:rsidRPr="00AA4070">
        <w:rPr>
          <w:rFonts w:cs="Times New Roman"/>
        </w:rPr>
        <w:t xml:space="preserve">, but for timescales exceeding seconds, the hippocampus appears to utilize a different mechanism. Representations of memories occurring minutes to </w:t>
      </w:r>
      <w:proofErr w:type="gramStart"/>
      <w:r w:rsidRPr="00AA4070">
        <w:rPr>
          <w:rFonts w:cs="Times New Roman"/>
        </w:rPr>
        <w:t>days</w:t>
      </w:r>
      <w:proofErr w:type="gramEnd"/>
      <w:r w:rsidRPr="00AA4070">
        <w:rPr>
          <w:rFonts w:cs="Times New Roman"/>
        </w:rPr>
        <w:t xml:space="preserve"> apart (“</w:t>
      </w:r>
      <w:proofErr w:type="spellStart"/>
      <w:r w:rsidRPr="00AA4070">
        <w:rPr>
          <w:rFonts w:cs="Times New Roman"/>
        </w:rPr>
        <w:t>macrotime</w:t>
      </w:r>
      <w:proofErr w:type="spellEnd"/>
      <w:r w:rsidRPr="00AA4070">
        <w:rPr>
          <w:rFonts w:cs="Times New Roman"/>
        </w:rPr>
        <w:t xml:space="preserve">”) differ in order to support accurate retrieval. For instance, in a recent human functional imaging study, the neural similarity of the activation in the anterior hippocampus evoked by remembered events tracked objective distance in time over the scale of hours, days, and weeks </w:t>
      </w:r>
      <w:r w:rsidRPr="00AA4070">
        <w:rPr>
          <w:rFonts w:cs="Times New Roman"/>
        </w:rPr>
        <w:fldChar w:fldCharType="begin" w:fldLock="1"/>
      </w:r>
      <w:r>
        <w:rPr>
          <w:rFonts w:cs="Times New Roman"/>
        </w:rPr>
        <w:instrText>ADDIN CSL_CITATION {"citationItems":[{"id":"ITEM-1","itemData":{"DOI":"10.1073/pnas.1507104112","abstract":"Memory stretches over a lifetime. In controlled laboratory settings, the hippocampus and other medial temporal lobe brain structures have been shown to represent space and time on the scale of meters and seconds. It remains unclear whether the hippocampus also represents space and time over the longer scales necessary for human episodic memory. We recorded neural activity while partic-ipants relived their own experiences, cued by photographs taken with a custom lifelogging device. We found that the left anterior hippocampus represents space and time for a month of remem-bered events occurring over distances of up to 30 km. Although previous studies have identified similar drifts in representational similarity across space or time over the relatively brief time scales (seconds to minutes) that characterize individual episodic memories, our results provide compelling evidence that a similar pattern of spatiotemporal organization also exists for organizing distinct memories that are distant in space and time. These results further support the emerging view that the anterior, as opposed to posterior, hippocampus integrates distinct experiences, thereby pro-viding a scaffold for encoding and retrieval of autobiographical memories on the scale of our lives. hippocampus | representational similarity analysis | lifelogging | episodic memory","author":[{"dropping-particle":"","family":"Nielson","given":"Dylan M","non-dropping-particle":"","parse-names":false,"suffix":""},{"dropping-particle":"","family":"Smith","given":"Troy A","non-dropping-particle":"","parse-names":false,"suffix":""},{"dropping-particle":"","family":"Sreekumar","given":"Vishnu","non-dropping-particle":"","parse-names":false,"suffix":""},{"dropping-particle":"","family":"Dennis","given":"Simon","non-dropping-particle":"","parse-names":false,"suffix":""},{"dropping-particle":"","family":"Sederberg","given":"Per B","non-dropping-particle":"","parse-names":false,"suffix":""}],"container-title":"Proceedings of the National Academy of Sciences","id":"ITEM-1","issue":"35","issued":{"date-parts":[["2015"]]},"page":"11078–11083","title":"Human hippocampus represents space and time during retrieval of real-world memories","type":"article-journal","volume":"112"},"uris":["http://www.mendeley.com/documents/?uuid=91f60a95-97e5-3b4f-9924-3caec62ed245"]}],"mendeley":{"formattedCitation":"(Nielson et al., 2015)","plainTextFormattedCitation":"(Nielson et al., 2015)","previouslyFormattedCitation":"(Nielson et al., 2015)"},"properties":{"noteIndex":0},"schema":"https://github.com/citation-style-language/schema/raw/master/csl-citation.json"}</w:instrText>
      </w:r>
      <w:r w:rsidRPr="00AA4070">
        <w:rPr>
          <w:rFonts w:cs="Times New Roman"/>
        </w:rPr>
        <w:fldChar w:fldCharType="separate"/>
      </w:r>
      <w:r w:rsidRPr="00AA4070">
        <w:rPr>
          <w:rFonts w:cs="Times New Roman"/>
          <w:noProof/>
        </w:rPr>
        <w:t>(Nielson et al., 2015)</w:t>
      </w:r>
      <w:r w:rsidRPr="00AA4070">
        <w:rPr>
          <w:rFonts w:cs="Times New Roman"/>
        </w:rPr>
        <w:fldChar w:fldCharType="end"/>
      </w:r>
      <w:r w:rsidRPr="00AA4070">
        <w:rPr>
          <w:rFonts w:cs="Times New Roman"/>
        </w:rPr>
        <w:t xml:space="preserve">. In analogous animal studies, the hippocampus exhibits population “drift” whereby neuronal outputs gradually and continuously change. For example, the spatial code in CA1 has been found to progressively differ with increasing temporal distance under constant conditions </w:t>
      </w:r>
      <w:r w:rsidRPr="00AA4070">
        <w:rPr>
          <w:rFonts w:cs="Times New Roman"/>
        </w:rPr>
        <w:fldChar w:fldCharType="begin" w:fldLock="1"/>
      </w:r>
      <w:r>
        <w:rPr>
          <w:rFonts w:cs="Times New Roman"/>
        </w:rPr>
        <w:instrText xml:space="preserve">ADDIN CSL_CITATION {"citationItems":[{"id":"ITEM-1","itemData":{"DOI":"10.1073/pnas.1214107109","ISSN":"1091-6490","PMID":"23132944","abstract":"The time when an event occurs can become part of autobiographical memories. In brain structures that support such memories, a neural code should exist that represents when or how long ago events occurred. Here we describe a neuronal coding mechanism in hippocampus that can be used to represent the recency of an experience over intervals of hours to days. When the same event is repeated after such time periods, the activity patterns of hippocampal CA1 cell populations progressively differ with increasing temporal distances. Coding for space and context is nonetheless preserved. Compared with CA1, the firing patterns of hippocampal CA3 cell populations are highly reproducible, irrespective of the time interval, and thus provide a stable memory code over time. Therefore, the neuronal activity patterns in CA1 but not CA3 include a code that can be used to distinguish between time intervals on an extended scale, consistent with behavioral studies showing that the CA1 area is selectively required for temporal coding over such periods.","author":[{"dropping-particle":"","family":"Mankin","given":"Emily A","non-dropping-particle":"","parse-names":false,"suffix":""},{"dropping-particle":"","family":"Sparks","given":"Fraser T","non-dropping-particle":"","parse-names":false,"suffix":""},{"dropping-particle":"","family":"Slayyeh","given":"Begum","non-dropping-particle":"","parse-names":false,"suffix":""},{"dropping-particle":"","family":"Sutherland","given":"Robert J","non-dropping-particle":"","parse-names":false,"suffix":""},{"dropping-particle":"","family":"Leutgeb","given":"Stefan","non-dropping-particle":"","parse-names":false,"suffix":""},{"dropping-particle":"","family":"Leutgeb","given":"Jill K","non-dropping-particle":"","parse-names":false,"suffix":""}],"container-title":"Proceedings of the National Academy of Sciences of the United States of America","id":"ITEM-1","issue":"47","issued":{"date-parts":[["2012","11","20"]]},"page":"19462-7","publisher":"National Academy of Sciences","title":"Neuronal code for extended time in the hippocampus.","type":"article-journal","volume":"109"},"uris":["http://www.mendeley.com/documents/?uuid=bdf3b692-8d27-3387-881b-fae9ce37341a"]},{"id":"ITEM-2","itemData":{"DOI":"10.7554/eLife.12247","ISSN":"2050-084X","PMID":"26682652","abstract":"The capacity to remember temporal relationships between different events is essential to episodic memory, but little is currently known about its underlying mechanisms. We performed time-lapse imaging of thousands of neurons over weeks in the hippocampal CA1 of mice as they repeatedly visited two distinct environments. Longitudinal analysis exposed ongoing environment-independent evolution of episodic representations, despite stable place field locations and constant remapping between the two environments. These dynamics time-stamped experienced events via neuronal ensembles that had cellular composition and activity patterns unique to specific points in time. Temporally close episodes shared a common timestamp regardless of the spatial context in which they occurred. Temporally remote episodes had distinct timestamps, even if they occurred within the same spatial context. Our results suggest that days-scale hippocampal ensemble dynamics could support the formation of a mental timeline in which experienced events could be mnemonically associated or dissociated based on their temporal distance.","author":[{"dropping-particle":"","family":"Rubin","given":"Alon","non-dropping-particle":"","parse-names":false,"suffix":""},{"dropping-particle":"","family":"Geva","given":"Nitzan","non-dropping-particle":"","parse-names":false,"suffix":""},{"dropping-particle":"","family":"Sheintuch","given":"Liron","non-dropping-particle":"","parse-names":false,"suffix":""},{"dropping-particle":"","family":"Ziv","given":"Yaniv","non-dropping-particle":"","parse-names":false,"suffix":""}],"container-title":"eLife","id":"ITEM-2","issued":{"date-parts":[["2015","12","18"]]},"page":"e12247","publisher":"eLife Sciences Publications Limited","title":"Hippocampal ensemble dynamics timestamp events in long-term memory.","type":"article-journal","volume":"4"},"uris":["http://www.mendeley.com/documents/?uuid=532d97d6-6c5f-48a3-9e56-38e39368f238"]},{"id":"ITEM-3","itemData":{"DOI":"10.1038/nn.3329","ISSN":"1097-6256","PMID":"23396101","abstract":"Using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Pr>
          <w:rFonts w:ascii="Cambria Math" w:hAnsi="Cambria Math" w:cs="Cambria Math"/>
        </w:rPr>
        <w:instrText>∼</w:instrText>
      </w:r>
      <w:r>
        <w:rPr>
          <w:rFonts w:cs="Times New Roman"/>
        </w:rPr>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Neuroscience","id":"ITEM-3","issue":"3","issued":{"date-parts":[["2013","2","10"]]},"page":"264-266","title":"Long-term dynamics of CA1 hippocampal place codes","type":"article-journal","volume":"16"},"uris":["http://www.mendeley.com/documents/?uuid=34ca9278-dc23-3efc-bdf7-40cf4f8fd14b"]}],"mendeley":{"formattedCitation":"(Mankin et al., 2012; Rubin et al., 2015; Ziv et al., 2013)","plainTextFormattedCitation":"(Mankin et al., 2012; Rubin et al., 2015; Ziv et al., 2013)","previouslyFormattedCitation":"(Mankin et al., 2012; Rubin et al., 2015; Ziv et al., 2013)"},"properties":{"noteIndex":0},"schema":"https://github.com/citation-style-language/schema/raw/master/csl-citation.json"}</w:instrText>
      </w:r>
      <w:r w:rsidRPr="00AA4070">
        <w:rPr>
          <w:rFonts w:cs="Times New Roman"/>
        </w:rPr>
        <w:fldChar w:fldCharType="separate"/>
      </w:r>
      <w:r w:rsidRPr="00AA4070">
        <w:rPr>
          <w:rFonts w:cs="Times New Roman"/>
          <w:noProof/>
        </w:rPr>
        <w:t>(Mankin et al., 2012; Rubin et al., 2015; Ziv et al., 2013)</w:t>
      </w:r>
      <w:r w:rsidRPr="00AA4070">
        <w:rPr>
          <w:rFonts w:cs="Times New Roman"/>
        </w:rPr>
        <w:fldChar w:fldCharType="end"/>
      </w:r>
      <w:r w:rsidRPr="00AA4070">
        <w:rPr>
          <w:rFonts w:cs="Times New Roman"/>
        </w:rPr>
        <w:t xml:space="preserve">. One purported role for population drift is the timestamping of mnemonic representations via indexing within neuronal engrams that continuously turnover </w:t>
      </w:r>
      <w:r w:rsidRPr="00AA4070">
        <w:rPr>
          <w:rFonts w:cs="Times New Roman"/>
        </w:rPr>
        <w:fldChar w:fldCharType="begin" w:fldLock="1"/>
      </w:r>
      <w:r>
        <w:rPr>
          <w:rFonts w:cs="Times New Roman"/>
        </w:rPr>
        <w:instrText>ADDIN CSL_CITATION {"citationItems":[{"id":"ITEM-1","itemData":{"DOI":"10.7554/eLife.12247","ISSN":"2050-084X","PMID":"26682652","abstract":"The capacity to remember temporal relationships between different events is essential to episodic memory, but little is currently known about its underlying mechanisms. We performed time-lapse imaging of thousands of neurons over weeks in the hippocampal CA1 of mice as they repeatedly visited two distinct environments. Longitudinal analysis exposed ongoing environment-independent evolution of episodic representations, despite stable place field locations and constant remapping between the two environments. These dynamics time-stamped experienced events via neuronal ensembles that had cellular composition and activity patterns unique to specific points in time. Temporally close episodes shared a common timestamp regardless of the spatial context in which they occurred. Temporally remote episodes had distinct timestamps, even if they occurred within the same spatial context. Our results suggest that days-scale hippocampal ensemble dynamics could support the formation of a mental timeline in which experienced events could be mnemonically associated or dissociated based on their temporal distance.","author":[{"dropping-particle":"","family":"Rubin","given":"Alon","non-dropping-particle":"","parse-names":false,"suffix":""},{"dropping-particle":"","family":"Geva","given":"Nitzan","non-dropping-particle":"","parse-names":false,"suffix":""},{"dropping-particle":"","family":"Sheintuch","given":"Liron","non-dropping-particle":"","parse-names":false,"suffix":""},{"dropping-particle":"","family":"Ziv","given":"Yaniv","non-dropping-particle":"","parse-names":false,"suffix":""}],"container-title":"eLife","id":"ITEM-1","issued":{"date-parts":[["2015","12","18"]]},"page":"e12247","publisher":"eLife Sciences Publications Limited","title":"Hippocampal ensemble dynamics timestamp events in long-term memory.","type":"article-journal","volume":"4"},"uris":["http://www.mendeley.com/documents/?uuid=532d97d6-6c5f-48a3-9e56-38e39368f238"]},{"id":"ITEM-2","itemData":{"DOI":"10.1016/j.neuroscience.2017.06.005","ISSN":"0306-4522","abstract":"—Neuroscientists have often described the adult brain in similar terms to an electronic circuit board– depen-dent on fixed, precise connectivity. However, with the advent of technologies allowing chronic measurements of neural structure and function, the emerging picture is that neural networks undergo significant remodeling over multi-ple timescales, even in the absence of experimenter-induced learning or sensory perturbation. Here, we attempt to recon-cile the parallel observations that critical brain functions are stably maintained, while synapse-and single-cell properties appear to be reformatted regularly throughout adult life. In this review, we discuss experimental evidence at multiple levels ranging from synapses to neuronal ensembles, sug-gesting that many parameters are maintained in a dynamic equilibrium. We highlight emerging hypotheses that could explain how stable brain functions may be generated from dynamic elements. Furthermore, we discuss the impact of dynamic circuit elements on neural computations, and how they could provide living neural circuits with computa-tional abilities a fixed structure cannot offer. Taken together, recent evidence indicates that continuous dynamics are a fundamental property of neural circuits compatible with macroscopically stable behaviors. In addition, they may be a unique advantage imparting robustness and flexibility throughout life.","author":[{"dropping-particle":"","family":"Chambers","given":"Anna R.","non-dropping-particle":"","parse-names":false,"suffix":""},{"dropping-particle":"","family":"Rumpel","given":"Simon","non-dropping-particle":"","parse-names":false,"suffix":""}],"container-title":"Neuroscience","id":"ITEM-2","issued":{"date-parts":[["2017","8","15"]]},"page":"172-184","publisher":"Pergamon","title":"A stable brain from unstable components: Emerging concepts and implications for neural computation","type":"article-journal","volume":"357"},"uris":["http://www.mendeley.com/documents/?uuid=df881256-8280-4b7c-a442-b045dac0901d"]},{"id":"ITEM-3","itemData":{"DOI":"10.1098/rstb.2016.0161","ISSN":"1471-2970","PMID":"28093555","abstract":"The brain extracts behaviourally relevant sensory input to produce appropriate motor output. On the one hand, our constantly changing environment requires this transformation to be plastic. On the other hand, plasticity is thought to be balanced by mechanisms ensuring constancy of neuronal representations in order to achieve stable behavioural performance. Yet, prominent changes in synaptic strength and connectivity also occur during normal sensory experience, indicating a certain degree of constitutive plasticity. This raises the question of how stable neuronal representations are on the population level and also on the single neuron level. Here, we review recent data from longitudinal electrophysiological and optical recordings of single-cell activity that assess the long-term stability of neuronal stimulus selectivities under conditions of constant sensory experience, during learning, and after reversible modification of sensory input. The emerging picture is that neuronal representations are stabilized by behavioural relevance and that the degree of long-term tuning stability and perturbation resistance directly relates to the functional role of the respective neurons, cell types and circuits. Using a 'toy' model, we show that stable baseline representations and precise recovery from perturbations in visual cortex could arise from a 'backbone' of strong recurrent connectivity between similarly tuned cells together with a small number of 'anchor' neurons exempt from plastic changes.This article is part of the themed issue 'Integrating Hebbian and homeostatic plasticity'.","author":[{"dropping-particle":"","family":"Clopath","given":"Claudia","non-dropping-particle":"","parse-names":false,"suffix":""},{"dropping-particle":"","family":"Bonhoeffer","given":"Tobias","non-dropping-particle":"","parse-names":false,"suffix":""},{"dropping-particle":"","family":"Hübener","given":"Mark","non-dropping-particle":"","parse-names":false,"suffix":""},{"dropping-particle":"","family":"Rose","given":"Tobias","non-dropping-particle":"","parse-names":false,"suffix":""}],"container-title":"Philosophical transactions of the Royal Society of London. Series B, Biological sciences","id":"ITEM-3","issue":"1715","issued":{"date-parts":[["2017","3","5"]]},"page":"20160161","publisher":"The Royal Society","title":"Variance and invariance of neuronal long-term representations.","type":"article-journal","volume":"372"},"uris":["http://www.mendeley.com/documents/?uuid=61268c2f-b9ad-483e-b1d5-dc305ada0c9f"]}],"mendeley":{"formattedCitation":"(Chambers and Rumpel, 2017; Clopath et al., 2017; Rubin et al., 2015)","plainTextFormattedCitation":"(Chambers and Rumpel, 2017; Clopath et al., 2017; Rubin et al., 2015)","previouslyFormattedCitation":"(Chambers and Rumpel, 2017; Clopath et al., 2017; Rubin et al., 2015)"},"properties":{"noteIndex":0},"schema":"https://github.com/citation-style-language/schema/raw/master/csl-citation.json"}</w:instrText>
      </w:r>
      <w:r w:rsidRPr="00AA4070">
        <w:rPr>
          <w:rFonts w:cs="Times New Roman"/>
        </w:rPr>
        <w:fldChar w:fldCharType="separate"/>
      </w:r>
      <w:r w:rsidRPr="00AA4070">
        <w:rPr>
          <w:rFonts w:cs="Times New Roman"/>
          <w:noProof/>
        </w:rPr>
        <w:t>(Chambers and Rumpel, 2017; Clopath et al., 2017; Rubin et al., 2015)</w:t>
      </w:r>
      <w:r w:rsidRPr="00AA4070">
        <w:rPr>
          <w:rFonts w:cs="Times New Roman"/>
        </w:rPr>
        <w:fldChar w:fldCharType="end"/>
      </w:r>
      <w:r w:rsidRPr="00AA4070">
        <w:rPr>
          <w:rFonts w:cs="Times New Roman"/>
        </w:rPr>
        <w:t xml:space="preserve">. That is, memories of events within a certain temporal window are allocated to subpopulations of cells, with memories that occur proximally in time residing in overlapping populations </w:t>
      </w:r>
      <w:r w:rsidRPr="00AA4070">
        <w:rPr>
          <w:rFonts w:cs="Times New Roman"/>
        </w:rPr>
        <w:fldChar w:fldCharType="begin" w:fldLock="1"/>
      </w:r>
      <w:r w:rsidR="00ED2F91">
        <w:rPr>
          <w:rFonts w:cs="Times New Roman"/>
        </w:rPr>
        <w:instrText>ADDIN CSL_CITATION {"citationItems":[{"id":"ITEM-1","itemData":{"DOI":"10.1038/nrn3667","ISSN":"1471-003X","abstract":"Memories are thought to be represented in the brain by the 'memory trace' — altered levels of activity in specific neurons and synapses in a neural network. In this Review, Silva and colleagues discuss emerging evidence that the neurons and synapses involved in encoding a particular memory are not random but are specifically 'allocated' based on complex molecular signatures that are determined by the recent activity history of the neuron.","author":[{"dropping-particle":"","family":"Rogerson","given":"Thomas","non-dropping-particle":"","parse-names":false,"suffix":""},{"dropping-particle":"","family":"Cai","given":"Denise J.","non-dropping-particle":"","parse-names":false,"suffix":""},{"dropping-particle":"","family":"Frank","given":"Adam","non-dropping-particle":"","parse-names":false,"suffix":""},{"dropping-particle":"","family":"Sano","given":"Yoshitake","non-dropping-particle":"","parse-names":false,"suffix":""},{"dropping-particle":"","family":"Shobe","given":"Justin","non-dropping-particle":"","parse-names":false,"suffix":""},{"dropping-particle":"","family":"Lopez-Aranda","given":"Manuel F.","non-dropping-particle":"","parse-names":false,"suffix":""},{"dropping-particle":"","family":"Silva","given":"Alcino J.","non-dropping-particle":"","parse-names":false,"suffix":""}],"container-title":"Nature Reviews Neuroscience","id":"ITEM-1","issue":"3","issued":{"date-parts":[["2014","2","5"]]},"page":"157-169","publisher":"Nature Publishing Group","title":"Synaptic tagging during memory allocation","type":"article-journal","volume":"15"},"uris":["http://www.mendeley.com/documents/?uuid=e44a5cff-f6d9-39ce-8460-36f68ffe9bf4"]},{"id":"ITEM-2","itemData":{"DOI":"10.1038/nature17955","ISSN":"0028-0836","abstract":"This paper tests and provides support for the emerging hypothesis that two distinct memories formed close in time may be linked, such that recall of one triggers recall of the other. Using a range of techniques including in vivo calcium imaging with miniature head-mounted fluorescent microscopes in freely behaving mice, Alcino Silva and colleagues show that learning-dependent changes in excitability can temporally and contextually link memories formed close in time. Interestingly the overlap between memory encoding ensembles and strengthening of the second memory within short periods of time do not occur in aged animals, which do not exhibit the increased hippocampal excitability necessary for such links to occur.","author":[{"dropping-particle":"","family":"Cai","given":"Denise J.","non-dropping-particle":"","parse-names":false,"suffix":""},{"dropping-particle":"","family":"Aharoni","given":"Daniel","non-dropping-particle":"","parse-names":false,"suffix":""},{"dropping-particle":"","family":"Shuman","given":"Tristan","non-dropping-particle":"","parse-names":false,"suffix":""},{"dropping-particle":"","family":"Shobe","given":"Justin","non-dropping-particle":"","parse-names":false,"suffix":""},{"dropping-particle":"","family":"Biane","given":"Jeremy","non-dropping-particle":"","parse-names":false,"suffix":""},{"dropping-particle":"","family":"Song","given":"Weilin","non-dropping-particle":"","parse-names":false,"suffix":""},{"dropping-particle":"","family":"Wei","given":"Brandon","non-dropping-particle":"","parse-names":false,"suffix":""},{"dropping-particle":"","family":"Veshkini","given":"Michael","non-dropping-particle":"","parse-names":false,"suffix":""},{"dropping-particle":"","family":"La-Vu","given":"Mimi","non-dropping-particle":"","parse-names":false,"suffix":""},{"dropping-particle":"","family":"Lou","given":"Jerry","non-dropping-particle":"","parse-names":false,"suffix":""},{"dropping-particle":"","family":"Flores","given":"Sergio E.","non-dropping-particle":"","parse-names":false,"suffix":""},{"dropping-particle":"","family":"Kim","given":"Isaac","non-dropping-particle":"","parse-names":false,"suffix":""},{"dropping-particle":"","family":"Sano","given":"Yoshitake","non-dropping-particle":"","parse-names":false,"suffix":""},{"dropping-particle":"","family":"Zhou","given":"Miou","non-dropping-particle":"","parse-names":false,"suffix":""},{"dropping-particle":"","family":"Baumgaertel","given":"Karsten","non-dropping-particle":"","parse-names":false,"suffix":""},{"dropping-particle":"","family":"Lavi","given":"Ayal","non-dropping-particle":"","parse-names":false,"suffix":""},{"dropping-particle":"","family":"Kamata","given":"Masakazu","non-dropping-particle":"","parse-names":false,"suffix":""},{"dropping-particle":"","family":"Tuszynski","given":"Mark","non-dropping-particle":"","parse-names":false,"suffix":""},{"dropping-particle":"","family":"Mayford","given":"Mark","non-dropping-particle":"","parse-names":false,"suffix":""},{"dropping-particle":"","family":"Golshani","given":"Peyman","non-dropping-particle":"","parse-names":false,"suffix":""},{"dropping-particle":"","family":"Silva","given":"Alcino J.","non-dropping-particle":"","parse-names":false,"suffix":""}],"container-title":"Nature","id":"ITEM-2","issue":"7605","issued":{"date-parts":[["2016","5","23"]]},"page":"115-118","publisher":"Nature Publishing Group","title":"A shared neural ensemble links distinct contextual memories encoded close in time","type":"article-journal","volume":"534"},"uris":["http://www.mendeley.com/documents/?uuid=dfa0d581-a011-3099-a48f-e5e94c9688ce"]},{"id":"ITEM-3","itemData":{"DOI":"10.1126/science.aal2690","ISBN":"1095-9203 (Electronic) 0036-8075 (Linking)","ISSN":"10959203","PMID":"28126819","abstract":"Memories are not stored in isolation from other memories but are integrated into associative networks. However, the mechanisms underlying memory association remain elusive. Using two amygdala-dependent behavioral paradigms-conditioned taste aversion (CTA) and auditory-cued fear conditioning (AFC)-in mice, we found that presenting the conditioned stimulus used for the CTA task triggered the conditioned response of the AFC task after natural coreactivation of the memories. This was accompanied through an increase in the overlapping neuronal ensemble in the basolateral amygdala. Silencing of the overlapping ensemble suppressed CTA retrieval-induced freezing. However, retrieval of the original CTA or AFC memory was not affected. A small population of coshared neurons thus mediates the link between memories. They are not necessary for recalling individual memories.","author":[{"dropping-particle":"","family":"Yokose","given":"Jun","non-dropping-particle":"","parse-names":false,"suffix":""},{"dropping-particle":"","family":"Okubo-Suzuki","given":"Reiko","non-dropping-particle":"","parse-names":false,"suffix":""},{"dropping-particle":"","family":"Nomoto","given":"Masanori","non-dropping-particle":"","parse-names":false,"suffix":""},{"dropping-particle":"","family":"Ohkawa","given":"Noriaki","non-dropping-particle":"","parse-names":false,"suffix":""},{"dropping-particle":"","family":"Nishizono","given":"Hirofumi","non-dropping-particle":"","parse-names":false,"suffix":""},{"dropping-particle":"","family":"Suzuki","given":"Akinobu","non-dropping-particle":"","parse-names":false,"suffix":""},{"dropping-particle":"","family":"Matsuo","given":"Mina","non-dropping-particle":"","parse-names":false,"suffix":""},{"dropping-particle":"","family":"Tsujimura","given":"Shuhei","non-dropping-particle":"","parse-names":false,"suffix":""},{"dropping-particle":"","family":"Takahashi","given":"Yukari","non-dropping-particle":"","parse-names":false,"suffix":""},{"dropping-particle":"","family":"Nagase","given":"Masashi","non-dropping-particle":"","parse-names":false,"suffix":""},{"dropping-particle":"","family":"Watabe","given":"Ayako M","non-dropping-particle":"","parse-names":false,"suffix":""},{"dropping-particle":"","family":"Sasahara","given":"Masakiyo","non-dropping-particle":"","parse-names":false,"suffix":""},{"dropping-particle":"","family":"Kato","given":"Fusao","non-dropping-particle":"","parse-names":false,"suffix":""},{"dropping-particle":"","family":"Inokuchi","given":"Kaoru","non-dropping-particle":"","parse-names":false,"suffix":""}],"container-title":"Science","id":"ITEM-3","issue":"6323","issued":{"date-parts":[["2017","1","27"]]},"page":"398-403","publisher":"American Association for the Advancement of Science","title":"Overlapping memory trace indispensable for linking, but not recalling, individual memories","type":"article-journal","volume":"355"},"uris":["http://www.mendeley.com/documents/?uuid=c0bc2f04-2bd3-38a0-a019-9458a99a5b40"]},{"id":"ITEM-4","itemData":{"DOI":"10.1126/science.aaf0594","ISBN":"9788578110796","ISSN":"10959203","PMID":"27463673","abstract":"Collections of cells called engrams are thought to represent memories. Although there has been progress in identifying and manipulating single engrams, little is known about how multiple engrams interact to influence memory. In lateral amygdala (LA), neurons with increased excitability during training outcompete their neighbors for allocation to an engram. We examined whether competition based on neuronal excitability also governs the interaction between engrams. Mice received two distinct fear conditioning events separated by different intervals. LA neuron excitability was optogenetically manipulated and revealed a transient competitive process that integrates memories for events occurring closely in time (coallocating overlapping populations of neurons to both engrams) and separates memories for events occurring at distal times (disallocating nonoverlapping populations to each engram).","author":[{"dropping-particle":"","family":"Rashid","given":"Asim J","non-dropping-particle":"","parse-names":false,"suffix":""},{"dropping-particle":"","family":"Yan","given":"Chen","non-dropping-particle":"","parse-names":false,"suffix":""},{"dropping-particle":"","family":"Mercaldo","given":"Valentina","non-dropping-particle":"","parse-names":false,"suffix":""},{"dropping-particle":"","family":"Hsiang","given":"Hwa-Lin Lin","non-dropping-particle":"","parse-names":false,"suffix":""},{"dropping-particle":"","family":"Park","given":"Sungmo","non-dropping-particle":"","parse-names":false,"suffix":""},{"dropping-particle":"","family":"Cole","given":"Christina J","non-dropping-particle":"","parse-names":false,"suffix":""},{"dropping-particle":"","family":"Cristofaro","given":"Antonietta","non-dropping-particle":"De","parse-names":false,"suffix":""},{"dropping-particle":"","family":"Yu","given":"Julia","non-dropping-particle":"","parse-names":false,"suffix":""},{"dropping-particle":"","family":"Ramakrishnan","given":"Charu","non-dropping-particle":"","parse-names":false,"suffix":""},{"dropping-particle":"","family":"Lee","given":"Soo Yeun","non-dropping-particle":"","parse-names":false,"suffix":""},{"dropping-particle":"","family":"Deisseroth","given":"Karl","non-dropping-particle":"","parse-names":false,"suffix":""},{"dropping-particle":"","family":"Frankland","given":"Paul W","non-dropping-particle":"","parse-names":false,"suffix":""},{"dropping-particle":"","family":"Josselyn","given":"Sheena A","non-dropping-particle":"","parse-names":false,"suffix":""}],"container-title":"Science","id":"ITEM-4","issue":"6297","issued":{"date-parts":[["2016","7","22"]]},"page":"383-387","publisher":"American Association for the Advancement of Science","title":"Competition between engrams influences fear memory formation and recall","type":"article-journal","volume":"353"},"uris":["http://www.mendeley.com/documents/?uuid=bcc1d334-9d52-3e49-ba1b-73158efa593f"]},{"id":"ITEM-5","itemData":{"DOI":"10.1038/s41593-018-0076-6","ISSN":"1097-6256","abstract":"The modification of synaptic strength produced by long-term potentiation (LTP) is widely thought to underlie memory storage. Indeed, given that hippocampal pyramidal neurons have &gt;10,000 independently modifiable synapses, the potential for information storage by synaptic modification is enormous. However, recent work suggests that CREB-mediated global changes in neuronal excitability also play a critical role in memory formation. Because these global changes have a modest capacity for information storage compared with that of synaptic plasticity, their importance for memory function has been unclear. Here we review the newly emerging evidence for CREB-dependent control of excitability and discuss two possible mechanisms. First, the CREB-dependent transient change in neuronal excitability performs a memory-allocation function ensuring that memory is stored in ways that facilitate effective linking of events with temporal proximity (hours). Second, these changes may promote cell-assembly formation during the memory-consolidation phase. It has been unclear whether such global excitability changes and local synaptic mechanisms are complementary. Here we argue that the two mechanisms can work together to promote useful memory function.","author":[{"dropping-particle":"","family":"Lisman","given":"John","non-dropping-particle":"","parse-names":false,"suffix":""},{"dropping-particle":"","family":"Cooper","given":"Katherine","non-dropping-particle":"","parse-names":false,"suffix":""},{"dropping-particle":"","family":"Sehgal","given":"Megha","non-dropping-particle":"","parse-names":false,"suffix":""},{"dropping-particle":"","family":"Silva","given":"Alcino J.","non-dropping-particle":"","parse-names":false,"suffix":""}],"container-title":"Nature Neuroscience","id":"ITEM-5","issue":"3","issued":{"date-parts":[["2018","3","12"]]},"page":"309-314","publisher":"Nature Publishing Group","title":"Memory formation depends on both synapse-specific modifications of synaptic strength and cell-specific increases in excitability","type":"article-journal","volume":"21"},"uris":["http://www.mendeley.com/documents/?uuid=57558341-cde5-3433-83b5-90acabc72ca3"]}],"mendeley":{"formattedCitation":"(Cai et al., 2016; Lisman et al., 2018; Rashid et al., 2016; Rogerson et al., 2014; Yokose et al., 2017)","plainTextFormattedCitation":"(Cai et al., 2016; Lisman et al., 2018; Rashid et al., 2016; Rogerson et al., 2014; Yokose et al., 2017)","previouslyFormattedCitation":"(Cai et al., 2016; Lisman et al., 2018; Rashid et al., 2016; Rogerson et al., 2014; Yokose et al., 2017)"},"properties":{"noteIndex":0},"schema":"https://github.com/citation-style-language/schema/raw/master/csl-citation.json"}</w:instrText>
      </w:r>
      <w:r w:rsidRPr="00AA4070">
        <w:rPr>
          <w:rFonts w:cs="Times New Roman"/>
        </w:rPr>
        <w:fldChar w:fldCharType="separate"/>
      </w:r>
      <w:r w:rsidR="00BE3112" w:rsidRPr="00BE3112">
        <w:rPr>
          <w:rFonts w:cs="Times New Roman"/>
          <w:noProof/>
        </w:rPr>
        <w:t>(Cai et al., 2016; Lisman et al., 2018; Rashid et al., 2016; Rogerson et al., 2014; Yokose et al., 2017)</w:t>
      </w:r>
      <w:r w:rsidRPr="00AA4070">
        <w:rPr>
          <w:rFonts w:cs="Times New Roman"/>
        </w:rPr>
        <w:fldChar w:fldCharType="end"/>
      </w:r>
      <w:r w:rsidRPr="00AA4070">
        <w:rPr>
          <w:rFonts w:cs="Times New Roman"/>
        </w:rPr>
        <w:t xml:space="preserve">. Those populations ultimately underlie memory representations during subsequent retrieval </w:t>
      </w:r>
      <w:r w:rsidRPr="00AA4070">
        <w:rPr>
          <w:rFonts w:cs="Times New Roman"/>
        </w:rPr>
        <w:fldChar w:fldCharType="begin" w:fldLock="1"/>
      </w:r>
      <w:r>
        <w:rPr>
          <w:rFonts w:cs="Times New Roman"/>
        </w:rPr>
        <w:instrText>ADDIN CSL_CITATION {"citationItems":[{"id":"ITEM-1","itemData":{"DOI":"10.1038/nature11028","ISSN":"0028-0836","abstract":"Several studies have used ablation strategies to demonstrate that certain neuronal populations in the brain are needed for memory expression, but whether a particular ensemble is sufficient to elicit a behavioural outcome from a particular memory has remained unexplored. Now, Susumu Tonegawa and colleagues use optogenetics to demonstrate that a particular, targeted memory 'engram', or group of cells, that was active during fear-learning is sufficient to drive freezing behaviour in mice during subsequent reactivations.","author":[{"dropping-particle":"","family":"Liu","given":"Xu","non-dropping-particle":"","parse-names":false,"suffix":""},{"dropping-particle":"","family":"Ramirez","given":"Steve","non-dropping-particle":"","parse-names":false,"suffix":""},{"dropping-particle":"","family":"Pang","given":"Petti T.","non-dropping-particle":"","parse-names":false,"suffix":""},{"dropping-particle":"","family":"Puryear","given":"Corey B.","non-dropping-particle":"","parse-names":false,"suffix":""},{"dropping-particle":"","family":"Govindarajan","given":"Arvind","non-dropping-particle":"","parse-names":false,"suffix":""},{"dropping-particle":"","family":"Deisseroth","given":"Karl","non-dropping-particle":"","parse-names":false,"suffix":""},{"dropping-particle":"","family":"Tonegawa","given":"Susumu","non-dropping-particle":"","parse-names":false,"suffix":""}],"container-title":"Nature","id":"ITEM-1","issue":"7394","issued":{"date-parts":[["2012","3","22"]]},"page":"381-385","publisher":"Nature Publishing Group","title":"Optogenetic stimulation of a hippocampal engram activates fear memory recall","type":"article-journal","volume":"484"},"uris":["http://www.mendeley.com/documents/?uuid=37e21eb4-1eec-32f0-b66c-2441c3b92b5d"]},{"id":"ITEM-2","itemData":{"DOI":"10.1126/science.aaf0594","ISBN":"9788578110796","ISSN":"10959203","PMID":"27463673","abstract":"Collections of cells called engrams are thought to represent memories. Although there has been progress in identifying and manipulating single engrams, little is known about how multiple engrams interact to influence memory. In lateral amygdala (LA), neurons with increased excitability during training outcompete their neighbors for allocation to an engram. We examined whether competition based on neuronal excitability also governs the interaction between engrams. Mice received two distinct fear conditioning events separated by different intervals. LA neuron excitability was optogenetically manipulated and revealed a transient competitive process that integrates memories for events occurring closely in time (coallocating overlapping populations of neurons to both engrams) and separates memories for events occurring at distal times (disallocating nonoverlapping populations to each engram).","author":[{"dropping-particle":"","family":"Rashid","given":"Asim J","non-dropping-particle":"","parse-names":false,"suffix":""},{"dropping-particle":"","family":"Yan","given":"Chen","non-dropping-particle":"","parse-names":false,"suffix":""},{"dropping-particle":"","family":"Mercaldo","given":"Valentina","non-dropping-particle":"","parse-names":false,"suffix":""},{"dropping-particle":"","family":"Hsiang","given":"Hwa-Lin Lin","non-dropping-particle":"","parse-names":false,"suffix":""},{"dropping-particle":"","family":"Park","given":"Sungmo","non-dropping-particle":"","parse-names":false,"suffix":""},{"dropping-particle":"","family":"Cole","given":"Christina J","non-dropping-particle":"","parse-names":false,"suffix":""},{"dropping-particle":"","family":"Cristofaro","given":"Antonietta","non-dropping-particle":"De","parse-names":false,"suffix":""},{"dropping-particle":"","family":"Yu","given":"Julia","non-dropping-particle":"","parse-names":false,"suffix":""},{"dropping-particle":"","family":"Ramakrishnan","given":"Charu","non-dropping-particle":"","parse-names":false,"suffix":""},{"dropping-particle":"","family":"Lee","given":"Soo Yeun","non-dropping-particle":"","parse-names":false,"suffix":""},{"dropping-particle":"","family":"Deisseroth","given":"Karl","non-dropping-particle":"","parse-names":false,"suffix":""},{"dropping-particle":"","family":"Frankland","given":"Paul W","non-dropping-particle":"","parse-names":false,"suffix":""},{"dropping-particle":"","family":"Josselyn","given":"Sheena A","non-dropping-particle":"","parse-names":false,"suffix":""}],"container-title":"Science","id":"ITEM-2","issue":"6297","issued":{"date-parts":[["2016","7","22"]]},"page":"383-387","publisher":"American Association for the Advancement of Science","title":"Competition between engrams influences fear memory formation and recall","type":"article-journal","volume":"353"},"uris":["http://www.mendeley.com/documents/?uuid=bcc1d334-9d52-3e49-ba1b-73158efa593f"]}],"mendeley":{"formattedCitation":"(Liu et al., 2012; Rashid et al., 2016)","plainTextFormattedCitation":"(Liu et al., 2012; Rashid et al., 2016)","previouslyFormattedCitation":"(Liu et al., 2012; Rashid et al., 2016)"},"properties":{"noteIndex":0},"schema":"https://github.com/citation-style-language/schema/raw/master/csl-citation.json"}</w:instrText>
      </w:r>
      <w:r w:rsidRPr="00AA4070">
        <w:rPr>
          <w:rFonts w:cs="Times New Roman"/>
        </w:rPr>
        <w:fldChar w:fldCharType="separate"/>
      </w:r>
      <w:r w:rsidRPr="00AA4070">
        <w:rPr>
          <w:rFonts w:cs="Times New Roman"/>
          <w:noProof/>
        </w:rPr>
        <w:t>(Liu et al., 2012; Rashid et al., 2016)</w:t>
      </w:r>
      <w:r w:rsidRPr="00AA4070">
        <w:rPr>
          <w:rFonts w:cs="Times New Roman"/>
        </w:rPr>
        <w:fldChar w:fldCharType="end"/>
      </w:r>
      <w:r w:rsidRPr="00AA4070">
        <w:rPr>
          <w:rFonts w:cs="Times New Roman"/>
        </w:rPr>
        <w:t xml:space="preserve">. This so-called temporal context model has powerful implications for how neural circuits distinguish between events occurring far apart in time </w:t>
      </w:r>
      <w:r w:rsidRPr="00AA4070">
        <w:rPr>
          <w:rFonts w:cs="Times New Roman"/>
        </w:rPr>
        <w:fldChar w:fldCharType="begin" w:fldLock="1"/>
      </w:r>
      <w:r>
        <w:rPr>
          <w:rFonts w:cs="Times New Roman"/>
        </w:rPr>
        <w:instrText>ADDIN CSL_CITATION {"citationItems":[{"id":"ITEM-1","itemData":{"DOI":"10.1037/a0033621","ISSN":"1939-2222","PMID":"23915126","abstract":"A wealth of experimental studies with animals have offered insights about how neural networks within the hippocampus support the temporal organization of memories. These studies have revealed the existence of \"time cells\" that encode moments in time, much as the well-known \"place cells\" map locations in space. Another line of work inspired by human behavioral studies suggests that episodic memories are mediated by a state of temporal context that changes gradually over long time scales, up to at least a few thousand seconds. In this view, the \"mental time travel\" hypothesized to support the experience of episodic memory corresponds to a \"jump back in time\" in which a previous state of temporal context is recovered. We suggest that these 2 sets of findings could be different facets of a representation of temporal history that maintains a record at the last few thousand seconds of experience. The ability to represent long time scales comes at the cost of discarding precise information about when a stimulus was experienced--this uncertainty becomes greater for events further in the past. We review recent computational work that describes a mechanism that could construct such a scale-invariant representation. Taken as a whole, this suggests the hippocampus plays its role in multiple aspects of cognition by representing events embedded in a general spatiotemporal context. The representation of internal time can be useful across nonhippocampal memory systems.","author":[{"dropping-particle":"","family":"Howard","given":"Marc W.","non-dropping-particle":"","parse-names":false,"suffix":""},{"dropping-particle":"","family":"Eichenbaum","given":"Howard","non-dropping-particle":"","parse-names":false,"suffix":""}],"container-title":"Journal of Experimental Psychology: General","id":"ITEM-1","issue":"4","issued":{"date-parts":[["2013","11"]]},"page":"1211-1230","title":"The hippocampus, time, and memory across scales.","type":"article-journal","volume":"142"},"uris":["http://www.mendeley.com/documents/?uuid=c3ad549e-e399-427c-aa2f-945d79847892"]},{"id":"ITEM-2","itemData":{"DOI":"10.1037/0033-295X.112.1.75","ISSN":"0033-295X","PMID":"15631589","abstract":"The medial temporal lobe (MTL) has been studied extensively at all levels of analysis, yet its function remains unclear. Theory regarding the cognitive function of the MTL has centered along 3 themes. Different authors have emphasized the role of the MTL in episodic recall, spatial navigation, or relational memory. Starting with the temporal context model (M. W. Howard &amp; M. J. Kahana, 2002a), a distributed memory model that has been applied to benchmark data from episodic recall tasks, the authors propose that the entorhinal cortex supports a gradually changing representation of temporal context and the hippocampus proper enables retrieval of these contextual states. Simulation studies show this hypothesis explains the firing of place cells in the entorhinal cortex and the behavioral effects of hippocampal lesion in relational memory tasks. These results constitute a first step toward a unified computational theory of MTL function that integrates neurophysiological, neuropsychological, and cognitive findings.","author":[{"dropping-particle":"","family":"Howard","given":"Marc W","non-dropping-particle":"","parse-names":false,"suffix":""},{"dropping-particle":"","family":"Fotedar","given":"Mrigankka S","non-dropping-particle":"","parse-names":false,"suffix":""},{"dropping-particle":"V","family":"Datey","given":"Aditya","non-dropping-particle":"","parse-names":false,"suffix":""},{"dropping-particle":"","family":"Hasselmo","given":"Michael E","non-dropping-particle":"","parse-names":false,"suffix":""}],"container-title":"Psychological review","id":"ITEM-2","issue":"1","issued":{"date-parts":[["2005","1"]]},"page":"75-116","publisher":"NIH Public Access","title":"The temporal context model in spatial navigation and relational learning: toward a common explanation of medial temporal lobe function across domains.","type":"article-journal","volume":"112"},"uris":["http://www.mendeley.com/documents/?uuid=b7b46872-1d6b-3de5-b295-8299ea313f02"]}],"mendeley":{"formattedCitation":"(Howard and Eichenbaum, 2013; Howard et al., 2005)","plainTextFormattedCitation":"(Howard and Eichenbaum, 2013; Howard et al., 2005)","previouslyFormattedCitation":"(Howard and Eichenbaum, 2013; Howard et al., 2005)"},"properties":{"noteIndex":0},"schema":"https://github.com/citation-style-language/schema/raw/master/csl-citation.json"}</w:instrText>
      </w:r>
      <w:r w:rsidRPr="00AA4070">
        <w:rPr>
          <w:rFonts w:cs="Times New Roman"/>
        </w:rPr>
        <w:fldChar w:fldCharType="separate"/>
      </w:r>
      <w:r w:rsidRPr="00AA4070">
        <w:rPr>
          <w:rFonts w:cs="Times New Roman"/>
          <w:noProof/>
        </w:rPr>
        <w:t xml:space="preserve">(Howard and Eichenbaum, </w:t>
      </w:r>
      <w:r w:rsidRPr="00AA4070">
        <w:rPr>
          <w:rFonts w:cs="Times New Roman"/>
          <w:noProof/>
        </w:rPr>
        <w:lastRenderedPageBreak/>
        <w:t>2013; Howard et al., 2005)</w:t>
      </w:r>
      <w:r w:rsidRPr="00AA4070">
        <w:rPr>
          <w:rFonts w:cs="Times New Roman"/>
        </w:rPr>
        <w:fldChar w:fldCharType="end"/>
      </w:r>
      <w:r w:rsidRPr="00AA4070">
        <w:rPr>
          <w:rFonts w:cs="Times New Roman"/>
        </w:rPr>
        <w:t xml:space="preserve"> and would require macroscopic-timescale basal dynamics in the brain. Indeed, population drift is required to support memory tasks with a temporal demand </w:t>
      </w:r>
      <w:r w:rsidRPr="00AA4070">
        <w:rPr>
          <w:rFonts w:cs="Times New Roman"/>
        </w:rPr>
        <w:fldChar w:fldCharType="begin" w:fldLock="1"/>
      </w:r>
      <w:r>
        <w:rPr>
          <w:rFonts w:cs="Times New Roman"/>
        </w:rPr>
        <w:instrText>ADDIN CSL_CITATION {"citationItems":[{"id":"ITEM-1","itemData":{"DOI":"10.1016/j.neuron.2007.08.017","abstract":"SUMMARY The hippocampus is thought to contribute to episodic memory in part by binding stimuli to their spatiotemporal context. The present study examined how hippocampal neuronal popula-tions encode spatial and temporal context as rats performed a task in which they were re-quired to remember the order of trial-unique sequences of odors. The results suggest that a gradual change in the pattern of hippocampal activity served as a temporal context for odor-sampling events and was important for suc-cessful subsequent memory of the order of those odors.","author":[{"dropping-particle":"","family":"Manns","given":"Joseph R","non-dropping-particle":"","parse-names":false,"suffix":""},{"dropping-particle":"","family":"Howard","given":"Marc W","non-dropping-particle":"","parse-names":false,"suffix":""},{"dropping-particle":"","family":"Eichenbaum","given":"Howard","non-dropping-particle":"","parse-names":false,"suffix":""}],"container-title":"Neuron","id":"ITEM-1","issue":"3","issued":{"date-parts":[["2007"]]},"page":"530-540","title":"Gradual changes in hippocampal activity support remembering the order of events","type":"article-journal","volume":"56"},"uris":["http://www.mendeley.com/documents/?uuid=992c4d4e-5078-3e91-a47b-efc7d728f644"]},{"id":"ITEM-2","itemData":{"DOI":"10.1523/JNEUROSCI.1337-10.2010","ISSN":"1529-2401","PMID":"21084610","abstract":"One of the defining features of episodic long-term memory is that it includes information about the temporal context in which an event occurred. Little is known about the regions that support the encoding of temporal information in the human brain, although previous work has suggested a role for the lateral prefrontal cortex (PFC) and medial temporal lobes (MTL). Here we used event-related fMRI to examine the relationship between activity at encoding and subsequent memory for temporal context. Participants were scanned while performing a serial order working memory task with pictures of common objects and were later tested for temporal memory at two different timescales. In the coarse temporal memory test, participants viewed one object from each trial and indicated approximately when during the course of the experiment it had appeared. In the fine temporal memory test, participants were shown the remaining objects from each trial and asked to recall the order in which they had been originally presented. Activity in the parahippocampal cortex predicted subsequent fine temporal accuracy, whereas coarse temporal accuracy was predicted by activity in several regions of the PFC, as well as in the hippocampus. Additional multivoxel pattern analyses revealed evidence implicating the rostrolateral PFC in the representation of time-varying contextual states in a manner similar to that proposed by computational theories of temporal context memory. These results highlight MTL and PFC contributions to temporal memory at the time of encoding and suggest a particular role for the rostrolateral PFC in encoding coarse temporal context.","author":[{"dropping-particle":"","family":"Jenkins","given":"Lucas J","non-dropping-particle":"","parse-names":false,"suffix":""},{"dropping-particle":"","family":"Ranganath","given":"Charan","non-dropping-particle":"","parse-names":false,"suffix":""}],"container-title":"The Journal of neuroscience : the official journal of the Society for Neuroscience","id":"ITEM-2","issue":"46","issued":{"date-parts":[["2010","11","17"]]},"page":"15558-65","publisher":"Society for Neuroscience","title":"Prefrontal and medial temporal lobe activity at encoding predicts temporal context memory.","type":"article-journal","volume":"30"},"uris":["http://www.mendeley.com/documents/?uuid=1a9c82c6-47b1-3c19-9d7b-f09c178704a3"]}],"mendeley":{"formattedCitation":"(Jenkins and Ranganath, 2010; Manns et al., 2007)","plainTextFormattedCitation":"(Jenkins and Ranganath, 2010; Manns et al., 2007)","previouslyFormattedCitation":"(Jenkins and Ranganath, 2010; Manns et al., 2007)"},"properties":{"noteIndex":0},"schema":"https://github.com/citation-style-language/schema/raw/master/csl-citation.json"}</w:instrText>
      </w:r>
      <w:r w:rsidRPr="00AA4070">
        <w:rPr>
          <w:rFonts w:cs="Times New Roman"/>
        </w:rPr>
        <w:fldChar w:fldCharType="separate"/>
      </w:r>
      <w:r w:rsidRPr="00AA4070">
        <w:rPr>
          <w:rFonts w:cs="Times New Roman"/>
          <w:noProof/>
        </w:rPr>
        <w:t>(Jenkins and Ranganath, 2010; Manns et al., 2007)</w:t>
      </w:r>
      <w:r w:rsidRPr="00AA4070">
        <w:rPr>
          <w:rFonts w:cs="Times New Roman"/>
        </w:rPr>
        <w:fldChar w:fldCharType="end"/>
      </w:r>
      <w:r w:rsidRPr="00AA4070">
        <w:rPr>
          <w:rFonts w:cs="Times New Roman"/>
        </w:rPr>
        <w:t xml:space="preserve">. </w:t>
      </w:r>
    </w:p>
    <w:p w14:paraId="2DAB5790" w14:textId="14E7C89A" w:rsidR="00AA4070" w:rsidRPr="00AA4070" w:rsidRDefault="00AA4070" w:rsidP="00AA4070">
      <w:pPr>
        <w:rPr>
          <w:rFonts w:cs="Times New Roman"/>
        </w:rPr>
      </w:pPr>
      <w:r>
        <w:rPr>
          <w:rFonts w:cs="Times New Roman"/>
        </w:rPr>
        <w:tab/>
      </w:r>
      <w:r w:rsidRPr="00AA4070">
        <w:rPr>
          <w:rFonts w:cs="Times New Roman"/>
        </w:rPr>
        <w:t xml:space="preserve">Theories of hippocampal function have hypothesized its role in binding events into a spatiotemporal configuration for memory storage and retrieval </w:t>
      </w:r>
      <w:r w:rsidRPr="00AA4070">
        <w:rPr>
          <w:rFonts w:cs="Times New Roman"/>
        </w:rPr>
        <w:fldChar w:fldCharType="begin" w:fldLock="1"/>
      </w:r>
      <w:r w:rsidR="00CA4939">
        <w:rPr>
          <w:rFonts w:cs="Times New Roman"/>
        </w:rPr>
        <w:instrText>ADDIN CSL_CITATION {"citationItems":[{"id":"ITEM-1","itemData":{"ISBN":"9780262032032","abstract":"\"A Bradford book.\" 1. Introduction -- 2. Toward an Account of Amnesia in Human Patients and Animal Models: Taking Care of the Preliminaries -- 3. The Hippocampal System and the Procedural-Declarative Memory Distinction: A Comprehensive Proposal -- 4. Anatomical Data Regarding the Procedural-Declarative Distinction -- 5. Physiological Data Regarding the Procedural-Declarative Distinction -- 6. Accounting for the Behavioral Data -- 7. Generalizing to Other Paradigms: Animal Studies -- 8. Generalizing to Other Paradigms: Human Studies -- 9. Summarizing the Fit of the Theory to Data -- 10. What Constitutes a Test of This Theory? -- 11. Comparing the Theory to Other Accounts: Animal Models -- 12. Comparing the Theory to Other Accounts: Human Amnesia -- 13. On the Functional Role of the Hippocampal System in Memory.","author":[{"dropping-particle":"","family":"Cohen","given":"Neal J. J.","non-dropping-particle":"","parse-names":false,"suffix":""},{"dropping-particle":"","family":"Eichenbaum","given":"Howard.","non-dropping-particle":"","parse-names":false,"suffix":""}],"id":"ITEM-1","issued":{"date-parts":[["1993"]]},"number-of-pages":"330","publisher":"MIT Press","publisher-place":"Cambridge, MA","title":"Memory, Amnesia, and the Hippocampal System","type":"book"},"uris":["http://www.mendeley.com/documents/?uuid=05f0f00b-5217-45e3-bd20-e35cbe85b921"]},{"id":"ITEM-2","itemData":{"DOI":"10.1111/nyas.13043","ISSN":"00778923","author":[{"dropping-particle":"","family":"Ranganath","given":"Charan","non-dropping-particle":"","parse-names":false,"suffix":""},{"dropping-particle":"","family":"Hsieh","given":"Liang-Tien","non-dropping-particle":"","parse-names":false,"suffix":""}],"container-title":"Annals of the New York Academy of Sciences","id":"ITEM-2","issue":"1","issued":{"date-parts":[["2016","4","1"]]},"page":"93-110","title":"The hippocampus: a special place for time","type":"article-journal","volume":"1369"},"uris":["http://www.mendeley.com/documents/?uuid=ab84694a-c551-399a-b722-454e585fa4b9"]},{"id":"ITEM-3","itemData":{"DOI":"10.1016/j.tics.2014.12.004","ISSN":"13646613","PMID":"25600586","abstract":"Remembering the sequence of events is critical for deriving meaning from our experiences and guiding behavior. Prior investigations into the function of the human hippocampus have focused on its more general role in associative binding, but recent work has focused on understanding its specific role in encoding and preserving the temporal order of experiences. In this review we summarize recent work in humans examining hippocampal contributions to sequence learning. We distinguish the learning of sequential relationships through repetition from the rapid, episodic acquisition of sequential associations. Taken together, this research begins to clarify the link between hippocampal representations and the preservation of the order of events.","author":[{"dropping-particle":"","family":"Davachi","given":"Lila","non-dropping-particle":"","parse-names":false,"suffix":""},{"dropping-particle":"","family":"DuBrow","given":"Sarah","non-dropping-particle":"","parse-names":false,"suffix":""}],"container-title":"Trends in Cognitive Sciences","id":"ITEM-3","issue":"2","issued":{"date-parts":[["2015","2"]]},"page":"92-99","title":"How the hippocampus preserves order: the role of prediction and context","type":"article-journal","volume":"19"},"uris":["http://www.mendeley.com/documents/?uuid=7ca1eb09-2291-3bb4-b3cd-77146996e9ed"]}],"mendeley":{"formattedCitation":"(Cohen and Eichenbaum, 1993; Davachi and DuBrow, 2015; Ranganath and Hsieh, 2016)","plainTextFormattedCitation":"(Cohen and Eichenbaum, 1993; Davachi and DuBrow, 2015; Ranganath and Hsieh, 2016)","previouslyFormattedCitation":"(Cohen and Eichenbaum, 1993; Davachi and DuBrow, 2015; Ranganath and Hsieh, 2016)"},"properties":{"noteIndex":0},"schema":"https://github.com/citation-style-language/schema/raw/master/csl-citation.json"}</w:instrText>
      </w:r>
      <w:r w:rsidRPr="00AA4070">
        <w:rPr>
          <w:rFonts w:cs="Times New Roman"/>
        </w:rPr>
        <w:fldChar w:fldCharType="separate"/>
      </w:r>
      <w:r w:rsidRPr="00AA4070">
        <w:rPr>
          <w:rFonts w:cs="Times New Roman"/>
          <w:noProof/>
        </w:rPr>
        <w:t>(Cohen and Eichenbaum, 1993; Davachi and DuBrow, 2015; Ranganath and Hsieh, 2016)</w:t>
      </w:r>
      <w:r w:rsidRPr="00AA4070">
        <w:rPr>
          <w:rFonts w:cs="Times New Roman"/>
        </w:rPr>
        <w:fldChar w:fldCharType="end"/>
      </w:r>
      <w:r w:rsidRPr="00AA4070">
        <w:rPr>
          <w:rFonts w:cs="Times New Roman"/>
        </w:rPr>
        <w:t xml:space="preserve">. Hippocampal time cell sequences, in conjunction with spatial responses (i.e., place cells) </w:t>
      </w:r>
      <w:r w:rsidRPr="00AA4070">
        <w:rPr>
          <w:rFonts w:cs="Times New Roman"/>
        </w:rPr>
        <w:fldChar w:fldCharType="begin" w:fldLock="1"/>
      </w:r>
      <w:r>
        <w:rPr>
          <w:rFonts w:cs="Times New Roman"/>
        </w:rPr>
        <w:instrText>ADDIN CSL_CITATION {"citationItems":[{"id":"ITEM-1","itemData":{"DOI":"10.1016/0006-8993(71)90358-1","ISBN":"0006-8993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research","id":"ITEM-1","issue":"1","issued":{"date-parts":[["1971"]]},"page":"171-175","title":"The hippocampus as a spatial map. Preliminary evidence from unit activity in the freely-moving rat.","type":"article-journal","volume":"34"},"uris":["http://www.mendeley.com/documents/?uuid=f7321cd8-5788-4c04-b628-62c7f1f45e92"]}],"mendeley":{"formattedCitation":"(O’Keefe and Dostrovsky, 1971)","plainTextFormattedCitation":"(O’Keefe and Dostrovsky, 1971)","previouslyFormattedCitation":"(O’Keefe and Dostrovsky, 1971)"},"properties":{"noteIndex":0},"schema":"https://github.com/citation-style-language/schema/raw/master/csl-citation.json"}</w:instrText>
      </w:r>
      <w:r w:rsidRPr="00AA4070">
        <w:rPr>
          <w:rFonts w:cs="Times New Roman"/>
        </w:rPr>
        <w:fldChar w:fldCharType="separate"/>
      </w:r>
      <w:r w:rsidRPr="00AA4070">
        <w:rPr>
          <w:rFonts w:cs="Times New Roman"/>
          <w:noProof/>
        </w:rPr>
        <w:t>(O’Keefe and Dostrovsky, 1971)</w:t>
      </w:r>
      <w:r w:rsidRPr="00AA4070">
        <w:rPr>
          <w:rFonts w:cs="Times New Roman"/>
        </w:rPr>
        <w:fldChar w:fldCharType="end"/>
      </w:r>
      <w:r w:rsidRPr="00AA4070">
        <w:rPr>
          <w:rFonts w:cs="Times New Roman"/>
        </w:rPr>
        <w:t xml:space="preserve">, are thought to fulfill this role and represent events for informing future behavior </w:t>
      </w:r>
      <w:r w:rsidRPr="00AA4070">
        <w:rPr>
          <w:rFonts w:cs="Times New Roman"/>
        </w:rPr>
        <w:fldChar w:fldCharType="begin" w:fldLock="1"/>
      </w:r>
      <w:r>
        <w:rPr>
          <w:rFonts w:cs="Times New Roman"/>
        </w:rPr>
        <w:instrText>ADDIN CSL_CITATION {"citationItems":[{"id":"ITEM-1","itemData":{"DOI":"10.1038/nrn3827","ISBN":"1471-003X","ISSN":"1471-003X","PMID":"25269553","abstract":"Nature Reviews Neuroscience, (2014). doi:10.1038/nrn3827","author":[{"dropping-particle":"","family":"Eichenbaum","given":"Howard","non-dropping-particle":"","parse-names":false,"suffix":""}],"container-title":"Nature Reviews Neuroscience","id":"ITEM-1","issue":"October","issued":{"date-parts":[["2014"]]},"page":"1-13","publisher":"Nature Publishing Group","title":"Time cells in the hippocampus: a new dimension for mapping memories","type":"article-journal","volume":"15"},"uris":["http://www.mendeley.com/documents/?uuid=d25c879f-c54b-4b6d-ba7d-c184b0939ef7"]}],"mendeley":{"formattedCitation":"(Eichenbaum, 2014)","plainTextFormattedCitation":"(Eichenbaum, 2014)","previouslyFormattedCitation":"(Eichenbaum, 2014)"},"properties":{"noteIndex":0},"schema":"https://github.com/citation-style-language/schema/raw/master/csl-citation.json"}</w:instrText>
      </w:r>
      <w:r w:rsidRPr="00AA4070">
        <w:rPr>
          <w:rFonts w:cs="Times New Roman"/>
        </w:rPr>
        <w:fldChar w:fldCharType="separate"/>
      </w:r>
      <w:r w:rsidRPr="00AA4070">
        <w:rPr>
          <w:rFonts w:cs="Times New Roman"/>
          <w:noProof/>
        </w:rPr>
        <w:t>(Eichenbaum, 2014)</w:t>
      </w:r>
      <w:r w:rsidRPr="00AA4070">
        <w:rPr>
          <w:rFonts w:cs="Times New Roman"/>
        </w:rPr>
        <w:fldChar w:fldCharType="end"/>
      </w:r>
      <w:r w:rsidRPr="00AA4070">
        <w:rPr>
          <w:rFonts w:cs="Times New Roman"/>
        </w:rPr>
        <w:t xml:space="preserve">. Thus, it is imperative to examine the long-term activity of cell sequences representing temporal order in particular, as this would elucidate how the brain encodes time along multiple scales. One popular prediction is that the hippocampus must distinguish between events occurring minutes or hours apart via population drift </w:t>
      </w:r>
      <w:r w:rsidRPr="00AA4070">
        <w:rPr>
          <w:rFonts w:cs="Times New Roman"/>
        </w:rPr>
        <w:fldChar w:fldCharType="begin" w:fldLock="1"/>
      </w:r>
      <w:r>
        <w:rPr>
          <w:rFonts w:cs="Times New Roman"/>
        </w:rPr>
        <w:instrText>ADDIN CSL_CITATION {"citationItems":[{"id":"ITEM-1","itemData":{"DOI":"10.1016/j.neuroscience.2017.06.005","ISSN":"0306-4522","abstract":"—Neuroscientists have often described the adult brain in similar terms to an electronic circuit board– depen-dent on fixed, precise connectivity. However, with the advent of technologies allowing chronic measurements of neural structure and function, the emerging picture is that neural networks undergo significant remodeling over multi-ple timescales, even in the absence of experimenter-induced learning or sensory perturbation. Here, we attempt to recon-cile the parallel observations that critical brain functions are stably maintained, while synapse-and single-cell properties appear to be reformatted regularly throughout adult life. In this review, we discuss experimental evidence at multiple levels ranging from synapses to neuronal ensembles, sug-gesting that many parameters are maintained in a dynamic equilibrium. We highlight emerging hypotheses that could explain how stable brain functions may be generated from dynamic elements. Furthermore, we discuss the impact of dynamic circuit elements on neural computations, and how they could provide living neural circuits with computa-tional abilities a fixed structure cannot offer. Taken together, recent evidence indicates that continuous dynamics are a fundamental property of neural circuits compatible with macroscopically stable behaviors. In addition, they may be a unique advantage imparting robustness and flexibility throughout life.","author":[{"dropping-particle":"","family":"Chambers","given":"Anna R.","non-dropping-particle":"","parse-names":false,"suffix":""},{"dropping-particle":"","family":"Rumpel","given":"Simon","non-dropping-particle":"","parse-names":false,"suffix":""}],"container-title":"Neuroscience","id":"ITEM-1","issued":{"date-parts":[["2017","8","15"]]},"page":"172-184","publisher":"Pergamon","title":"A stable brain from unstable components: Emerging concepts and implications for neural computation","type":"article-journal","volume":"357"},"uris":["http://www.mendeley.com/documents/?uuid=df881256-8280-4b7c-a442-b045dac0901d"]},{"id":"ITEM-2","itemData":{"DOI":"10.1073/pnas.1214107109","ISSN":"1091-6490","PMID":"23132944","abstract":"The time when an event occurs can become part of autobiographical memories. In brain structures that support such memories, a neural code should exist that represents when or how long ago events occurred. Here we describe a neuronal coding mechanism in hippocampus that can be used to represent the recency of an experience over intervals of hours to days. When the same event is repeated after such time periods, the activity patterns of hippocampal CA1 cell populations progressively differ with increasing temporal distances. Coding for space and context is nonetheless preserved. Compared with CA1, the firing patterns of hippocampal CA3 cell populations are highly reproducible, irrespective of the time interval, and thus provide a stable memory code over time. Therefore, the neuronal activity patterns in CA1 but not CA3 include a code that can be used to distinguish between time intervals on an extended scale, consistent with behavioral studies showing that the CA1 area is selectively required for temporal coding over such periods.","author":[{"dropping-particle":"","family":"Mankin","given":"Emily A","non-dropping-particle":"","parse-names":false,"suffix":""},{"dropping-particle":"","family":"Sparks","given":"Fraser T","non-dropping-particle":"","parse-names":false,"suffix":""},{"dropping-particle":"","family":"Slayyeh","given":"Begum","non-dropping-particle":"","parse-names":false,"suffix":""},{"dropping-particle":"","family":"Sutherland","given":"Robert J","non-dropping-particle":"","parse-names":false,"suffix":""},{"dropping-particle":"","family":"Leutgeb","given":"Stefan","non-dropping-particle":"","parse-names":false,"suffix":""},{"dropping-particle":"","family":"Leutgeb","given":"Jill K","non-dropping-particle":"","parse-names":false,"suffix":""}],"container-title":"Proceedings of the National Academy of Sciences of the United States of America","id":"ITEM-2","issue":"47","issued":{"date-parts":[["2012","11","20"]]},"page":"19462-7","publisher":"National Academy of Sciences","title":"Neuronal code for extended time in the hippocampus.","type":"article-journal","volume":"109"},"uris":["http://www.mendeley.com/documents/?uuid=bdf3b692-8d27-3387-881b-fae9ce37341a"]}],"mendeley":{"formattedCitation":"(Chambers and Rumpel, 2017; Mankin et al., 2012)","plainTextFormattedCitation":"(Chambers and Rumpel, 2017; Mankin et al., 2012)","previouslyFormattedCitation":"(Chambers and Rumpel, 2017; Mankin et al., 2012)"},"properties":{"noteIndex":0},"schema":"https://github.com/citation-style-language/schema/raw/master/csl-citation.json"}</w:instrText>
      </w:r>
      <w:r w:rsidRPr="00AA4070">
        <w:rPr>
          <w:rFonts w:cs="Times New Roman"/>
        </w:rPr>
        <w:fldChar w:fldCharType="separate"/>
      </w:r>
      <w:r w:rsidRPr="00AA4070">
        <w:rPr>
          <w:rFonts w:cs="Times New Roman"/>
          <w:noProof/>
        </w:rPr>
        <w:t>(Chambers and Rumpel, 2017; Mankin et al., 2012)</w:t>
      </w:r>
      <w:r w:rsidRPr="00AA4070">
        <w:rPr>
          <w:rFonts w:cs="Times New Roman"/>
        </w:rPr>
        <w:fldChar w:fldCharType="end"/>
      </w:r>
      <w:r w:rsidRPr="00AA4070">
        <w:rPr>
          <w:rFonts w:cs="Times New Roman"/>
        </w:rPr>
        <w:t xml:space="preserve">, but this not yet been explicitly observed in hippocampal time cell sequences. Fortunately, recent advances in imaging technology permit longitudinal recording of brain regions at cellular resolution </w:t>
      </w:r>
      <w:r w:rsidRPr="00AA4070">
        <w:rPr>
          <w:rFonts w:cs="Times New Roman"/>
        </w:rPr>
        <w:fldChar w:fldCharType="begin" w:fldLock="1"/>
      </w:r>
      <w:r>
        <w:rPr>
          <w:rFonts w:cs="Times New Roman"/>
        </w:rPr>
        <w:instrText xml:space="preserve">ADDIN CSL_CITATION {"citationItems":[{"id":"ITEM-1","itemData":{"DOI":"10.1038/nmeth.1694","ISSN":"1548-7091","PMID":"21909102","abstract":"The light microscope is traditionally an instrument of substantial size and expense. Its miniaturized integration would enable many new applications based on mass-producible, tiny microscopes. Key prospective usages include brain imaging in behaving animals for relating cellular dynamics to animal behavior. Here we introduce a miniature (1.9 g) integrated fluorescence microscope made from mass-producible parts, including a semiconductor light source and sensor. This device enables high-speed cellular imaging across </w:instrText>
      </w:r>
      <w:r>
        <w:rPr>
          <w:rFonts w:ascii="Cambria Math" w:hAnsi="Cambria Math" w:cs="Cambria Math"/>
        </w:rPr>
        <w:instrText>∼</w:instrText>
      </w:r>
      <w:r>
        <w:rPr>
          <w:rFonts w:cs="Times New Roman"/>
        </w:rPr>
        <w:instrText>0.5 mm2 areas in active mice. This capability allowed concurrent tracking of Ca2+ spiking in &gt;200 Purkinje neurons across nine cerebellar microzones. During mouse locomotion, individual microzones exhibited large-scale, synchronized Ca2+ spiking. This is a mesoscopic neural dynamic missed by prior techniques for studying the brain at other length scales. Overall, the integrated microscope is a potentially transformative technology that permits distribution to many animals and enables diverse usages, such as portable diagnostics or microscope arrays for large-scale screens.","author":[{"dropping-particle":"","family":"Ghosh","given":"Kunal K","non-dropping-particle":"","parse-names":false,"suffix":""},{"dropping-particle":"","family":"Burns","given":"Laurie D","non-dropping-particle":"","parse-names":false,"suffix":""},{"dropping-particle":"","family":"Cocker","given":"Eric D","non-dropping-particle":"","parse-names":false,"suffix":""},{"dropping-particle":"","family":"Nimmerjahn","given":"Axel","non-dropping-particle":"","parse-names":false,"suffix":""},{"dropping-particle":"","family":"Ziv","given":"Yaniv","non-dropping-particle":"","parse-names":false,"suffix":""},{"dropping-particle":"El","family":"Gamal","given":"Abbas","non-dropping-particle":"","parse-names":false,"suffix":""},{"dropping-particle":"","family":"Schnitzer","given":"Mark J","non-dropping-particle":"","parse-names":false,"suffix":""}],"container-title":"Nature Methods","id":"ITEM-1","issue":"10","issued":{"date-parts":[["2011","9","11"]]},"page":"871-878","title":"Miniaturized integration of a fluorescence microscope","type":"article-journal","volume":"8"},"uris":["http://www.mendeley.com/documents/?uuid=380df327-8fd0-3247-b1fd-8b55e4c56a08"]},{"id":"ITEM-2","itemData":{"DOI":"10.1016/j.neuron.2015.03.055","ISSN":"08966273","PMID":"25856491","abstract":"Fluorescence imaging offers expanding capabilities for recording neural dynamics in behaving mammals, including the means to monitor hundreds of cells targeted by genetic type or connectivity, track cells over weeks, densely sample neurons within local microcircuits, study cells too inactive to isolate in extracellular electrical recordings, and visualize activity in dendrites, axons, or dendritic spines. We discuss recent progress and future directions for imaging in behaving mammals from a systems engineering perspective, which seeks holistic consideration of fluorescent indicators, optical instrumentation, and computational analyses. Today, genetically encoded indicators of neural Ca2+ dynamics are widely used, and those of trans-membrane voltage are rapidly improving. Two complementary imaging paradigms involve conventional microscopes for studying head-restrained animals and head-mounted miniature microscopes for imaging in freely behaving animals. Overall, the field has attained sufficient sophistication that increased cooperation between those designing new indicators, light sources, microscopes, and computational analyses would greatly benefit future progress.","author":[{"dropping-particle":"","family":"Hamel","given":"Elizabeth J.O.","non-dropping-particle":"","parse-names":false,"suffix":""},{"dropping-particle":"","family":"Grewe","given":"Benjamin F.","non-dropping-particle":"","parse-names":false,"suffix":""},{"dropping-particle":"","family":"Parker","given":"Jones G.","non-dropping-particle":"","parse-names":false,"suffix":""},{"dropping-particle":"","family":"Schnitzer","given":"Mark J.","non-dropping-particle":"","parse-names":false,"suffix":""}],"container-title":"Neuron","id":"ITEM-2","issue":"1","issued":{"date-parts":[["2015","4","8"]]},"page":"140-159","publisher":"Elsevier Inc.","title":"Cellular Level Brain Imaging in Behaving Mammals: An Engineering Approach","type":"article-journal","volume":"86"},"uris":["http://www.mendeley.com/documents/?uuid=45c2359f-6219-457b-a0a5-463d7cf1ae52"]}],"mendeley":{"formattedCitation":"(Ghosh et al., 2011; Hamel et al., 2015)","plainTextFormattedCitation":"(Ghosh et al., 2011; Hamel et al., 2015)","previouslyFormattedCitation":"(Ghosh et al., 2011; Hamel et al., 2015)"},"properties":{"noteIndex":0},"schema":"https://github.com/citation-style-language/schema/raw/master/csl-citation.json"}</w:instrText>
      </w:r>
      <w:r w:rsidRPr="00AA4070">
        <w:rPr>
          <w:rFonts w:cs="Times New Roman"/>
        </w:rPr>
        <w:fldChar w:fldCharType="separate"/>
      </w:r>
      <w:r w:rsidRPr="00AA4070">
        <w:rPr>
          <w:rFonts w:cs="Times New Roman"/>
          <w:noProof/>
        </w:rPr>
        <w:t>(Ghosh et al., 2011; Hamel et al., 2015)</w:t>
      </w:r>
      <w:r w:rsidRPr="00AA4070">
        <w:rPr>
          <w:rFonts w:cs="Times New Roman"/>
        </w:rPr>
        <w:fldChar w:fldCharType="end"/>
      </w:r>
      <w:r w:rsidRPr="00AA4070">
        <w:rPr>
          <w:rFonts w:cs="Times New Roman"/>
        </w:rPr>
        <w:t xml:space="preserve">, allowing us to track long-term evolution of these sequences. In this study spanning four days, we demonstrated that on each day, time cell sequences retain a semblance of the previous day’s structure while also systematically varying, producing temporal signals over multiple timescales. </w:t>
      </w:r>
    </w:p>
    <w:p w14:paraId="6EF24D2F" w14:textId="7CE3013A" w:rsidR="006E4994" w:rsidRDefault="007A74EA" w:rsidP="0038229F">
      <w:pPr>
        <w:pStyle w:val="Heading2"/>
      </w:pPr>
      <w:bookmarkStart w:id="40" w:name="_Toc536022836"/>
      <w:r>
        <w:lastRenderedPageBreak/>
        <w:t>Methods</w:t>
      </w:r>
      <w:bookmarkEnd w:id="40"/>
    </w:p>
    <w:p w14:paraId="1002683D" w14:textId="2296AF1F" w:rsidR="00301A99" w:rsidRPr="00301A99" w:rsidRDefault="00301A99" w:rsidP="00301A99">
      <w:pPr>
        <w:pStyle w:val="Heading3"/>
      </w:pPr>
      <w:bookmarkStart w:id="41" w:name="_Toc536022837"/>
      <w:r w:rsidRPr="00301A99">
        <w:t>Animal Subjects</w:t>
      </w:r>
      <w:bookmarkEnd w:id="41"/>
    </w:p>
    <w:p w14:paraId="4765B8D0" w14:textId="77777777" w:rsidR="00301A99" w:rsidRPr="00301A99" w:rsidRDefault="00301A99" w:rsidP="00301A99">
      <w:r w:rsidRPr="00301A99">
        <w:tab/>
        <w:t xml:space="preserve">All procedures were in compliance with the guidelines of the Boston University Animal Care and Use Committee. Subjects were 4 healthy adult male C57BL6/J mice (Jackson Laboratories), 5 – 10 months of age and weighing 25 – 33 g. Mice were initially socially housed with 1 – 3 </w:t>
      </w:r>
      <w:proofErr w:type="spellStart"/>
      <w:r w:rsidRPr="00301A99">
        <w:t>cagemates</w:t>
      </w:r>
      <w:proofErr w:type="spellEnd"/>
      <w:r w:rsidRPr="00301A99">
        <w:t xml:space="preserve"> in a vivarium with a 12 </w:t>
      </w:r>
      <w:proofErr w:type="spellStart"/>
      <w:r w:rsidRPr="00301A99">
        <w:t>hr</w:t>
      </w:r>
      <w:proofErr w:type="spellEnd"/>
      <w:r w:rsidRPr="00301A99">
        <w:t xml:space="preserve">/12 </w:t>
      </w:r>
      <w:proofErr w:type="spellStart"/>
      <w:r w:rsidRPr="00301A99">
        <w:t>hr</w:t>
      </w:r>
      <w:proofErr w:type="spellEnd"/>
      <w:r w:rsidRPr="00301A99">
        <w:t xml:space="preserve"> light/dark cycle and lights on at 7am. After surgery, mice were singly housed. </w:t>
      </w:r>
    </w:p>
    <w:p w14:paraId="246FD66F" w14:textId="77777777" w:rsidR="00301A99" w:rsidRPr="00301A99" w:rsidRDefault="00301A99" w:rsidP="00301A99"/>
    <w:p w14:paraId="7182361D" w14:textId="0F2C7EB9" w:rsidR="00301A99" w:rsidRPr="00301A99" w:rsidRDefault="00301A99" w:rsidP="00301A99">
      <w:pPr>
        <w:pStyle w:val="Heading3"/>
      </w:pPr>
      <w:bookmarkStart w:id="42" w:name="_Toc536022838"/>
      <w:r w:rsidRPr="00301A99">
        <w:t>Viral Constructs</w:t>
      </w:r>
      <w:bookmarkEnd w:id="42"/>
    </w:p>
    <w:p w14:paraId="2B62F5EA" w14:textId="77777777" w:rsidR="00301A99" w:rsidRPr="00301A99" w:rsidRDefault="00301A99" w:rsidP="00301A99">
      <w:r w:rsidRPr="00301A99">
        <w:tab/>
        <w:t>For calcium imaging, virus (AAV9-Syn-GCaMP6f.WPRE.SV40) was supplied by U Penn Vector Core at a titer of ~4 x 10</w:t>
      </w:r>
      <w:r w:rsidRPr="00301A99">
        <w:rPr>
          <w:vertAlign w:val="superscript"/>
        </w:rPr>
        <w:t xml:space="preserve">13 </w:t>
      </w:r>
      <w:r w:rsidRPr="00301A99">
        <w:t>GC/mL, which was diluted down to ~5-6 x 10</w:t>
      </w:r>
      <w:r w:rsidRPr="00301A99">
        <w:rPr>
          <w:vertAlign w:val="superscript"/>
        </w:rPr>
        <w:t>12</w:t>
      </w:r>
      <w:r w:rsidRPr="00301A99">
        <w:t xml:space="preserve"> GC/mL with 0.05 M phosphate buffered saline prior to surgical infusion into CA1. </w:t>
      </w:r>
    </w:p>
    <w:p w14:paraId="0E80E3C2" w14:textId="77777777" w:rsidR="00301A99" w:rsidRPr="00301A99" w:rsidRDefault="00301A99" w:rsidP="00301A99"/>
    <w:p w14:paraId="155F4310" w14:textId="6D4F7472" w:rsidR="00301A99" w:rsidRPr="00301A99" w:rsidRDefault="00301A99" w:rsidP="00301A99">
      <w:pPr>
        <w:pStyle w:val="Heading3"/>
      </w:pPr>
      <w:bookmarkStart w:id="43" w:name="_Toc536022839"/>
      <w:r w:rsidRPr="00301A99">
        <w:t>Stereotactic Surgeries</w:t>
      </w:r>
      <w:bookmarkEnd w:id="43"/>
    </w:p>
    <w:p w14:paraId="029C88F2" w14:textId="4BCE4466" w:rsidR="00301A99" w:rsidRPr="00301A99" w:rsidRDefault="00301A99" w:rsidP="00301A99">
      <w:r w:rsidRPr="00301A99">
        <w:tab/>
        <w:t xml:space="preserve">Naïve mice underwent two stereotactic surgeries and one base plate implant for calcium imaging </w:t>
      </w:r>
      <w:r w:rsidRPr="00301A99">
        <w:fldChar w:fldCharType="begin" w:fldLock="1"/>
      </w:r>
      <w:r w:rsidR="00BE3112">
        <w:instrText xml:space="preserve">ADDIN CSL_CITATION {"citationItems":[{"id":"ITEM-1","itemData":{"DOI":"10.1038/nmeth.1694","ISSN":"1548-7091","PMID":"21909102","abstract":"The light microscope is traditionally an instrument of substantial size and expense. Its miniaturized integration would enable many new applications based on mass-producible, tiny microscopes. Key prospective usages include brain imaging in behaving animals for relating cellular dynamics to animal behavior. Here we introduce a miniature (1.9 g) integrated fluorescence microscope made from mass-producible parts, including a semiconductor light source and sensor. This device enables high-speed cellular imaging across </w:instrText>
      </w:r>
      <w:r w:rsidR="00BE3112">
        <w:rPr>
          <w:rFonts w:ascii="Cambria Math" w:hAnsi="Cambria Math" w:cs="Cambria Math"/>
        </w:rPr>
        <w:instrText>∼</w:instrText>
      </w:r>
      <w:r w:rsidR="00BE3112">
        <w:instrText xml:space="preserve">0.5 mm2 areas in active mice. This capability allowed concurrent tracking of Ca2+ spiking in &gt;200 Purkinje neurons across nine cerebellar microzones. During mouse locomotion, individual microzones exhibited large-scale, synchronized Ca2+ spiking. This is a mesoscopic neural dynamic missed by prior techniques for studying the brain at other length scales. Overall, the integrated microscope is a potentially transformative technology that permits distribution to many animals and enables diverse usages, such as portable diagnostics or microscope arrays for large-scale screens.","author":[{"dropping-particle":"","family":"Ghosh","given":"Kunal K","non-dropping-particle":"","parse-names":false,"suffix":""},{"dropping-particle":"","family":"Burns","given":"Laurie D","non-dropping-particle":"","parse-names":false,"suffix":""},{"dropping-particle":"","family":"Cocker","given":"Eric D","non-dropping-particle":"","parse-names":false,"suffix":""},{"dropping-particle":"","family":"Nimmerjahn","given":"Axel","non-dropping-particle":"","parse-names":false,"suffix":""},{"dropping-particle":"","family":"Ziv","given":"Yaniv","non-dropping-particle":"","parse-names":false,"suffix":""},{"dropping-particle":"El","family":"Gamal","given":"Abbas","non-dropping-particle":"","parse-names":false,"suffix":""},{"dropping-particle":"","family":"Schnitzer","given":"Mark J","non-dropping-particle":"","parse-names":false,"suffix":""}],"container-title":"Nature Methods","id":"ITEM-1","issue":"10","issued":{"date-parts":[["2011","9","11"]]},"page":"871-878","title":"Miniaturized integration of a fluorescence microscope","type":"article-journal","volume":"8"},"uris":["http://www.mendeley.com/documents/?uuid=380df327-8fd0-3247-b1fd-8b55e4c56a08"]},{"id":"ITEM-2","itemData":{"DOI":"10.1038/nn.3329","ISSN":"1097-6256","PMID":"23396101","abstract":"Using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BE3112">
        <w:rPr>
          <w:rFonts w:ascii="Cambria Math" w:hAnsi="Cambria Math" w:cs="Cambria Math"/>
        </w:rPr>
        <w:instrText>∼</w:instrText>
      </w:r>
      <w:r w:rsidR="00BE3112">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codes","type":"article-journal","volume":"16"},"uris":["http://www.mendeley.com/documents/?uuid=34ca9278-dc23-3efc-bdf7-40cf4f8fd14b"]},{"id":"ITEM-3","itemData":{"DOI":"10.1038/nprot.2016.021","ISSN":"1754-2189","PMID":"26914316","abstract":"Genetically encoded calcium indicators for visualizing dynamic cellular activity have greatly expanded our understanding of the brain. However, owing to the light-scattering properties of the brain, as well as the size and rigidity of traditional imaging technology, in vivo calcium imaging has been limited to superficial brain structures during head-fixed behavioral tasks. These limitations can now be circumvented by using miniature, integrated microscopes in conjunction with an implantable microendoscopic lens to guide light into and out of the brain, thus permitting optical access to deep brain (or superficial) neural ensembles during naturalistic behaviors. Here we describe steps to conduct such imaging studies using mice. However, we anticipate that the protocol can be easily adapted for use in other small vertebrates. Successful completion of this protocol will permit cellular imaging of neuronal activity and the generation of data sets with sufficient statistical power to correlate neural activity with stimulus presentation, physiological state and other aspects of complex behavioral tasks. This protocol takes 6-11 weeks to complete.","author":[{"dropping-particle":"","family":"Resendez","given":"Shanna L","non-dropping-particle":"","parse-names":false,"suffix":""},{"dropping-particle":"","family":"Jennings","given":"Josh H","non-dropping-particle":"","parse-names":false,"suffix":""},{"dropping-particle":"","family":"Ung","given":"Randall L","non-dropping-particle":"","parse-names":false,"suffix":""},{"dropping-particle":"","family":"Namboodiri","given":"Vijay Mohan K","non-dropping-particle":"","parse-names":false,"suffix":""},{"dropping-particle":"","family":"Zhou","given":"Zhe Charles","non-dropping-particle":"","parse-names":false,"suffix":""},{"dropping-particle":"","family":"Otis","given":"James M","non-dropping-particle":"","parse-names":false,"suffix":""},{"dropping-particle":"","family":"Nomura","given":"Hiroshi","non-dropping-particle":"","parse-names":false,"suffix":""},{"dropping-particle":"","family":"McHenry","given":"Jenna A","non-dropping-particle":"","parse-names":false,"suffix":""},{"dropping-particle":"","family":"Kosyk","given":"Oksana","non-dropping-particle":"","parse-names":false,"suffix":""},{"dropping-particle":"","family":"Stuber","given":"Garret D","non-dropping-particle":"","parse-names":false,"suffix":""}],"container-title":"Nature Protocols","id":"ITEM-3","issue":"3","issued":{"date-parts":[["2016","2","25"]]},"page":"566-597","title":"Visualization of cortical, subcortical and deep brain neural circuit dynamics during naturalistic mammalian behavior with head-mounted microscopes and chronically implanted lenses","type":"article-journal","volume":"11"},"uris":["http://www.mendeley.com/documents/?uuid=190d3b20-c39d-3ff4-a987-24c2992ec4cc"]}],"mendeley":{"formattedCitation":"(Ghosh et al., 2011; Resendez et al., 2016; Ziv et al., 2013)","plainTextFormattedCitation":"(Ghosh et al., 2011; Resendez et al., 2016; Ziv et al., 2013)","previouslyFormattedCitation":"(Ghosh et al., 2011; Resendez et al., 2016; Ziv et al., 2013)"},"properties":{"noteIndex":0},"schema":"https://github.com/citation-style-language/schema/raw/master/csl-citation.json"}</w:instrText>
      </w:r>
      <w:r w:rsidRPr="00301A99">
        <w:fldChar w:fldCharType="separate"/>
      </w:r>
      <w:r w:rsidR="00E72655" w:rsidRPr="00E72655">
        <w:rPr>
          <w:noProof/>
        </w:rPr>
        <w:t>(Ghosh et al., 2011; Resendez et al., 2016; Ziv et al., 2013)</w:t>
      </w:r>
      <w:r w:rsidRPr="00301A99">
        <w:fldChar w:fldCharType="end"/>
      </w:r>
      <w:r w:rsidRPr="00301A99">
        <w:t xml:space="preserve">. All surgeries were performed on mice anesthetized with ~1% isoflurane with mixed oxygen and 0.05 mL/kg buprenorphine. Mice also received injections of 5.0 mL/kg anti-inflammatory </w:t>
      </w:r>
      <w:proofErr w:type="spellStart"/>
      <w:r w:rsidRPr="00301A99">
        <w:t>Rimadyl</w:t>
      </w:r>
      <w:proofErr w:type="spellEnd"/>
      <w:r w:rsidRPr="00301A99">
        <w:t xml:space="preserve"> (Pfizer) and 400 mL/kg antibiotic Cefazolin (Pfizer). First, mice received infusions of AAV9-syn-GCaMP6f (U Penn Vector Core). A small craniotomy was performed (AP -2.0 mm, ML +1.5 mm, DV -1.5 mm relative to </w:t>
      </w:r>
      <w:proofErr w:type="spellStart"/>
      <w:r w:rsidRPr="00301A99">
        <w:t>bregma</w:t>
      </w:r>
      <w:proofErr w:type="spellEnd"/>
      <w:r w:rsidRPr="00301A99">
        <w:t xml:space="preserve">) and an infusion needle was inserted. The viral vector was injected at 40 </w:t>
      </w:r>
      <w:proofErr w:type="spellStart"/>
      <w:r w:rsidRPr="00301A99">
        <w:t>nL</w:t>
      </w:r>
      <w:proofErr w:type="spellEnd"/>
      <w:r w:rsidRPr="00301A99">
        <w:t xml:space="preserve">/min and allowed 15 </w:t>
      </w:r>
      <w:r w:rsidRPr="00301A99">
        <w:lastRenderedPageBreak/>
        <w:t xml:space="preserve">min to diffuse and minimize backwash prior to removing the needle. Three weeks after viral infusion, mice were implanted with a gradient index (GRIN) lens (1 mm diameter, 4 mm length; </w:t>
      </w:r>
      <w:proofErr w:type="spellStart"/>
      <w:r w:rsidRPr="00301A99">
        <w:t>Inscopix</w:t>
      </w:r>
      <w:proofErr w:type="spellEnd"/>
      <w:r w:rsidRPr="00301A99">
        <w:t xml:space="preserve">, Inc.). A 2 mm-diameter circular craniotomy centered on AP -2.25 mm, ML +1.8 mm was opened. The neocortex underneath this craniotomy was aspirated until vertical white fiber tracts were visible. Bleeding was controlled via irrigation with cold 0.9% saline solution and </w:t>
      </w:r>
      <w:proofErr w:type="spellStart"/>
      <w:r w:rsidRPr="00301A99">
        <w:t>GelFoam</w:t>
      </w:r>
      <w:proofErr w:type="spellEnd"/>
      <w:r w:rsidRPr="00301A99">
        <w:t xml:space="preserve"> (Pfizer, Inc.). Once bleeding was arrested, the GRIN lens was carefully lowered into the craniotomy using a stereotactic device until the bottom of the lens was 200 microns dorsal to the infusion site. Gaps between the lens and the skull were filled in using a non-</w:t>
      </w:r>
      <w:proofErr w:type="spellStart"/>
      <w:r w:rsidRPr="00301A99">
        <w:t>bioreactive</w:t>
      </w:r>
      <w:proofErr w:type="spellEnd"/>
      <w:r w:rsidRPr="00301A99">
        <w:t xml:space="preserve"> silicone polymer, Kwik-</w:t>
      </w:r>
      <w:proofErr w:type="spellStart"/>
      <w:r w:rsidRPr="00301A99">
        <w:t>Sil</w:t>
      </w:r>
      <w:proofErr w:type="spellEnd"/>
      <w:r w:rsidRPr="00301A99">
        <w:t xml:space="preserve"> (World Precision Instruments). After the Kwik-</w:t>
      </w:r>
      <w:proofErr w:type="spellStart"/>
      <w:r w:rsidRPr="00301A99">
        <w:t>Sil</w:t>
      </w:r>
      <w:proofErr w:type="spellEnd"/>
      <w:r w:rsidRPr="00301A99">
        <w:t xml:space="preserve"> set, the lens was affixed to the skull using dental cement </w:t>
      </w:r>
      <w:proofErr w:type="spellStart"/>
      <w:r w:rsidRPr="00301A99">
        <w:t>Metabond</w:t>
      </w:r>
      <w:proofErr w:type="spellEnd"/>
      <w:r w:rsidRPr="00301A99">
        <w:t xml:space="preserve"> (</w:t>
      </w:r>
      <w:proofErr w:type="spellStart"/>
      <w:r w:rsidRPr="00301A99">
        <w:t>Parkell</w:t>
      </w:r>
      <w:proofErr w:type="spellEnd"/>
      <w:r w:rsidRPr="00301A99">
        <w:t>) and the top of the lens was covered with a Kwik-Cast cap (World Precision Instruments) to protect the lens and occlude light until base plate attachment. Mice were allowed one week of convalescence before they were implanted with a base plate for camera attachment. The Kwik-Cast cap on the lens of the mouse was removed and a plastic base plate (</w:t>
      </w:r>
      <w:proofErr w:type="spellStart"/>
      <w:r w:rsidRPr="00301A99">
        <w:t>Inscopix</w:t>
      </w:r>
      <w:proofErr w:type="spellEnd"/>
      <w:r w:rsidRPr="00301A99">
        <w:t xml:space="preserve">, Inc.) was magnetically attached to the bottom of the camera. The camera objective was then aligned to the GRIN lens and lowered until visible and focused fluorescence was observed on </w:t>
      </w:r>
      <w:proofErr w:type="spellStart"/>
      <w:r w:rsidRPr="00301A99">
        <w:t>nVista</w:t>
      </w:r>
      <w:proofErr w:type="spellEnd"/>
      <w:r w:rsidRPr="00301A99">
        <w:t xml:space="preserve"> recording software (</w:t>
      </w:r>
      <w:proofErr w:type="spellStart"/>
      <w:r w:rsidRPr="00301A99">
        <w:t>Inscopix</w:t>
      </w:r>
      <w:proofErr w:type="spellEnd"/>
      <w:r w:rsidRPr="00301A99">
        <w:t xml:space="preserve">, Inc.). Adjustments were manually made to maximize focus of GCaMP6f expressing cells. After an optimal image was obtained, the camera was raised ~50 microns to account for dental cement shrinkage during curing. The base plate was then affixed to the </w:t>
      </w:r>
      <w:proofErr w:type="spellStart"/>
      <w:r w:rsidRPr="00301A99">
        <w:t>Metabond</w:t>
      </w:r>
      <w:proofErr w:type="spellEnd"/>
      <w:r w:rsidRPr="00301A99">
        <w:t xml:space="preserve"> surrounding the lens using </w:t>
      </w:r>
      <w:bookmarkStart w:id="44" w:name="OLE_LINK39"/>
      <w:bookmarkStart w:id="45" w:name="OLE_LINK40"/>
      <w:r w:rsidRPr="00301A99">
        <w:t xml:space="preserve">Flow-It ALC </w:t>
      </w:r>
      <w:proofErr w:type="spellStart"/>
      <w:r w:rsidRPr="00301A99">
        <w:t>Flowable</w:t>
      </w:r>
      <w:proofErr w:type="spellEnd"/>
      <w:r w:rsidRPr="00301A99">
        <w:t xml:space="preserve"> Composite </w:t>
      </w:r>
      <w:bookmarkEnd w:id="44"/>
      <w:bookmarkEnd w:id="45"/>
      <w:r w:rsidRPr="00301A99">
        <w:t>(</w:t>
      </w:r>
      <w:proofErr w:type="spellStart"/>
      <w:r w:rsidRPr="00301A99">
        <w:t>Pentron</w:t>
      </w:r>
      <w:proofErr w:type="spellEnd"/>
      <w:r w:rsidRPr="00301A99">
        <w:t xml:space="preserve">), cured with light, </w:t>
      </w:r>
      <w:r w:rsidRPr="00301A99">
        <w:lastRenderedPageBreak/>
        <w:t xml:space="preserve">and finally covered with an additional layer of </w:t>
      </w:r>
      <w:proofErr w:type="spellStart"/>
      <w:r w:rsidRPr="00301A99">
        <w:t>Metabond</w:t>
      </w:r>
      <w:proofErr w:type="spellEnd"/>
      <w:r w:rsidRPr="00301A99">
        <w:t xml:space="preserve">. The plastic cap of the base plate was then screwed on and the mouse awoken. </w:t>
      </w:r>
    </w:p>
    <w:p w14:paraId="4A3E6502" w14:textId="77777777" w:rsidR="00301A99" w:rsidRPr="00301A99" w:rsidRDefault="00301A99" w:rsidP="00301A99">
      <w:pPr>
        <w:rPr>
          <w:u w:val="single"/>
        </w:rPr>
      </w:pPr>
    </w:p>
    <w:p w14:paraId="56B5E74D" w14:textId="58A4DAB0" w:rsidR="00301A99" w:rsidRPr="00301A99" w:rsidRDefault="00301A99" w:rsidP="00C52FE4">
      <w:pPr>
        <w:pStyle w:val="Heading3"/>
      </w:pPr>
      <w:bookmarkStart w:id="46" w:name="_Toc536022840"/>
      <w:r w:rsidRPr="00301A99">
        <w:t>Treadmill Running Behavior</w:t>
      </w:r>
      <w:bookmarkEnd w:id="46"/>
    </w:p>
    <w:p w14:paraId="1B776332" w14:textId="1B395B68" w:rsidR="00301A99" w:rsidRPr="00301A99" w:rsidRDefault="00C52FE4" w:rsidP="00301A99">
      <w:r>
        <w:tab/>
      </w:r>
      <w:r w:rsidR="00301A99" w:rsidRPr="00301A99">
        <w:t xml:space="preserve">A week after recovery, mice were introduced to a 40 cm x 60 cm rectangular track with an embedded motorized mouse treadmill (Columbus Instruments) as one of its long sides. Mice were acclimated to the environment until they reliably sought 20% sucrose water solution (3-4 days), delivered by a gravity feed. Then, they were trained to run in place on the treadmill for increasing intervals of time in between laps starting with 6 s. For the beginning sessions, running speed was titrated up from ~10 cm/s to 12-24 cm/s depending on the running speed of the subject. Once a stable velocity was reached, run duration was increased every two days by 1 s until the mouse was running for 10 s on the treadmill per lap. Once mice would reliably run for ~30 laps per day, data was then collected for 4 days, with each session lasting approximately 30 minutes and consisting of ~30 laps of 10 s treadmill running and water retrieval. </w:t>
      </w:r>
    </w:p>
    <w:p w14:paraId="4E25300F" w14:textId="77777777" w:rsidR="00301A99" w:rsidRPr="00301A99" w:rsidRDefault="00301A99" w:rsidP="00301A99"/>
    <w:p w14:paraId="03B18073" w14:textId="204B492F" w:rsidR="00301A99" w:rsidRPr="00301A99" w:rsidRDefault="00301A99" w:rsidP="00C52FE4">
      <w:pPr>
        <w:pStyle w:val="Heading3"/>
      </w:pPr>
      <w:bookmarkStart w:id="47" w:name="_Toc536022841"/>
      <w:r w:rsidRPr="00301A99">
        <w:t>Freely-Moving Calcium Imaging and Mouse Tracking</w:t>
      </w:r>
      <w:bookmarkEnd w:id="47"/>
    </w:p>
    <w:p w14:paraId="4B997CD1" w14:textId="02746EAA" w:rsidR="00301A99" w:rsidRPr="00301A99" w:rsidRDefault="00C52FE4" w:rsidP="00301A99">
      <w:r>
        <w:rPr>
          <w:i/>
        </w:rPr>
        <w:tab/>
      </w:r>
      <w:r w:rsidR="00301A99" w:rsidRPr="00301A99">
        <w:rPr>
          <w:i/>
        </w:rPr>
        <w:t>Calcium imaging.</w:t>
      </w:r>
      <w:r w:rsidR="00301A99" w:rsidRPr="00301A99">
        <w:t xml:space="preserve"> A commercially available miniaturized epifluorescence microscope (</w:t>
      </w:r>
      <w:proofErr w:type="spellStart"/>
      <w:r w:rsidR="00301A99" w:rsidRPr="00301A99">
        <w:t>Inscopix</w:t>
      </w:r>
      <w:proofErr w:type="spellEnd"/>
      <w:r w:rsidR="00301A99" w:rsidRPr="00301A99">
        <w:t xml:space="preserve">, Inc.) was used to collect imaging movies of CA1 activity at a frame rate of 20 Hz. Digital gain (1.0-1.75) and LED intensity (~10%) was adjusted for each mouse to maximize dynamic range. Frames were spatially down-sampled from 1440 x 1080 pixels to 720 x 540 pixels (1.1 microns/pixel) to accelerate post-acquisition </w:t>
      </w:r>
      <w:r w:rsidR="00301A99" w:rsidRPr="00301A99">
        <w:lastRenderedPageBreak/>
        <w:t xml:space="preserve">processing steps. Microscope attachment was done on awake, restrained mice. Optical focus and recording settings were kept consistent for each mouse each day. TIF movies collected via </w:t>
      </w:r>
      <w:proofErr w:type="spellStart"/>
      <w:r w:rsidR="00301A99" w:rsidRPr="00301A99">
        <w:t>nVista</w:t>
      </w:r>
      <w:proofErr w:type="spellEnd"/>
      <w:r w:rsidR="00301A99" w:rsidRPr="00301A99">
        <w:t xml:space="preserve"> were saved and transferred to a permanent workstation for preprocessing steps. First, movies were motion corrected and cropped using Mosaic (</w:t>
      </w:r>
      <w:proofErr w:type="spellStart"/>
      <w:r w:rsidR="00301A99" w:rsidRPr="00301A99">
        <w:t>Inscopix</w:t>
      </w:r>
      <w:proofErr w:type="spellEnd"/>
      <w:r w:rsidR="00301A99" w:rsidRPr="00301A99">
        <w:t xml:space="preserve">, Inc.). Cropping excluded areas with no GCaMP6f activity (usually resulting in 500 x 500 pixel movies). </w:t>
      </w:r>
    </w:p>
    <w:p w14:paraId="5A562AE0" w14:textId="18DB4382" w:rsidR="00301A99" w:rsidRPr="00301A99" w:rsidRDefault="00C52FE4" w:rsidP="00301A99">
      <w:r>
        <w:tab/>
      </w:r>
      <w:r w:rsidR="00301A99" w:rsidRPr="00301A99">
        <w:t xml:space="preserve">Movies were then passed through a custom image segmentation algorithm called </w:t>
      </w:r>
      <w:proofErr w:type="spellStart"/>
      <w:r w:rsidR="00301A99" w:rsidRPr="00301A99">
        <w:t>Tenaspis</w:t>
      </w:r>
      <w:proofErr w:type="spellEnd"/>
      <w:r w:rsidR="00301A99" w:rsidRPr="00301A99">
        <w:t xml:space="preserve"> (software available at https://github.com/SharpWave/TENASPIS) that has been optimized to reduce optical crosstalk between regions of interest (ROIs) </w:t>
      </w:r>
      <w:r w:rsidR="00301A99" w:rsidRPr="00301A99">
        <w:fldChar w:fldCharType="begin" w:fldLock="1"/>
      </w:r>
      <w:r w:rsidR="00BE3112">
        <w:instrText>ADDIN CSL_CITATION {"citationItems":[{"id":"ITEM-1","itemData":{"author":[{"dropping-particle":"","family":"Sullivan","given":"David W.","non-dropping-particle":"","parse-names":false,"suffix":""},{"dropping-particle":"","family":"Kinsky","given":"Nathaniel R.","non-dropping-particle":"","parse-names":false,"suffix":""},{"dropping-particle":"","family":"Mau","given":"William","non-dropping-particle":"","parse-names":false,"suffix":""},{"dropping-particle":"","family":"Eichenbaum","given":"Howard","non-dropping-particle":"","parse-names":false,"suffix":""}],"container-title":"Society for Neuroscience Abstracts","id":"ITEM-1","issued":{"date-parts":[["2017"]]},"page":"#253.08/SS6","title":"TENASPIS: A fast, accurate, and improved tool for detecting ROIs and calcium transients from in-vivo single photon fluorescence microscopy.","type":"paper-conference"},"uris":["http://www.mendeley.com/documents/?uuid=aeaea4c9-063e-4577-ba4b-27ef6d2f4226"]}],"mendeley":{"formattedCitation":"(Sullivan et al., 2017)","plainTextFormattedCitation":"(Sullivan et al., 2017)","previouslyFormattedCitation":"(Sullivan et al., 2017)"},"properties":{"noteIndex":0},"schema":"https://github.com/citation-style-language/schema/raw/master/csl-citation.json"}</w:instrText>
      </w:r>
      <w:r w:rsidR="00301A99" w:rsidRPr="00301A99">
        <w:fldChar w:fldCharType="separate"/>
      </w:r>
      <w:r w:rsidR="00E72655" w:rsidRPr="00E72655">
        <w:rPr>
          <w:noProof/>
        </w:rPr>
        <w:t>(Sullivan et al., 2017)</w:t>
      </w:r>
      <w:r w:rsidR="00301A99" w:rsidRPr="00301A99">
        <w:fldChar w:fldCharType="end"/>
      </w:r>
      <w:r w:rsidR="00301A99" w:rsidRPr="00301A99">
        <w:t>. ROI-based segmentation algorithms detect events based on threshold crossings within an ROI, which is susceptible to Ca</w:t>
      </w:r>
      <w:r w:rsidR="00301A99" w:rsidRPr="00301A99">
        <w:rPr>
          <w:vertAlign w:val="superscript"/>
        </w:rPr>
        <w:t>2+</w:t>
      </w:r>
      <w:r w:rsidR="00301A99" w:rsidRPr="00301A99">
        <w:t xml:space="preserve"> transients bleeding in from a nearby overlapping cell. To contrast, </w:t>
      </w:r>
      <w:proofErr w:type="spellStart"/>
      <w:r w:rsidR="00301A99" w:rsidRPr="00301A99">
        <w:t>Tenaspis</w:t>
      </w:r>
      <w:proofErr w:type="spellEnd"/>
      <w:r w:rsidR="00301A99" w:rsidRPr="00301A99">
        <w:t xml:space="preserve"> detects events frame by frame, separates overlapping fluorescent regions first, and then afterwards assigns these events to neuronal ROIs. Briefly, </w:t>
      </w:r>
      <w:proofErr w:type="spellStart"/>
      <w:r w:rsidR="00301A99" w:rsidRPr="00301A99">
        <w:t>Tenaspis</w:t>
      </w:r>
      <w:proofErr w:type="spellEnd"/>
      <w:r w:rsidR="00301A99" w:rsidRPr="00301A99">
        <w:t xml:space="preserve"> utilizes heuristics about neuron shape and size, and then iteratively (by frame) detects fluorescent regions that fit the description of a neuron. After identifying these regions, </w:t>
      </w:r>
      <w:proofErr w:type="spellStart"/>
      <w:r w:rsidR="00301A99" w:rsidRPr="00301A99">
        <w:t>Tenaspis</w:t>
      </w:r>
      <w:proofErr w:type="spellEnd"/>
      <w:r w:rsidR="00301A99" w:rsidRPr="00301A99">
        <w:t xml:space="preserve"> collects timestamps for the rising phase of each Ca</w:t>
      </w:r>
      <w:r w:rsidR="00301A99" w:rsidRPr="00301A99">
        <w:rPr>
          <w:vertAlign w:val="superscript"/>
        </w:rPr>
        <w:t>2+</w:t>
      </w:r>
      <w:r w:rsidR="00301A99" w:rsidRPr="00301A99">
        <w:t xml:space="preserve"> transient (ΔF/F &gt; 2 standard deviations above the mean) and allocates them to a neuronal ROI, then collapses images into ROI masks. Thus, all Ca</w:t>
      </w:r>
      <w:r w:rsidR="00301A99" w:rsidRPr="00301A99">
        <w:rPr>
          <w:vertAlign w:val="superscript"/>
        </w:rPr>
        <w:t>2+</w:t>
      </w:r>
      <w:r w:rsidR="00301A99" w:rsidRPr="00301A99">
        <w:t xml:space="preserve"> transients described in this article refer to times of increasing fluorescence, ignoring the slow decay of the Ca</w:t>
      </w:r>
      <w:r w:rsidR="00301A99" w:rsidRPr="00301A99">
        <w:rPr>
          <w:vertAlign w:val="superscript"/>
        </w:rPr>
        <w:t>2+</w:t>
      </w:r>
      <w:r w:rsidR="00301A99" w:rsidRPr="00301A99">
        <w:t xml:space="preserve"> indicator, the former more accurately reflecting action potentials in neurons. </w:t>
      </w:r>
    </w:p>
    <w:p w14:paraId="36B7C21F" w14:textId="17D24002" w:rsidR="00301A99" w:rsidRPr="00301A99" w:rsidRDefault="00C52FE4" w:rsidP="00301A99">
      <w:r>
        <w:rPr>
          <w:i/>
        </w:rPr>
        <w:tab/>
      </w:r>
      <w:r w:rsidR="00301A99" w:rsidRPr="00301A99">
        <w:rPr>
          <w:i/>
        </w:rPr>
        <w:t>Longitudinal cell tracking.</w:t>
      </w:r>
      <w:r w:rsidR="00301A99" w:rsidRPr="00301A99">
        <w:t xml:space="preserve"> In order to track neurons captured during recording sessions one or more days apart, neuron ROIs were registered across days. First, the </w:t>
      </w:r>
      <w:r w:rsidR="00301A99" w:rsidRPr="00301A99">
        <w:lastRenderedPageBreak/>
        <w:t xml:space="preserve">minimum time projection for each session was computed to utilize vasculature as stationary landmarks during image alignment. Using these landmarks, each session’s field of view was aligned to the first session’s minimum projection via image registration software from </w:t>
      </w:r>
      <w:proofErr w:type="spellStart"/>
      <w:r w:rsidR="00301A99" w:rsidRPr="00301A99">
        <w:t>Matlab’s</w:t>
      </w:r>
      <w:proofErr w:type="spellEnd"/>
      <w:r w:rsidR="00301A99" w:rsidRPr="00301A99">
        <w:t xml:space="preserve"> Image Processing Toolbox, assuming rigid geometric transformation and rotation. Then, we successively took each session (reference sessions) and registered the neurons from that session to the next day’s neurons (registered sessions; i.e., we would register Day 1 to Day 2, Day 2 to Day 3, etc.). Cell registration was done by searching for the nearest ROI, with a threshold that the displacement between ROI centroids must be under 3.3 microns. In rare cases where multiple neurons on the registered session were the same distance away from a neuron in the reference session, a spatial correlation was done for each candidate mask and the neuron with the higher correlation coefficient was ultimately matched to the reference neuron. To ensure that neurons did not drift excessively over the course of the experiment, for each mouse, the first day’s neurons were registered to the last day’s neurons to check for large deviations. Any neuron registrations from this condition (Day 4 vs. Day 1) that differed from the first condition (Day 4 vs. Day 3) were discarded. Additionally, in analyses involving neurons across multiple days, if a neuron on one day did not have a corresponding registered neuron on the subsequent day, it was discarded from the analysis.</w:t>
      </w:r>
    </w:p>
    <w:p w14:paraId="429EE492" w14:textId="77EE4884" w:rsidR="00301A99" w:rsidRPr="00301A99" w:rsidRDefault="00C52FE4" w:rsidP="00301A99">
      <w:r>
        <w:rPr>
          <w:i/>
        </w:rPr>
        <w:tab/>
      </w:r>
      <w:r w:rsidR="00301A99" w:rsidRPr="00301A99">
        <w:rPr>
          <w:i/>
        </w:rPr>
        <w:t>Mouse tracking.</w:t>
      </w:r>
      <w:r w:rsidR="00301A99" w:rsidRPr="00301A99">
        <w:t xml:space="preserve"> The mouse’s position was recorded using an overhead camera (30 Hz) and video tracking software </w:t>
      </w:r>
      <w:proofErr w:type="spellStart"/>
      <w:r w:rsidR="00301A99" w:rsidRPr="00301A99">
        <w:t>CinePlex</w:t>
      </w:r>
      <w:proofErr w:type="spellEnd"/>
      <w:r w:rsidR="00301A99" w:rsidRPr="00301A99">
        <w:t xml:space="preserve"> (</w:t>
      </w:r>
      <w:proofErr w:type="spellStart"/>
      <w:r w:rsidR="00301A99" w:rsidRPr="00301A99">
        <w:t>Plexon</w:t>
      </w:r>
      <w:proofErr w:type="spellEnd"/>
      <w:r w:rsidR="00301A99" w:rsidRPr="00301A99">
        <w:t xml:space="preserve">). The tracking video was synchronized to the imaging using a TTL signal from Cineplex to trigger data acquisition </w:t>
      </w:r>
      <w:r w:rsidR="00301A99" w:rsidRPr="00301A99">
        <w:lastRenderedPageBreak/>
        <w:t xml:space="preserve">on the microscope. Frames were linearly interpolated to match the sampling rate of the microscope. Position tracking was carefully reviewed and errors were manually corrected using a custom </w:t>
      </w:r>
      <w:proofErr w:type="spellStart"/>
      <w:r w:rsidR="00301A99" w:rsidRPr="00301A99">
        <w:t>Matlab</w:t>
      </w:r>
      <w:proofErr w:type="spellEnd"/>
      <w:r w:rsidR="00301A99" w:rsidRPr="00301A99">
        <w:t xml:space="preserve"> script. </w:t>
      </w:r>
    </w:p>
    <w:p w14:paraId="64B38F8D" w14:textId="77777777" w:rsidR="00301A99" w:rsidRPr="00301A99" w:rsidRDefault="00301A99" w:rsidP="00301A99"/>
    <w:p w14:paraId="5796FE3F" w14:textId="270A52DA" w:rsidR="00301A99" w:rsidRPr="00301A99" w:rsidRDefault="00301A99" w:rsidP="00C52FE4">
      <w:pPr>
        <w:pStyle w:val="Heading3"/>
      </w:pPr>
      <w:bookmarkStart w:id="48" w:name="_Toc536022842"/>
      <w:r w:rsidRPr="00301A99">
        <w:t xml:space="preserve">Histology and </w:t>
      </w:r>
      <w:bookmarkStart w:id="49" w:name="OLE_LINK48"/>
      <w:bookmarkStart w:id="50" w:name="OLE_LINK49"/>
      <w:proofErr w:type="spellStart"/>
      <w:r w:rsidRPr="00301A99">
        <w:t>Epifluorescent</w:t>
      </w:r>
      <w:proofErr w:type="spellEnd"/>
      <w:r w:rsidRPr="00301A99">
        <w:t xml:space="preserve"> </w:t>
      </w:r>
      <w:bookmarkEnd w:id="49"/>
      <w:bookmarkEnd w:id="50"/>
      <w:r w:rsidRPr="00301A99">
        <w:t>Microscopy</w:t>
      </w:r>
      <w:bookmarkEnd w:id="48"/>
    </w:p>
    <w:p w14:paraId="56A4918D" w14:textId="77777777" w:rsidR="00301A99" w:rsidRDefault="00301A99" w:rsidP="00301A99">
      <w:r w:rsidRPr="00301A99">
        <w:rPr>
          <w:b/>
        </w:rPr>
        <w:tab/>
      </w:r>
      <w:r w:rsidRPr="00301A99">
        <w:t xml:space="preserve">After data collection, mice were perfused </w:t>
      </w:r>
      <w:proofErr w:type="spellStart"/>
      <w:r w:rsidRPr="00301A99">
        <w:t>transcardially</w:t>
      </w:r>
      <w:proofErr w:type="spellEnd"/>
      <w:r w:rsidRPr="00301A99">
        <w:t xml:space="preserve"> with </w:t>
      </w:r>
      <w:bookmarkStart w:id="51" w:name="OLE_LINK55"/>
      <w:bookmarkStart w:id="52" w:name="OLE_LINK56"/>
      <w:r w:rsidRPr="00301A99">
        <w:t>10% phosphate buffered formalin</w:t>
      </w:r>
      <w:bookmarkEnd w:id="51"/>
      <w:bookmarkEnd w:id="52"/>
      <w:r w:rsidRPr="00301A99">
        <w:t xml:space="preserve">. Brains were extracted and then submerged in formalin for an additional two days, followed by 30% sucrose solution in phosphate buffered saline for another two days. Brains were then flash-frozen and sliced into 40 µm sections on a cryostat (Leica CM 3050S). Sections were mounted and cover slipped with </w:t>
      </w:r>
      <w:proofErr w:type="spellStart"/>
      <w:r w:rsidRPr="00301A99">
        <w:t>Vectashield</w:t>
      </w:r>
      <w:proofErr w:type="spellEnd"/>
      <w:r w:rsidRPr="00301A99">
        <w:t xml:space="preserve"> </w:t>
      </w:r>
      <w:proofErr w:type="spellStart"/>
      <w:r w:rsidRPr="00301A99">
        <w:t>Hardset</w:t>
      </w:r>
      <w:proofErr w:type="spellEnd"/>
      <w:r w:rsidRPr="00301A99">
        <w:t xml:space="preserve"> mounting medium with DAPI (Vector Laboratories) to visualize cell nuclei. Slides were imaged on a </w:t>
      </w:r>
      <w:proofErr w:type="spellStart"/>
      <w:r w:rsidRPr="00301A99">
        <w:t>widefield</w:t>
      </w:r>
      <w:proofErr w:type="spellEnd"/>
      <w:r w:rsidRPr="00301A99">
        <w:t xml:space="preserve"> epifluorescence microscope (Nikon Eclipse Ni-E) with a 10x and 20x objective to verify viral expression and lens tract localization to the CA1 region. Viral expression was confirmed by examining native fluorescence of the GCaMP6f fluorophore under the anterior-posterior and medial-lateral extent of the lens tract. </w:t>
      </w:r>
    </w:p>
    <w:p w14:paraId="1316072F" w14:textId="77777777" w:rsidR="00B953FA" w:rsidRPr="00301A99" w:rsidRDefault="00B953FA" w:rsidP="00301A99"/>
    <w:p w14:paraId="0957B4B4" w14:textId="464F91EC" w:rsidR="00B953FA" w:rsidRPr="00B953FA" w:rsidRDefault="00B953FA" w:rsidP="00B953FA">
      <w:pPr>
        <w:pStyle w:val="Heading3"/>
      </w:pPr>
      <w:bookmarkStart w:id="53" w:name="_Toc536022843"/>
      <w:r w:rsidRPr="00B953FA">
        <w:t>Time Cell Selection</w:t>
      </w:r>
      <w:bookmarkEnd w:id="53"/>
    </w:p>
    <w:p w14:paraId="04BC01CF" w14:textId="4F1E4CC5" w:rsidR="00B953FA" w:rsidRDefault="00B953FA" w:rsidP="00B953FA">
      <w:r>
        <w:tab/>
      </w:r>
      <w:r w:rsidRPr="00B953FA">
        <w:t xml:space="preserve">Tuning curves were constructed using temporally binned (250 </w:t>
      </w:r>
      <w:proofErr w:type="spellStart"/>
      <w:r w:rsidRPr="00B953FA">
        <w:t>ms</w:t>
      </w:r>
      <w:proofErr w:type="spellEnd"/>
      <w:r w:rsidRPr="00B953FA">
        <w:t xml:space="preserve">) activity profiles of each cell during treadmill running and taking the mean across treadmill run trials. Time-shuffled tuning curves were also constructed by circularly shuffling activity </w:t>
      </w:r>
      <w:r w:rsidRPr="00B953FA">
        <w:lastRenderedPageBreak/>
        <w:t>timestamps for each trial 1,000 times and averaging across these trials. Temporal information (TI) was computed using the following equation:</w:t>
      </w:r>
    </w:p>
    <w:p w14:paraId="54434C12" w14:textId="50CF02FC" w:rsidR="00B953FA" w:rsidRPr="00B953FA" w:rsidRDefault="00B953FA" w:rsidP="00B953FA">
      <w:pPr>
        <w:rPr>
          <w:i/>
        </w:rPr>
      </w:pPr>
      <m:oMathPara>
        <m:oMath>
          <m:r>
            <w:rPr>
              <w:rFonts w:ascii="Cambria Math" w:hAnsi="Cambria Math"/>
            </w:rPr>
            <m:t xml:space="preserve">TI= </m:t>
          </m:r>
          <m:f>
            <m:fPr>
              <m:ctrlPr>
                <w:rPr>
                  <w:rFonts w:ascii="Cambria Math" w:hAnsi="Cambria Math"/>
                  <w:i/>
                </w:rPr>
              </m:ctrlPr>
            </m:fPr>
            <m:num>
              <m:r>
                <w:rPr>
                  <w:rFonts w:ascii="Cambria Math" w:hAnsi="Cambria Math"/>
                </w:rPr>
                <m:t>1</m:t>
              </m:r>
            </m:num>
            <m:den>
              <m:r>
                <w:rPr>
                  <w:rFonts w:ascii="Cambria Math" w:hAnsi="Cambria Math"/>
                </w:rPr>
                <m:t>λ</m:t>
              </m:r>
            </m:den>
          </m:f>
          <m:nary>
            <m:naryPr>
              <m:chr m:val="∑"/>
              <m:limLoc m:val="undOvr"/>
              <m:supHide m:val="1"/>
              <m:ctrlPr>
                <w:rPr>
                  <w:rFonts w:ascii="Cambria Math" w:hAnsi="Cambria Math"/>
                  <w:i/>
                </w:rPr>
              </m:ctrlPr>
            </m:naryPr>
            <m:sub>
              <m:r>
                <w:rPr>
                  <w:rFonts w:ascii="Cambria Math" w:hAnsi="Cambria Math"/>
                </w:rPr>
                <m:t>i</m:t>
              </m:r>
            </m:sub>
            <m:sup/>
            <m:e>
              <w:bookmarkStart w:id="54" w:name="OLE_LINK20"/>
              <w:bookmarkStart w:id="55" w:name="OLE_LINK21"/>
              <w:bookmarkStart w:id="56" w:name="OLE_LINK22"/>
              <w:bookmarkStart w:id="57" w:name="OLE_LINK23"/>
              <w:bookmarkStart w:id="58" w:name="OLE_LINK24"/>
              <m:sSub>
                <m:sSubPr>
                  <m:ctrlPr>
                    <w:rPr>
                      <w:rFonts w:ascii="Cambria Math" w:hAnsi="Cambria Math"/>
                      <w:i/>
                    </w:rPr>
                  </m:ctrlPr>
                </m:sSubPr>
                <m:e>
                  <m:r>
                    <w:rPr>
                      <w:rFonts w:ascii="Cambria Math" w:hAnsi="Cambria Math"/>
                    </w:rPr>
                    <m:t>λ</m:t>
                  </m:r>
                </m:e>
                <m:sub>
                  <m:r>
                    <w:rPr>
                      <w:rFonts w:ascii="Cambria Math" w:hAnsi="Cambria Math"/>
                    </w:rPr>
                    <m:t>i</m:t>
                  </m:r>
                </m:sub>
              </m:sSub>
              <w:bookmarkEnd w:id="54"/>
              <w:bookmarkEnd w:id="55"/>
              <w:bookmarkEnd w:id="56"/>
              <w:bookmarkEnd w:id="57"/>
              <w:bookmarkEnd w:id="58"/>
            </m:e>
          </m:nary>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r>
                        <w:rPr>
                          <w:rFonts w:ascii="Cambria Math" w:hAnsi="Cambria Math"/>
                        </w:rPr>
                        <m:t>λ</m:t>
                      </m:r>
                    </m:den>
                  </m:f>
                </m:e>
              </m:d>
            </m:e>
          </m:func>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oMath>
      </m:oMathPara>
    </w:p>
    <w:p w14:paraId="347D036E" w14:textId="77777777" w:rsidR="00B953FA" w:rsidRPr="00B953FA" w:rsidRDefault="00B953FA" w:rsidP="00B953FA">
      <w:proofErr w:type="gramStart"/>
      <w:r w:rsidRPr="00B953FA">
        <w:t>where</w:t>
      </w:r>
      <w:proofErr w:type="gramEnd"/>
      <w:r w:rsidRPr="00B953FA">
        <w:t xml:space="preserve">: </w:t>
      </w:r>
    </w:p>
    <w:p w14:paraId="3AF960E3" w14:textId="77777777" w:rsidR="00B953FA" w:rsidRPr="00B953FA" w:rsidRDefault="00B953FA" w:rsidP="00B953FA">
      <w:r w:rsidRPr="00B953FA">
        <w:tab/>
        <w:t xml:space="preserve">- </w:t>
      </w:r>
      <w:bookmarkStart w:id="59" w:name="OLE_LINK28"/>
      <w:bookmarkStart w:id="60" w:name="OLE_LINK29"/>
      <w:proofErr w:type="gramStart"/>
      <w:r w:rsidRPr="00B953FA">
        <w:t>λ</w:t>
      </w:r>
      <w:bookmarkEnd w:id="59"/>
      <w:bookmarkEnd w:id="60"/>
      <w:proofErr w:type="gramEnd"/>
      <w:r w:rsidRPr="00B953FA">
        <w:t xml:space="preserve"> is the average transient rate of the cell.</w:t>
      </w:r>
    </w:p>
    <w:p w14:paraId="0C06BAB6" w14:textId="56B0A4F7" w:rsidR="00B953FA" w:rsidRPr="00B953FA" w:rsidRDefault="00B953FA" w:rsidP="00B953FA">
      <w:r w:rsidRPr="00B953FA">
        <w:tab/>
        <w:t xml:space="preserve">- </w:t>
      </w:r>
      <w:proofErr w:type="spellStart"/>
      <w:proofErr w:type="gramStart"/>
      <w:r w:rsidRPr="00B953FA">
        <w:t>λ</w:t>
      </w:r>
      <w:r w:rsidRPr="00B953FA">
        <w:rPr>
          <w:vertAlign w:val="subscript"/>
        </w:rPr>
        <w:t>i</w:t>
      </w:r>
      <w:proofErr w:type="spellEnd"/>
      <w:proofErr w:type="gramEnd"/>
      <w:r w:rsidRPr="00B953FA">
        <w:t xml:space="preserve"> is the average transient rate of the cell in time bin </w:t>
      </w:r>
      <w:proofErr w:type="spellStart"/>
      <w:r w:rsidRPr="00B953FA">
        <w:rPr>
          <w:i/>
        </w:rPr>
        <w:t>t</w:t>
      </w:r>
      <w:r w:rsidRPr="00B953FA">
        <w:rPr>
          <w:i/>
          <w:vertAlign w:val="subscript"/>
        </w:rPr>
        <w:t>i</w:t>
      </w:r>
      <w:proofErr w:type="spellEnd"/>
      <w:r w:rsidRPr="00B953FA">
        <w:t xml:space="preserve"> </w:t>
      </w:r>
      <w:r>
        <w:t xml:space="preserve">(50 </w:t>
      </w:r>
      <w:proofErr w:type="spellStart"/>
      <w:r>
        <w:t>ms</w:t>
      </w:r>
      <w:proofErr w:type="spellEnd"/>
      <w:r>
        <w:t xml:space="preserve"> bins from 0-</w:t>
      </w:r>
      <w:r w:rsidRPr="00B953FA">
        <w:t>10 s).</w:t>
      </w:r>
    </w:p>
    <w:p w14:paraId="79358E36" w14:textId="737B128F" w:rsidR="00B953FA" w:rsidRPr="00B953FA" w:rsidRDefault="00B953FA" w:rsidP="00B953FA">
      <w:r w:rsidRPr="00B953FA">
        <w:tab/>
        <w:t xml:space="preserve">-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oMath>
      <w:r w:rsidRPr="00B953FA">
        <w:t xml:space="preserve"> is the probability the mouse is in time bin </w:t>
      </w:r>
      <w:proofErr w:type="spellStart"/>
      <w:r w:rsidRPr="00B953FA">
        <w:rPr>
          <w:i/>
        </w:rPr>
        <w:t>t</w:t>
      </w:r>
      <w:r w:rsidRPr="00B953FA">
        <w:rPr>
          <w:i/>
          <w:vertAlign w:val="subscript"/>
        </w:rPr>
        <w:t>i</w:t>
      </w:r>
      <w:bookmarkStart w:id="61" w:name="OLE_LINK30"/>
      <w:bookmarkStart w:id="62" w:name="OLE_LINK31"/>
      <w:bookmarkStart w:id="63" w:name="OLE_LINK32"/>
      <w:proofErr w:type="spellEnd"/>
      <w:r w:rsidRPr="00B953FA">
        <w:t>.</w:t>
      </w:r>
      <w:bookmarkEnd w:id="61"/>
      <w:bookmarkEnd w:id="62"/>
      <w:bookmarkEnd w:id="63"/>
      <w:r w:rsidRPr="00B953FA">
        <w:t xml:space="preserve"> </w:t>
      </w:r>
    </w:p>
    <w:p w14:paraId="169DB35E" w14:textId="77777777" w:rsidR="00B953FA" w:rsidRPr="00B953FA" w:rsidRDefault="00B953FA" w:rsidP="00B953FA">
      <w:r w:rsidRPr="00B953FA">
        <w:t xml:space="preserve">The TI was then computed 1,000 times for iterations of shuffled calcium event timestamps within the treadmill run epochs. A neuron was called a time cell if it met the following criteria: </w:t>
      </w:r>
    </w:p>
    <w:p w14:paraId="3AF6D977" w14:textId="77777777" w:rsidR="00B953FA" w:rsidRPr="00B953FA" w:rsidRDefault="00B953FA" w:rsidP="00B953FA">
      <w:pPr>
        <w:numPr>
          <w:ilvl w:val="0"/>
          <w:numId w:val="10"/>
        </w:numPr>
      </w:pPr>
      <w:r w:rsidRPr="00B953FA">
        <w:t xml:space="preserve">The neuron’s TI was higher than 99% of the shuffled TIs. </w:t>
      </w:r>
    </w:p>
    <w:p w14:paraId="2B018C8A" w14:textId="77777777" w:rsidR="00B953FA" w:rsidRPr="00B953FA" w:rsidRDefault="00B953FA" w:rsidP="00B953FA">
      <w:pPr>
        <w:numPr>
          <w:ilvl w:val="0"/>
          <w:numId w:val="10"/>
        </w:numPr>
      </w:pPr>
      <w:r w:rsidRPr="00B953FA">
        <w:t xml:space="preserve">The neuron fired for at least a quarter of the total completed treadmill runs. </w:t>
      </w:r>
    </w:p>
    <w:p w14:paraId="75794998" w14:textId="77777777" w:rsidR="00B953FA" w:rsidRPr="00B953FA" w:rsidRDefault="00B953FA" w:rsidP="00B953FA">
      <w:pPr>
        <w:numPr>
          <w:ilvl w:val="0"/>
          <w:numId w:val="10"/>
        </w:numPr>
      </w:pPr>
      <w:r w:rsidRPr="00B953FA">
        <w:t>The neuron had at least two consecutive time bins where its tuning curve exceeded the time shuffled tuning curve’s 99% of the time.</w:t>
      </w:r>
    </w:p>
    <w:p w14:paraId="58741255" w14:textId="77777777" w:rsidR="00B953FA" w:rsidRDefault="00B953FA" w:rsidP="00B953FA"/>
    <w:p w14:paraId="3B89E7D1" w14:textId="3D761174" w:rsidR="005876B0" w:rsidRPr="005876B0" w:rsidRDefault="005876B0" w:rsidP="005876B0">
      <w:pPr>
        <w:pStyle w:val="Heading3"/>
      </w:pPr>
      <w:bookmarkStart w:id="64" w:name="_Toc536022844"/>
      <w:r w:rsidRPr="005876B0">
        <w:t>Within-Session Trial Bias Score</w:t>
      </w:r>
      <w:bookmarkEnd w:id="64"/>
      <w:r w:rsidRPr="005876B0">
        <w:t xml:space="preserve"> </w:t>
      </w:r>
    </w:p>
    <w:p w14:paraId="348F23E1" w14:textId="66A4506D" w:rsidR="005876B0" w:rsidRPr="005876B0" w:rsidRDefault="005876B0" w:rsidP="005876B0">
      <w:r>
        <w:tab/>
      </w:r>
      <w:r w:rsidRPr="005876B0">
        <w:t xml:space="preserve">To quantify trial preference, and thus characterize the within-session activity dynamics of single cells, we calculated each cell’s trial bias score. This score was the mean of all the trial numbers that the cell was active within its temporal receptive field, divided by the total number of runs. Thus, a lower trial bias score indicated more activity closer to the beginning of the session whereas higher scores indicated more activity near </w:t>
      </w:r>
      <w:r w:rsidRPr="005876B0">
        <w:lastRenderedPageBreak/>
        <w:t xml:space="preserve">the end of the session. Cells that were consistently active over the course of the entire session had a trial bias score of 0.5 or near 0.5. Examples in </w:t>
      </w:r>
      <w:r w:rsidRPr="005876B0">
        <w:rPr>
          <w:b/>
        </w:rPr>
        <w:t>Figure 3A</w:t>
      </w:r>
      <w:proofErr w:type="gramStart"/>
      <w:r w:rsidRPr="005876B0">
        <w:rPr>
          <w:b/>
        </w:rPr>
        <w:t>,B</w:t>
      </w:r>
      <w:proofErr w:type="gramEnd"/>
      <w:r w:rsidRPr="005876B0">
        <w:t xml:space="preserve"> had trial bias scores in the 5th (early-session cells) or 95th (late-session cells) percentiles of the distribution. Similar results were found when this analysis was repeated with data that excluded even-numbered trials to verify that it was not being driven by noise. </w:t>
      </w:r>
    </w:p>
    <w:p w14:paraId="705A83A1" w14:textId="77777777" w:rsidR="005876B0" w:rsidRPr="005876B0" w:rsidRDefault="005876B0" w:rsidP="005876B0"/>
    <w:p w14:paraId="5B78A0E9" w14:textId="006FC922" w:rsidR="005876B0" w:rsidRPr="005876B0" w:rsidRDefault="005876B0" w:rsidP="005876B0">
      <w:pPr>
        <w:pStyle w:val="Heading3"/>
      </w:pPr>
      <w:bookmarkStart w:id="65" w:name="_Toc536022845"/>
      <w:r w:rsidRPr="005876B0">
        <w:t>Population Correlations</w:t>
      </w:r>
      <w:bookmarkEnd w:id="65"/>
      <w:r w:rsidRPr="005876B0">
        <w:t xml:space="preserve"> </w:t>
      </w:r>
    </w:p>
    <w:p w14:paraId="3DC1FA5D" w14:textId="48AE57CA" w:rsidR="005876B0" w:rsidRPr="005876B0" w:rsidRDefault="005876B0" w:rsidP="005876B0">
      <w:r>
        <w:tab/>
      </w:r>
      <w:r w:rsidRPr="005876B0">
        <w:t>To measure the similarity of the time and place cell population across trials and days, normalized Ca</w:t>
      </w:r>
      <w:r w:rsidRPr="005876B0">
        <w:rPr>
          <w:vertAlign w:val="superscript"/>
        </w:rPr>
        <w:t>2+</w:t>
      </w:r>
      <w:r w:rsidRPr="005876B0">
        <w:t xml:space="preserve"> transient traces for each trial were correlated with each other (Pearson correlation), and the correlation coefficients averaged across the population.</w:t>
      </w:r>
    </w:p>
    <w:p w14:paraId="55AE94F4" w14:textId="77777777" w:rsidR="005876B0" w:rsidRPr="005876B0" w:rsidRDefault="005876B0" w:rsidP="005876B0"/>
    <w:p w14:paraId="2595464F" w14:textId="0E9C0537" w:rsidR="005876B0" w:rsidRPr="005876B0" w:rsidRDefault="005876B0" w:rsidP="005876B0">
      <w:pPr>
        <w:pStyle w:val="Heading3"/>
      </w:pPr>
      <w:bookmarkStart w:id="66" w:name="_Toc536022846"/>
      <w:r w:rsidRPr="005876B0">
        <w:t>Naïve Bayes Classifiers</w:t>
      </w:r>
      <w:bookmarkEnd w:id="66"/>
    </w:p>
    <w:p w14:paraId="6AB70D3A" w14:textId="3506E628" w:rsidR="005876B0" w:rsidRPr="005876B0" w:rsidRDefault="005876B0" w:rsidP="005876B0">
      <w:r>
        <w:tab/>
        <w:t>Naïve</w:t>
      </w:r>
      <w:r w:rsidRPr="005876B0">
        <w:t xml:space="preserve"> Bayes classifiers were built around the </w:t>
      </w:r>
      <w:proofErr w:type="spellStart"/>
      <w:r w:rsidRPr="005876B0">
        <w:t>Matlab</w:t>
      </w:r>
      <w:proofErr w:type="spellEnd"/>
      <w:r w:rsidRPr="005876B0">
        <w:t xml:space="preserve"> function </w:t>
      </w:r>
      <w:proofErr w:type="spellStart"/>
      <w:r w:rsidRPr="005876B0">
        <w:t>fitcnb</w:t>
      </w:r>
      <w:proofErr w:type="spellEnd"/>
      <w:r w:rsidRPr="005876B0">
        <w:t xml:space="preserve"> with population activity as predictors and temporal variables as response variables, within each mouse and session. To avoid overfitting and to assess classifier performance, we utilized a cross-validation scheme where we trained the classifier on Ca</w:t>
      </w:r>
      <w:r w:rsidRPr="005876B0">
        <w:rPr>
          <w:vertAlign w:val="superscript"/>
        </w:rPr>
        <w:t>2+</w:t>
      </w:r>
      <w:r w:rsidRPr="005876B0">
        <w:t xml:space="preserve"> transient activity from a random 50% of available treadmill runs and tested it the other 50%. Below are the procedures we used for temporal decoding on the scale of seconds, minutes, and days: </w:t>
      </w:r>
    </w:p>
    <w:p w14:paraId="0B8363AF" w14:textId="64B864DF" w:rsidR="005876B0" w:rsidRPr="005876B0" w:rsidRDefault="005876B0" w:rsidP="005876B0">
      <w:r>
        <w:rPr>
          <w:i/>
        </w:rPr>
        <w:tab/>
      </w:r>
      <w:r w:rsidRPr="005876B0">
        <w:rPr>
          <w:i/>
        </w:rPr>
        <w:t xml:space="preserve">Seconds </w:t>
      </w:r>
      <w:r w:rsidRPr="005876B0">
        <w:rPr>
          <w:b/>
        </w:rPr>
        <w:t>(Figure 2)</w:t>
      </w:r>
      <w:r w:rsidRPr="005876B0">
        <w:t>:</w:t>
      </w:r>
      <w:r w:rsidRPr="005876B0">
        <w:rPr>
          <w:i/>
        </w:rPr>
        <w:t xml:space="preserve"> </w:t>
      </w:r>
      <w:r w:rsidRPr="005876B0">
        <w:t>We trained the classifier on Ca</w:t>
      </w:r>
      <w:r w:rsidRPr="005876B0">
        <w:rPr>
          <w:vertAlign w:val="superscript"/>
        </w:rPr>
        <w:t>2+</w:t>
      </w:r>
      <w:r w:rsidRPr="005876B0">
        <w:t xml:space="preserve"> transient timings from a random 50% of treadmill runs each session, and tested on the remaining 50%. Chance </w:t>
      </w:r>
      <w:r w:rsidRPr="005876B0">
        <w:lastRenderedPageBreak/>
        <w:t xml:space="preserve">was calculated by training classifier on same data with cell identities shuffled 50 times each per mouse and session. </w:t>
      </w:r>
    </w:p>
    <w:p w14:paraId="4A93DC7B" w14:textId="11029EC6" w:rsidR="005876B0" w:rsidRPr="005876B0" w:rsidRDefault="005876B0" w:rsidP="005876B0">
      <w:r>
        <w:rPr>
          <w:i/>
        </w:rPr>
        <w:tab/>
      </w:r>
      <w:r w:rsidRPr="005876B0">
        <w:rPr>
          <w:i/>
        </w:rPr>
        <w:t>Trials</w:t>
      </w:r>
      <w:r w:rsidRPr="005876B0">
        <w:t xml:space="preserve"> (</w:t>
      </w:r>
      <w:r w:rsidRPr="005876B0">
        <w:rPr>
          <w:b/>
        </w:rPr>
        <w:t>Figure 3F</w:t>
      </w:r>
      <w:r w:rsidRPr="005876B0">
        <w:t>): We trained the classifier on the number of Ca</w:t>
      </w:r>
      <w:r w:rsidRPr="005876B0">
        <w:rPr>
          <w:vertAlign w:val="superscript"/>
        </w:rPr>
        <w:t xml:space="preserve">2+ </w:t>
      </w:r>
      <w:r w:rsidRPr="005876B0">
        <w:t>transients on each treadmill run from a random 50% of treadmill runs sampled evenly from each of six trial blocks and tested on the remaining 50%. Trials were categorized into blocks due to technical restraints on the classifier. Chance was calculated by shuffling treadmill run blocks 50 times each per mouse and session. Analyses were repeated on different numbers of trial blocks and similar results were found for two trial blocks up to and including seven trial blocks.</w:t>
      </w:r>
    </w:p>
    <w:p w14:paraId="257E4575" w14:textId="2C91CAA7" w:rsidR="005876B0" w:rsidRPr="005876B0" w:rsidRDefault="005876B0" w:rsidP="005876B0">
      <w:r>
        <w:rPr>
          <w:i/>
        </w:rPr>
        <w:tab/>
      </w:r>
      <w:r w:rsidRPr="005876B0">
        <w:rPr>
          <w:i/>
        </w:rPr>
        <w:t>Seconds across days</w:t>
      </w:r>
      <w:r w:rsidRPr="005876B0">
        <w:t xml:space="preserve"> (</w:t>
      </w:r>
      <w:r w:rsidRPr="005876B0">
        <w:rPr>
          <w:b/>
        </w:rPr>
        <w:t>Figure 4G</w:t>
      </w:r>
      <w:r w:rsidRPr="005876B0">
        <w:t>): We trained the classifier on Ca</w:t>
      </w:r>
      <w:r w:rsidRPr="005876B0">
        <w:rPr>
          <w:vertAlign w:val="superscript"/>
        </w:rPr>
        <w:t>2+</w:t>
      </w:r>
      <w:r w:rsidRPr="005876B0">
        <w:t xml:space="preserve"> transient timings on all treadmill runs from one session, and tested on all the treadmill runs from the other session. Chance was calculated by training classifier on same data with cell identities shuffled 50 times each per mouse and session. </w:t>
      </w:r>
    </w:p>
    <w:p w14:paraId="783B6D1F" w14:textId="70182F66" w:rsidR="005876B0" w:rsidRPr="005876B0" w:rsidRDefault="005876B0" w:rsidP="005876B0">
      <w:r>
        <w:rPr>
          <w:i/>
        </w:rPr>
        <w:tab/>
      </w:r>
      <w:r w:rsidRPr="005876B0">
        <w:rPr>
          <w:i/>
        </w:rPr>
        <w:t>Days</w:t>
      </w:r>
      <w:r w:rsidRPr="005876B0">
        <w:t xml:space="preserve"> (</w:t>
      </w:r>
      <w:r w:rsidRPr="005876B0">
        <w:rPr>
          <w:b/>
        </w:rPr>
        <w:t>Figure 5F</w:t>
      </w:r>
      <w:r w:rsidRPr="005876B0">
        <w:t>): We trained the classifier on the number of Ca</w:t>
      </w:r>
      <w:r w:rsidRPr="005876B0">
        <w:rPr>
          <w:vertAlign w:val="superscript"/>
        </w:rPr>
        <w:t>2+</w:t>
      </w:r>
      <w:r w:rsidRPr="005876B0">
        <w:t xml:space="preserve"> transients each treadmill run from a random 50% of treadmill runs sampled evenly from each of four recording sessions and tested on the remaining 50%. Chance was calculated by shuffling day identities 50 times each per mouse. </w:t>
      </w:r>
    </w:p>
    <w:p w14:paraId="1AD63361" w14:textId="77777777" w:rsidR="005876B0" w:rsidRPr="005876B0" w:rsidRDefault="005876B0" w:rsidP="005876B0"/>
    <w:p w14:paraId="267DC01F" w14:textId="2E283AF4" w:rsidR="005876B0" w:rsidRPr="005876B0" w:rsidRDefault="005876B0" w:rsidP="005876B0">
      <w:pPr>
        <w:pStyle w:val="Heading3"/>
      </w:pPr>
      <w:bookmarkStart w:id="67" w:name="_Toc536022847"/>
      <w:r w:rsidRPr="005876B0">
        <w:t>Statistical Tests</w:t>
      </w:r>
      <w:bookmarkEnd w:id="67"/>
    </w:p>
    <w:p w14:paraId="709B4712" w14:textId="6ADF47E0" w:rsidR="00301A99" w:rsidRDefault="005876B0" w:rsidP="006E4994">
      <w:r w:rsidRPr="005876B0">
        <w:t xml:space="preserve">All statistics were done with one- or two-way ANOVAs, Mann-Whitney U tests, or permutation tests by shuffling data along one dimension. All critical p-values were corrected for multiple comparisons with Bonferroni corrections when applicable. </w:t>
      </w:r>
    </w:p>
    <w:p w14:paraId="6B264FFF" w14:textId="22CA98A3" w:rsidR="0038229F" w:rsidRDefault="0038229F" w:rsidP="0038229F">
      <w:pPr>
        <w:pStyle w:val="Heading2"/>
      </w:pPr>
      <w:bookmarkStart w:id="68" w:name="_Toc536022848"/>
      <w:r>
        <w:lastRenderedPageBreak/>
        <w:t>Results</w:t>
      </w:r>
      <w:bookmarkEnd w:id="68"/>
    </w:p>
    <w:p w14:paraId="370D0888" w14:textId="79ACB922" w:rsidR="006E4994" w:rsidRDefault="006E4994" w:rsidP="006E4994">
      <w:pPr>
        <w:pStyle w:val="Heading3"/>
      </w:pPr>
      <w:bookmarkStart w:id="69" w:name="_Toc536022849"/>
      <w:r>
        <w:t>Behavioral Task and Epifluorescence Imaging of Calcium Transients</w:t>
      </w:r>
      <w:bookmarkEnd w:id="69"/>
    </w:p>
    <w:p w14:paraId="1B8253BD" w14:textId="5D339087" w:rsidR="006E4994" w:rsidRPr="006E4994" w:rsidRDefault="006E4994" w:rsidP="006E4994">
      <w:r>
        <w:tab/>
      </w:r>
      <w:r w:rsidRPr="006E4994">
        <w:t xml:space="preserve">Due to the strong place selectivity of hippocampal neurons and the direct relationship between space and time, it is necessary to control for spatial variables when observing temporal sequences. To do this, we utilized forced treadmill running as a method for clamping position while measuring neural activity as a function of time, as done in previous studies </w:t>
      </w:r>
      <w:r w:rsidRPr="006E4994">
        <w:fldChar w:fldCharType="begin" w:fldLock="1"/>
      </w:r>
      <w:r w:rsidR="008861FB">
        <w:instrText>ADDIN CSL_CITATION {"citationItems":[{"id":"ITEM-1","itemData":{"DOI":"10.1016/j.neuron.2017.04.003","ISBN":"1097-4199 (Electronic) 0896-6273 (Linking)","PMID":"28434800","author":[{"dropping-particle":"","family":"Robinson","given":"Nick T.M.","non-dropping-particle":"","parse-names":false,"suffix":""},{"dropping-particle":"","family":"Priestley","given":"James B.","non-dropping-particle":"","parse-names":false,"suffix":""},{"dropping-particle":"","family":"Rueckemann","given":"Jon W.","non-dropping-particle":"","parse-names":false,"suffix":""},{"dropping-particle":"","family":"Garcia","given":"Aaron D.","non-dropping-particle":"","parse-names":false,"suffix":""},{"dropping-particle":"","family":"Smeglin","given":"Vittoria A.","non-dropping-particle":"","parse-names":false,"suffix":""},{"dropping-particle":"","family":"Marino","given":"Francesca A.","non-dropping-particle":"","parse-names":false,"suffix":""},{"dropping-particle":"","family":"Eichenbaum","given":"Howard","non-dropping-particle":"","parse-names":false,"suffix":""}],"container-title":"Neuron","id":"ITEM-1","issue":"3","issued":{"date-parts":[["2017","5","3"]]},"page":"677-688.e6","title":"Medial Entorhinal Cortex Selectively Supports Temporal Coding by Hippocampal Neurons","type":"article-journal","volume":"94"},"uris":["http://www.mendeley.com/documents/?uuid=504c7d15-7a23-459d-abbe-938c7696d7f4"]},{"id":"ITEM-2","itemData":{"DOI":"10.1016/j.neuron.2013.04.015","abstract":"Recent studies have reported the existence of hippocampal \"time cells,\" neurons that fire at particular moments during periods when behavior and location are relatively constant. However, an alternative explanation of apparent time coding is that hippocampal neurons \"path integrate\" to encode the distance an animal has traveled. Here, we examined hippocampal neuronal firing patterns as rats ran in place on a treadmill, thus \"clamping\" behavior and location, while we varied the treadmill speed to distinguish time elapsed from distance traveled. Hippocampal neurons were strongly influenced by time and distance, and less so by minor variations in location. Furthermore, the activity of different neurons reflected integration over time and distance to varying extents, with most neurons strongly influenced by both factors and some significantly influenced by only time or distance. Thus, hippocampal neuronal networks captured both the organization of time and distance in a situation where these dimensions dominated an ongoing experience.","author":[{"dropping-particle":"","family":"Kraus","given":"Benjamin J","non-dropping-particle":"","parse-names":false,"suffix":""},{"dropping-particle":"","family":"Robinson II","given":"Robert J","non-dropping-particle":"","parse-names":false,"suffix":""},{"dropping-particle":"","family":"White","given":"John A","non-dropping-particle":"","parse-names":false,"suffix":""},{"dropping-particle":"","family":"Eichenbaum","given":"Howard","non-dropping-particle":"","parse-names":false,"suffix":""},{"dropping-particle":"","family":"Hasselmo","given":"Michael E","non-dropping-particle":"","parse-names":false,"suffix":""}],"container-title":"Neuron","id":"ITEM-2","issue":"6","issued":{"date-parts":[["2013"]]},"page":"1090-1101","title":"Hippocampal \"Time Cells\": Time versus Path Integration","type":"article-journal","volume":"78"},"uris":["http://www.mendeley.com/documents/?uuid=4af407cf-453b-410f-814b-4acc9836928f"]}],"mendeley":{"formattedCitation":"(Kraus et al., 2013; Robinson et al., 2017)","plainTextFormattedCitation":"(Kraus et al., 2013; Robinson et al., 2017)","previouslyFormattedCitation":"(Kraus et al., 2013; Robinson et al., 2017)"},"properties":{"noteIndex":0},"schema":"https://github.com/citation-style-language/schema/raw/master/csl-citation.json"}</w:instrText>
      </w:r>
      <w:r w:rsidRPr="006E4994">
        <w:fldChar w:fldCharType="separate"/>
      </w:r>
      <w:r w:rsidR="00CA4939" w:rsidRPr="00CA4939">
        <w:rPr>
          <w:noProof/>
        </w:rPr>
        <w:t>(Kraus et al., 2013; Robinson et al., 2017)</w:t>
      </w:r>
      <w:r w:rsidRPr="006E4994">
        <w:fldChar w:fldCharType="end"/>
      </w:r>
      <w:r w:rsidRPr="006E4994">
        <w:t>. Mice were trained to traverse a rectangular track followed by running in place on a motorized treadmill for 10 s at a constant velocity to receive sucrose water reward after traversing an additional part of the track (</w:t>
      </w:r>
      <w:r w:rsidRPr="006E4994">
        <w:rPr>
          <w:b/>
        </w:rPr>
        <w:t>Figure 1A</w:t>
      </w:r>
      <w:r w:rsidRPr="006E4994">
        <w:t xml:space="preserve">). Thus, a “trial” in this study refers to a 10 s treadmill running interval. We virally transfected dorsal CA1 neurons with the calcium indicator GCaMP6f using a </w:t>
      </w:r>
      <w:proofErr w:type="spellStart"/>
      <w:r w:rsidRPr="006E4994">
        <w:t>synapsin</w:t>
      </w:r>
      <w:proofErr w:type="spellEnd"/>
      <w:r w:rsidRPr="006E4994">
        <w:t xml:space="preserve"> promoter (</w:t>
      </w:r>
      <w:r w:rsidRPr="006E4994">
        <w:rPr>
          <w:b/>
        </w:rPr>
        <w:t>Figure S1A,B</w:t>
      </w:r>
      <w:r w:rsidRPr="006E4994">
        <w:t xml:space="preserve">) and used </w:t>
      </w:r>
      <w:r w:rsidRPr="006E4994">
        <w:rPr>
          <w:i/>
        </w:rPr>
        <w:t xml:space="preserve">in vivo </w:t>
      </w:r>
      <w:r w:rsidRPr="006E4994">
        <w:t>one-photon microscopy to image calcium (Ca</w:t>
      </w:r>
      <w:r w:rsidRPr="006E4994">
        <w:rPr>
          <w:vertAlign w:val="superscript"/>
        </w:rPr>
        <w:t>2+</w:t>
      </w:r>
      <w:r w:rsidRPr="006E4994">
        <w:t xml:space="preserve">) transient activity and reliably capture the activity patterns of hundreds of cells simultaneously </w:t>
      </w:r>
      <w:r w:rsidRPr="006E4994">
        <w:fldChar w:fldCharType="begin" w:fldLock="1"/>
      </w:r>
      <w:r w:rsidR="00BE3112">
        <w:instrText xml:space="preserve">ADDIN CSL_CITATION {"citationItems":[{"id":"ITEM-1","itemData":{"DOI":"10.1038/nmeth.1694","ISSN":"1548-7091","PMID":"21909102","abstract":"The light microscope is traditionally an instrument of substantial size and expense. Its miniaturized integration would enable many new applications based on mass-producible, tiny microscopes. Key prospective usages include brain imaging in behaving animals for relating cellular dynamics to animal behavior. Here we introduce a miniature (1.9 g) integrated fluorescence microscope made from mass-producible parts, including a semiconductor light source and sensor. This device enables high-speed cellular imaging across </w:instrText>
      </w:r>
      <w:r w:rsidR="00BE3112">
        <w:rPr>
          <w:rFonts w:ascii="Cambria Math" w:hAnsi="Cambria Math" w:cs="Cambria Math"/>
        </w:rPr>
        <w:instrText>∼</w:instrText>
      </w:r>
      <w:r w:rsidR="00BE3112">
        <w:instrText xml:space="preserve">0.5 mm2 areas in active mice. This capability allowed concurrent tracking of Ca2+ spiking in &gt;200 Purkinje neurons across nine cerebellar microzones. During mouse locomotion, individual microzones exhibited large-scale, synchronized Ca2+ spiking. This is a mesoscopic neural dynamic missed by prior techniques for studying the brain at other length scales. Overall, the integrated microscope is a potentially transformative technology that permits distribution to many animals and enables diverse usages, such as portable diagnostics or microscope arrays for large-scale screens.","author":[{"dropping-particle":"","family":"Ghosh","given":"Kunal K","non-dropping-particle":"","parse-names":false,"suffix":""},{"dropping-particle":"","family":"Burns","given":"Laurie D","non-dropping-particle":"","parse-names":false,"suffix":""},{"dropping-particle":"","family":"Cocker","given":"Eric D","non-dropping-particle":"","parse-names":false,"suffix":""},{"dropping-particle":"","family":"Nimmerjahn","given":"Axel","non-dropping-particle":"","parse-names":false,"suffix":""},{"dropping-particle":"","family":"Ziv","given":"Yaniv","non-dropping-particle":"","parse-names":false,"suffix":""},{"dropping-particle":"El","family":"Gamal","given":"Abbas","non-dropping-particle":"","parse-names":false,"suffix":""},{"dropping-particle":"","family":"Schnitzer","given":"Mark J","non-dropping-particle":"","parse-names":false,"suffix":""}],"container-title":"Nature Methods","id":"ITEM-1","issue":"10","issued":{"date-parts":[["2011","9","11"]]},"page":"871-878","title":"Miniaturized integration of a fluorescence microscope","type":"article-journal","volume":"8"},"uris":["http://www.mendeley.com/documents/?uuid=380df327-8fd0-3247-b1fd-8b55e4c56a08"]},{"id":"ITEM-2","itemData":{"DOI":"10.1038/nn.3329","ISSN":"1097-6256","PMID":"23396101","abstract":"Using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BE3112">
        <w:rPr>
          <w:rFonts w:ascii="Cambria Math" w:hAnsi="Cambria Math" w:cs="Cambria Math"/>
        </w:rPr>
        <w:instrText>∼</w:instrText>
      </w:r>
      <w:r w:rsidR="00BE3112">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codes","type":"article-journal","volume":"16"},"uris":["http://www.mendeley.com/documents/?uuid=34ca9278-dc23-3efc-bdf7-40cf4f8fd14b"]},{"id":"ITEM-3","itemData":{"DOI":"10.1038/nprot.2016.021","ISSN":"1754-2189","PMID":"26914316","abstract":"Genetically encoded calcium indicators for visualizing dynamic cellular activity have greatly expanded our understanding of the brain. However, owing to the light-scattering properties of the brain, as well as the size and rigidity of traditional imaging technology, in vivo calcium imaging has been limited to superficial brain structures during head-fixed behavioral tasks. These limitations can now be circumvented by using miniature, integrated microscopes in conjunction with an implantable microendoscopic lens to guide light into and out of the brain, thus permitting optical access to deep brain (or superficial) neural ensembles during naturalistic behaviors. Here we describe steps to conduct such imaging studies using mice. However, we anticipate that the protocol can be easily adapted for use in other small vertebrates. Successful completion of this protocol will permit cellular imaging of neuronal activity and the generation of data sets with sufficient statistical power to correlate neural activity with stimulus presentation, physiological state and other aspects of complex behavioral tasks. This protocol takes 6-11 weeks to complete.","author":[{"dropping-particle":"","family":"Resendez","given":"Shanna L","non-dropping-particle":"","parse-names":false,"suffix":""},{"dropping-particle":"","family":"Jennings","given":"Josh H","non-dropping-particle":"","parse-names":false,"suffix":""},{"dropping-particle":"","family":"Ung","given":"Randall L","non-dropping-particle":"","parse-names":false,"suffix":""},{"dropping-particle":"","family":"Namboodiri","given":"Vijay Mohan K","non-dropping-particle":"","parse-names":false,"suffix":""},{"dropping-particle":"","family":"Zhou","given":"Zhe Charles","non-dropping-particle":"","parse-names":false,"suffix":""},{"dropping-particle":"","family":"Otis","given":"James M","non-dropping-particle":"","parse-names":false,"suffix":""},{"dropping-particle":"","family":"Nomura","given":"Hiroshi","non-dropping-particle":"","parse-names":false,"suffix":""},{"dropping-particle":"","family":"McHenry","given":"Jenna A","non-dropping-particle":"","parse-names":false,"suffix":""},{"dropping-particle":"","family":"Kosyk","given":"Oksana","non-dropping-particle":"","parse-names":false,"suffix":""},{"dropping-particle":"","family":"Stuber","given":"Garret D","non-dropping-particle":"","parse-names":false,"suffix":""}],"container-title":"Nature Protocols","id":"ITEM-3","issue":"3","issued":{"date-parts":[["2016","2","25"]]},"page":"566-597","title":"Visualization of cortical, subcortical and deep brain neural circuit dynamics during naturalistic mammalian behavior with head-mounted microscopes and chronically implanted lenses","type":"article-journal","volume":"11"},"uris":["http://www.mendeley.com/documents/?uuid=190d3b20-c39d-3ff4-a987-24c2992ec4cc"]}],"mendeley":{"formattedCitation":"(Ghosh et al., 2011; Resendez et al., 2016; Ziv et al., 2013)","plainTextFormattedCitation":"(Ghosh et al., 2011; Resendez et al., 2016; Ziv et al., 2013)","previouslyFormattedCitation":"(Ghosh et al., 2011; Resendez et al., 2016; Ziv et al., 2013)"},"properties":{"noteIndex":0},"schema":"https://github.com/citation-style-language/schema/raw/master/csl-citation.json"}</w:instrText>
      </w:r>
      <w:r w:rsidRPr="006E4994">
        <w:fldChar w:fldCharType="separate"/>
      </w:r>
      <w:r w:rsidR="00E72655" w:rsidRPr="00E72655">
        <w:rPr>
          <w:noProof/>
        </w:rPr>
        <w:t>(Ghosh et al., 2011; Resendez et al., 2016; Ziv et al., 2013)</w:t>
      </w:r>
      <w:r w:rsidRPr="006E4994">
        <w:fldChar w:fldCharType="end"/>
      </w:r>
      <w:r w:rsidRPr="006E4994">
        <w:t xml:space="preserve"> in each of four adult mice during laps around the track and treadmill running (</w:t>
      </w:r>
      <w:r w:rsidRPr="006E4994">
        <w:rPr>
          <w:b/>
        </w:rPr>
        <w:t>Figure 1B,C</w:t>
      </w:r>
      <w:r w:rsidRPr="006E4994">
        <w:t>). Optical recording began after training ensured that mice reliably ran ~30 laps per day at a constant velocity on the treadmill. To extract fluorescence traces and infer Ca</w:t>
      </w:r>
      <w:r w:rsidRPr="006E4994">
        <w:rPr>
          <w:vertAlign w:val="superscript"/>
        </w:rPr>
        <w:t xml:space="preserve">2+ </w:t>
      </w:r>
      <w:r w:rsidRPr="006E4994">
        <w:t xml:space="preserve">transient events, we utilized an image segmentation algorithm designed to minimize optical crosstalk between overlapping neurons (see </w:t>
      </w:r>
      <w:r w:rsidRPr="006E4994">
        <w:rPr>
          <w:b/>
        </w:rPr>
        <w:t>STAR Methods</w:t>
      </w:r>
      <w:r w:rsidRPr="006E4994">
        <w:t xml:space="preserve">) </w:t>
      </w:r>
      <w:r w:rsidRPr="006E4994">
        <w:fldChar w:fldCharType="begin" w:fldLock="1"/>
      </w:r>
      <w:r w:rsidR="00BE3112">
        <w:instrText>ADDIN CSL_CITATION {"citationItems":[{"id":"ITEM-1","itemData":{"author":[{"dropping-particle":"","family":"Sullivan","given":"David W.","non-dropping-particle":"","parse-names":false,"suffix":""},{"dropping-particle":"","family":"Kinsky","given":"Nathaniel R.","non-dropping-particle":"","parse-names":false,"suffix":""},{"dropping-particle":"","family":"Mau","given":"William","non-dropping-particle":"","parse-names":false,"suffix":""},{"dropping-particle":"","family":"Eichenbaum","given":"Howard","non-dropping-particle":"","parse-names":false,"suffix":""}],"container-title":"Society for Neuroscience Abstracts","id":"ITEM-1","issued":{"date-parts":[["2017"]]},"page":"#253.08/SS6","title":"TENASPIS: A fast, accurate, and improved tool for detecting ROIs and calcium transients from in-vivo single photon fluorescence microscopy.","type":"paper-conference"},"uris":["http://www.mendeley.com/documents/?uuid=aeaea4c9-063e-4577-ba4b-27ef6d2f4226"]}],"mendeley":{"formattedCitation":"(Sullivan et al., 2017)","plainTextFormattedCitation":"(Sullivan et al., 2017)","previouslyFormattedCitation":"(Sullivan et al., 2017)"},"properties":{"noteIndex":0},"schema":"https://github.com/citation-style-language/schema/raw/master/csl-citation.json"}</w:instrText>
      </w:r>
      <w:r w:rsidRPr="006E4994">
        <w:fldChar w:fldCharType="separate"/>
      </w:r>
      <w:r w:rsidR="00E72655" w:rsidRPr="00E72655">
        <w:rPr>
          <w:noProof/>
        </w:rPr>
        <w:t>(Sullivan et al., 2017)</w:t>
      </w:r>
      <w:r w:rsidRPr="006E4994">
        <w:fldChar w:fldCharType="end"/>
      </w:r>
      <w:r w:rsidRPr="006E4994">
        <w:t xml:space="preserve">. To identify sequentially active time cells, we aligned fluorescence traces to the treadmill’s onset and averaged across trials to characterize putative temporal receptive fields. Fields for each cell were then compared to surrogate receptive fields </w:t>
      </w:r>
      <w:r w:rsidRPr="006E4994">
        <w:lastRenderedPageBreak/>
        <w:t>generated by shuffling Ca</w:t>
      </w:r>
      <w:r w:rsidRPr="006E4994">
        <w:rPr>
          <w:vertAlign w:val="superscript"/>
        </w:rPr>
        <w:t>2+</w:t>
      </w:r>
      <w:r w:rsidRPr="006E4994">
        <w:t xml:space="preserve"> transient timestamps along the 10 s delay for each run. We identified a large population of cells whose receptive fields were statistically significant compared to the randomized fields (</w:t>
      </w:r>
      <w:r w:rsidRPr="006E4994">
        <w:rPr>
          <w:i/>
        </w:rPr>
        <w:t xml:space="preserve">p </w:t>
      </w:r>
      <w:r w:rsidRPr="006E4994">
        <w:t xml:space="preserve">&lt; 0.01, </w:t>
      </w:r>
      <w:r w:rsidRPr="006E4994">
        <w:rPr>
          <w:i/>
        </w:rPr>
        <w:t>n</w:t>
      </w:r>
      <w:r w:rsidRPr="006E4994">
        <w:t xml:space="preserve"> = 1,111 time cells/10,315 neurons recorded over four days, 10.8% of total population of cells that fired at least 1 Ca</w:t>
      </w:r>
      <w:r w:rsidRPr="006E4994">
        <w:rPr>
          <w:vertAlign w:val="superscript"/>
        </w:rPr>
        <w:t>2+</w:t>
      </w:r>
      <w:r w:rsidRPr="006E4994">
        <w:t xml:space="preserve"> transient, </w:t>
      </w:r>
      <w:r w:rsidRPr="006E4994">
        <w:rPr>
          <w:b/>
        </w:rPr>
        <w:t>Figure 1D-F</w:t>
      </w:r>
      <w:r w:rsidRPr="006E4994">
        <w:t>;</w:t>
      </w:r>
      <w:r w:rsidRPr="006E4994">
        <w:rPr>
          <w:b/>
        </w:rPr>
        <w:t xml:space="preserve"> </w:t>
      </w:r>
      <w:r w:rsidRPr="006E4994">
        <w:t xml:space="preserve">see also </w:t>
      </w:r>
      <w:r w:rsidRPr="006E4994">
        <w:rPr>
          <w:b/>
        </w:rPr>
        <w:t xml:space="preserve">Supplementary Movie </w:t>
      </w:r>
      <w:r w:rsidRPr="006E4994">
        <w:t xml:space="preserve">and </w:t>
      </w:r>
      <w:r w:rsidRPr="006E4994">
        <w:rPr>
          <w:b/>
        </w:rPr>
        <w:t>Fig. S1C</w:t>
      </w:r>
      <w:r w:rsidRPr="006E4994">
        <w:t>). As described in previous literature, these cells reliably fire during specific moments relative to the start of the treadmill run (</w:t>
      </w:r>
      <w:r w:rsidRPr="006E4994">
        <w:rPr>
          <w:b/>
        </w:rPr>
        <w:t>Figure 1D,E</w:t>
      </w:r>
      <w:r w:rsidRPr="006E4994">
        <w:t>) and span the entirety of the 10 s delay (</w:t>
      </w:r>
      <w:r w:rsidRPr="006E4994">
        <w:rPr>
          <w:b/>
        </w:rPr>
        <w:t>Figure 1F</w:t>
      </w:r>
      <w:r w:rsidRPr="006E4994">
        <w:t xml:space="preserve">). Similar to observations in previous studies </w:t>
      </w:r>
      <w:r w:rsidRPr="006E4994">
        <w:fldChar w:fldCharType="begin" w:fldLock="1"/>
      </w:r>
      <w:r w:rsidR="008861FB">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id":"ITEM-2","itemData":{"DOI":"10.1016/j.neuron.2011.07.012","ISSN":"08966273","author":[{"dropping-particle":"","family":"MacDonald","given":"Christopher J.","non-dropping-particle":"","parse-names":false,"suffix":""},{"dropping-particle":"","family":"Lepage","given":"Kyle Q.","non-dropping-particle":"","parse-names":false,"suffix":""},{"dropping-particle":"","family":"Eden","given":"Uri T.","non-dropping-particle":"","parse-names":false,"suffix":""},{"dropping-particle":"","family":"Eichenbaum","given":"Howard","non-dropping-particle":"","parse-names":false,"suffix":""}],"container-title":"Neuron","id":"ITEM-2","issue":"4","issued":{"date-parts":[["2011"]]},"page":"737-749","publisher":"Elsevier Inc.","title":"Hippocampal “time cells” bridge the gap in memory for discontiguous events","type":"article-journal","volume":"71"},"uris":["http://www.mendeley.com/documents/?uuid=a66a7de3-605e-4de3-8341-00b1949a84b2"]},{"id":"ITEM-3","itemData":{"DOI":"10.1016/j.neuron.2013.04.015","abstract":"Recent studies have reported the existence of hippocampal \"time cells,\" neurons that fire at particular moments during periods when behavior and location are relatively constant. However, an alternative explanation of apparent time coding is that hippocampal neurons \"path integrate\" to encode the distance an animal has traveled. Here, we examined hippocampal neuronal firing patterns as rats ran in place on a treadmill, thus \"clamping\" behavior and location, while we varied the treadmill speed to distinguish time elapsed from distance traveled. Hippocampal neurons were strongly influenced by time and distance, and less so by minor variations in location. Furthermore, the activity of different neurons reflected integration over time and distance to varying extents, with most neurons strongly influenced by both factors and some significantly influenced by only time or distance. Thus, hippocampal neuronal networks captured both the organization of time and distance in a situation where these dimensions dominated an ongoing experience.","author":[{"dropping-particle":"","family":"Kraus","given":"Benjamin J","non-dropping-particle":"","parse-names":false,"suffix":""},{"dropping-particle":"","family":"Robinson II","given":"Robert J","non-dropping-particle":"","parse-names":false,"suffix":""},{"dropping-particle":"","family":"White","given":"John A","non-dropping-particle":"","parse-names":false,"suffix":""},{"dropping-particle":"","family":"Eichenbaum","given":"Howard","non-dropping-particle":"","parse-names":false,"suffix":""},{"dropping-particle":"","family":"Hasselmo","given":"Michael E","non-dropping-particle":"","parse-names":false,"suffix":""}],"container-title":"Neuron","id":"ITEM-3","issue":"6","issued":{"date-parts":[["2013"]]},"page":"1090-1101","title":"Hippocampal \"Time Cells\": Time versus Path Integration","type":"article-journal","volume":"78"},"uris":["http://www.mendeley.com/documents/?uuid=4af407cf-453b-410f-814b-4acc9836928f"]}],"mendeley":{"formattedCitation":"(Kraus et al., 2013; MacDonald et al., 2011; Pastalkova et al., 2008)","plainTextFormattedCitation":"(Kraus et al., 2013; MacDonald et al., 2011; Pastalkova et al., 2008)","previouslyFormattedCitation":"(Kraus et al., 2013; MacDonald et al., 2011; Pastalkova et al., 2008)"},"properties":{"noteIndex":0},"schema":"https://github.com/citation-style-language/schema/raw/master/csl-citation.json"}</w:instrText>
      </w:r>
      <w:r w:rsidRPr="006E4994">
        <w:fldChar w:fldCharType="separate"/>
      </w:r>
      <w:r w:rsidR="00CA4939" w:rsidRPr="00CA4939">
        <w:rPr>
          <w:noProof/>
        </w:rPr>
        <w:t>(Kraus et al., 2013; MacDonald et al., 2011; Pastalkova et al., 2008)</w:t>
      </w:r>
      <w:r w:rsidRPr="006E4994">
        <w:fldChar w:fldCharType="end"/>
      </w:r>
      <w:r w:rsidRPr="006E4994">
        <w:t xml:space="preserve">, the distribution of temporal receptive fields along the delay is skewed towards the beginning of the delay onset, possibly reflecting the relative salience of the treadmill turning on and scalar representation of time </w:t>
      </w:r>
      <w:r w:rsidRPr="006E4994">
        <w:fldChar w:fldCharType="begin" w:fldLock="1"/>
      </w:r>
      <w:r w:rsidR="00BE3112">
        <w:instrText>ADDIN CSL_CITATION {"citationItems":[{"id":"ITEM-1","itemData":{"DOI":"10.1037/a0033621","ISSN":"1939-2222","PMID":"23915126","abstract":"A wealth of experimental studies with animals have offered insights about how neural networks within the hippocampus support the temporal organization of memories. These studies have revealed the existence of \"time cells\" that encode moments in time, much as the well-known \"place cells\" map locations in space. Another line of work inspired by human behavioral studies suggests that episodic memories are mediated by a state of temporal context that changes gradually over long time scales, up to at least a few thousand seconds. In this view, the \"mental time travel\" hypothesized to support the experience of episodic memory corresponds to a \"jump back in time\" in which a previous state of temporal context is recovered. We suggest that these 2 sets of findings could be different facets of a representation of temporal history that maintains a record at the last few thousand seconds of experience. The ability to represent long time scales comes at the cost of discarding precise information about when a stimulus was experienced--this uncertainty becomes greater for events further in the past. We review recent computational work that describes a mechanism that could construct such a scale-invariant representation. Taken as a whole, this suggests the hippocampus plays its role in multiple aspects of cognition by representing events embedded in a general spatiotemporal context. The representation of internal time can be useful across nonhippocampal memory systems.","author":[{"dropping-particle":"","family":"Howard","given":"Marc W.","non-dropping-particle":"","parse-names":false,"suffix":""},{"dropping-particle":"","family":"Eichenbaum","given":"Howard","non-dropping-particle":"","parse-names":false,"suffix":""}],"container-title":"Journal of Experimental Psychology: General","id":"ITEM-1","issue":"4","issued":{"date-parts":[["2013","11"]]},"page":"1211-1230","title":"The hippocampus, time, and memory across scales.","type":"article-journal","volume":"142"},"uris":["http://www.mendeley.com/documents/?uuid=c3ad549e-e399-427c-aa2f-945d79847892"]}],"mendeley":{"formattedCitation":"(Howard and Eichenbaum, 2013)","plainTextFormattedCitation":"(Howard and Eichenbaum, 2013)","previouslyFormattedCitation":"(Howard and Eichenbaum, 2013)"},"properties":{"noteIndex":0},"schema":"https://github.com/citation-style-language/schema/raw/master/csl-citation.json"}</w:instrText>
      </w:r>
      <w:r w:rsidRPr="006E4994">
        <w:fldChar w:fldCharType="separate"/>
      </w:r>
      <w:r w:rsidR="00E72655" w:rsidRPr="00E72655">
        <w:rPr>
          <w:noProof/>
        </w:rPr>
        <w:t>(Howard and Eichenbaum, 2013)</w:t>
      </w:r>
      <w:r w:rsidRPr="006E4994">
        <w:fldChar w:fldCharType="end"/>
      </w:r>
      <w:r w:rsidRPr="006E4994">
        <w:t>. A sizeable percentage of time cells also exhibited place fields (</w:t>
      </w:r>
      <w:r w:rsidRPr="006E4994">
        <w:rPr>
          <w:i/>
        </w:rPr>
        <w:t>n</w:t>
      </w:r>
      <w:r w:rsidRPr="006E4994">
        <w:t xml:space="preserve"> = 164/1,111 time cells, 17.0% of the time cell population, example shown in </w:t>
      </w:r>
      <w:r w:rsidRPr="006E4994">
        <w:rPr>
          <w:b/>
        </w:rPr>
        <w:t>Figure S2</w:t>
      </w:r>
      <w:r w:rsidRPr="006E4994">
        <w:t xml:space="preserve">). The overlap in time and place cells was not significantly different from chance, calculated via random sampling (Mann-Whitney U test, </w:t>
      </w:r>
      <w:r w:rsidRPr="006E4994">
        <w:rPr>
          <w:i/>
        </w:rPr>
        <w:t>p</w:t>
      </w:r>
      <w:r w:rsidRPr="006E4994">
        <w:t xml:space="preserve"> = 0.15), suggesting that temporal and spatial information are interchangeably encoded by the neuronal population </w:t>
      </w:r>
      <w:r w:rsidRPr="006E4994">
        <w:fldChar w:fldCharType="begin" w:fldLock="1"/>
      </w:r>
      <w:r w:rsidR="00BE3112">
        <w:instrText>ADDIN CSL_CITATION {"citationItems":[{"id":"ITEM-1","itemData":{"DOI":"10.1016/j.neuron.2017.06.036","abstract":"The hippocampus is famous for mapping locations in spatially organized environments, and several recent studies have shown that hippocampal networks also map moments in temporally organized experiences. Here I consider how space and time are integrated in the representation of memories. The brain pathways for spatial and temporal cognition involve overlapping and interacting systems that converge on the hippo-campal region. There is evidence that spatial and temporal aspects of memory are processed somewhat differently in the circuitry of hippocampal subregions but become fully integrated within CA1 neuronal net-works as independent, multiplexed representations of space and time. Hippocampal networks also map memories across a broad range of abstract relations among events, suggesting that the findings on spatial and temporal organization reflect a generalized mechanism for organizing memories. The hippocampus has long been regarded as critical to memory (Clark and Squire, 2013) as well as to supporting the brain's representation of space (Moser et al., 2008). A potential link between these characterizations is that the hippocampus orga-nizes memories in space, which is a prominent feature of mem-ory that depends on the hippocampus (Eichenbaum et al., 1999). In addition, memory for specific experiences (episodic memory) is characterized by an organization of events in time (Tulving and Donaldson, 1972), and several recent findings have revealed temporally organized hippocampal neuronal activity patterns that support memory (Dragoi and Buzsá ki, 2006; Pastalkova et al., 2008; MacDonald et al., 2011; Wikenheiser and Redish, 2015; Cai et al., 2016; reviewed in Eichenbaum, 2014). Combining these lines of evidence, one possible accounting of hippocampal function is the organization of memories in space and time (Eichenbaum, 2017). A key question in pursuing this hypothesis is how neuronal networks within the hippocampus accomplish the combination of spatial and tempo-ral organization. In our everyday lives, we typically conceive of space and time as separate dimensions of experience, but we often combine them in our expression of episodic memories. If I asked about your morning, you likely could recap the full episode as it unfolded in time and across places where successive events occurred. This perspective reflects a common view that episodic memory involves embedding our record of events within a unified representation of spatiotemporal context (e.g., Cop…","author":[{"dropping-particle":"","family":"Eichenbaum","given":"Howard","non-dropping-particle":"","parse-names":false,"suffix":""}],"container-title":"Neuron","id":"ITEM-1","issued":{"date-parts":[["2017"]]},"page":"1007-1018","title":"On the Integration of Space, Time, and Memory","type":"article-journal","volume":"95"},"uris":["http://www.mendeley.com/documents/?uuid=3a564773-2f36-49f5-b28a-7879a52424a0"]}],"mendeley":{"formattedCitation":"(Eichenbaum, 2017)","plainTextFormattedCitation":"(Eichenbaum, 2017)","previouslyFormattedCitation":"(Eichenbaum, 2017)"},"properties":{"noteIndex":0},"schema":"https://github.com/citation-style-language/schema/raw/master/csl-citation.json"}</w:instrText>
      </w:r>
      <w:r w:rsidRPr="006E4994">
        <w:fldChar w:fldCharType="separate"/>
      </w:r>
      <w:r w:rsidR="00E72655" w:rsidRPr="00E72655">
        <w:rPr>
          <w:noProof/>
        </w:rPr>
        <w:t>(Eichenbaum, 2017)</w:t>
      </w:r>
      <w:r w:rsidRPr="006E4994">
        <w:fldChar w:fldCharType="end"/>
      </w:r>
      <w:r w:rsidRPr="006E4994">
        <w:t xml:space="preserve">. </w:t>
      </w:r>
    </w:p>
    <w:p w14:paraId="736DD9D5" w14:textId="77777777" w:rsidR="006E4994" w:rsidRDefault="006E4994" w:rsidP="006E4994"/>
    <w:p w14:paraId="61A0A4FD" w14:textId="68B874FA" w:rsidR="006E4994" w:rsidRDefault="006E4994" w:rsidP="006E4994">
      <w:pPr>
        <w:pStyle w:val="Heading3"/>
      </w:pPr>
      <w:bookmarkStart w:id="70" w:name="_Toc536022850"/>
      <w:r>
        <w:t>Reconstructing Temporal Information from Ordered Neuronal Firing</w:t>
      </w:r>
      <w:bookmarkEnd w:id="70"/>
    </w:p>
    <w:p w14:paraId="50BFABF1" w14:textId="01F0B397" w:rsidR="006E4994" w:rsidRPr="006E4994" w:rsidRDefault="006E4994" w:rsidP="006E4994">
      <w:r>
        <w:tab/>
      </w:r>
      <w:r w:rsidRPr="006E4994">
        <w:t>Though these cells exhibited temporal firing fields, a separate question concerns whether temporal sequence information was embedded in the ensemble activity. To test this, we investigated our ability to reconstruct elapsed time from Ca</w:t>
      </w:r>
      <w:r w:rsidRPr="006E4994">
        <w:rPr>
          <w:vertAlign w:val="superscript"/>
        </w:rPr>
        <w:t>2+</w:t>
      </w:r>
      <w:r w:rsidRPr="006E4994">
        <w:t xml:space="preserve"> transient </w:t>
      </w:r>
      <w:r w:rsidRPr="006E4994">
        <w:lastRenderedPageBreak/>
        <w:t>population vectors derived from the time cell ensemble. For each session, we trained a naïve Bayesian classifier with all the time cells’ Ca</w:t>
      </w:r>
      <w:r w:rsidRPr="006E4994">
        <w:rPr>
          <w:vertAlign w:val="superscript"/>
        </w:rPr>
        <w:t>2+</w:t>
      </w:r>
      <w:r w:rsidRPr="006E4994">
        <w:t xml:space="preserve"> transient activity on that day from a random 50% of the trials and used the trained classifier to predict elapsed time relative to the treadmill onset from the activity on the other 50% of the session. We found that we were able to accurately decode elapsed time on individual trials (</w:t>
      </w:r>
      <w:r w:rsidRPr="006E4994">
        <w:rPr>
          <w:b/>
        </w:rPr>
        <w:t>Figure 2A</w:t>
      </w:r>
      <w:r w:rsidRPr="006E4994">
        <w:t>) and over all sessions (</w:t>
      </w:r>
      <w:r w:rsidRPr="006E4994">
        <w:rPr>
          <w:b/>
        </w:rPr>
        <w:t>Figure 2B</w:t>
      </w:r>
      <w:r w:rsidRPr="006E4994">
        <w:t>). Interestingly, the classifier’s error increased as a function of time relative to the treadmill onset (one-way ANOVA, F</w:t>
      </w:r>
      <w:r w:rsidRPr="006E4994">
        <w:rPr>
          <w:vertAlign w:val="subscript"/>
        </w:rPr>
        <w:t>15,639</w:t>
      </w:r>
      <w:r w:rsidRPr="006E4994">
        <w:t xml:space="preserve"> = 16.79, </w:t>
      </w:r>
      <w:r w:rsidRPr="006E4994">
        <w:rPr>
          <w:i/>
        </w:rPr>
        <w:t>p</w:t>
      </w:r>
      <w:r w:rsidRPr="006E4994">
        <w:t xml:space="preserve"> &lt; 3.4 x 10</w:t>
      </w:r>
      <w:r w:rsidRPr="006E4994">
        <w:rPr>
          <w:vertAlign w:val="superscript"/>
        </w:rPr>
        <w:t>-37</w:t>
      </w:r>
      <w:r w:rsidRPr="006E4994">
        <w:t xml:space="preserve">; </w:t>
      </w:r>
      <w:r w:rsidRPr="006E4994">
        <w:rPr>
          <w:b/>
        </w:rPr>
        <w:t>Figure 2C</w:t>
      </w:r>
      <w:r w:rsidRPr="006E4994">
        <w:t xml:space="preserve">), reflecting the uncertainty associated with scalar representation of time </w:t>
      </w:r>
      <w:r w:rsidRPr="006E4994">
        <w:fldChar w:fldCharType="begin" w:fldLock="1"/>
      </w:r>
      <w:r w:rsidR="00BE3112">
        <w:instrText>ADDIN CSL_CITATION {"citationItems":[{"id":"ITEM-1","itemData":{"DOI":"10.1037/a0037840","ISSN":"1939-1471","PMID":"25330329","abstract":"This article pursues the hypothesis that a scale-invariant representation of history could support performance in a variety of learning and memory tasks. This representation maintains a conjunctive representation of what happened when that grows continuously less accurate for events further and further in the past. Simple behavioral models using a few operations, including scanning, matching and a \"jump back in time\" that recovers previous states of the history, describe a range of behavioral phenomena. These behavioral applications include canonical results from the judgment of recency task over short and long scales, the recency and contiguity effect across scales in episodic recall, and temporal mapping phenomena in conditioning. A growing body of neural data suggests that neural representations in several brain regions have qualitative properties predicted by the representation of temporal history. Taken together, these results suggest that a scale-invariant representation of temporal history may serve as a cornerstone of a physical model of cognition in learning and memory.","author":[{"dropping-particle":"","family":"Howard","given":"Marc W.","non-dropping-particle":"","parse-names":false,"suffix":""},{"dropping-particle":"","family":"Shankar","given":"Karthik H.","non-dropping-particle":"","parse-names":false,"suffix":""},{"dropping-particle":"","family":"Aue","given":"William R.","non-dropping-particle":"","parse-names":false,"suffix":""},{"dropping-particle":"","family":"Criss","given":"Amy H.","non-dropping-particle":"","parse-names":false,"suffix":""}],"container-title":"Psychological Review","id":"ITEM-1","issue":"1","issued":{"date-parts":[["2015","1"]]},"page":"24-53","title":"A distributed representation of internal time.","type":"article-journal","volume":"122"},"uris":["http://www.mendeley.com/documents/?uuid=16eef683-64b1-3b50-9e98-1e6d8a8c1dd4"]}],"mendeley":{"formattedCitation":"(Howard et al., 2015)","plainTextFormattedCitation":"(Howard et al., 2015)","previouslyFormattedCitation":"(Howard et al., 2015)"},"properties":{"noteIndex":0},"schema":"https://github.com/citation-style-language/schema/raw/master/csl-citation.json"}</w:instrText>
      </w:r>
      <w:r w:rsidRPr="006E4994">
        <w:fldChar w:fldCharType="separate"/>
      </w:r>
      <w:r w:rsidR="00E72655" w:rsidRPr="00E72655">
        <w:rPr>
          <w:noProof/>
        </w:rPr>
        <w:t>(Howard et al., 2015)</w:t>
      </w:r>
      <w:r w:rsidRPr="006E4994">
        <w:fldChar w:fldCharType="end"/>
      </w:r>
      <w:r w:rsidRPr="006E4994">
        <w:t xml:space="preserve">. To assess the performance of our classifier compared to chance, we trained it on a dataset with shuffled cell identities and found that this dramatically increased the classifier’s error (Mann-Whitney U test, </w:t>
      </w:r>
      <w:r w:rsidRPr="006E4994">
        <w:rPr>
          <w:i/>
        </w:rPr>
        <w:t>p</w:t>
      </w:r>
      <w:r w:rsidRPr="006E4994">
        <w:t xml:space="preserve"> &lt; 7.5 x 10</w:t>
      </w:r>
      <w:r w:rsidRPr="006E4994">
        <w:rPr>
          <w:vertAlign w:val="superscript"/>
        </w:rPr>
        <w:t>-10</w:t>
      </w:r>
      <w:r w:rsidRPr="006E4994">
        <w:t>), reinforcing the idea that the order of neuronal firing is necessary to generate accurate representation of temporal information (</w:t>
      </w:r>
      <w:r w:rsidRPr="006E4994">
        <w:rPr>
          <w:b/>
        </w:rPr>
        <w:t>Figure 2C,D</w:t>
      </w:r>
      <w:r w:rsidRPr="006E4994">
        <w:t>). This effect was extremely robust, and even a small percentage of cells contributed to encoding temporal information (</w:t>
      </w:r>
      <w:r w:rsidRPr="006E4994">
        <w:rPr>
          <w:b/>
        </w:rPr>
        <w:t>Figure S3</w:t>
      </w:r>
      <w:r w:rsidRPr="006E4994">
        <w:t xml:space="preserve">). </w:t>
      </w:r>
    </w:p>
    <w:p w14:paraId="21BB72AF" w14:textId="77777777" w:rsidR="006E4994" w:rsidRDefault="006E4994" w:rsidP="006E4994"/>
    <w:p w14:paraId="269F2D70" w14:textId="7C5FB4F2" w:rsidR="006E2631" w:rsidRDefault="006E2631" w:rsidP="006E2631">
      <w:pPr>
        <w:pStyle w:val="Heading3"/>
      </w:pPr>
      <w:bookmarkStart w:id="71" w:name="_Toc536022851"/>
      <w:r>
        <w:t>Evolution of Time Cell Sequences on the Scale of Minutes</w:t>
      </w:r>
      <w:bookmarkEnd w:id="71"/>
    </w:p>
    <w:p w14:paraId="1FC65FFF" w14:textId="6FDA39EA" w:rsidR="006E2631" w:rsidRPr="006E2631" w:rsidRDefault="006E2631" w:rsidP="006E2631">
      <w:r>
        <w:tab/>
      </w:r>
      <w:r w:rsidRPr="006E2631">
        <w:t xml:space="preserve">While numerous studies have primarily characterized population changes across days </w:t>
      </w:r>
      <w:r w:rsidRPr="006E2631">
        <w:fldChar w:fldCharType="begin" w:fldLock="1"/>
      </w:r>
      <w:r w:rsidR="00BE3112">
        <w:instrText xml:space="preserve">ADDIN CSL_CITATION {"citationItems":[{"id":"ITEM-1","itemData":{"DOI":"10.7554/eLife.12247","ISSN":"2050-084X","PMID":"26682652","abstract":"The capacity to remember temporal relationships between different events is essential to episodic memory, but little is currently known about its underlying mechanisms. We performed time-lapse imaging of thousands of neurons over weeks in the hippocampal CA1 of mice as they repeatedly visited two distinct environments. Longitudinal analysis exposed ongoing environment-independent evolution of episodic representations, despite stable place field locations and constant remapping between the two environments. These dynamics time-stamped experienced events via neuronal ensembles that had cellular composition and activity patterns unique to specific points in time. Temporally close episodes shared a common timestamp regardless of the spatial context in which they occurred. Temporally remote episodes had distinct timestamps, even if they occurred within the same spatial context. Our results suggest that days-scale hippocampal ensemble dynamics could support the formation of a mental timeline in which experienced events could be mnemonically associated or dissociated based on their temporal distance.","author":[{"dropping-particle":"","family":"Rubin","given":"Alon","non-dropping-particle":"","parse-names":false,"suffix":""},{"dropping-particle":"","family":"Geva","given":"Nitzan","non-dropping-particle":"","parse-names":false,"suffix":""},{"dropping-particle":"","family":"Sheintuch","given":"Liron","non-dropping-particle":"","parse-names":false,"suffix":""},{"dropping-particle":"","family":"Ziv","given":"Yaniv","non-dropping-particle":"","parse-names":false,"suffix":""}],"container-title":"eLife","id":"ITEM-1","issued":{"date-parts":[["2015","12","18"]]},"page":"e12247","publisher":"eLife Sciences Publications Limited","title":"Hippocampal ensemble dynamics timestamp events in long-term memory.","type":"article-journal","volume":"4"},"uris":["http://www.mendeley.com/documents/?uuid=532d97d6-6c5f-48a3-9e56-38e39368f238"]},{"id":"ITEM-2","itemData":{"DOI":"10.1038/nn.3329","ISSN":"1097-6256","PMID":"23396101","abstract":"Using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BE3112">
        <w:rPr>
          <w:rFonts w:ascii="Cambria Math" w:hAnsi="Cambria Math" w:cs="Cambria Math"/>
        </w:rPr>
        <w:instrText>∼</w:instrText>
      </w:r>
      <w:r w:rsidR="00BE3112">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codes","type":"article-journal","volume":"16"},"uris":["http://www.mendeley.com/documents/?uuid=34ca9278-dc23-3efc-bdf7-40cf4f8fd14b"]},{"id":"ITEM-3","itemData":{"DOI":"10.1073/pnas.1214107109","ISSN":"1091-6490","PMID":"23132944","abstract":"The time when an event occurs can become part of autobiographical memories. In brain structures that support such memories, a neural code should exist that represents when or how long ago events occurred. Here we describe a neuronal coding mechanism in hippocampus that can be used to represent the recency of an experience over intervals of hours to days. When the same event is repeated after such time periods, the activity patterns of hippocampal CA1 cell populations progressively differ with increasing temporal distances. Coding for space and context is nonetheless preserved. Compared with CA1, the firing patterns of hippocampal CA3 cell populations are highly reproducible, irrespective of the time interval, and thus provide a stable memory code over time. Therefore, the neuronal activity patterns in CA1 but not CA3 include a code that can be used to distinguish between time intervals on an extended scale, consistent with behavioral studies showing that the CA1 area is selectively required for temporal coding over such periods.","author":[{"dropping-particle":"","family":"Mankin","given":"Emily A","non-dropping-particle":"","parse-names":false,"suffix":""},{"dropping-particle":"","family":"Sparks","given":"Fraser T","non-dropping-particle":"","parse-names":false,"suffix":""},{"dropping-particle":"","family":"Slayyeh","given":"Begum","non-dropping-particle":"","parse-names":false,"suffix":""},{"dropping-particle":"","family":"Sutherland","given":"Robert J","non-dropping-particle":"","parse-names":false,"suffix":""},{"dropping-particle":"","family":"Leutgeb","given":"Stefan","non-dropping-particle":"","parse-names":false,"suffix":""},{"dropping-particle":"","family":"Leutgeb","given":"Jill K","non-dropping-particle":"","parse-names":false,"suffix":""}],"container-title":"Proceedings of the National Academy of Sciences of the United States of America","id":"ITEM-3","issue":"47","issued":{"date-parts":[["2012","11","20"]]},"page":"19462-7","publisher":"National Academy of Sciences","title":"Neuronal code for extended time in the hippocampus.","type":"article-journal","volume":"109"},"uris":["http://www.mendeley.com/documents/?uuid=bdf3b692-8d27-3387-881b-fae9ce37341a"]}],"mendeley":{"formattedCitation":"(Mankin et al., 2012; Rubin et al., 2015; Ziv et al., 2013)","plainTextFormattedCitation":"(Mankin et al., 2012; Rubin et al., 2015; Ziv et al., 2013)","previouslyFormattedCitation":"(Mankin et al., 2012; Rubin et al., 2015; Ziv et al., 2013)"},"properties":{"noteIndex":0},"schema":"https://github.com/citation-style-language/schema/raw/master/csl-citation.json"}</w:instrText>
      </w:r>
      <w:r w:rsidRPr="006E2631">
        <w:fldChar w:fldCharType="separate"/>
      </w:r>
      <w:r w:rsidR="00E72655" w:rsidRPr="00E72655">
        <w:rPr>
          <w:noProof/>
        </w:rPr>
        <w:t>(Mankin et al., 2012; Rubin et al., 2015; Ziv et al., 2013)</w:t>
      </w:r>
      <w:r w:rsidRPr="006E2631">
        <w:fldChar w:fldCharType="end"/>
      </w:r>
      <w:r w:rsidRPr="006E2631">
        <w:t xml:space="preserve">, it is also informative to observe these changes at a finer temporal resolution. We hypothesized that if population differences are apparent at </w:t>
      </w:r>
      <w:proofErr w:type="spellStart"/>
      <w:r w:rsidRPr="006E2631">
        <w:t>timepoints</w:t>
      </w:r>
      <w:proofErr w:type="spellEnd"/>
      <w:r w:rsidRPr="006E2631">
        <w:t xml:space="preserve"> hours apart, they might also be visible at </w:t>
      </w:r>
      <w:proofErr w:type="spellStart"/>
      <w:r w:rsidRPr="006E2631">
        <w:t>timepoints</w:t>
      </w:r>
      <w:proofErr w:type="spellEnd"/>
      <w:r w:rsidRPr="006E2631">
        <w:t xml:space="preserve"> minutes apart. Therefore, we explored how the time cell ensemble evolved over minutes by tracking its activity profile throughout the course of a recording session. To quantify </w:t>
      </w:r>
      <w:r w:rsidRPr="006E2631">
        <w:lastRenderedPageBreak/>
        <w:t xml:space="preserve">when cells were actively encoding temporal information during the session, we identified the trial numbers on which a cell fired in its receptive field and computed the average of those trial numbers, then normalized by the number of trials in that session. Using this method, cells that fired on every trial would receive a “within-session trial bias score” of 0.5 whereas cells that fire only early in the session would have lower scores and cells that fire only later in the session would have higher scores. Scores were centered around 0.5 (0.53 </w:t>
      </w:r>
      <w:bookmarkStart w:id="72" w:name="OLE_LINK17"/>
      <w:bookmarkStart w:id="73" w:name="OLE_LINK18"/>
      <w:bookmarkStart w:id="74" w:name="OLE_LINK19"/>
      <w:r w:rsidRPr="006E2631">
        <w:t>±</w:t>
      </w:r>
      <w:bookmarkEnd w:id="72"/>
      <w:bookmarkEnd w:id="73"/>
      <w:bookmarkEnd w:id="74"/>
      <w:r w:rsidRPr="006E2631">
        <w:t xml:space="preserve"> 0.0029), but extremes in either direction were also prevalent, as reflected in scores that were lower and higher than expected by chance compared to a distribution derived from randomized trial numbers (</w:t>
      </w:r>
      <w:r w:rsidRPr="006E2631">
        <w:rPr>
          <w:b/>
        </w:rPr>
        <w:t>Figure S4C</w:t>
      </w:r>
      <w:r w:rsidRPr="006E2631">
        <w:t xml:space="preserve">). We identified cells that were disproportionately active earlier in the session (permutation tests, </w:t>
      </w:r>
      <w:r w:rsidRPr="006E2631">
        <w:rPr>
          <w:i/>
        </w:rPr>
        <w:t>p</w:t>
      </w:r>
      <w:r w:rsidRPr="006E2631">
        <w:t xml:space="preserve"> &lt; 0.05, </w:t>
      </w:r>
      <w:r w:rsidRPr="006E2631">
        <w:rPr>
          <w:i/>
        </w:rPr>
        <w:t xml:space="preserve">n </w:t>
      </w:r>
      <w:r w:rsidRPr="006E2631">
        <w:t xml:space="preserve">= 109, 9.8% of the time cell population, e.g., </w:t>
      </w:r>
      <w:r w:rsidRPr="006E2631">
        <w:rPr>
          <w:b/>
        </w:rPr>
        <w:t>Figure 3A</w:t>
      </w:r>
      <w:r w:rsidRPr="006E2631">
        <w:t>) or later in the session (</w:t>
      </w:r>
      <w:r w:rsidRPr="006E2631">
        <w:rPr>
          <w:i/>
        </w:rPr>
        <w:t>n</w:t>
      </w:r>
      <w:r w:rsidRPr="006E2631">
        <w:t xml:space="preserve"> = 167, 15.0% of the time cell population, e.g., </w:t>
      </w:r>
      <w:r w:rsidRPr="006E2631">
        <w:rPr>
          <w:b/>
        </w:rPr>
        <w:t>Figure 3B</w:t>
      </w:r>
      <w:r w:rsidRPr="006E2631">
        <w:t xml:space="preserve">). The proportion of early-active cells versus late-active cells were not significantly different (Mann-Whitney U test </w:t>
      </w:r>
      <w:r w:rsidRPr="006E2631">
        <w:rPr>
          <w:i/>
        </w:rPr>
        <w:t>p</w:t>
      </w:r>
      <w:r w:rsidRPr="006E2631">
        <w:t xml:space="preserve"> &gt; 0.92). This trial-modulated activity was not a result of shifting the plane of focus on the microscope because Ca</w:t>
      </w:r>
      <w:r w:rsidRPr="006E2631">
        <w:rPr>
          <w:vertAlign w:val="superscript"/>
        </w:rPr>
        <w:t>2+</w:t>
      </w:r>
      <w:r w:rsidRPr="006E2631">
        <w:t xml:space="preserve"> transients were still detected in early-cells at later </w:t>
      </w:r>
      <w:proofErr w:type="spellStart"/>
      <w:r w:rsidRPr="006E2631">
        <w:t>timepoints</w:t>
      </w:r>
      <w:proofErr w:type="spellEnd"/>
      <w:r w:rsidRPr="006E2631">
        <w:t>, but not during the delay (</w:t>
      </w:r>
      <w:r w:rsidRPr="006E2631">
        <w:rPr>
          <w:b/>
        </w:rPr>
        <w:t>Figure S4A</w:t>
      </w:r>
      <w:r w:rsidRPr="006E2631">
        <w:t xml:space="preserve">) and same for late-cells at early </w:t>
      </w:r>
      <w:proofErr w:type="spellStart"/>
      <w:r w:rsidRPr="006E2631">
        <w:t>timepoints</w:t>
      </w:r>
      <w:proofErr w:type="spellEnd"/>
      <w:r w:rsidRPr="006E2631">
        <w:t xml:space="preserve"> (</w:t>
      </w:r>
      <w:r w:rsidRPr="006E2631">
        <w:rPr>
          <w:b/>
        </w:rPr>
        <w:t>Figure S4B</w:t>
      </w:r>
      <w:r w:rsidRPr="006E2631">
        <w:t xml:space="preserve">). This indicates that, despite the treadmill running task being highly familiar, the hippocampus nonetheless showed changes in its activity patterns, with cells forming and losing temporal receptive fields throughout each session. </w:t>
      </w:r>
    </w:p>
    <w:p w14:paraId="185D7CC6" w14:textId="09BFFD2C" w:rsidR="006E2631" w:rsidRPr="006E2631" w:rsidRDefault="006E2631" w:rsidP="006E2631">
      <w:r>
        <w:tab/>
      </w:r>
      <w:r w:rsidRPr="006E2631">
        <w:t xml:space="preserve">Our single cell observations prompted us to investigate whether the hippocampal population as a whole exhibited global changes in temporal coding over the course of a session. To do this, we performed pairwise correlations between fluorescence traces on </w:t>
      </w:r>
      <w:r w:rsidRPr="006E2631">
        <w:lastRenderedPageBreak/>
        <w:t>single trials for each cell, then averaged across all cells to find the global population similarity for each pair of treadmill runs (</w:t>
      </w:r>
      <w:r w:rsidRPr="006E2631">
        <w:rPr>
          <w:b/>
        </w:rPr>
        <w:t>Figure 3C</w:t>
      </w:r>
      <w:r w:rsidRPr="006E2631">
        <w:t xml:space="preserve">). Trials that occurred farther apart in time became gradually more </w:t>
      </w:r>
      <w:proofErr w:type="spellStart"/>
      <w:r w:rsidRPr="006E2631">
        <w:t>decorrelated</w:t>
      </w:r>
      <w:proofErr w:type="spellEnd"/>
      <w:r w:rsidRPr="006E2631">
        <w:t>, revealing continuous population drift over the entire recording session (one-way ANOVA F</w:t>
      </w:r>
      <w:r w:rsidRPr="006E2631">
        <w:rPr>
          <w:vertAlign w:val="subscript"/>
        </w:rPr>
        <w:t>23,4799</w:t>
      </w:r>
      <w:r w:rsidRPr="006E2631">
        <w:t xml:space="preserve"> = 8.77, </w:t>
      </w:r>
      <w:r w:rsidRPr="006E2631">
        <w:rPr>
          <w:i/>
        </w:rPr>
        <w:t>p</w:t>
      </w:r>
      <w:r w:rsidRPr="006E2631">
        <w:t xml:space="preserve"> &lt; 8.8 x 10</w:t>
      </w:r>
      <w:r w:rsidRPr="006E2631">
        <w:rPr>
          <w:vertAlign w:val="superscript"/>
        </w:rPr>
        <w:t>-30</w:t>
      </w:r>
      <w:r w:rsidRPr="006E2631">
        <w:t xml:space="preserve">; </w:t>
      </w:r>
      <w:r w:rsidRPr="006E2631">
        <w:rPr>
          <w:b/>
        </w:rPr>
        <w:t>Figure 3D,E</w:t>
      </w:r>
      <w:r w:rsidRPr="006E2631">
        <w:t>). The time cells participating in the sequence also changed as a function of time (</w:t>
      </w:r>
      <w:r w:rsidRPr="006E2631">
        <w:rPr>
          <w:b/>
        </w:rPr>
        <w:t>Figure S4D</w:t>
      </w:r>
      <w:r w:rsidRPr="006E2631">
        <w:t>). To test the possibility that temporal information on the scale of minutes could be encoded in this systematic variance, we designed another naïve Bayes classifier to decode approximate trial number (trial blocks with each session split into six blocks, ~5 runs per block) from the collective Ca</w:t>
      </w:r>
      <w:r w:rsidRPr="006E2631">
        <w:rPr>
          <w:vertAlign w:val="superscript"/>
        </w:rPr>
        <w:t>2+</w:t>
      </w:r>
      <w:r w:rsidRPr="006E2631">
        <w:t xml:space="preserve"> transient activity of the time cell ensemble on each treadmill run. Again, we trained this classifier on 50% of each session’s treadmill runs then tested on the other 50% and asked it to predict which blocks those runs belonged to. The classifier was able to predict trial blocks significantly better than chance (calculated by shuffling trial blocks; Mann-Whitney U test, </w:t>
      </w:r>
      <w:r w:rsidRPr="006E2631">
        <w:rPr>
          <w:i/>
        </w:rPr>
        <w:t>p</w:t>
      </w:r>
      <w:r w:rsidRPr="006E2631">
        <w:t xml:space="preserve"> &lt; 9.0 x 10</w:t>
      </w:r>
      <w:r w:rsidRPr="006E2631">
        <w:rPr>
          <w:vertAlign w:val="superscript"/>
        </w:rPr>
        <w:t>-6</w:t>
      </w:r>
      <w:r w:rsidRPr="006E2631">
        <w:t xml:space="preserve">; </w:t>
      </w:r>
      <w:r w:rsidRPr="006E2631">
        <w:rPr>
          <w:b/>
        </w:rPr>
        <w:t>Figure 3F</w:t>
      </w:r>
      <w:r w:rsidRPr="006E2631">
        <w:t xml:space="preserve">). Different sized trial blocks were tested with similar results (see </w:t>
      </w:r>
      <w:r w:rsidRPr="006E2631">
        <w:rPr>
          <w:b/>
        </w:rPr>
        <w:t>Methods</w:t>
      </w:r>
      <w:r w:rsidRPr="006E2631">
        <w:t xml:space="preserve">). This demonstrates that temporal information on the order of minutes (across trials) can be extracted from population drift occurring over the course of a recording session in the same subset of neurons that also encode sequential structure within each trial.  </w:t>
      </w:r>
    </w:p>
    <w:p w14:paraId="442FC2B1" w14:textId="27A051E9" w:rsidR="00AD34AA" w:rsidRDefault="00AD34AA" w:rsidP="006E2631"/>
    <w:p w14:paraId="1D525F5C" w14:textId="0AF95AAF" w:rsidR="00AD34AA" w:rsidRDefault="00AD34AA" w:rsidP="00AD34AA">
      <w:pPr>
        <w:pStyle w:val="Heading3"/>
      </w:pPr>
      <w:bookmarkStart w:id="75" w:name="_Toc536022852"/>
      <w:r>
        <w:t>Longitudinal Tracking of Time Cell Sequences</w:t>
      </w:r>
      <w:bookmarkEnd w:id="75"/>
    </w:p>
    <w:p w14:paraId="03E6AC8A" w14:textId="18E67C53" w:rsidR="00AD34AA" w:rsidRPr="00AD34AA" w:rsidRDefault="00AD34AA" w:rsidP="00AD34AA">
      <w:r>
        <w:tab/>
      </w:r>
      <w:r w:rsidRPr="00AD34AA">
        <w:t xml:space="preserve">Next, we sought to define how the time cell ensemble developed over macroscopic time on the order of days. We exploited the ability of </w:t>
      </w:r>
      <w:r w:rsidRPr="00AD34AA">
        <w:rPr>
          <w:i/>
        </w:rPr>
        <w:t xml:space="preserve">in vivo </w:t>
      </w:r>
      <w:r w:rsidRPr="00AD34AA">
        <w:t xml:space="preserve">calcium imaging to track neurons over long timescales and examined time cell sequences </w:t>
      </w:r>
      <w:r w:rsidRPr="00AD34AA">
        <w:lastRenderedPageBreak/>
        <w:t>longitudinally. Across-day cell registration was performed by first aligning the minimum projection of the field of view for each pair of days via rigid translations and rotations, utilizing vasculature as landmarks (</w:t>
      </w:r>
      <w:r w:rsidRPr="00AD34AA">
        <w:rPr>
          <w:b/>
        </w:rPr>
        <w:t xml:space="preserve">Figure 4A; </w:t>
      </w:r>
      <w:r w:rsidRPr="00AD34AA">
        <w:t>see also</w:t>
      </w:r>
      <w:r w:rsidRPr="00AD34AA">
        <w:rPr>
          <w:b/>
        </w:rPr>
        <w:t xml:space="preserve"> Figure S5A-D</w:t>
      </w:r>
      <w:r w:rsidRPr="00AD34AA">
        <w:t xml:space="preserve">). Then neuronal regions of interest (ROIs) on one day were matched to the closest ROI on another day based on distance between ROI centroids (all matches &lt; 3.3 microns away; </w:t>
      </w:r>
      <w:r w:rsidRPr="00AD34AA">
        <w:rPr>
          <w:b/>
        </w:rPr>
        <w:t>Figure 4B</w:t>
      </w:r>
      <w:r w:rsidRPr="00AD34AA">
        <w:t>). After determining which cells were the same across days, we were able to visualize time cell ensembles over the duration of the experiment (</w:t>
      </w:r>
      <w:r w:rsidRPr="00AD34AA">
        <w:rPr>
          <w:b/>
        </w:rPr>
        <w:t>Figure 4C</w:t>
      </w:r>
      <w:r w:rsidRPr="00AD34AA">
        <w:t>). Although a different subset of the CA1 population encoded relative time on the scale of 10 s each day (</w:t>
      </w:r>
      <w:r w:rsidRPr="00AD34AA">
        <w:rPr>
          <w:b/>
        </w:rPr>
        <w:t>Figure 4D</w:t>
      </w:r>
      <w:r w:rsidRPr="00AD34AA">
        <w:t>), there was substantial overlap in time cells on one day compared to time cells up to three days later (</w:t>
      </w:r>
      <w:r w:rsidRPr="00AD34AA">
        <w:rPr>
          <w:b/>
        </w:rPr>
        <w:t>Figure 4E</w:t>
      </w:r>
      <w:r w:rsidRPr="00AD34AA">
        <w:t>). This overlap was significantly different from chance as calculated by ensemble overlap when random cells were drawn from the population instead (</w:t>
      </w:r>
      <w:bookmarkStart w:id="76" w:name="OLE_LINK1"/>
      <w:bookmarkStart w:id="77" w:name="OLE_LINK2"/>
      <w:r w:rsidRPr="00AD34AA">
        <w:t>two-way ANOVA F</w:t>
      </w:r>
      <w:r w:rsidRPr="00AD34AA">
        <w:rPr>
          <w:vertAlign w:val="subscript"/>
        </w:rPr>
        <w:t>1</w:t>
      </w:r>
      <w:proofErr w:type="gramStart"/>
      <w:r w:rsidRPr="00AD34AA">
        <w:rPr>
          <w:vertAlign w:val="subscript"/>
        </w:rPr>
        <w:t>,1211</w:t>
      </w:r>
      <w:proofErr w:type="gramEnd"/>
      <w:r w:rsidRPr="00AD34AA">
        <w:rPr>
          <w:i/>
          <w:vertAlign w:val="subscript"/>
        </w:rPr>
        <w:t xml:space="preserve"> </w:t>
      </w:r>
      <w:r w:rsidRPr="00AD34AA">
        <w:t xml:space="preserve">= 611.88, </w:t>
      </w:r>
      <w:r w:rsidRPr="00AD34AA">
        <w:rPr>
          <w:i/>
        </w:rPr>
        <w:t>p</w:t>
      </w:r>
      <w:r w:rsidRPr="00AD34AA">
        <w:t xml:space="preserve"> &lt; 0.001; post-hoc Tukey HSD test, </w:t>
      </w:r>
      <w:r w:rsidRPr="00AD34AA">
        <w:rPr>
          <w:i/>
        </w:rPr>
        <w:t>p</w:t>
      </w:r>
      <w:r w:rsidRPr="00AD34AA">
        <w:t xml:space="preserve"> &lt; 0.001</w:t>
      </w:r>
      <w:bookmarkEnd w:id="76"/>
      <w:bookmarkEnd w:id="77"/>
      <w:r w:rsidRPr="00AD34AA">
        <w:t>). We next inquired whether this partial overlap was sufficient to preserve temporal information. Indeed, training the Bayesian classifier on activity rate vectors from one day allowed us to accurately decode elapsed time within the 10 s delay interval one day later (</w:t>
      </w:r>
      <w:r w:rsidRPr="00AD34AA">
        <w:rPr>
          <w:b/>
        </w:rPr>
        <w:t>Figure 4F</w:t>
      </w:r>
      <w:r w:rsidRPr="00AD34AA">
        <w:t>). This was true even the classifier was trained using data from three days prior (chance calculated by performance trained on data with shuffled cell identity</w:t>
      </w:r>
      <w:bookmarkStart w:id="78" w:name="OLE_LINK3"/>
      <w:bookmarkStart w:id="79" w:name="OLE_LINK4"/>
      <w:r w:rsidRPr="00AD34AA">
        <w:t xml:space="preserve">; </w:t>
      </w:r>
      <w:bookmarkStart w:id="80" w:name="OLE_LINK5"/>
      <w:bookmarkStart w:id="81" w:name="OLE_LINK6"/>
      <w:r w:rsidRPr="00AD34AA">
        <w:t>two-way ANOVA F</w:t>
      </w:r>
      <w:r w:rsidRPr="00AD34AA">
        <w:rPr>
          <w:vertAlign w:val="subscript"/>
        </w:rPr>
        <w:t>1,1223</w:t>
      </w:r>
      <w:r w:rsidRPr="00AD34AA">
        <w:t xml:space="preserve"> = 206.35, </w:t>
      </w:r>
      <w:r w:rsidRPr="00AD34AA">
        <w:rPr>
          <w:i/>
        </w:rPr>
        <w:t>p</w:t>
      </w:r>
      <w:r w:rsidRPr="00AD34AA">
        <w:t xml:space="preserve"> &lt; 0.001</w:t>
      </w:r>
      <w:bookmarkEnd w:id="80"/>
      <w:bookmarkEnd w:id="81"/>
      <w:r w:rsidRPr="00AD34AA">
        <w:t xml:space="preserve">; </w:t>
      </w:r>
      <w:bookmarkEnd w:id="78"/>
      <w:bookmarkEnd w:id="79"/>
      <w:r w:rsidRPr="00AD34AA">
        <w:t xml:space="preserve">post-hoc Tukey HSD test, </w:t>
      </w:r>
      <w:r w:rsidRPr="00AD34AA">
        <w:rPr>
          <w:i/>
        </w:rPr>
        <w:t xml:space="preserve">p </w:t>
      </w:r>
      <w:r w:rsidRPr="00AD34AA">
        <w:t xml:space="preserve">&lt; 0.001; </w:t>
      </w:r>
      <w:r w:rsidRPr="00AD34AA">
        <w:rPr>
          <w:b/>
        </w:rPr>
        <w:t>Figure 4G</w:t>
      </w:r>
      <w:r w:rsidRPr="00AD34AA">
        <w:t>). Collectively, this evidence suggests that despite our observations that a different subpopulation of neurons participate in the time cell ensemble each day, the activity of the sequence is preserved to allow for extraction of meaningful temporal information.</w:t>
      </w:r>
    </w:p>
    <w:p w14:paraId="7C210451" w14:textId="77777777" w:rsidR="00AD34AA" w:rsidRDefault="00AD34AA" w:rsidP="00AD34AA"/>
    <w:p w14:paraId="7CB2C6D5" w14:textId="10285E96" w:rsidR="00AD34AA" w:rsidRDefault="00AD34AA" w:rsidP="00AD34AA">
      <w:pPr>
        <w:pStyle w:val="Heading3"/>
      </w:pPr>
      <w:bookmarkStart w:id="82" w:name="_Toc536022853"/>
      <w:r>
        <w:lastRenderedPageBreak/>
        <w:t>Evolution of Time Cell Sequences on the Scale of Days</w:t>
      </w:r>
      <w:bookmarkEnd w:id="82"/>
    </w:p>
    <w:p w14:paraId="06F68097" w14:textId="582BB6D8" w:rsidR="00AD34AA" w:rsidRPr="00AD34AA" w:rsidRDefault="00AD34AA" w:rsidP="00AD34AA">
      <w:r>
        <w:tab/>
      </w:r>
      <w:r w:rsidRPr="00AD34AA">
        <w:t>After establishing that the time cell sequence remains sufficiently intact over days, we focused on the content of all cells that were classified as a time cell at any point during the experiment. Out of that pool of cells (</w:t>
      </w:r>
      <w:r w:rsidRPr="00AD34AA">
        <w:rPr>
          <w:i/>
        </w:rPr>
        <w:t xml:space="preserve">n </w:t>
      </w:r>
      <w:r w:rsidRPr="00AD34AA">
        <w:t xml:space="preserve">= 486 time cells), we characterized longitudinal sequence coding by correlating tuning curves relative to the treadmill run. Time cells that were consistently correlated across all sessions and had statistically significant temporal receptive fields (Pearson correlation </w:t>
      </w:r>
      <w:r w:rsidRPr="00AD34AA">
        <w:rPr>
          <w:i/>
        </w:rPr>
        <w:t>p</w:t>
      </w:r>
      <w:r w:rsidRPr="00AD34AA">
        <w:t xml:space="preserve"> &lt; 0.01, Bonferroni-corrected) were considered stable (</w:t>
      </w:r>
      <w:r w:rsidRPr="00AD34AA">
        <w:rPr>
          <w:b/>
        </w:rPr>
        <w:t>Figure 5A</w:t>
      </w:r>
      <w:r w:rsidRPr="00AD34AA">
        <w:t xml:space="preserve">, left), whereas cells that lost or gained temporal firing fields between a pair of sessions were designated exiting (i.e., had a temporal receptive field on one day but not the next as defined by permutation tests described in </w:t>
      </w:r>
      <w:r w:rsidRPr="00AD34AA">
        <w:rPr>
          <w:b/>
        </w:rPr>
        <w:t>Figure 1</w:t>
      </w:r>
      <w:r w:rsidRPr="00AD34AA">
        <w:t xml:space="preserve">; </w:t>
      </w:r>
      <w:r w:rsidRPr="00AD34AA">
        <w:rPr>
          <w:b/>
        </w:rPr>
        <w:t>Figure 5A</w:t>
      </w:r>
      <w:r w:rsidRPr="00AD34AA">
        <w:t xml:space="preserve">, center) or entering (i.e., had no significant temporal receptive field on one day but gained one on the next; </w:t>
      </w:r>
      <w:r w:rsidRPr="00AD34AA">
        <w:rPr>
          <w:b/>
        </w:rPr>
        <w:t>Figure 5A</w:t>
      </w:r>
      <w:r w:rsidRPr="00AD34AA">
        <w:t xml:space="preserve">, right) respectively. A modest percentage (12.5% ± 2.5%) of time cells were stable throughout the entire 4-day experiment, while most either entered (35.3% ± 4.5%) or exited the ensemble (44.7% ± 2.2%; </w:t>
      </w:r>
      <w:r w:rsidRPr="00AD34AA">
        <w:rPr>
          <w:b/>
        </w:rPr>
        <w:t>Figure 5E</w:t>
      </w:r>
      <w:r w:rsidRPr="00AD34AA">
        <w:t>). A minority of cells (7.5% ± 2.0%) both lost and gained temporal tuning at least once over the experiment, and as such their activity was considered “transient”. These observations were unlikely to be due to shifts in the focal plane due to consistently high spatial correlation of cell masks (</w:t>
      </w:r>
      <w:r w:rsidRPr="00AD34AA">
        <w:rPr>
          <w:b/>
        </w:rPr>
        <w:t>Figure S5C</w:t>
      </w:r>
      <w:r w:rsidRPr="00AD34AA">
        <w:t>) and virtually no change in ROI movement or orientation across days (</w:t>
      </w:r>
      <w:r w:rsidRPr="00AD34AA">
        <w:rPr>
          <w:b/>
        </w:rPr>
        <w:t>Figure S5D</w:t>
      </w:r>
      <w:r w:rsidRPr="00AD34AA">
        <w:t>).</w:t>
      </w:r>
      <w:r w:rsidRPr="00AD34AA">
        <w:rPr>
          <w:b/>
        </w:rPr>
        <w:t xml:space="preserve"> </w:t>
      </w:r>
      <w:r w:rsidRPr="00AD34AA">
        <w:t xml:space="preserve">Furthermore, to address the possibility that entering and exiting cells might reflect erroneous across-days cell registration, we computed the ROI displacements of those cells across days and compared them to stable cells. ROI displacements of entering and exiting cells were indistinguishable from those </w:t>
      </w:r>
      <w:r w:rsidRPr="00AD34AA">
        <w:lastRenderedPageBreak/>
        <w:t>of stable cells, discrediting the possibility that our registration threshold allowed inaccurate matching of different cells across days (</w:t>
      </w:r>
      <w:r w:rsidRPr="00AD34AA">
        <w:rPr>
          <w:b/>
        </w:rPr>
        <w:t>Figure S5E</w:t>
      </w:r>
      <w:r w:rsidRPr="00AD34AA">
        <w:t>). Interestingly, we also found time cells with higher temporal information were more likely to be stable over two consecutive days (</w:t>
      </w:r>
      <w:r w:rsidRPr="00AD34AA">
        <w:rPr>
          <w:b/>
        </w:rPr>
        <w:t>Figure S5F</w:t>
      </w:r>
      <w:r w:rsidRPr="00AD34AA">
        <w:t xml:space="preserve">), which parallels previous findings that reliability of dendritic branch spiking predicts place field stability </w:t>
      </w:r>
      <w:r w:rsidRPr="00AD34AA">
        <w:fldChar w:fldCharType="begin" w:fldLock="1"/>
      </w:r>
      <w:r w:rsidR="00BE3112">
        <w:instrText>ADDIN CSL_CITATION {"citationItems":[{"id":"ITEM-1","itemData":{"DOI":"10.1038/nature13871","ISSN":"0028-0836","PMID":"25363782","abstract":"Establishing the hippocampal cellular ensemble that represents an animal's environment involves the emergence and disappearance of place fields in specific CA1 pyramidal neurons, and the acquisition of different spatial firing properties across the active population. While such firing flexibility and diversity have been linked to spatial memory, attention and task performance, the cellular and network origin of these place cell features is unknown. Basic integrate-and-fire models of place firing propose that such features result solely from varying inputs to place cells, but recent studies suggest instead that place cells themselves may play an active role through regenerative dendritic events. However, owing to the difficulty of performing functional recordings from place cell dendrites, no direct evidence of regenerative dendritic events exists, leaving any possible connection to place coding unknown. Using multi-plane two-photon calcium imaging of CA1 place cell somata, axons and dendrites in mice navigating a virtual environment, here we show that regenerative dendritic events do exist in place cells of behaving mice, and, surprisingly, their prevalence throughout the arbour is highly spatiotemporally variable. Furthermore, we show that the prevalence of such events predicts the spatial precision and persistence or disappearance of place fields. This suggests that the dynamics of spiking throughout the dendritic arbour may play a key role in forming the hippocampal representation of space.","author":[{"dropping-particle":"","family":"Sheffield","given":"Mark E. J.","non-dropping-particle":"","parse-names":false,"suffix":""},{"dropping-particle":"","family":"Dombeck","given":"Daniel A.","non-dropping-particle":"","parse-names":false,"suffix":""}],"container-title":"Nature","id":"ITEM-1","issue":"7533","issued":{"date-parts":[["2015","1","26"]]},"page":"200-204","title":"Calcium transient prevalence across the dendritic arbour predicts place field properties","type":"article-journal","volume":"517"},"uris":["http://www.mendeley.com/documents/?uuid=a60c0796-6773-3ea0-a651-bf2ba5cbf2d8"]}],"mendeley":{"formattedCitation":"(Sheffield and Dombeck, 2015)","plainTextFormattedCitation":"(Sheffield and Dombeck, 2015)","previouslyFormattedCitation":"(Sheffield and Dombeck, 2015)"},"properties":{"noteIndex":0},"schema":"https://github.com/citation-style-language/schema/raw/master/csl-citation.json"}</w:instrText>
      </w:r>
      <w:r w:rsidRPr="00AD34AA">
        <w:fldChar w:fldCharType="separate"/>
      </w:r>
      <w:r w:rsidR="00E72655" w:rsidRPr="00E72655">
        <w:rPr>
          <w:noProof/>
        </w:rPr>
        <w:t>(Sheffield and Dombeck, 2015)</w:t>
      </w:r>
      <w:r w:rsidRPr="00AD34AA">
        <w:fldChar w:fldCharType="end"/>
      </w:r>
      <w:r w:rsidRPr="00AD34AA">
        <w:t>. Turnover of the activity of single cells contributed to the evolution of the time cell ensemble day by day, gradually introducing variance to the system (</w:t>
      </w:r>
      <w:r w:rsidRPr="00AD34AA">
        <w:rPr>
          <w:b/>
        </w:rPr>
        <w:t>Figure 5B</w:t>
      </w:r>
      <w:r w:rsidRPr="00AD34AA">
        <w:t>) while simultaneously, a reliable time signal persisted (</w:t>
      </w:r>
      <w:r w:rsidRPr="00AD34AA">
        <w:rPr>
          <w:b/>
        </w:rPr>
        <w:t>Figure 4G</w:t>
      </w:r>
      <w:r w:rsidRPr="00AD34AA">
        <w:t xml:space="preserve">). This population drift was quantified by correlating fluorescence traces in the same manner as in </w:t>
      </w:r>
      <w:r w:rsidRPr="00AD34AA">
        <w:rPr>
          <w:b/>
        </w:rPr>
        <w:t>Figure 3C</w:t>
      </w:r>
      <w:r w:rsidRPr="00AD34AA">
        <w:t xml:space="preserve"> then averaging across trials to calculate the overall level of difference between pairs of days (</w:t>
      </w:r>
      <w:r w:rsidRPr="00AD34AA">
        <w:rPr>
          <w:b/>
        </w:rPr>
        <w:t>Figure 5C</w:t>
      </w:r>
      <w:r w:rsidRPr="00AD34AA">
        <w:t>). Similar to our results across trials during single sessions, we found a significant and systematic decorrelation in ensemble activity across days (one-way ANOVA F</w:t>
      </w:r>
      <w:r w:rsidRPr="00AD34AA">
        <w:rPr>
          <w:vertAlign w:val="subscript"/>
        </w:rPr>
        <w:t>3</w:t>
      </w:r>
      <w:proofErr w:type="gramStart"/>
      <w:r w:rsidRPr="00AD34AA">
        <w:rPr>
          <w:vertAlign w:val="subscript"/>
        </w:rPr>
        <w:t>,39</w:t>
      </w:r>
      <w:proofErr w:type="gramEnd"/>
      <w:r w:rsidRPr="00AD34AA">
        <w:t xml:space="preserve"> = 9.43, </w:t>
      </w:r>
      <w:r w:rsidRPr="00AD34AA">
        <w:rPr>
          <w:i/>
        </w:rPr>
        <w:t>p</w:t>
      </w:r>
      <w:r w:rsidRPr="00AD34AA">
        <w:t xml:space="preserve"> &lt; 0.025; </w:t>
      </w:r>
      <w:r w:rsidRPr="00AD34AA">
        <w:rPr>
          <w:b/>
        </w:rPr>
        <w:t>Figure 5D</w:t>
      </w:r>
      <w:r w:rsidRPr="00AD34AA">
        <w:t xml:space="preserve">). Analogous to our minutes-timescale analysis, to determine whether macroscopic temporal information on the order of days was present in this population drift, we built a third type of classifier to predict on which day a sample of population activity occurred. Just as the minutes-timescale classifier was able to correctly identify trial blocks, our day-scale classifier could accurately distinguish between recording days (Days 1-4) based on population activity better than chance (Mann-Whitney U test, </w:t>
      </w:r>
      <w:r w:rsidRPr="00AD34AA">
        <w:rPr>
          <w:i/>
        </w:rPr>
        <w:t xml:space="preserve">p </w:t>
      </w:r>
      <w:r w:rsidRPr="00AD34AA">
        <w:t>&lt; 7.0 x 10</w:t>
      </w:r>
      <w:r w:rsidRPr="00AD34AA">
        <w:rPr>
          <w:vertAlign w:val="superscript"/>
        </w:rPr>
        <w:t>-4</w:t>
      </w:r>
      <w:r w:rsidRPr="00AD34AA">
        <w:t xml:space="preserve">; </w:t>
      </w:r>
      <w:r w:rsidRPr="00AD34AA">
        <w:rPr>
          <w:b/>
        </w:rPr>
        <w:t>Figure 5F</w:t>
      </w:r>
      <w:r w:rsidRPr="00AD34AA">
        <w:t xml:space="preserve">). These results imply that temporal information on the order of days can be derived from </w:t>
      </w:r>
      <w:proofErr w:type="spellStart"/>
      <w:r w:rsidRPr="00AD34AA">
        <w:t>macrotime</w:t>
      </w:r>
      <w:proofErr w:type="spellEnd"/>
      <w:r w:rsidRPr="00AD34AA">
        <w:t xml:space="preserve">-scale drift from the same population that encodes sequence order on the order of seconds.   </w:t>
      </w:r>
    </w:p>
    <w:p w14:paraId="7182D29C" w14:textId="77777777" w:rsidR="00AD34AA" w:rsidRDefault="00AD34AA" w:rsidP="00AD34AA"/>
    <w:p w14:paraId="57AA285D" w14:textId="1FCE539C" w:rsidR="00220B3B" w:rsidRDefault="00220B3B" w:rsidP="00220B3B">
      <w:pPr>
        <w:pStyle w:val="Heading2"/>
      </w:pPr>
      <w:bookmarkStart w:id="83" w:name="_Toc536022854"/>
      <w:r>
        <w:lastRenderedPageBreak/>
        <w:t>Discussion</w:t>
      </w:r>
      <w:bookmarkEnd w:id="83"/>
    </w:p>
    <w:p w14:paraId="2136846A" w14:textId="052A753C" w:rsidR="00220B3B" w:rsidRPr="00220B3B" w:rsidRDefault="00220B3B" w:rsidP="00220B3B">
      <w:r>
        <w:tab/>
      </w:r>
      <w:r w:rsidRPr="00220B3B">
        <w:t>We showed that time cell sequences spanning 10 s durations occur in CA1 neurons of mice running in place during a simple goal-seeking task (</w:t>
      </w:r>
      <w:r w:rsidRPr="00220B3B">
        <w:rPr>
          <w:b/>
        </w:rPr>
        <w:t>Figure 1</w:t>
      </w:r>
      <w:r w:rsidRPr="00220B3B">
        <w:t>). There was sufficient temporal information contained in those sequences for a Bayesian classifier to faithfully decode elapsed time (</w:t>
      </w:r>
      <w:r w:rsidRPr="00220B3B">
        <w:rPr>
          <w:b/>
        </w:rPr>
        <w:t>Figure 2</w:t>
      </w:r>
      <w:r w:rsidRPr="00220B3B">
        <w:t>). Interestingly, notwithstanding the lack of salient cues for temporal intervals, this information is preserved over multiple days, as we can successfully train and test a classifier to decode elapsed time with data collected on different days (</w:t>
      </w:r>
      <w:r w:rsidRPr="00220B3B">
        <w:rPr>
          <w:b/>
        </w:rPr>
        <w:t>Figure 4</w:t>
      </w:r>
      <w:r w:rsidRPr="00220B3B">
        <w:t>). Despite stability in its overall temporal structure, the time cell ensemble systematically varied with the passage of minutes (</w:t>
      </w:r>
      <w:r w:rsidRPr="00220B3B">
        <w:rPr>
          <w:b/>
        </w:rPr>
        <w:t>Figure 3</w:t>
      </w:r>
      <w:r w:rsidRPr="00220B3B">
        <w:t>) and days (</w:t>
      </w:r>
      <w:r w:rsidRPr="00220B3B">
        <w:rPr>
          <w:b/>
        </w:rPr>
        <w:t>Figure 5</w:t>
      </w:r>
      <w:r w:rsidRPr="00220B3B">
        <w:t xml:space="preserve">). This time-dependent variance similarly contained temporal information, in parallel with and on larger scales compared to the content of time cell sequences. In doing so, minutes-scale and days-scale Bayesian classifiers were capable of accurately inferring temporal position within and between imaging sessions. Collectively, these data demonstrate that the hippocampus has the capacity to encode temporal information along multiple timescales in support of episodic memory. </w:t>
      </w:r>
    </w:p>
    <w:p w14:paraId="3BF4E617" w14:textId="77777777" w:rsidR="00220B3B" w:rsidRDefault="00220B3B" w:rsidP="00220B3B"/>
    <w:p w14:paraId="6614F8D5" w14:textId="603CB103" w:rsidR="00220B3B" w:rsidRDefault="00220B3B" w:rsidP="00220B3B">
      <w:pPr>
        <w:pStyle w:val="Heading3"/>
      </w:pPr>
      <w:bookmarkStart w:id="84" w:name="_Toc536022855"/>
      <w:r>
        <w:t>Robustness of Sequential Firing over Days</w:t>
      </w:r>
      <w:bookmarkEnd w:id="84"/>
    </w:p>
    <w:p w14:paraId="6F42D54A" w14:textId="2BFD5AAE" w:rsidR="00220B3B" w:rsidRPr="00220B3B" w:rsidRDefault="00220B3B" w:rsidP="00220B3B">
      <w:bookmarkStart w:id="85" w:name="OLE_LINK14"/>
      <w:bookmarkStart w:id="86" w:name="OLE_LINK15"/>
      <w:bookmarkStart w:id="87" w:name="OLE_LINK16"/>
      <w:r>
        <w:tab/>
      </w:r>
      <w:r w:rsidRPr="00220B3B">
        <w:t xml:space="preserve">A key finding of this study was that of a heterogeneous population of CA1 neurons that displayed diverse stability patterns over days. While some cells retained stable temporal receptive fields throughout the experiment, others gradually acquired and lost firing fields. Our observations that a time cell can change its temporal receptive field while not completely disrupting the downstream sequence reveals flexibility in the CA1 </w:t>
      </w:r>
      <w:r w:rsidRPr="00220B3B">
        <w:lastRenderedPageBreak/>
        <w:t xml:space="preserve">temporal coding regime, ruling out a simple </w:t>
      </w:r>
      <w:proofErr w:type="spellStart"/>
      <w:r w:rsidRPr="00220B3B">
        <w:t>synfire</w:t>
      </w:r>
      <w:proofErr w:type="spellEnd"/>
      <w:r w:rsidRPr="00220B3B">
        <w:t xml:space="preserve"> chain model for time cell sequence generation </w:t>
      </w:r>
      <w:r w:rsidRPr="00220B3B">
        <w:fldChar w:fldCharType="begin" w:fldLock="1"/>
      </w:r>
      <w:r w:rsidR="00BE3112">
        <w:instrText>ADDIN CSL_CITATION {"citationItems":[{"id":"ITEM-1","itemData":{"DOI":"10.1038/nrn3827","ISBN":"1471-003X","ISSN":"1471-003X","PMID":"25269553","abstract":"Nature Reviews Neuroscience, (2014). doi:10.1038/nrn3827","author":[{"dropping-particle":"","family":"Eichenbaum","given":"Howard","non-dropping-particle":"","parse-names":false,"suffix":""}],"container-title":"Nature Reviews Neuroscience","id":"ITEM-1","issue":"October","issued":{"date-parts":[["2014"]]},"page":"1-13","publisher":"Nature Publishing Group","title":"Time cells in the hippocampus: a new dimension for mapping memories","type":"article-journal","volume":"15"},"uris":["http://www.mendeley.com/documents/?uuid=d25c879f-c54b-4b6d-ba7d-c184b0939ef7"]}],"mendeley":{"formattedCitation":"(Eichenbaum, 2014)","plainTextFormattedCitation":"(Eichenbaum, 2014)","previouslyFormattedCitation":"(Eichenbaum, 2014)"},"properties":{"noteIndex":0},"schema":"https://github.com/citation-style-language/schema/raw/master/csl-citation.json"}</w:instrText>
      </w:r>
      <w:r w:rsidRPr="00220B3B">
        <w:fldChar w:fldCharType="separate"/>
      </w:r>
      <w:r w:rsidR="00E72655" w:rsidRPr="00E72655">
        <w:rPr>
          <w:noProof/>
        </w:rPr>
        <w:t>(Eichenbaum, 2014)</w:t>
      </w:r>
      <w:r w:rsidRPr="00220B3B">
        <w:fldChar w:fldCharType="end"/>
      </w:r>
      <w:r w:rsidRPr="00220B3B">
        <w:t xml:space="preserve">. Instead, the evidence presented here suggests a more complex system where CA1 continuously reassigns encoding responsibilities to distributed ensembles of cells during population drift. This mechanism is manifested in time cells that lost their temporal receptive fields. Such a strategy, termed “dropout” by neural network researchers, is utilized in artificial intelligence by randomly removing single units during encoding to prevent the network from becoming disproportionately dependent on particular neurons. Dropout had been previously explored and successfully implemented to prevent overfitting in artificial neural networks by the deep learning community </w:t>
      </w:r>
      <w:r w:rsidRPr="00220B3B">
        <w:fldChar w:fldCharType="begin" w:fldLock="1"/>
      </w:r>
      <w:r w:rsidR="00BE3112">
        <w:instrText>ADDIN CSL_CITATION {"citationItems":[{"id":"ITEM-1","itemData":{"abstract":"Deep neural nets with a large number of parameters are very powerful machine learning systems. However, overfitting is a serious problem in such networks. Large networks are also slow to use, making it difficult to deal with overfitting by combining the predictions of many different large neural nets at test time. Dropout is a technique for addressing this problem. The key idea is to randomly drop units (along with their connections) from the neural network during training. This prevents units from co-adapting too much. During training, dropout samples from an exponential number of different \" thinned \" networks. At test time, it is easy to approximate the effect of averaging the predictions of all these thinned networks by simply using a single unthinned network that has smaller weights. This significantly reduces overfitting and gives major improvements over other regularization methods. We show that dropout improves the performance of neural networks on supervised learning tasks in vision, speech recognition, document classification and computational biology, obtaining state-of-the-art results on many benchmark data sets.","author":[{"dropping-particle":"","family":"Srivastava","given":"Nitish","non-dropping-particle":"","parse-names":false,"suffix":""},{"dropping-particle":"","family":"Hinton","given":"Geoffrey","non-dropping-particle":"","parse-names":false,"suffix":""},{"dropping-particle":"","family":"Krizhevsky","given":"Alex","non-dropping-particle":"","parse-names":false,"suffix":""},{"dropping-particle":"","family":"Sutskever","given":"Ilya","non-dropping-particle":"","parse-names":false,"suffix":""},{"dropping-particle":"","family":"Salakhutdinov","given":"Ruslan","non-dropping-particle":"","parse-names":false,"suffix":""}],"container-title":"Journal of Machine Learning Research","id":"ITEM-1","issued":{"date-parts":[["2014"]]},"page":"1929-1958","title":"Dropout: A Simple Way to Prevent Neural Networks from Overfitting","type":"article-journal","volume":"15"},"uris":["http://www.mendeley.com/documents/?uuid=7f0102b5-229e-35c3-b62c-380d828639cd"]}],"mendeley":{"formattedCitation":"(Srivastava et al., 2014)","plainTextFormattedCitation":"(Srivastava et al., 2014)","previouslyFormattedCitation":"(Srivastava et al., 2014)"},"properties":{"noteIndex":0},"schema":"https://github.com/citation-style-language/schema/raw/master/csl-citation.json"}</w:instrText>
      </w:r>
      <w:r w:rsidRPr="00220B3B">
        <w:fldChar w:fldCharType="separate"/>
      </w:r>
      <w:r w:rsidR="00E72655" w:rsidRPr="00E72655">
        <w:rPr>
          <w:noProof/>
        </w:rPr>
        <w:t>(Srivastava et al., 2014)</w:t>
      </w:r>
      <w:r w:rsidRPr="00220B3B">
        <w:fldChar w:fldCharType="end"/>
      </w:r>
      <w:r w:rsidRPr="00220B3B">
        <w:t xml:space="preserve">. Thus, in a biological neural network, population drift might serve multiple different purposes – (1) to facilitate the formation of neural associations in a diverse and resilient population of neurons, (2) to timestamp neural events along an extended timeline, and (3) to assimilate experiences across multiple timescales. </w:t>
      </w:r>
      <w:bookmarkEnd w:id="85"/>
      <w:bookmarkEnd w:id="86"/>
      <w:bookmarkEnd w:id="87"/>
    </w:p>
    <w:p w14:paraId="02705887" w14:textId="77777777" w:rsidR="00220B3B" w:rsidRDefault="00220B3B" w:rsidP="00220B3B"/>
    <w:p w14:paraId="133DD28A" w14:textId="55A98CE8" w:rsidR="00220B3B" w:rsidRDefault="00220B3B" w:rsidP="00220B3B">
      <w:pPr>
        <w:pStyle w:val="Heading3"/>
      </w:pPr>
      <w:bookmarkStart w:id="88" w:name="_Toc536022856"/>
      <w:r>
        <w:t>Advantages of Neural Instability in an Unstable World: Drift as a Mechanism for Timestamping Events</w:t>
      </w:r>
      <w:bookmarkEnd w:id="88"/>
    </w:p>
    <w:p w14:paraId="5B7059C9" w14:textId="2B8778F3" w:rsidR="00220B3B" w:rsidRPr="00220B3B" w:rsidRDefault="00220B3B" w:rsidP="00220B3B">
      <w:r>
        <w:tab/>
      </w:r>
      <w:r w:rsidRPr="00220B3B">
        <w:t xml:space="preserve">Why might a system continuously vary its activity patterns at the population level? Intuition leads one to believe that stability would be preferable in order for neural circuits to preserve and promote consistent outcomes at the behavioral level. Following this line of thought, early experiments focused disproportionately on how hippocampal ensembles remained stable over long time periods </w:t>
      </w:r>
      <w:r w:rsidRPr="00220B3B">
        <w:fldChar w:fldCharType="begin" w:fldLock="1"/>
      </w:r>
      <w:r w:rsidR="00BE3112">
        <w:instrText>ADDIN CSL_CITATION {"citationItems":[{"id":"ITEM-1","itemData":{"abstract":"Over 90% of all spontaneously active hippocampal pyramidal cells in freely moving rats signal the animal's spatial position by reliably changing their firing rate each time the animal enters a given place within an environment. This place-field activity exhibits plasticity when specific environmental variables are manipulated. Indeed, the hippocampus is perhaps best known as a system that serves as a model of neuronal plasticity. Although place-field activity has previously been examined only over relatively short experimental sessions, this behavioral correlate of hippocampal functional activity has been assumed to exhibit stability rather than plasticity in the absence of environmental changes. The present study shows that hippocampal neurons have stable place-field correlates that persist over very long periods of time. Single-unit activity was chronically recorded from the dorsal hippocampus of rats foraging repeatedly in a stable spatial environment. The location of the place fields of all units were stable over all time periods tested, for intervals up to 153 days in duration. The consistency of the information conveyed by this single-unit activity in a fixed spatial environment indicates that stability of neuronal activity may be as important as plasticity in the integrated processing of information that occurs in the hippocampus and throughout the nervous system.","author":[{"dropping-particle":"","family":"Thompson","given":"L T","non-dropping-particle":"","parse-names":false,"suffix":""},{"dropping-particle":"","family":"Best","given":"P J","non-dropping-particle":"","parse-names":false,"suffix":""}],"container-title":"Brain Research","id":"ITEM-1","issued":{"date-parts":[["1990"]]},"page":"299-308","title":"Long-term stability of the place-field activity of single units recorded from the dorsal hippocampus of freely behaving rats","type":"article-journal","volume":"509"},"uris":["http://www.mendeley.com/documents/?uuid=3f8b1e80-c2c5-38e9-873a-9e4e09a7eff4"]},{"id":"ITEM-2","itemData":{"ISSN":"0036-8075","PMID":"9641919","abstract":"Hippocampal pyramidal cells are called place cells because each cell tends to fire only when the animal is in a particular part of the environment—the cell’s firing field. Acute pharmacological blockade of N-methyl-D-aspartate (NMDA) glutamate receptors was used to investigate how NMDA-based synaptic plasticity participates in the formation and maintenance of the firing fields. The results suggest that the formation and short-term stability of firing fields in a new environment involve plasticity that is independent of NMDA receptor activation. By contrast, the long-term stabilization of newly established firing fields required normal NMDA receptor function and, therefore, may be related to other NMDA-dependent processes such as long-term potentiation and spatial learning.","author":[{"dropping-particle":"","family":"Kentros","given":"Clifford","non-dropping-particle":"","parse-names":false,"suffix":""},{"dropping-particle":"","family":"Hargreaves","given":"Eric","non-dropping-particle":"","parse-names":false,"suffix":""},{"dropping-particle":"","family":"Hawkins","given":"Robert D.","non-dropping-particle":"","parse-names":false,"suffix":""},{"dropping-particle":"","family":"Kandel","given":"Eric R.","non-dropping-particle":"","parse-names":false,"suffix":""},{"dropping-particle":"","family":"Shapiro","given":"Matthew","non-dropping-particle":"","parse-names":false,"suffix":""},{"dropping-particle":"V.","family":"Muller","given":"Robert","non-dropping-particle":"","parse-names":false,"suffix":""}],"container-title":"Science","id":"ITEM-2","issue":"5372","issued":{"date-parts":[["1998","6","26"]]},"page":"2121-2126","title":"Abolition of Long-Term Stability of New Hippocampal Place Cell Maps by NMDA Receptor Blockade","type":"article-journal","volume":"280"},"uris":["http://www.mendeley.com/documents/?uuid=fdbb72e5-53d8-4975-9220-11c0ae176183"]}],"mendeley":{"formattedCitation":"(Kentros et al., 1998; Thompson and Best, 1990)","plainTextFormattedCitation":"(Kentros et al., 1998; Thompson and Best, 1990)","previouslyFormattedCitation":"(Kentros et al., 1998; Thompson and Best, 1990)"},"properties":{"noteIndex":0},"schema":"https://github.com/citation-style-language/schema/raw/master/csl-citation.json"}</w:instrText>
      </w:r>
      <w:r w:rsidRPr="00220B3B">
        <w:fldChar w:fldCharType="separate"/>
      </w:r>
      <w:r w:rsidR="00E72655" w:rsidRPr="00E72655">
        <w:rPr>
          <w:noProof/>
        </w:rPr>
        <w:t xml:space="preserve">(Kentros et al., 1998; Thompson and </w:t>
      </w:r>
      <w:r w:rsidR="00E72655" w:rsidRPr="00E72655">
        <w:rPr>
          <w:noProof/>
        </w:rPr>
        <w:lastRenderedPageBreak/>
        <w:t>Best, 1990)</w:t>
      </w:r>
      <w:r w:rsidRPr="00220B3B">
        <w:fldChar w:fldCharType="end"/>
      </w:r>
      <w:r w:rsidRPr="00220B3B">
        <w:t xml:space="preserve">. However, recent studies have begun to appreciate the potential benefits and advantages of an “unstable” system </w:t>
      </w:r>
      <w:r w:rsidRPr="00220B3B">
        <w:fldChar w:fldCharType="begin" w:fldLock="1"/>
      </w:r>
      <w:r w:rsidR="00BE3112">
        <w:instrText>ADDIN CSL_CITATION {"citationItems":[{"id":"ITEM-1","itemData":{"DOI":"10.7554/eLife.12247","ISSN":"2050-084X","PMID":"26682652","abstract":"The capacity to remember temporal relationships between different events is essential to episodic memory, but little is currently known about its underlying mechanisms. We performed time-lapse imaging of thousands of neurons over weeks in the hippocampal CA1 of mice as they repeatedly visited two distinct environments. Longitudinal analysis exposed ongoing environment-independent evolution of episodic representations, despite stable place field locations and constant remapping between the two environments. These dynamics time-stamped experienced events via neuronal ensembles that had cellular composition and activity patterns unique to specific points in time. Temporally close episodes shared a common timestamp regardless of the spatial context in which they occurred. Temporally remote episodes had distinct timestamps, even if they occurred within the same spatial context. Our results suggest that days-scale hippocampal ensemble dynamics could support the formation of a mental timeline in which experienced events could be mnemonically associated or dissociated based on their temporal distance.","author":[{"dropping-particle":"","family":"Rubin","given":"Alon","non-dropping-particle":"","parse-names":false,"suffix":""},{"dropping-particle":"","family":"Geva","given":"Nitzan","non-dropping-particle":"","parse-names":false,"suffix":""},{"dropping-particle":"","family":"Sheintuch","given":"Liron","non-dropping-particle":"","parse-names":false,"suffix":""},{"dropping-particle":"","family":"Ziv","given":"Yaniv","non-dropping-particle":"","parse-names":false,"suffix":""}],"container-title":"eLife","id":"ITEM-1","issued":{"date-parts":[["2015","12","18"]]},"page":"e12247","publisher":"eLife Sciences Publications Limited","title":"Hippocampal ensemble dynamics timestamp events in long-term memory.","type":"article-journal","volume":"4"},"uris":["http://www.mendeley.com/documents/?uuid=532d97d6-6c5f-48a3-9e56-38e39368f238"]},{"id":"ITEM-2","itemData":{"DOI":"10.1073/pnas.1214107109","ISSN":"1091-6490","PMID":"23132944","abstract":"The time when an event occurs can become part of autobiographical memories. In brain structures that support such memories, a neural code should exist that represents when or how long ago events occurred. Here we describe a neuronal coding mechanism in hippocampus that can be used to represent the recency of an experience over intervals of hours to days. When the same event is repeated after such time periods, the activity patterns of hippocampal CA1 cell populations progressively differ with increasing temporal distances. Coding for space and context is nonetheless preserved. Compared with CA1, the firing patterns of hippocampal CA3 cell populations are highly reproducible, irrespective of the time interval, and thus provide a stable memory code over time. Therefore, the neuronal activity patterns in CA1 but not CA3 include a code that can be used to distinguish between time intervals on an extended scale, consistent with behavioral studies showing that the CA1 area is selectively required for temporal coding over such periods.","author":[{"dropping-particle":"","family":"Mankin","given":"Emily A","non-dropping-particle":"","parse-names":false,"suffix":""},{"dropping-particle":"","family":"Sparks","given":"Fraser T","non-dropping-particle":"","parse-names":false,"suffix":""},{"dropping-particle":"","family":"Slayyeh","given":"Begum","non-dropping-particle":"","parse-names":false,"suffix":""},{"dropping-particle":"","family":"Sutherland","given":"Robert J","non-dropping-particle":"","parse-names":false,"suffix":""},{"dropping-particle":"","family":"Leutgeb","given":"Stefan","non-dropping-particle":"","parse-names":false,"suffix":""},{"dropping-particle":"","family":"Leutgeb","given":"Jill K","non-dropping-particle":"","parse-names":false,"suffix":""}],"container-title":"Proceedings of the National Academy of Sciences of the United States of America","id":"ITEM-2","issue":"47","issued":{"date-parts":[["2012","11","20"]]},"page":"19462-7","publisher":"National Academy of Sciences","title":"Neuronal code for extended time in the hippocampus.","type":"article-journal","volume":"109"},"uris":["http://www.mendeley.com/documents/?uuid=bdf3b692-8d27-3387-881b-fae9ce37341a"]},{"id":"ITEM-3","itemData":{"DOI":"10.1098/rstb.2016.0161","ISSN":"1471-2970","PMID":"28093555","abstract":"The brain extracts behaviourally relevant sensory input to produce appropriate motor output. On the one hand, our constantly changing environment requires this transformation to be plastic. On the other hand, plasticity is thought to be balanced by mechanisms ensuring constancy of neuronal representations in order to achieve stable behavioural performance. Yet, prominent changes in synaptic strength and connectivity also occur during normal sensory experience, indicating a certain degree of constitutive plasticity. This raises the question of how stable neuronal representations are on the population level and also on the single neuron level. Here, we review recent data from longitudinal electrophysiological and optical recordings of single-cell activity that assess the long-term stability of neuronal stimulus selectivities under conditions of constant sensory experience, during learning, and after reversible modification of sensory input. The emerging picture is that neuronal representations are stabilized by behavioural relevance and that the degree of long-term tuning stability and perturbation resistance directly relates to the functional role of the respective neurons, cell types and circuits. Using a 'toy' model, we show that stable baseline representations and precise recovery from perturbations in visual cortex could arise from a 'backbone' of strong recurrent connectivity between similarly tuned cells together with a small number of 'anchor' neurons exempt from plastic changes.This article is part of the themed issue 'Integrating Hebbian and homeostatic plasticity'.","author":[{"dropping-particle":"","family":"Clopath","given":"Claudia","non-dropping-particle":"","parse-names":false,"suffix":""},{"dropping-particle":"","family":"Bonhoeffer","given":"Tobias","non-dropping-particle":"","parse-names":false,"suffix":""},{"dropping-particle":"","family":"Hübener","given":"Mark","non-dropping-particle":"","parse-names":false,"suffix":""},{"dropping-particle":"","family":"Rose","given":"Tobias","non-dropping-particle":"","parse-names":false,"suffix":""}],"container-title":"Philosophical transactions of the Royal Society of London. Series B, Biological sciences","id":"ITEM-3","issue":"1715","issued":{"date-parts":[["2017","3","5"]]},"page":"20160161","publisher":"The Royal Society","title":"Variance and invariance of neuronal long-term representations.","type":"article-journal","volume":"372"},"uris":["http://www.mendeley.com/documents/?uuid=61268c2f-b9ad-483e-b1d5-dc305ada0c9f"]},{"id":"ITEM-4","itemData":{"DOI":"10.1016/j.neuroscience.2017.06.005","ISSN":"0306-4522","abstract":"—Neuroscientists have often described the adult brain in similar terms to an electronic circuit board– depen-dent on fixed, precise connectivity. However, with the advent of technologies allowing chronic measurements of neural structure and function, the emerging picture is that neural networks undergo significant remodeling over multi-ple timescales, even in the absence of experimenter-induced learning or sensory perturbation. Here, we attempt to recon-cile the parallel observations that critical brain functions are stably maintained, while synapse-and single-cell properties appear to be reformatted regularly throughout adult life. In this review, we discuss experimental evidence at multiple levels ranging from synapses to neuronal ensembles, sug-gesting that many parameters are maintained in a dynamic equilibrium. We highlight emerging hypotheses that could explain how stable brain functions may be generated from dynamic elements. Furthermore, we discuss the impact of dynamic circuit elements on neural computations, and how they could provide living neural circuits with computa-tional abilities a fixed structure cannot offer. Taken together, recent evidence indicates that continuous dynamics are a fundamental property of neural circuits compatible with macroscopically stable behaviors. In addition, they may be a unique advantage imparting robustness and flexibility throughout life.","author":[{"dropping-particle":"","family":"Chambers","given":"Anna R.","non-dropping-particle":"","parse-names":false,"suffix":""},{"dropping-particle":"","family":"Rumpel","given":"Simon","non-dropping-particle":"","parse-names":false,"suffix":""}],"container-title":"Neuroscience","id":"ITEM-4","issued":{"date-parts":[["2017","8","15"]]},"page":"172-184","publisher":"Pergamon","title":"A stable brain from unstable components: Emerging concepts and implications for neural computation","type":"article-journal","volume":"357"},"uris":["http://www.mendeley.com/documents/?uuid=df881256-8280-4b7c-a442-b045dac0901d"]}],"mendeley":{"formattedCitation":"(Chambers and Rumpel, 2017; Clopath et al., 2017; Mankin et al., 2012; Rubin et al., 2015)","plainTextFormattedCitation":"(Chambers and Rumpel, 2017; Clopath et al., 2017; Mankin et al., 2012; Rubin et al., 2015)","previouslyFormattedCitation":"(Chambers and Rumpel, 2017; Clopath et al., 2017; Mankin et al., 2012; Rubin et al., 2015)"},"properties":{"noteIndex":0},"schema":"https://github.com/citation-style-language/schema/raw/master/csl-citation.json"}</w:instrText>
      </w:r>
      <w:r w:rsidRPr="00220B3B">
        <w:fldChar w:fldCharType="separate"/>
      </w:r>
      <w:r w:rsidR="00E72655" w:rsidRPr="00E72655">
        <w:rPr>
          <w:noProof/>
        </w:rPr>
        <w:t>(Chambers and Rumpel, 2017; Clopath et al., 2017; Mankin et al., 2012; Rubin et al., 2015)</w:t>
      </w:r>
      <w:r w:rsidRPr="00220B3B">
        <w:fldChar w:fldCharType="end"/>
      </w:r>
      <w:r w:rsidRPr="00220B3B">
        <w:t xml:space="preserve">. Such a strategy might enable dynamic allocation of memories to distributed networks of neurons for mentally separating experiences in time </w:t>
      </w:r>
      <w:r w:rsidRPr="00220B3B">
        <w:fldChar w:fldCharType="begin" w:fldLock="1"/>
      </w:r>
      <w:r w:rsidR="00BE3112">
        <w:instrText>ADDIN CSL_CITATION {"citationItems":[{"id":"ITEM-1","itemData":{"DOI":"10.1038/nature17955","ISSN":"0028-0836","abstract":"This paper tests and provides support for the emerging hypothesis that two distinct memories formed close in time may be linked, such that recall of one triggers recall of the other. Using a range of techniques including in vivo calcium imaging with miniature head-mounted fluorescent microscopes in freely behaving mice, Alcino Silva and colleagues show that learning-dependent changes in excitability can temporally and contextually link memories formed close in time. Interestingly the overlap between memory encoding ensembles and strengthening of the second memory within short periods of time do not occur in aged animals, which do not exhibit the increased hippocampal excitability necessary for such links to occur.","author":[{"dropping-particle":"","family":"Cai","given":"Denise J.","non-dropping-particle":"","parse-names":false,"suffix":""},{"dropping-particle":"","family":"Aharoni","given":"Daniel","non-dropping-particle":"","parse-names":false,"suffix":""},{"dropping-particle":"","family":"Shuman","given":"Tristan","non-dropping-particle":"","parse-names":false,"suffix":""},{"dropping-particle":"","family":"Shobe","given":"Justin","non-dropping-particle":"","parse-names":false,"suffix":""},{"dropping-particle":"","family":"Biane","given":"Jeremy","non-dropping-particle":"","parse-names":false,"suffix":""},{"dropping-particle":"","family":"Song","given":"Weilin","non-dropping-particle":"","parse-names":false,"suffix":""},{"dropping-particle":"","family":"Wei","given":"Brandon","non-dropping-particle":"","parse-names":false,"suffix":""},{"dropping-particle":"","family":"Veshkini","given":"Michael","non-dropping-particle":"","parse-names":false,"suffix":""},{"dropping-particle":"","family":"La-Vu","given":"Mimi","non-dropping-particle":"","parse-names":false,"suffix":""},{"dropping-particle":"","family":"Lou","given":"Jerry","non-dropping-particle":"","parse-names":false,"suffix":""},{"dropping-particle":"","family":"Flores","given":"Sergio E.","non-dropping-particle":"","parse-names":false,"suffix":""},{"dropping-particle":"","family":"Kim","given":"Isaac","non-dropping-particle":"","parse-names":false,"suffix":""},{"dropping-particle":"","family":"Sano","given":"Yoshitake","non-dropping-particle":"","parse-names":false,"suffix":""},{"dropping-particle":"","family":"Zhou","given":"Miou","non-dropping-particle":"","parse-names":false,"suffix":""},{"dropping-particle":"","family":"Baumgaertel","given":"Karsten","non-dropping-particle":"","parse-names":false,"suffix":""},{"dropping-particle":"","family":"Lavi","given":"Ayal","non-dropping-particle":"","parse-names":false,"suffix":""},{"dropping-particle":"","family":"Kamata","given":"Masakazu","non-dropping-particle":"","parse-names":false,"suffix":""},{"dropping-particle":"","family":"Tuszynski","given":"Mark","non-dropping-particle":"","parse-names":false,"suffix":""},{"dropping-particle":"","family":"Mayford","given":"Mark","non-dropping-particle":"","parse-names":false,"suffix":""},{"dropping-particle":"","family":"Golshani","given":"Peyman","non-dropping-particle":"","parse-names":false,"suffix":""},{"dropping-particle":"","family":"Silva","given":"Alcino J.","non-dropping-particle":"","parse-names":false,"suffix":""}],"container-title":"Nature","id":"ITEM-1","issue":"7605","issued":{"date-parts":[["2016","5","23"]]},"page":"115-118","publisher":"Nature Publishing Group","title":"A shared neural ensemble links distinct contextual memories encoded close in time","type":"article-journal","volume":"534"},"uris":["http://www.mendeley.com/documents/?uuid=dfa0d581-a011-3099-a48f-e5e94c9688ce"]},{"id":"ITEM-2","itemData":{"DOI":"10.1073/pnas.1214107109","ISSN":"1091-6490","PMID":"23132944","abstract":"The time when an event occurs can become part of autobiographical memories. In brain structures that support such memories, a neural code should exist that represents when or how long ago events occurred. Here we describe a neuronal coding mechanism in hippocampus that can be used to represent the recency of an experience over intervals of hours to days. When the same event is repeated after such time periods, the activity patterns of hippocampal CA1 cell populations progressively differ with increasing temporal distances. Coding for space and context is nonetheless preserved. Compared with CA1, the firing patterns of hippocampal CA3 cell populations are highly reproducible, irrespective of the time interval, and thus provide a stable memory code over time. Therefore, the neuronal activity patterns in CA1 but not CA3 include a code that can be used to distinguish between time intervals on an extended scale, consistent with behavioral studies showing that the CA1 area is selectively required for temporal coding over such periods.","author":[{"dropping-particle":"","family":"Mankin","given":"Emily A","non-dropping-particle":"","parse-names":false,"suffix":""},{"dropping-particle":"","family":"Sparks","given":"Fraser T","non-dropping-particle":"","parse-names":false,"suffix":""},{"dropping-particle":"","family":"Slayyeh","given":"Begum","non-dropping-particle":"","parse-names":false,"suffix":""},{"dropping-particle":"","family":"Sutherland","given":"Robert J","non-dropping-particle":"","parse-names":false,"suffix":""},{"dropping-particle":"","family":"Leutgeb","given":"Stefan","non-dropping-particle":"","parse-names":false,"suffix":""},{"dropping-particle":"","family":"Leutgeb","given":"Jill K","non-dropping-particle":"","parse-names":false,"suffix":""}],"container-title":"Proceedings of the National Academy of Sciences of the United States of America","id":"ITEM-2","issue":"47","issued":{"date-parts":[["2012","11","20"]]},"page":"19462-7","publisher":"National Academy of Sciences","title":"Neuronal code for extended time in the hippocampus.","type":"article-journal","volume":"109"},"uris":["http://www.mendeley.com/documents/?uuid=bdf3b692-8d27-3387-881b-fae9ce37341a"]},{"id":"ITEM-3","itemData":{"DOI":"10.7554/eLife.12247","ISSN":"2050-084X","PMID":"26682652","abstract":"The capacity to remember temporal relationships between different events is essential to episodic memory, but little is currently known about its underlying mechanisms. We performed time-lapse imaging of thousands of neurons over weeks in the hippocampal CA1 of mice as they repeatedly visited two distinct environments. Longitudinal analysis exposed ongoing environment-independent evolution of episodic representations, despite stable place field locations and constant remapping between the two environments. These dynamics time-stamped experienced events via neuronal ensembles that had cellular composition and activity patterns unique to specific points in time. Temporally close episodes shared a common timestamp regardless of the spatial context in which they occurred. Temporally remote episodes had distinct timestamps, even if they occurred within the same spatial context. Our results suggest that days-scale hippocampal ensemble dynamics could support the formation of a mental timeline in which experienced events could be mnemonically associated or dissociated based on their temporal distance.","author":[{"dropping-particle":"","family":"Rubin","given":"Alon","non-dropping-particle":"","parse-names":false,"suffix":""},{"dropping-particle":"","family":"Geva","given":"Nitzan","non-dropping-particle":"","parse-names":false,"suffix":""},{"dropping-particle":"","family":"Sheintuch","given":"Liron","non-dropping-particle":"","parse-names":false,"suffix":""},{"dropping-particle":"","family":"Ziv","given":"Yaniv","non-dropping-particle":"","parse-names":false,"suffix":""}],"container-title":"eLife","id":"ITEM-3","issued":{"date-parts":[["2015","12","18"]]},"page":"e12247","publisher":"eLife Sciences Publications Limited","title":"Hippocampal ensemble dynamics timestamp events in long-term memory.","type":"article-journal","volume":"4"},"uris":["http://www.mendeley.com/documents/?uuid=532d97d6-6c5f-48a3-9e56-38e39368f238"]},{"id":"ITEM-4","itemData":{"DOI":"10.1126/science.aaf0594","ISBN":"9788578110796","ISSN":"10959203","PMID":"27463673","abstract":"Collections of cells called engrams are thought to represent memories. Although there has been progress in identifying and manipulating single engrams, little is known about how multiple engrams interact to influence memory. In lateral amygdala (LA), neurons with increased excitability during training outcompete their neighbors for allocation to an engram. We examined whether competition based on neuronal excitability also governs the interaction between engrams. Mice received two distinct fear conditioning events separated by different intervals. LA neuron excitability was optogenetically manipulated and revealed a transient competitive process that integrates memories for events occurring closely in time (coallocating overlapping populations of neurons to both engrams) and separates memories for events occurring at distal times (disallocating nonoverlapping populations to each engram).","author":[{"dropping-particle":"","family":"Rashid","given":"Asim J","non-dropping-particle":"","parse-names":false,"suffix":""},{"dropping-particle":"","family":"Yan","given":"Chen","non-dropping-particle":"","parse-names":false,"suffix":""},{"dropping-particle":"","family":"Mercaldo","given":"Valentina","non-dropping-particle":"","parse-names":false,"suffix":""},{"dropping-particle":"","family":"Hsiang","given":"Hwa-Lin Lin","non-dropping-particle":"","parse-names":false,"suffix":""},{"dropping-particle":"","family":"Park","given":"Sungmo","non-dropping-particle":"","parse-names":false,"suffix":""},{"dropping-particle":"","family":"Cole","given":"Christina J","non-dropping-particle":"","parse-names":false,"suffix":""},{"dropping-particle":"","family":"Cristofaro","given":"Antonietta","non-dropping-particle":"De","parse-names":false,"suffix":""},{"dropping-particle":"","family":"Yu","given":"Julia","non-dropping-particle":"","parse-names":false,"suffix":""},{"dropping-particle":"","family":"Ramakrishnan","given":"Charu","non-dropping-particle":"","parse-names":false,"suffix":""},{"dropping-particle":"","family":"Lee","given":"Soo Yeun","non-dropping-particle":"","parse-names":false,"suffix":""},{"dropping-particle":"","family":"Deisseroth","given":"Karl","non-dropping-particle":"","parse-names":false,"suffix":""},{"dropping-particle":"","family":"Frankland","given":"Paul W","non-dropping-particle":"","parse-names":false,"suffix":""},{"dropping-particle":"","family":"Josselyn","given":"Sheena A","non-dropping-particle":"","parse-names":false,"suffix":""}],"container-title":"Science","id":"ITEM-4","issue":"6297","issued":{"date-parts":[["2016","7","22"]]},"page":"383-387","publisher":"American Association for the Advancement of Science","title":"Competition between engrams influences fear memory formation and recall","type":"article-journal","volume":"353"},"uris":["http://www.mendeley.com/documents/?uuid=bcc1d334-9d52-3e49-ba1b-73158efa593f"]}],"mendeley":{"formattedCitation":"(Cai et al., 2016; Mankin et al., 2012; Rashid et al., 2016; Rubin et al., 2015)","plainTextFormattedCitation":"(Cai et al., 2016; Mankin et al., 2012; Rashid et al., 2016; Rubin et al., 2015)","previouslyFormattedCitation":"(Cai et al., 2016; Mankin et al., 2012; Rashid et al., 2016; Rubin et al., 2015)"},"properties":{"noteIndex":0},"schema":"https://github.com/citation-style-language/schema/raw/master/csl-citation.json"}</w:instrText>
      </w:r>
      <w:r w:rsidRPr="00220B3B">
        <w:fldChar w:fldCharType="separate"/>
      </w:r>
      <w:r w:rsidR="00E72655" w:rsidRPr="00E72655">
        <w:rPr>
          <w:noProof/>
        </w:rPr>
        <w:t>(Cai et al., 2016; Mankin et al., 2012; Rashid et al., 2016; Rubin et al., 2015)</w:t>
      </w:r>
      <w:r w:rsidRPr="00220B3B">
        <w:fldChar w:fldCharType="end"/>
      </w:r>
      <w:r w:rsidRPr="00220B3B">
        <w:t xml:space="preserve"> while simultaneously providing a mechanism for avoiding interference during retrieval </w:t>
      </w:r>
      <w:r w:rsidRPr="00220B3B">
        <w:fldChar w:fldCharType="begin" w:fldLock="1"/>
      </w:r>
      <w:r w:rsidR="00BE3112">
        <w:instrText>ADDIN CSL_CITATION {"citationItems":[{"id":"ITEM-1","itemData":{"DOI":"10.1016/j.tins.2008.06.008","abstract":"Memory interference is a common cause of forgetting. Interference is a byproduct of the need to balance the formation of well-differentiated representations against the ability to retrieve memories from cues that are not identical to the original experience. How the brain accomplishes this has remained elusive. Here we review how insights can be gained from studies of an apparently unrelated phenomenon in the rodent brain – remapping in hippocampal place cells. Remapping refers to the formation of distinct representations in populations of place cells after minor changes in inputs to the hippocampus. Remapping might reflect processes involved generally in decorrelation of overlapping signals. These processes might be crucial for storing large numbers of similar experiences with only minimal interference.","author":[{"dropping-particle":"","family":"Colgin","given":"Laura Lee","non-dropping-particle":"","parse-names":false,"suffix":""},{"dropping-particle":"","family":"Moser","given":"Edvard I","non-dropping-particle":"","parse-names":false,"suffix":""},{"dropping-particle":"","family":"Moser","given":"May-Britt","non-dropping-particle":"","parse-names":false,"suffix":""}],"container-title":"Trends in Neurosciences","id":"ITEM-1","issue":"9","issued":{"date-parts":[["2008"]]},"page":"469-477","title":"Understanding memory through hippocampal remapping","type":"article-journal","volume":"31"},"uris":["http://www.mendeley.com/documents/?uuid=af6e1055-fcfb-360c-b033-74af8c4b7d6e"]}],"mendeley":{"formattedCitation":"(Colgin et al., 2008)","plainTextFormattedCitation":"(Colgin et al., 2008)","previouslyFormattedCitation":"(Colgin et al., 2008)"},"properties":{"noteIndex":0},"schema":"https://github.com/citation-style-language/schema/raw/master/csl-citation.json"}</w:instrText>
      </w:r>
      <w:r w:rsidRPr="00220B3B">
        <w:fldChar w:fldCharType="separate"/>
      </w:r>
      <w:r w:rsidR="00E72655" w:rsidRPr="00E72655">
        <w:rPr>
          <w:noProof/>
        </w:rPr>
        <w:t>(Colgin et al., 2008)</w:t>
      </w:r>
      <w:r w:rsidRPr="00220B3B">
        <w:fldChar w:fldCharType="end"/>
      </w:r>
      <w:r w:rsidRPr="00220B3B">
        <w:t xml:space="preserve">. From the results presented here, we concluded that this mechanism is prominent in a population of neurons that encode sequential information. Through Bayesian decoding analyses, we found that this was true for minute- to day-level timescales, opening up the prospect that sequences of events occurring at different </w:t>
      </w:r>
      <w:proofErr w:type="spellStart"/>
      <w:r w:rsidRPr="00220B3B">
        <w:t>timepoints</w:t>
      </w:r>
      <w:proofErr w:type="spellEnd"/>
      <w:r w:rsidRPr="00220B3B">
        <w:t xml:space="preserve"> could be disambiguated based on the active population. This disambiguation might be performed by a downstream reader interpreting the network state to infer time. </w:t>
      </w:r>
    </w:p>
    <w:p w14:paraId="0031677D" w14:textId="71D54FC0" w:rsidR="00220B3B" w:rsidRPr="00220B3B" w:rsidRDefault="00220B3B" w:rsidP="00220B3B">
      <w:r w:rsidRPr="00220B3B">
        <w:tab/>
        <w:t xml:space="preserve">A question triggered by our findings is the mechanism by which population drift manifests and how it might </w:t>
      </w:r>
      <w:proofErr w:type="spellStart"/>
      <w:r w:rsidRPr="00220B3B">
        <w:t>subserve</w:t>
      </w:r>
      <w:proofErr w:type="spellEnd"/>
      <w:r w:rsidRPr="00220B3B">
        <w:t xml:space="preserve"> memory encoding. One conspicuous possibility is plasticity via synaptic changes in the cellular network. Despite the reputation of the hippocampus for being a long-term memory storage unit, it is not uncommon to observe ample synaptic turnover. A recent imaging experiment has estimated the lifetime of CA1 dendritic spines in live mice to be only 1-2 weeks </w:t>
      </w:r>
      <w:r w:rsidRPr="00220B3B">
        <w:fldChar w:fldCharType="begin" w:fldLock="1"/>
      </w:r>
      <w:r w:rsidR="00BE3112">
        <w:instrText xml:space="preserve">ADDIN CSL_CITATION {"citationItems":[{"id":"ITEM-1","itemData":{"DOI":"10.1038/nature14467","ISSN":"0028-0836","PMID":"26098371","abstract":"The mammalian hippocampus is crucial for episodic memory formation and transiently retains information for about 3-4 weeks in adult mice and longer in humans. Although neuroscientists widely believe that neural synapses are elemental sites of information storage, there has been no direct evidence that hippocampal synapses persist for time intervals commensurate with the duration of hippocampal-dependent memory. Here we tested the prediction that the lifetimes of hippocampal synapses match the longevity of hippocampal memory. By using time-lapse two-photon microendoscopy in the CA1 hippocampal area of live mice, we monitored the turnover dynamics of the pyramidal neurons' basal dendritic spines, postsynaptic structures whose turnover dynamics are thought to reflect those of excitatory synaptic connections. Strikingly, CA1 spine turnover dynamics differed sharply from those seen previously in the neocortex. Mathematical modelling revealed that the data best matched kinetic models with a single population of spines with a mean lifetime of approximately 1-2 weeks. This implies </w:instrText>
      </w:r>
      <w:r w:rsidR="00BE3112">
        <w:rPr>
          <w:rFonts w:ascii="Cambria Math" w:hAnsi="Cambria Math" w:cs="Cambria Math"/>
        </w:rPr>
        <w:instrText>∼</w:instrText>
      </w:r>
      <w:r w:rsidR="00BE3112">
        <w:instrText xml:space="preserve">100% turnover in </w:instrText>
      </w:r>
      <w:r w:rsidR="00BE3112">
        <w:rPr>
          <w:rFonts w:ascii="Cambria Math" w:hAnsi="Cambria Math" w:cs="Cambria Math"/>
        </w:rPr>
        <w:instrText>∼</w:instrText>
      </w:r>
      <w:r w:rsidR="00BE3112">
        <w:instrText>2-3 times this interval, a near full erasure of the synaptic connectivity pattern. Although N-methyl-d-aspartate (NMDA) receptor blockade stabilizes spines in the neocortex, in CA1 it transiently increased the rate of spine loss and thus lowered spine density. These results reveal that adult neocortical and hippocampal pyramidal neurons have divergent patterns of spine regulation and quantitatively support the idea that the transience of hippocampal-dependent memory directly reflects the turnover dynamics of hippocampal synapses.","author":[{"dropping-particle":"","family":"Attardo","given":"Alessio","non-dropping-particle":"","parse-names":false,"suffix":""},{"dropping-particle":"","family":"Fitzgerald","given":"James E.","non-dropping-particle":"","parse-names":false,"suffix":""},{"dropping-particle":"","family":"Schnitzer","given":"Mark J.","non-dropping-particle":"","parse-names":false,"suffix":""}],"container-title":"Nature","id":"ITEM-1","issue":"7562","issued":{"date-parts":[["2015","6","22"]]},"page":"592-596","title":"Impermanence of dendritic spines in live adult CA1 hippocampus","type":"article-journal","volume":"523"},"uris":["http://www.mendeley.com/documents/?uuid=acc4ec04-070c-3cef-bed1-6c42d491689b"]}],"mendeley":{"formattedCitation":"(Attardo et al., 2015)","plainTextFormattedCitation":"(Attardo et al., 2015)","previouslyFormattedCitation":"(Attardo et al., 2015)"},"properties":{"noteIndex":0},"schema":"https://github.com/citation-style-language/schema/raw/master/csl-citation.json"}</w:instrText>
      </w:r>
      <w:r w:rsidRPr="00220B3B">
        <w:fldChar w:fldCharType="separate"/>
      </w:r>
      <w:r w:rsidR="00E72655" w:rsidRPr="00E72655">
        <w:rPr>
          <w:noProof/>
        </w:rPr>
        <w:t>(Attardo et al., 2015)</w:t>
      </w:r>
      <w:r w:rsidRPr="00220B3B">
        <w:fldChar w:fldCharType="end"/>
      </w:r>
      <w:r w:rsidRPr="00220B3B">
        <w:t xml:space="preserve">. The impermanence of hippocampal synapses may be due to a perpetual rotation of cells constantly forming and eliminating potentiated connections </w:t>
      </w:r>
      <w:r w:rsidRPr="00220B3B">
        <w:fldChar w:fldCharType="begin" w:fldLock="1"/>
      </w:r>
      <w:r w:rsidR="00BE3112">
        <w:instrText>ADDIN CSL_CITATION {"citationItems":[{"id":"ITEM-1","itemData":{"DOI":"10.1038/nrn3667","ISSN":"1471-003X","abstract":"Memories are thought to be represented in the brain by the 'memory trace' — altered levels of activity in specific neurons and synapses in a neural network. In this Review, Silva and colleagues discuss emerging evidence that the neurons and synapses involved in encoding a particular memory are not random but are specifically 'allocated' based on complex molecular signatures that are determined by the recent activity history of the neuron.","author":[{"dropping-particle":"","family":"Rogerson","given":"Thomas","non-dropping-particle":"","parse-names":false,"suffix":""},{"dropping-particle":"","family":"Cai","given":"Denise J.","non-dropping-particle":"","parse-names":false,"suffix":""},{"dropping-particle":"","family":"Frank","given":"Adam","non-dropping-particle":"","parse-names":false,"suffix":""},{"dropping-particle":"","family":"Sano","given":"Yoshitake","non-dropping-particle":"","parse-names":false,"suffix":""},{"dropping-particle":"","family":"Shobe","given":"Justin","non-dropping-particle":"","parse-names":false,"suffix":""},{"dropping-particle":"","family":"Lopez-Aranda","given":"Manuel F.","non-dropping-particle":"","parse-names":false,"suffix":""},{"dropping-particle":"","family":"Silva","given":"Alcino J.","non-dropping-particle":"","parse-names":false,"suffix":""}],"container-title":"Nature Reviews Neuroscience","id":"ITEM-1","issue":"3","issued":{"date-parts":[["2014","2","5"]]},"page":"157-169","publisher":"Nature Publishing Group","title":"Synaptic tagging during memory allocation","type":"article-journal","volume":"15"},"uris":["http://www.mendeley.com/documents/?uuid=e44a5cff-f6d9-39ce-8460-36f68ffe9bf4"]}],"mendeley":{"formattedCitation":"(Rogerson et al., 2014)","plainTextFormattedCitation":"(Rogerson et al., 2014)","previouslyFormattedCitation":"(Rogerson et al., 2014)"},"properties":{"noteIndex":0},"schema":"https://github.com/citation-style-language/schema/raw/master/csl-citation.json"}</w:instrText>
      </w:r>
      <w:r w:rsidRPr="00220B3B">
        <w:fldChar w:fldCharType="separate"/>
      </w:r>
      <w:r w:rsidR="00E72655" w:rsidRPr="00E72655">
        <w:rPr>
          <w:noProof/>
        </w:rPr>
        <w:t>(Rogerson et al., 2014)</w:t>
      </w:r>
      <w:r w:rsidRPr="00220B3B">
        <w:fldChar w:fldCharType="end"/>
      </w:r>
      <w:r w:rsidRPr="00220B3B">
        <w:t xml:space="preserve">. These dynamics at the synaptic level seem to be modulated by expression of key plasticity proteins such as </w:t>
      </w:r>
      <w:proofErr w:type="spellStart"/>
      <w:r w:rsidRPr="00220B3B">
        <w:t>cAMP</w:t>
      </w:r>
      <w:proofErr w:type="spellEnd"/>
      <w:r w:rsidRPr="00220B3B">
        <w:t xml:space="preserve"> response element-binding protein (CREB), where cells </w:t>
      </w:r>
      <w:r w:rsidRPr="00220B3B">
        <w:lastRenderedPageBreak/>
        <w:t xml:space="preserve">with high levels of CREB are more likely to be potentiated and recruited into a memory trace </w:t>
      </w:r>
      <w:r w:rsidRPr="00220B3B">
        <w:fldChar w:fldCharType="begin" w:fldLock="1"/>
      </w:r>
      <w:r w:rsidR="00BE3112">
        <w:instrText>ADDIN CSL_CITATION {"citationItems":[{"id":"ITEM-1","itemData":{"DOI":"10.1038/nrn3667","ISSN":"1471-003X","abstract":"Memories are thought to be represented in the brain by the 'memory trace' — altered levels of activity in specific neurons and synapses in a neural network. In this Review, Silva and colleagues discuss emerging evidence that the neurons and synapses involved in encoding a particular memory are not random but are specifically 'allocated' based on complex molecular signatures that are determined by the recent activity history of the neuron.","author":[{"dropping-particle":"","family":"Rogerson","given":"Thomas","non-dropping-particle":"","parse-names":false,"suffix":""},{"dropping-particle":"","family":"Cai","given":"Denise J.","non-dropping-particle":"","parse-names":false,"suffix":""},{"dropping-particle":"","family":"Frank","given":"Adam","non-dropping-particle":"","parse-names":false,"suffix":""},{"dropping-particle":"","family":"Sano","given":"Yoshitake","non-dropping-particle":"","parse-names":false,"suffix":""},{"dropping-particle":"","family":"Shobe","given":"Justin","non-dropping-particle":"","parse-names":false,"suffix":""},{"dropping-particle":"","family":"Lopez-Aranda","given":"Manuel F.","non-dropping-particle":"","parse-names":false,"suffix":""},{"dropping-particle":"","family":"Silva","given":"Alcino J.","non-dropping-particle":"","parse-names":false,"suffix":""}],"container-title":"Nature Reviews Neuroscience","id":"ITEM-1","issue":"3","issued":{"date-parts":[["2014","2","5"]]},"page":"157-169","publisher":"Nature Publishing Group","title":"Synaptic tagging during memory allocation","type":"article-journal","volume":"15"},"uris":["http://www.mendeley.com/documents/?uuid=e44a5cff-f6d9-39ce-8460-36f68ffe9bf4"]}],"mendeley":{"formattedCitation":"(Rogerson et al., 2014)","plainTextFormattedCitation":"(Rogerson et al., 2014)","previouslyFormattedCitation":"(Rogerson et al., 2014)"},"properties":{"noteIndex":0},"schema":"https://github.com/citation-style-language/schema/raw/master/csl-citation.json"}</w:instrText>
      </w:r>
      <w:r w:rsidRPr="00220B3B">
        <w:fldChar w:fldCharType="separate"/>
      </w:r>
      <w:r w:rsidR="00E72655" w:rsidRPr="00E72655">
        <w:rPr>
          <w:noProof/>
        </w:rPr>
        <w:t>(Rogerson et al., 2014)</w:t>
      </w:r>
      <w:r w:rsidRPr="00220B3B">
        <w:fldChar w:fldCharType="end"/>
      </w:r>
      <w:r w:rsidRPr="00220B3B">
        <w:t xml:space="preserve">. CREB also modulates cellular excitability </w:t>
      </w:r>
      <w:r w:rsidRPr="00220B3B">
        <w:fldChar w:fldCharType="begin" w:fldLock="1"/>
      </w:r>
      <w:r w:rsidR="00BE3112">
        <w:instrText>ADDIN CSL_CITATION {"citationItems":[{"id":"ITEM-1","itemData":{"DOI":"10.1038/nn.2405","ISSN":"1097-6256","PMID":"19783993","abstract":"The mechanisms that determine how information is allocated to specific regions and cells in the brain are important for memory capacity, storage and retrieval, but are poorly understood. We manipulated CREB in a subset of lateral amygdala neurons in mice with a modified herpes simplex virus (HSV) and reversibly inactivated transfected neurons with the Drosophila allatostatin G protein-coupled receptor (AlstR)/ligand system. We found that inactivation of the neurons transfected with HSV-CREB during training disrupted memory for tone conditioning, whereas inactivation of a similar proportion of transfected control neurons did not. Whole-cell recordings of fluorescently tagged transfected neurons revealed that neurons with higher CREB levels are more excitable than neighboring neurons and showed larger synaptic efficacy changes following conditioning. Our findings demonstrate that CREB modulates the allocation of fear memory to specific cells in lateral amygdala and suggest that neuronal excitability is important in this process.","author":[{"dropping-particle":"","family":"Zhou","given":"Yu","non-dropping-particle":"","parse-names":false,"suffix":""},{"dropping-particle":"","family":"Won","given":"Jaejoon","non-dropping-particle":"","parse-names":false,"suffix":""},{"dropping-particle":"","family":"Karlsson","given":"Mikael Guzman","non-dropping-particle":"","parse-names":false,"suffix":""},{"dropping-particle":"","family":"Zhou","given":"Miou","non-dropping-particle":"","parse-names":false,"suffix":""},{"dropping-particle":"","family":"Rogerson","given":"Thomas","non-dropping-particle":"","parse-names":false,"suffix":""},{"dropping-particle":"","family":"Balaji","given":"Jayaprakash","non-dropping-particle":"","parse-names":false,"suffix":""},{"dropping-particle":"","family":"Neve","given":"Rachael","non-dropping-particle":"","parse-names":false,"suffix":""},{"dropping-particle":"","family":"Poirazi","given":"Panayiota","non-dropping-particle":"","parse-names":false,"suffix":""},{"dropping-particle":"","family":"Silva","given":"Alcino J","non-dropping-particle":"","parse-names":false,"suffix":""}],"container-title":"Nature Neuroscience","id":"ITEM-1","issue":"11","issued":{"date-parts":[["2009","11","27"]]},"page":"1438-1443","title":"CREB regulates excitability and the allocation of memory to subsets of neurons in the amygdala","type":"article-journal","volume":"12"},"uris":["http://www.mendeley.com/documents/?uuid=578f6b51-e5d2-38f4-ab75-800331e85443"]}],"mendeley":{"formattedCitation":"(Zhou et al., 2009)","plainTextFormattedCitation":"(Zhou et al., 2009)","previouslyFormattedCitation":"(Zhou et al., 2009)"},"properties":{"noteIndex":0},"schema":"https://github.com/citation-style-language/schema/raw/master/csl-citation.json"}</w:instrText>
      </w:r>
      <w:r w:rsidRPr="00220B3B">
        <w:fldChar w:fldCharType="separate"/>
      </w:r>
      <w:r w:rsidR="00E72655" w:rsidRPr="00E72655">
        <w:rPr>
          <w:noProof/>
        </w:rPr>
        <w:t>(Zhou et al., 2009)</w:t>
      </w:r>
      <w:r w:rsidRPr="00220B3B">
        <w:fldChar w:fldCharType="end"/>
      </w:r>
      <w:r w:rsidRPr="00220B3B">
        <w:t xml:space="preserve">, and endogenous cycling of CREB in cells could explain emergence and decay of time cell activity over both minute- and day-timescales through their impact on time cell excitability. The time course of CREB phosphorylation, which occurs over minutes </w:t>
      </w:r>
      <w:r w:rsidRPr="00220B3B">
        <w:fldChar w:fldCharType="begin" w:fldLock="1"/>
      </w:r>
      <w:r w:rsidR="00BE3112">
        <w:instrText>ADDIN CSL_CITATION {"citationItems":[{"id":"ITEM-1","itemData":{"DOI":"10.1016/S0092-8674(00)81816-4","ISSN":"0092-8674","abstract":"While changes in gene expression are critical for many brain functions, including long-term memory, little is known about the cellular processes that mediate stimulus–transcription coupling at central synapses. In studying the signaling pathways by which synaptic inputs control the phosphorylation state of cyclic AMP–responsive element binding protein (CREB) and determine expression of CRE-regulated genes, we found two important Ca2+/calmodulin (CaM)–regulated mechanisms in hippocampal neurons: a CaM kinase cascade involving nuclear CaMKIV and a calcineurin-dependent regulation of nuclear protein phosphatase 1 activity. Prolongation of the synaptic input on the time scale of minutes, in part by an activity-induced inactivation of calcineurin, greatly extends the period over which phospho-CREB levels are elevated, thus affecting induction of downstream genes.","author":[{"dropping-particle":"","family":"Bito","given":"Haruhiko","non-dropping-particle":"","parse-names":false,"suffix":""},{"dropping-particle":"","family":"Deisseroth","given":"Karl","non-dropping-particle":"","parse-names":false,"suffix":""},{"dropping-particle":"","family":"Tsien","given":"Richard W","non-dropping-particle":"","parse-names":false,"suffix":""}],"container-title":"Cell","id":"ITEM-1","issue":"7","issued":{"date-parts":[["1996","12","27"]]},"page":"1203-1214","publisher":"Cell Press","title":"CREB Phosphorylation and Dephosphorylation: A Ca2+- and Stimulus Duration–Dependent Switch for Hippocampal Gene Expression","type":"article-journal","volume":"87"},"uris":["http://www.mendeley.com/documents/?uuid=d0f90910-3ef8-3f8f-bdbd-38b3bf89a454"]}],"mendeley":{"formattedCitation":"(Bito et al., 1996)","plainTextFormattedCitation":"(Bito et al., 1996)","previouslyFormattedCitation":"(Bito et al., 1996)"},"properties":{"noteIndex":0},"schema":"https://github.com/citation-style-language/schema/raw/master/csl-citation.json"}</w:instrText>
      </w:r>
      <w:r w:rsidRPr="00220B3B">
        <w:fldChar w:fldCharType="separate"/>
      </w:r>
      <w:r w:rsidR="00E72655" w:rsidRPr="00E72655">
        <w:rPr>
          <w:noProof/>
        </w:rPr>
        <w:t>(Bito et al., 1996)</w:t>
      </w:r>
      <w:r w:rsidRPr="00220B3B">
        <w:fldChar w:fldCharType="end"/>
      </w:r>
      <w:r w:rsidRPr="00220B3B">
        <w:t xml:space="preserve">, is consistent with our observations of changes in time cell responses over similar timescales, and </w:t>
      </w:r>
      <w:r w:rsidRPr="00220B3B">
        <w:rPr>
          <w:i/>
        </w:rPr>
        <w:t>stability</w:t>
      </w:r>
      <w:r w:rsidRPr="00220B3B">
        <w:t xml:space="preserve"> of time cell responses is likely the byproduct of sustained synaptic potentiation mediated by CREB </w:t>
      </w:r>
      <w:r w:rsidRPr="00220B3B">
        <w:fldChar w:fldCharType="begin" w:fldLock="1"/>
      </w:r>
      <w:r w:rsidR="00BE3112">
        <w:instrText>ADDIN CSL_CITATION {"citationItems":[{"id":"ITEM-1","itemData":{"DOI":"10.1038/nrn3667","ISSN":"1471-003X","abstract":"Memories are thought to be represented in the brain by the 'memory trace' — altered levels of activity in specific neurons and synapses in a neural network. In this Review, Silva and colleagues discuss emerging evidence that the neurons and synapses involved in encoding a particular memory are not random but are specifically 'allocated' based on complex molecular signatures that are determined by the recent activity history of the neuron.","author":[{"dropping-particle":"","family":"Rogerson","given":"Thomas","non-dropping-particle":"","parse-names":false,"suffix":""},{"dropping-particle":"","family":"Cai","given":"Denise J.","non-dropping-particle":"","parse-names":false,"suffix":""},{"dropping-particle":"","family":"Frank","given":"Adam","non-dropping-particle":"","parse-names":false,"suffix":""},{"dropping-particle":"","family":"Sano","given":"Yoshitake","non-dropping-particle":"","parse-names":false,"suffix":""},{"dropping-particle":"","family":"Shobe","given":"Justin","non-dropping-particle":"","parse-names":false,"suffix":""},{"dropping-particle":"","family":"Lopez-Aranda","given":"Manuel F.","non-dropping-particle":"","parse-names":false,"suffix":""},{"dropping-particle":"","family":"Silva","given":"Alcino J.","non-dropping-particle":"","parse-names":false,"suffix":""}],"container-title":"Nature Reviews Neuroscience","id":"ITEM-1","issue":"3","issued":{"date-parts":[["2014","2","5"]]},"page":"157-169","publisher":"Nature Publishing Group","title":"Synaptic tagging during memory allocation","type":"article-journal","volume":"15"},"uris":["http://www.mendeley.com/documents/?uuid=e44a5cff-f6d9-39ce-8460-36f68ffe9bf4"]}],"mendeley":{"formattedCitation":"(Rogerson et al., 2014)","plainTextFormattedCitation":"(Rogerson et al., 2014)","previouslyFormattedCitation":"(Rogerson et al., 2014)"},"properties":{"noteIndex":0},"schema":"https://github.com/citation-style-language/schema/raw/master/csl-citation.json"}</w:instrText>
      </w:r>
      <w:r w:rsidRPr="00220B3B">
        <w:fldChar w:fldCharType="separate"/>
      </w:r>
      <w:r w:rsidR="00E72655" w:rsidRPr="00E72655">
        <w:rPr>
          <w:noProof/>
        </w:rPr>
        <w:t>(Rogerson et al., 2014)</w:t>
      </w:r>
      <w:r w:rsidRPr="00220B3B">
        <w:fldChar w:fldCharType="end"/>
      </w:r>
      <w:r w:rsidRPr="00220B3B">
        <w:t xml:space="preserve">. On the other hand, </w:t>
      </w:r>
      <w:r w:rsidRPr="00220B3B">
        <w:rPr>
          <w:i/>
        </w:rPr>
        <w:t>changes</w:t>
      </w:r>
      <w:r w:rsidRPr="00220B3B">
        <w:t xml:space="preserve"> in time cell sequences over days could reflect competitive processes </w:t>
      </w:r>
      <w:r w:rsidRPr="00220B3B">
        <w:fldChar w:fldCharType="begin" w:fldLock="1"/>
      </w:r>
      <w:r w:rsidR="00BE3112">
        <w:instrText>ADDIN CSL_CITATION {"citationItems":[{"id":"ITEM-1","itemData":{"DOI":"10.1126/science.aaf0594","ISBN":"9788578110796","ISSN":"10959203","PMID":"27463673","abstract":"Collections of cells called engrams are thought to represent memories. Although there has been progress in identifying and manipulating single engrams, little is known about how multiple engrams interact to influence memory. In lateral amygdala (LA), neurons with increased excitability during training outcompete their neighbors for allocation to an engram. We examined whether competition based on neuronal excitability also governs the interaction between engrams. Mice received two distinct fear conditioning events separated by different intervals. LA neuron excitability was optogenetically manipulated and revealed a transient competitive process that integrates memories for events occurring closely in time (coallocating overlapping populations of neurons to both engrams) and separates memories for events occurring at distal times (disallocating nonoverlapping populations to each engram).","author":[{"dropping-particle":"","family":"Rashid","given":"Asim J","non-dropping-particle":"","parse-names":false,"suffix":""},{"dropping-particle":"","family":"Yan","given":"Chen","non-dropping-particle":"","parse-names":false,"suffix":""},{"dropping-particle":"","family":"Mercaldo","given":"Valentina","non-dropping-particle":"","parse-names":false,"suffix":""},{"dropping-particle":"","family":"Hsiang","given":"Hwa-Lin Lin","non-dropping-particle":"","parse-names":false,"suffix":""},{"dropping-particle":"","family":"Park","given":"Sungmo","non-dropping-particle":"","parse-names":false,"suffix":""},{"dropping-particle":"","family":"Cole","given":"Christina J","non-dropping-particle":"","parse-names":false,"suffix":""},{"dropping-particle":"","family":"Cristofaro","given":"Antonietta","non-dropping-particle":"De","parse-names":false,"suffix":""},{"dropping-particle":"","family":"Yu","given":"Julia","non-dropping-particle":"","parse-names":false,"suffix":""},{"dropping-particle":"","family":"Ramakrishnan","given":"Charu","non-dropping-particle":"","parse-names":false,"suffix":""},{"dropping-particle":"","family":"Lee","given":"Soo Yeun","non-dropping-particle":"","parse-names":false,"suffix":""},{"dropping-particle":"","family":"Deisseroth","given":"Karl","non-dropping-particle":"","parse-names":false,"suffix":""},{"dropping-particle":"","family":"Frankland","given":"Paul W","non-dropping-particle":"","parse-names":false,"suffix":""},{"dropping-particle":"","family":"Josselyn","given":"Sheena A","non-dropping-particle":"","parse-names":false,"suffix":""}],"container-title":"Science","id":"ITEM-1","issue":"6297","issued":{"date-parts":[["2016","7","22"]]},"page":"383-387","publisher":"American Association for the Advancement of Science","title":"Competition between engrams influences fear memory formation and recall","type":"article-journal","volume":"353"},"uris":["http://www.mendeley.com/documents/?uuid=bcc1d334-9d52-3e49-ba1b-73158efa593f"]}],"mendeley":{"formattedCitation":"(Rashid et al., 2016)","plainTextFormattedCitation":"(Rashid et al., 2016)","previouslyFormattedCitation":"(Rashid et al., 2016)"},"properties":{"noteIndex":0},"schema":"https://github.com/citation-style-language/schema/raw/master/csl-citation.json"}</w:instrText>
      </w:r>
      <w:r w:rsidRPr="00220B3B">
        <w:fldChar w:fldCharType="separate"/>
      </w:r>
      <w:r w:rsidR="00E72655" w:rsidRPr="00E72655">
        <w:rPr>
          <w:noProof/>
        </w:rPr>
        <w:t>(Rashid et al., 2016)</w:t>
      </w:r>
      <w:r w:rsidRPr="00220B3B">
        <w:fldChar w:fldCharType="end"/>
      </w:r>
      <w:r w:rsidRPr="00220B3B">
        <w:t xml:space="preserve">, where cells with ramping CREB dominate over existing time cells. </w:t>
      </w:r>
    </w:p>
    <w:p w14:paraId="025BD65E" w14:textId="1EB25090" w:rsidR="00220B3B" w:rsidRPr="00220B3B" w:rsidRDefault="00220B3B" w:rsidP="00220B3B">
      <w:r w:rsidRPr="00220B3B">
        <w:t xml:space="preserve">CREB-induced excitability may underlie the emergence of firing fields in the hippocampus </w:t>
      </w:r>
      <w:r w:rsidRPr="00220B3B">
        <w:fldChar w:fldCharType="begin" w:fldLock="1"/>
      </w:r>
      <w:r w:rsidR="00BE3112">
        <w:instrText>ADDIN CSL_CITATION {"citationItems":[{"id":"ITEM-1","itemData":{"abstract":"Hippocampal place cell ensembles form a cognitive map of space during exposure to novel environments. However, surprisingly little evidence exists to support the idea that synaptic plasticity in place cells is involved in forming new place fields. Here we used high-resolution functional imaging to determine the signaling patterns in CA1 soma, dendrites, and axons associated with place field formation when mice are exposed to novel virtual environments. We found that putative local dendritic spikes often occur prior to somatic place field firing. Subsequently, the first occurrence of somatic place field firing was associated with widespread regenerative dendritic events, which decreased in prevalence with increased novel environment experience. This transient increase in regenerative events was likely facilitated by a reduction in dendritic inhibition. Since regenerative dendritic events can provide the depolarization necessary for Hebbian potentiation, these results suggest that activity-dependent synaptic plasticity underlies the formation of many CA1 place fields.","author":[{"dropping-particle":"","family":"Sheffield","given":"Mark E.J.","non-dropping-particle":"","parse-names":false,"suffix":""},{"dropping-particle":"","family":"Adoff","given":"Michael D.","non-dropping-particle":"","parse-names":false,"suffix":""},{"dropping-particle":"","family":"Dombeck","given":"Daniel A.","non-dropping-particle":"","parse-names":false,"suffix":""}],"container-title":"Neuron","id":"ITEM-1","issue":"2","issued":{"date-parts":[["2017"]]},"page":"490-504","title":"Increased Prevalence of Calcium Transients across the Dendritic Arbor during Place Field Formation","type":"article-journal","volume":"96"},"uris":["http://www.mendeley.com/documents/?uuid=189d1e94-dd1f-3c11-a708-0aaedca8dbb8"]}],"mendeley":{"formattedCitation":"(Sheffield et al., 2017)","plainTextFormattedCitation":"(Sheffield et al., 2017)","previouslyFormattedCitation":"(Sheffield et al., 2017)"},"properties":{"noteIndex":0},"schema":"https://github.com/citation-style-language/schema/raw/master/csl-citation.json"}</w:instrText>
      </w:r>
      <w:r w:rsidRPr="00220B3B">
        <w:fldChar w:fldCharType="separate"/>
      </w:r>
      <w:r w:rsidR="00E72655" w:rsidRPr="00E72655">
        <w:rPr>
          <w:noProof/>
        </w:rPr>
        <w:t>(Sheffield et al., 2017)</w:t>
      </w:r>
      <w:r w:rsidRPr="00220B3B">
        <w:fldChar w:fldCharType="end"/>
      </w:r>
      <w:r w:rsidRPr="00220B3B">
        <w:t xml:space="preserve"> as well as other structures </w:t>
      </w:r>
      <w:r w:rsidRPr="00220B3B">
        <w:fldChar w:fldCharType="begin" w:fldLock="1"/>
      </w:r>
      <w:r w:rsidR="00BE3112">
        <w:instrText>ADDIN CSL_CITATION {"citationItems":[{"id":"ITEM-1","itemData":{"DOI":"10.1038/nn.2405","ISSN":"1097-6256","PMID":"19783993","abstract":"The mechanisms that determine how information is allocated to specific regions and cells in the brain are important for memory capacity, storage and retrieval, but are poorly understood. We manipulated CREB in a subset of lateral amygdala neurons in mice with a modified herpes simplex virus (HSV) and reversibly inactivated transfected neurons with the Drosophila allatostatin G protein-coupled receptor (AlstR)/ligand system. We found that inactivation of the neurons transfected with HSV-CREB during training disrupted memory for tone conditioning, whereas inactivation of a similar proportion of transfected control neurons did not. Whole-cell recordings of fluorescently tagged transfected neurons revealed that neurons with higher CREB levels are more excitable than neighboring neurons and showed larger synaptic efficacy changes following conditioning. Our findings demonstrate that CREB modulates the allocation of fear memory to specific cells in lateral amygdala and suggest that neuronal excitability is important in this process.","author":[{"dropping-particle":"","family":"Zhou","given":"Yu","non-dropping-particle":"","parse-names":false,"suffix":""},{"dropping-particle":"","family":"Won","given":"Jaejoon","non-dropping-particle":"","parse-names":false,"suffix":""},{"dropping-particle":"","family":"Karlsson","given":"Mikael Guzman","non-dropping-particle":"","parse-names":false,"suffix":""},{"dropping-particle":"","family":"Zhou","given":"Miou","non-dropping-particle":"","parse-names":false,"suffix":""},{"dropping-particle":"","family":"Rogerson","given":"Thomas","non-dropping-particle":"","parse-names":false,"suffix":""},{"dropping-particle":"","family":"Balaji","given":"Jayaprakash","non-dropping-particle":"","parse-names":false,"suffix":""},{"dropping-particle":"","family":"Neve","given":"Rachael","non-dropping-particle":"","parse-names":false,"suffix":""},{"dropping-particle":"","family":"Poirazi","given":"Panayiota","non-dropping-particle":"","parse-names":false,"suffix":""},{"dropping-particle":"","family":"Silva","given":"Alcino J","non-dropping-particle":"","parse-names":false,"suffix":""}],"container-title":"Nature Neuroscience","id":"ITEM-1","issue":"11","issued":{"date-parts":[["2009","11","27"]]},"page":"1438-1443","title":"CREB regulates excitability and the allocation of memory to subsets of neurons in the amygdala","type":"article-journal","volume":"12"},"uris":["http://www.mendeley.com/documents/?uuid=578f6b51-e5d2-38f4-ab75-800331e85443"]}],"mendeley":{"formattedCitation":"(Zhou et al., 2009)","plainTextFormattedCitation":"(Zhou et al., 2009)","previouslyFormattedCitation":"(Zhou et al., 2009)"},"properties":{"noteIndex":0},"schema":"https://github.com/citation-style-language/schema/raw/master/csl-citation.json"}</w:instrText>
      </w:r>
      <w:r w:rsidRPr="00220B3B">
        <w:fldChar w:fldCharType="separate"/>
      </w:r>
      <w:r w:rsidR="00E72655" w:rsidRPr="00E72655">
        <w:rPr>
          <w:noProof/>
        </w:rPr>
        <w:t>(Zhou et al., 2009)</w:t>
      </w:r>
      <w:r w:rsidRPr="00220B3B">
        <w:fldChar w:fldCharType="end"/>
      </w:r>
      <w:r w:rsidRPr="00220B3B">
        <w:t xml:space="preserve">. Therefore, it is conceivable that the hippocampus routinely recruits neurons into sequential patterns to establish associative connections </w:t>
      </w:r>
      <w:r w:rsidRPr="00220B3B">
        <w:fldChar w:fldCharType="begin" w:fldLock="1"/>
      </w:r>
      <w:r w:rsidR="00BE3112">
        <w:instrText>ADDIN CSL_CITATION {"citationItems":[{"id":"ITEM-1","itemData":{"abstract":"Cell assembly sequences during learning are \" replayed \" during hippocampal ripples and contribute to the consolidation of episodic memories. However, neuronal sequences may also reflect preexisting dynamics. We report that sequences of place-cell firing in a novel environment are formed from a combination of the contributions of a rigid, predominantly fast-firing subset of pyramidal neurons with low spatial specificity and limited change across sleep-experience-sleep and a slow-firing plastic subset. Slow-firing cells, rather than fast-firing cells, gained high place specificity during exploration, elevated their association with ripples, and showed increased bursting and temporal coactivation during postexperience sleep. Thus, slow-and fast-firing neurons, although forming a continuous distribution, have different coding and plastic properties. T he restructuring of hippocampal networks through synaptic plasticity is necessary for the formation of new episodic memories. Replay of hippocampal place-cell (1) se-quences during sharp wave ripples (SPW-Rs) of waking immobility (2–5) and non–rapid eye movement sleep (6–13) after learning has been proposed to support memory consolidation (10–13). Replay is conceptualized and typically studied as a phenomenon with higher-order interactions within populations of neurons taken to have sim-ilar properties (10, 14). However, networks built from similar neurons are unstable (15), and recent findings demonstrate that biophysical properties of cortical pyramidal neurons are highly diverse and characterized by lognormal distributions of synaptic weights, long-term firing rates, and spike bursts (16). Furthermore, temporal correlations of hippocampal neurons are largely preserved across brain states and environmental situations, sug-gesting that learning-induced changes are con-strained within a dynamically stable network (16, 17). An example of a preexisting bias between place-cell sequences in a novel environment and sleep before the novel experience (preplay) has been described (18–20), although its computation-al relevance has been questioned recently (14). To clarify the relationship between preexisting bio-physical properties of neurons and their contri-bution to learning, characterization of individual neurons is necessary. We performed such analy-ses during sleep in rats before and after they ex-plored a novel environment. Simultaneous recordings of well-isolated CA1 pyramidal single units were performed in fo…","author":[{"dropping-particle":"","family":"Grosmark","given":"Andres D","non-dropping-particle":"","parse-names":false,"suffix":""},{"dropping-particle":"","family":"Buzsáki","given":"György","non-dropping-particle":"","parse-names":false,"suffix":""}],"container-title":"Science","id":"ITEM-1","issue":"6280","issued":{"date-parts":[["2016"]]},"page":"1440-1443","title":"Diversity in neural firing dynamics supports both rigid and learned hippocampal sequences","type":"article-journal","volume":"351"},"uris":["http://www.mendeley.com/documents/?uuid=cbd9791b-5921-3082-bc40-17bdc8b57805"]}],"mendeley":{"formattedCitation":"(Grosmark and Buzsáki, 2016)","plainTextFormattedCitation":"(Grosmark and Buzsáki, 2016)","previouslyFormattedCitation":"(Grosmark and Buzsáki, 2016)"},"properties":{"noteIndex":0},"schema":"https://github.com/citation-style-language/schema/raw/master/csl-citation.json"}</w:instrText>
      </w:r>
      <w:r w:rsidRPr="00220B3B">
        <w:fldChar w:fldCharType="separate"/>
      </w:r>
      <w:r w:rsidR="00E72655" w:rsidRPr="00E72655">
        <w:rPr>
          <w:noProof/>
        </w:rPr>
        <w:t>(Grosmark and Buzsáki, 2016)</w:t>
      </w:r>
      <w:r w:rsidRPr="00220B3B">
        <w:fldChar w:fldCharType="end"/>
      </w:r>
      <w:r w:rsidRPr="00220B3B">
        <w:t xml:space="preserve"> based on CREB expression. Furthermore, recent findings of synaptic plasticity windows in CA1 that occur on the behavioral timescale </w:t>
      </w:r>
      <w:r w:rsidRPr="00220B3B">
        <w:fldChar w:fldCharType="begin" w:fldLock="1"/>
      </w:r>
      <w:r w:rsidR="00BE3112">
        <w:instrText>ADDIN CSL_CITATION {"citationItems":[{"id":"ITEM-1","itemData":{"DOI":"10.1126/science.aan3846","ISBN":"0036-8075 1095-9203","ISSN":"10959203","PMID":"28883072","abstract":"Learning is primarily mediated by activity-dependent modifications of synaptic strength within neuronal circuits. We discovered that place fields in hippocampal area CA1 are produced by a synaptic potentiation notably different from Hebbian plasticity. Place fields could be produced in vivo in a single trial by potentiation of input that arrived seconds before and after complex spiking. The potentiated synaptic input was not initially coincident with action potentials or depolarization. This rule, named behavioral time scale synaptic plasticity, abruptly modifies inputs that were neither causal nor close in time to postsynaptic activation. In slices, five pairings of subthreshold presynaptic activity and calcium (Ca(2+)) plateau potentials produced a large potentiation with an asymmetric seconds-long time course. This plasticity efficiently stores entire behavioral sequences within synaptic weights to produce predictive place cell activity.","author":[{"dropping-particle":"","family":"Bittner","given":"Katie C","non-dropping-particle":"","parse-names":false,"suffix":""},{"dropping-particle":"","family":"Milstein","given":"Aaron D","non-dropping-particle":"","parse-names":false,"suffix":""},{"dropping-particle":"","family":"Grienberger","given":"Christine","non-dropping-particle":"","parse-names":false,"suffix":""},{"dropping-particle":"","family":"Romani","given":"Sandro","non-dropping-particle":"","parse-names":false,"suffix":""},{"dropping-particle":"","family":"Magee","given":"Jeffrey C","non-dropping-particle":"","parse-names":false,"suffix":""}],"container-title":"Science","id":"ITEM-1","issue":"6355","issued":{"date-parts":[["2017","9","8"]]},"page":"1033-1036","publisher":"American Association for the Advancement of Science","title":"Behavioral time scale synaptic plasticity underlies CA1 place fields","type":"article-journal","volume":"357"},"uris":["http://www.mendeley.com/documents/?uuid=9504327f-1ea8-3a17-a74c-2ae09e98eb65"]}],"mendeley":{"formattedCitation":"(Bittner et al., 2017)","plainTextFormattedCitation":"(Bittner et al., 2017)","previouslyFormattedCitation":"(Bittner et al., 2017)"},"properties":{"noteIndex":0},"schema":"https://github.com/citation-style-language/schema/raw/master/csl-citation.json"}</w:instrText>
      </w:r>
      <w:r w:rsidRPr="00220B3B">
        <w:fldChar w:fldCharType="separate"/>
      </w:r>
      <w:r w:rsidR="00E72655" w:rsidRPr="00E72655">
        <w:rPr>
          <w:noProof/>
        </w:rPr>
        <w:t>(Bittner et al., 2017)</w:t>
      </w:r>
      <w:r w:rsidRPr="00220B3B">
        <w:fldChar w:fldCharType="end"/>
      </w:r>
      <w:r w:rsidRPr="00220B3B">
        <w:t xml:space="preserve"> lend credence to the idea that constituents of time cell ensembles, which activate over seconds, could be linked in this manner, yielding a neural storage unit for sequential information across long timescales, as observed in our study. </w:t>
      </w:r>
    </w:p>
    <w:p w14:paraId="183B9138" w14:textId="38FDC97E" w:rsidR="00220B3B" w:rsidRPr="00220B3B" w:rsidRDefault="00220B3B" w:rsidP="00220B3B">
      <w:bookmarkStart w:id="89" w:name="OLE_LINK37"/>
      <w:bookmarkStart w:id="90" w:name="OLE_LINK38"/>
      <w:bookmarkStart w:id="91" w:name="OLE_LINK41"/>
      <w:bookmarkStart w:id="92" w:name="OLE_LINK42"/>
      <w:r>
        <w:tab/>
      </w:r>
      <w:r w:rsidRPr="00220B3B">
        <w:t xml:space="preserve">Another possible mechanism for hippocampal time cell generation and the population’s neural drift could originate from mathematical model utilizing a two-layer feedforward network </w:t>
      </w:r>
      <w:r w:rsidRPr="00220B3B">
        <w:fldChar w:fldCharType="begin" w:fldLock="1"/>
      </w:r>
      <w:r w:rsidR="00BE3112">
        <w:instrText>ADDIN CSL_CITATION {"citationItems":[{"id":"ITEM-1","itemData":{"DOI":"10.1037/a0033621","ISSN":"1939-2222","PMID":"23915126","abstract":"A wealth of experimental studies with animals have offered insights about how neural networks within the hippocampus support the temporal organization of memories. These studies have revealed the existence of \"time cells\" that encode moments in time, much as the well-known \"place cells\" map locations in space. Another line of work inspired by human behavioral studies suggests that episodic memories are mediated by a state of temporal context that changes gradually over long time scales, up to at least a few thousand seconds. In this view, the \"mental time travel\" hypothesized to support the experience of episodic memory corresponds to a \"jump back in time\" in which a previous state of temporal context is recovered. We suggest that these 2 sets of findings could be different facets of a representation of temporal history that maintains a record at the last few thousand seconds of experience. The ability to represent long time scales comes at the cost of discarding precise information about when a stimulus was experienced--this uncertainty becomes greater for events further in the past. We review recent computational work that describes a mechanism that could construct such a scale-invariant representation. Taken as a whole, this suggests the hippocampus plays its role in multiple aspects of cognition by representing events embedded in a general spatiotemporal context. The representation of internal time can be useful across nonhippocampal memory systems.","author":[{"dropping-particle":"","family":"Howard","given":"Marc W.","non-dropping-particle":"","parse-names":false,"suffix":""},{"dropping-particle":"","family":"Eichenbaum","given":"Howard","non-dropping-particle":"","parse-names":false,"suffix":""}],"container-title":"Journal of Experimental Psychology: General","id":"ITEM-1","issue":"4","issued":{"date-parts":[["2013","11"]]},"page":"1211-1230","title":"The hippocampus, time, and memory across scales.","type":"article-journal","volume":"142"},"uris":["http://www.mendeley.com/documents/?uuid=c3ad549e-e399-427c-aa2f-945d79847892"]},{"id":"ITEM-2","itemData":{"DOI":"10.1523/JNEUROSCI.5808-12.2014","ISSN":"0270-6474","PMID":"24672015","abstract":"The medial temporal lobe (MTL) is believed to support episodic memory, vivid recollection of a specific event situated in a particular place at a particular time. There is ample neurophysiological evidence that the MTL computes location in allocentric space and more recent evidence that the MTL also codes for time. Space and time represent a similar computational challenge; both are variables that cannot be simply calculated from the immediately available sensory information. We introduce a simple mathematical framework that computes functions of both spatial location and time as special cases of a more general computation. In this framework, experience unfolding in time is encoded via a set of leaky integrators. These leaky integrators encode the Laplace transform of their input. The information contained in the transform can be recovered using an approximation to the inverse Laplace transform. In the temporal domain, the resulting representation reconstructs the temporal history. By integrating movements, the equations give rise to a representation of the path taken to arrive at the present location. By modulating the transform with information about allocentric velocity, the equations code for position of a landmark. Simulated cells show a close correspondence to neurons observed in various regions for all three cases. In the temporal domain, novel secondary analyses of hippocampal time cells verified several qualitative predictions of the model. An integrated representation of spatiotemporal context can be computed by taking conjunctions of these elemental inputs, leading to a correspondence with conjunctive neural representations observed in dorsal CA1.","author":[{"dropping-particle":"","family":"Howard","given":"M. W.","non-dropping-particle":"","parse-names":false,"suffix":""},{"dropping-particle":"","family":"MacDonald","given":"C. J.","non-dropping-particle":"","parse-names":false,"suffix":""},{"dropping-particle":"","family":"Tiganj","given":"Z.","non-dropping-particle":"","parse-names":false,"suffix":""},{"dropping-particle":"","family":"Shankar","given":"K. H.","non-dropping-particle":"","parse-names":false,"suffix":""},{"dropping-particle":"","family":"Du","given":"Q.","non-dropping-particle":"","parse-names":false,"suffix":""},{"dropping-particle":"","family":"Hasselmo","given":"M. E.","non-dropping-particle":"","parse-names":false,"suffix":""},{"dropping-particle":"","family":"Eichenbaum","given":"Howard","non-dropping-particle":"","parse-names":false,"suffix":""}],"container-title":"Journal of Neuroscience","id":"ITEM-2","issue":"13","issued":{"date-parts":[["2014","3","26"]]},"page":"4692-4707","title":"A Unified Mathematical Framework for Coding Time, Space, and Sequences in the Hippocampal Region","type":"article-journal","volume":"34"},"uris":["http://www.mendeley.com/documents/?uuid=639d75e3-416d-38e0-92c3-3c4f411a10a7"]}],"mendeley":{"formattedCitation":"(Howard and Eichenbaum, 2013; Howard et al., 2014)","plainTextFormattedCitation":"(Howard and Eichenbaum, 2013; Howard et al., 2014)","previouslyFormattedCitation":"(Howard and Eichenbaum, 2013; Howard et al., 2014)"},"properties":{"noteIndex":0},"schema":"https://github.com/citation-style-language/schema/raw/master/csl-citation.json"}</w:instrText>
      </w:r>
      <w:r w:rsidRPr="00220B3B">
        <w:fldChar w:fldCharType="separate"/>
      </w:r>
      <w:r w:rsidR="00E72655" w:rsidRPr="00E72655">
        <w:rPr>
          <w:noProof/>
        </w:rPr>
        <w:t>(Howard and Eichenbaum, 2013; Howard et al., 2014)</w:t>
      </w:r>
      <w:r w:rsidRPr="00220B3B">
        <w:fldChar w:fldCharType="end"/>
      </w:r>
      <w:r w:rsidRPr="00220B3B">
        <w:t xml:space="preserve">. According </w:t>
      </w:r>
      <w:r w:rsidRPr="00220B3B">
        <w:lastRenderedPageBreak/>
        <w:t xml:space="preserve">to this model, one set of cells responds to a salient event and then decays exponentially with different cells decaying with a range of time constants. A second set of cells receives and filters input from the exponentially-decaying ensemble to generate sequentially-activated time cells. The sequence extends over a range of times controlled by the range of time constants in the exponentially-decaying population. Previous modeling work has suggested that a calcium-activated non-specific cation (CAN) current dependent on muscarinic receptor activation may be sufficient to generate the observation of drifting time cells presented in this study </w:t>
      </w:r>
      <w:r w:rsidRPr="00220B3B">
        <w:fldChar w:fldCharType="begin" w:fldLock="1"/>
      </w:r>
      <w:r w:rsidR="00BE3112">
        <w:instrText>ADDIN CSL_CITATION {"citationItems":[{"id":"ITEM-1","itemData":{"DOI":"10.1002/hipo.22347","ISSN":"1098-1063","PMID":"25113022","abstract":"Recent work in computational neuroscience and cognitive psychology suggests that a set of cells that decay exponentially could be used to support memory for the time at which events took place. Analytically and through simulations on a biophysical model of an individual neuron, we demonstrate that exponentially decaying firing with a range of time constants up to minutes could be implemented using a simple combination of well-known neural mechanisms. In particular, we consider firing supported by calcium-controlled cation current. When the amount of calcium leaving the cell during an interspike interval is larger than the calcium influx during a spike, the overall decay in calcium concentration can be exponential, resulting in exponential decay of the firing rate. The time constant of the decay can be several orders of magnitude larger than the time constant of calcium clearance, and it could be controlled externally via a variety of biologically plausible ways. The ability to flexibly and rapidly control time constants could enable working memory of temporal history to be generalized to other variables in computing spatial and ordinal representations.","author":[{"dropping-particle":"","family":"Tiganj","given":"Zoran","non-dropping-particle":"","parse-names":false,"suffix":""},{"dropping-particle":"","family":"Hasselmo","given":"Michael E","non-dropping-particle":"","parse-names":false,"suffix":""},{"dropping-particle":"","family":"Howard","given":"Marc W","non-dropping-particle":"","parse-names":false,"suffix":""}],"container-title":"Hippocampus","id":"ITEM-1","issue":"1","issued":{"date-parts":[["2015","1"]]},"page":"27-37","publisher":"NIH Public Access","title":"A simple biophysically plausible model for long time constants in single neurons.","type":"article-journal","volume":"25"},"uris":["http://www.mendeley.com/documents/?uuid=c41b49d4-f249-3c77-a488-57be66967fb8"]}],"mendeley":{"formattedCitation":"(Tiganj et al., 2015)","plainTextFormattedCitation":"(Tiganj et al., 2015)","previouslyFormattedCitation":"(Tiganj et al., 2015)"},"properties":{"noteIndex":0},"schema":"https://github.com/citation-style-language/schema/raw/master/csl-citation.json"}</w:instrText>
      </w:r>
      <w:r w:rsidRPr="00220B3B">
        <w:fldChar w:fldCharType="separate"/>
      </w:r>
      <w:r w:rsidR="00E72655" w:rsidRPr="00E72655">
        <w:rPr>
          <w:noProof/>
        </w:rPr>
        <w:t>(Tiganj et al., 2015)</w:t>
      </w:r>
      <w:r w:rsidRPr="00220B3B">
        <w:fldChar w:fldCharType="end"/>
      </w:r>
      <w:r w:rsidRPr="00220B3B">
        <w:t xml:space="preserve">. </w:t>
      </w:r>
    </w:p>
    <w:bookmarkEnd w:id="89"/>
    <w:bookmarkEnd w:id="90"/>
    <w:bookmarkEnd w:id="91"/>
    <w:bookmarkEnd w:id="92"/>
    <w:p w14:paraId="45C2B14E" w14:textId="77777777" w:rsidR="00220B3B" w:rsidRDefault="00220B3B" w:rsidP="00220B3B"/>
    <w:p w14:paraId="03D8BA0C" w14:textId="57A76881" w:rsidR="00220B3B" w:rsidRDefault="00220B3B" w:rsidP="00220B3B">
      <w:pPr>
        <w:pStyle w:val="Heading3"/>
      </w:pPr>
      <w:bookmarkStart w:id="93" w:name="_Toc536022857"/>
      <w:r>
        <w:t>A Unified Framework of Event Sequence Coding in Hippocampus over Long Timescales</w:t>
      </w:r>
      <w:bookmarkEnd w:id="93"/>
    </w:p>
    <w:p w14:paraId="0151BB97" w14:textId="55196AF6" w:rsidR="00220B3B" w:rsidRDefault="00220B3B" w:rsidP="00220B3B">
      <w:r>
        <w:tab/>
      </w:r>
      <w:r w:rsidRPr="00220B3B">
        <w:t xml:space="preserve">While it has been shown that population drift serves to timestamp place cells in CA1 </w:t>
      </w:r>
      <w:r w:rsidRPr="00220B3B">
        <w:fldChar w:fldCharType="begin" w:fldLock="1"/>
      </w:r>
      <w:r w:rsidR="00BE3112">
        <w:instrText>ADDIN CSL_CITATION {"citationItems":[{"id":"ITEM-1","itemData":{"DOI":"10.7554/eLife.12247","ISSN":"2050-084X","PMID":"26682652","abstract":"The capacity to remember temporal relationships between different events is essential to episodic memory, but little is currently known about its underlying mechanisms. We performed time-lapse imaging of thousands of neurons over weeks in the hippocampal CA1 of mice as they repeatedly visited two distinct environments. Longitudinal analysis exposed ongoing environment-independent evolution of episodic representations, despite stable place field locations and constant remapping between the two environments. These dynamics time-stamped experienced events via neuronal ensembles that had cellular composition and activity patterns unique to specific points in time. Temporally close episodes shared a common timestamp regardless of the spatial context in which they occurred. Temporally remote episodes had distinct timestamps, even if they occurred within the same spatial context. Our results suggest that days-scale hippocampal ensemble dynamics could support the formation of a mental timeline in which experienced events could be mnemonically associated or dissociated based on their temporal distance.","author":[{"dropping-particle":"","family":"Rubin","given":"Alon","non-dropping-particle":"","parse-names":false,"suffix":""},{"dropping-particle":"","family":"Geva","given":"Nitzan","non-dropping-particle":"","parse-names":false,"suffix":""},{"dropping-particle":"","family":"Sheintuch","given":"Liron","non-dropping-particle":"","parse-names":false,"suffix":""},{"dropping-particle":"","family":"Ziv","given":"Yaniv","non-dropping-particle":"","parse-names":false,"suffix":""}],"container-title":"eLife","id":"ITEM-1","issued":{"date-parts":[["2015","12","18"]]},"page":"e12247","publisher":"eLife Sciences Publications Limited","title":"Hippocampal ensemble dynamics timestamp events in long-term memory.","type":"article-journal","volume":"4"},"uris":["http://www.mendeley.com/documents/?uuid=532d97d6-6c5f-48a3-9e56-38e39368f238"]},{"id":"ITEM-2","itemData":{"DOI":"10.1073/pnas.1214107109","ISSN":"1091-6490","PMID":"23132944","abstract":"The time when an event occurs can become part of autobiographical memories. In brain structures that support such memories, a neural code should exist that represents when or how long ago events occurred. Here we describe a neuronal coding mechanism in hippocampus that can be used to represent the recency of an experience over intervals of hours to days. When the same event is repeated after such time periods, the activity patterns of hippocampal CA1 cell populations progressively differ with increasing temporal distances. Coding for space and context is nonetheless preserved. Compared with CA1, the firing patterns of hippocampal CA3 cell populations are highly reproducible, irrespective of the time interval, and thus provide a stable memory code over time. Therefore, the neuronal activity patterns in CA1 but not CA3 include a code that can be used to distinguish between time intervals on an extended scale, consistent with behavioral studies showing that the CA1 area is selectively required for temporal coding over such periods.","author":[{"dropping-particle":"","family":"Mankin","given":"Emily A","non-dropping-particle":"","parse-names":false,"suffix":""},{"dropping-particle":"","family":"Sparks","given":"Fraser T","non-dropping-particle":"","parse-names":false,"suffix":""},{"dropping-particle":"","family":"Slayyeh","given":"Begum","non-dropping-particle":"","parse-names":false,"suffix":""},{"dropping-particle":"","family":"Sutherland","given":"Robert J","non-dropping-particle":"","parse-names":false,"suffix":""},{"dropping-particle":"","family":"Leutgeb","given":"Stefan","non-dropping-particle":"","parse-names":false,"suffix":""},{"dropping-particle":"","family":"Leutgeb","given":"Jill K","non-dropping-particle":"","parse-names":false,"suffix":""}],"container-title":"Proceedings of the National Academy of Sciences of the United States of America","id":"ITEM-2","issue":"47","issued":{"date-parts":[["2012","11","20"]]},"page":"19462-7","publisher":"National Academy of Sciences","title":"Neuronal code for extended time in the hippocampus.","type":"article-journal","volume":"109"},"uris":["http://www.mendeley.com/documents/?uuid=bdf3b692-8d27-3387-881b-fae9ce37341a"]}],"mendeley":{"formattedCitation":"(Mankin et al., 2012; Rubin et al., 2015)","plainTextFormattedCitation":"(Mankin et al., 2012; Rubin et al., 2015)","previouslyFormattedCitation":"(Mankin et al., 2012; Rubin et al., 2015)"},"properties":{"noteIndex":0},"schema":"https://github.com/citation-style-language/schema/raw/master/csl-citation.json"}</w:instrText>
      </w:r>
      <w:r w:rsidRPr="00220B3B">
        <w:fldChar w:fldCharType="separate"/>
      </w:r>
      <w:r w:rsidR="00E72655" w:rsidRPr="00E72655">
        <w:rPr>
          <w:noProof/>
        </w:rPr>
        <w:t>(Mankin et al., 2012; Rubin et al., 2015)</w:t>
      </w:r>
      <w:r w:rsidRPr="00220B3B">
        <w:fldChar w:fldCharType="end"/>
      </w:r>
      <w:r w:rsidRPr="00220B3B">
        <w:t xml:space="preserve">, until now, no studies have shown that population drift also applies to sequence coding in the hippocampus. This finding is a novel demonstration of a unified representation of temporal order along many scales, which is critical for episodic memory. Here, we observed time cell ensembles that fired in sequence but also rode on top of a basal and continuous population-level dynamic that changed with the passage of minutes and days. Drifting time cell ensembles synthesize different regimes of temporal coding in the hippocampus by describing a population of neurons that simultaneously reflects temporal information about </w:t>
      </w:r>
      <w:proofErr w:type="spellStart"/>
      <w:r w:rsidRPr="00220B3B">
        <w:t>microtime</w:t>
      </w:r>
      <w:proofErr w:type="spellEnd"/>
      <w:r w:rsidRPr="00220B3B">
        <w:t xml:space="preserve"> within a 10 s delay interval and much longer timescales of minutes and even days (</w:t>
      </w:r>
      <w:proofErr w:type="spellStart"/>
      <w:r w:rsidRPr="00220B3B">
        <w:t>macrotime</w:t>
      </w:r>
      <w:proofErr w:type="spellEnd"/>
      <w:r w:rsidRPr="00220B3B">
        <w:t xml:space="preserve">). This framework could potentially allow events occurring in sequence (including episodic </w:t>
      </w:r>
      <w:r w:rsidRPr="00220B3B">
        <w:lastRenderedPageBreak/>
        <w:t xml:space="preserve">features beyond that of spatial features) to be encoded while simultaneously providing a signal for distinguishing broad temporal context within a common subpopulation of neurons </w:t>
      </w:r>
      <w:r w:rsidRPr="00220B3B">
        <w:fldChar w:fldCharType="begin" w:fldLock="1"/>
      </w:r>
      <w:r w:rsidR="00BE3112">
        <w:instrText>ADDIN CSL_CITATION {"citationItems":[{"id":"ITEM-1","itemData":{"DOI":"10.1037/a0033621","ISSN":"1939-2222","PMID":"23915126","abstract":"A wealth of experimental studies with animals have offered insights about how neural networks within the hippocampus support the temporal organization of memories. These studies have revealed the existence of \"time cells\" that encode moments in time, much as the well-known \"place cells\" map locations in space. Another line of work inspired by human behavioral studies suggests that episodic memories are mediated by a state of temporal context that changes gradually over long time scales, up to at least a few thousand seconds. In this view, the \"mental time travel\" hypothesized to support the experience of episodic memory corresponds to a \"jump back in time\" in which a previous state of temporal context is recovered. We suggest that these 2 sets of findings could be different facets of a representation of temporal history that maintains a record at the last few thousand seconds of experience. The ability to represent long time scales comes at the cost of discarding precise information about when a stimulus was experienced--this uncertainty becomes greater for events further in the past. We review recent computational work that describes a mechanism that could construct such a scale-invariant representation. Taken as a whole, this suggests the hippocampus plays its role in multiple aspects of cognition by representing events embedded in a general spatiotemporal context. The representation of internal time can be useful across nonhippocampal memory systems.","author":[{"dropping-particle":"","family":"Howard","given":"Marc W.","non-dropping-particle":"","parse-names":false,"suffix":""},{"dropping-particle":"","family":"Eichenbaum","given":"Howard","non-dropping-particle":"","parse-names":false,"suffix":""}],"container-title":"Journal of Experimental Psychology: General","id":"ITEM-1","issue":"4","issued":{"date-parts":[["2013","11"]]},"page":"1211-1230","title":"The hippocampus, time, and memory across scales.","type":"article-journal","volume":"142"},"uris":["http://www.mendeley.com/documents/?uuid=c3ad549e-e399-427c-aa2f-945d79847892"]}],"mendeley":{"formattedCitation":"(Howard and Eichenbaum, 2013)","plainTextFormattedCitation":"(Howard and Eichenbaum, 2013)","previouslyFormattedCitation":"(Howard and Eichenbaum, 2013)"},"properties":{"noteIndex":0},"schema":"https://github.com/citation-style-language/schema/raw/master/csl-citation.json"}</w:instrText>
      </w:r>
      <w:r w:rsidRPr="00220B3B">
        <w:fldChar w:fldCharType="separate"/>
      </w:r>
      <w:r w:rsidR="00E72655" w:rsidRPr="00E72655">
        <w:rPr>
          <w:noProof/>
        </w:rPr>
        <w:t>(Howard and Eichenbaum, 2013)</w:t>
      </w:r>
      <w:r w:rsidRPr="00220B3B">
        <w:fldChar w:fldCharType="end"/>
      </w:r>
      <w:r w:rsidRPr="00220B3B">
        <w:t xml:space="preserve">. In addition, sequential firing could enable these neurons to reactivate, generating predictions of the future to inform behavioral decisions </w:t>
      </w:r>
      <w:r w:rsidRPr="00220B3B">
        <w:fldChar w:fldCharType="begin" w:fldLock="1"/>
      </w:r>
      <w:r w:rsidR="00BE3112">
        <w:instrText>ADDIN CSL_CITATION {"citationItems":[{"id":"ITEM-1","itemData":{"DOI":"10.1098/rstb.2008.0316","PMID":"19528000","abstract":"Recordings of rat hippocampal place cells have provided information about how the hippocampus retrieves memory sequences. One line of evidence has to do with phase precession, a process organized by theta and gamma oscillations. This precession can be interpreted as the cued prediction of the sequence of upcoming positions. In support of this interpretation, experiments in two-dimensional environments and on a cue-rich linear track demonstrate that many cells represent a position ahead of the animal and that this position is the same irrespective of which direction the rat is coming from. Other lines of investigation have demonstrated that such predictive processes also occur in the non-spatial domain and that retrieval can be internally or externally cued. The mechanism of sequence retrieval and the usefulness of this retrieval to guide behaviour are discussed.","author":[{"dropping-particle":"","family":"Lisman","given":"John","non-dropping-particle":"","parse-names":false,"suffix":""},{"dropping-particle":"","family":"Redish","given":"A.D. D","non-dropping-particle":"","parse-names":false,"suffix":""}],"id":"ITEM-1","issue":"1521","issued":{"date-parts":[["2009","5","12"]]},"publisher":"The Royal Society","title":"Prediction, sequences and the hippocampus.","type":"article-journal","volume":"364"},"uris":["http://www.mendeley.com/documents/?uuid=fe43a715-84d0-4dd8-ae81-fe7962ce4a5e"]}],"mendeley":{"formattedCitation":"(Lisman and Redish, 2009)","plainTextFormattedCitation":"(Lisman and Redish, 2009)","previouslyFormattedCitation":"(Lisman and Redish, 2009)"},"properties":{"noteIndex":0},"schema":"https://github.com/citation-style-language/schema/raw/master/csl-citation.json"}</w:instrText>
      </w:r>
      <w:r w:rsidRPr="00220B3B">
        <w:fldChar w:fldCharType="separate"/>
      </w:r>
      <w:r w:rsidR="00E72655" w:rsidRPr="00E72655">
        <w:rPr>
          <w:noProof/>
        </w:rPr>
        <w:t>(Lisman and Redish, 2009)</w:t>
      </w:r>
      <w:r w:rsidRPr="00220B3B">
        <w:fldChar w:fldCharType="end"/>
      </w:r>
      <w:r w:rsidRPr="00220B3B">
        <w:t xml:space="preserve">. </w:t>
      </w:r>
    </w:p>
    <w:p w14:paraId="00B930B2" w14:textId="77777777" w:rsidR="00220B3B" w:rsidRDefault="00220B3B" w:rsidP="00220B3B"/>
    <w:p w14:paraId="02ED6D9F" w14:textId="451819CD" w:rsidR="00220B3B" w:rsidRPr="00220B3B" w:rsidRDefault="00220B3B" w:rsidP="00220B3B">
      <w:pPr>
        <w:pStyle w:val="Heading3"/>
      </w:pPr>
      <w:bookmarkStart w:id="94" w:name="_Toc536022858"/>
      <w:r w:rsidRPr="00220B3B">
        <w:t xml:space="preserve">Formation of Schemata via Integration of Experiences across </w:t>
      </w:r>
      <w:proofErr w:type="spellStart"/>
      <w:r w:rsidRPr="00220B3B">
        <w:t>Macrotime</w:t>
      </w:r>
      <w:bookmarkEnd w:id="94"/>
      <w:proofErr w:type="spellEnd"/>
    </w:p>
    <w:p w14:paraId="6993306B" w14:textId="670B362E" w:rsidR="00220B3B" w:rsidRPr="00220B3B" w:rsidRDefault="00220B3B" w:rsidP="00220B3B">
      <w:r>
        <w:tab/>
      </w:r>
      <w:r w:rsidRPr="00220B3B">
        <w:t xml:space="preserve">The paradigm of continuous neural drift might also support the integration of novel information during learning. Accumulation of knowledge occurs as a function of time as organisms continuously sample their environment. In a psychological context, this evidence accumulation is harnessed for the assimilation of concepts into a pre-existing mental “schema” </w:t>
      </w:r>
      <w:r w:rsidRPr="00220B3B">
        <w:fldChar w:fldCharType="begin" w:fldLock="1"/>
      </w:r>
      <w:r w:rsidR="00BE3112">
        <w:instrText>ADDIN CSL_CITATION {"citationItems":[{"id":"ITEM-1","itemData":{"DOI":"10.1037/11494-000","author":[{"dropping-particle":"","family":"Piaget","given":"Jean","non-dropping-particle":"","parse-names":false,"suffix":""}],"id":"ITEM-1","issued":{"date-parts":[["1952"]]},"publisher":"W W Norton &amp; Co","publisher-place":"New York, NY, US","title":"The origins of intelligence in children.","type":"book"},"uris":["http://www.mendeley.com/documents/?uuid=5012d6c7-5175-3919-b28a-054443a89ccf"]}],"mendeley":{"formattedCitation":"(Piaget, 1952)","plainTextFormattedCitation":"(Piaget, 1952)","previouslyFormattedCitation":"(Piaget, 1952)"},"properties":{"noteIndex":0},"schema":"https://github.com/citation-style-language/schema/raw/master/csl-citation.json"}</w:instrText>
      </w:r>
      <w:r w:rsidRPr="00220B3B">
        <w:fldChar w:fldCharType="separate"/>
      </w:r>
      <w:r w:rsidR="00E72655" w:rsidRPr="00E72655">
        <w:rPr>
          <w:noProof/>
        </w:rPr>
        <w:t>(Piaget, 1952)</w:t>
      </w:r>
      <w:r w:rsidRPr="00220B3B">
        <w:fldChar w:fldCharType="end"/>
      </w:r>
      <w:r w:rsidRPr="00220B3B">
        <w:t xml:space="preserve">. The biological basis of assimilation might rest in the merging of neural representations, likely manifested in neural sequences such as time cell assemblies. In support of this, new neurons become incorporated into established sequences during learning and sleep </w:t>
      </w:r>
      <w:r w:rsidRPr="00220B3B">
        <w:fldChar w:fldCharType="begin" w:fldLock="1"/>
      </w:r>
      <w:r w:rsidR="00BE3112">
        <w:instrText>ADDIN CSL_CITATION {"citationItems":[{"id":"ITEM-1","itemData":{"abstract":"Cell assembly sequences during learning are \" replayed \" during hippocampal ripples and contribute to the consolidation of episodic memories. However, neuronal sequences may also reflect preexisting dynamics. We report that sequences of place-cell firing in a novel environment are formed from a combination of the contributions of a rigid, predominantly fast-firing subset of pyramidal neurons with low spatial specificity and limited change across sleep-experience-sleep and a slow-firing plastic subset. Slow-firing cells, rather than fast-firing cells, gained high place specificity during exploration, elevated their association with ripples, and showed increased bursting and temporal coactivation during postexperience sleep. Thus, slow-and fast-firing neurons, although forming a continuous distribution, have different coding and plastic properties. T he restructuring of hippocampal networks through synaptic plasticity is necessary for the formation of new episodic memories. Replay of hippocampal place-cell (1) se-quences during sharp wave ripples (SPW-Rs) of waking immobility (2–5) and non–rapid eye movement sleep (6–13) after learning has been proposed to support memory consolidation (10–13). Replay is conceptualized and typically studied as a phenomenon with higher-order interactions within populations of neurons taken to have sim-ilar properties (10, 14). However, networks built from similar neurons are unstable (15), and recent findings demonstrate that biophysical properties of cortical pyramidal neurons are highly diverse and characterized by lognormal distributions of synaptic weights, long-term firing rates, and spike bursts (16). Furthermore, temporal correlations of hippocampal neurons are largely preserved across brain states and environmental situations, sug-gesting that learning-induced changes are con-strained within a dynamically stable network (16, 17). An example of a preexisting bias between place-cell sequences in a novel environment and sleep before the novel experience (preplay) has been described (18–20), although its computation-al relevance has been questioned recently (14). To clarify the relationship between preexisting bio-physical properties of neurons and their contri-bution to learning, characterization of individual neurons is necessary. We performed such analy-ses during sleep in rats before and after they ex-plored a novel environment. Simultaneous recordings of well-isolated CA1 pyramidal single units were performed in fo…","author":[{"dropping-particle":"","family":"Grosmark","given":"Andres D","non-dropping-particle":"","parse-names":false,"suffix":""},{"dropping-particle":"","family":"Buzsáki","given":"György","non-dropping-particle":"","parse-names":false,"suffix":""}],"container-title":"Science","id":"ITEM-1","issue":"6280","issued":{"date-parts":[["2016"]]},"page":"1440-1443","title":"Diversity in neural firing dynamics supports both rigid and learned hippocampal sequences","type":"article-journal","volume":"351"},"uris":["http://www.mendeley.com/documents/?uuid=cbd9791b-5921-3082-bc40-17bdc8b57805"]},{"id":"ITEM-2","itemData":{"DOI":"10.1016/j.tics.2011.06.004","ISSN":"13646613","PMID":"21764357","abstract":"Sleep enhances integration across multiple stimuli, abstraction of general rules, insight into hidden solutions and false memory formation. Newly learned information is better assimilated if compatible with an existing cognitive framework or schema. This article proposes a mechanism by which the reactivation of newly learned memories during sleep could actively underpin both schema formation and the addition of new knowledge to existing schemata. Under this model, the overlapping replay of related memories selectively strengthens shared elements. Repeated reactivation of memories in different combinations progressively builds schematic representations of the relationships between stimuli. We argue that this selective strengthening forms the basis of cognitive abstraction, and explain how it facilitates insight and false memory formation.","author":[{"dropping-particle":"","family":"Lewis","given":"Penelope A.","non-dropping-particle":"","parse-names":false,"suffix":""},{"dropping-particle":"","family":"Durrant","given":"Simon J.","non-dropping-particle":"","parse-names":false,"suffix":""}],"container-title":"Trends in Cognitive Sciences","id":"ITEM-2","issue":"8","issued":{"date-parts":[["2011","8"]]},"page":"343-351","title":"Overlapping memory replay during sleep builds cognitive schemata","type":"article-journal","volume":"15"},"uris":["http://www.mendeley.com/documents/?uuid=74a20164-a76e-3239-8774-8bf41a38ca0a"]}],"mendeley":{"formattedCitation":"(Grosmark and Buzsáki, 2016; Lewis and Durrant, 2011)","plainTextFormattedCitation":"(Grosmark and Buzsáki, 2016; Lewis and Durrant, 2011)","previouslyFormattedCitation":"(Grosmark and Buzsáki, 2016; Lewis and Durrant, 2011)"},"properties":{"noteIndex":0},"schema":"https://github.com/citation-style-language/schema/raw/master/csl-citation.json"}</w:instrText>
      </w:r>
      <w:r w:rsidRPr="00220B3B">
        <w:fldChar w:fldCharType="separate"/>
      </w:r>
      <w:r w:rsidR="00E72655" w:rsidRPr="00E72655">
        <w:rPr>
          <w:noProof/>
        </w:rPr>
        <w:t>(Grosmark and Buzsáki, 2016; Lewis and Durrant, 2011)</w:t>
      </w:r>
      <w:r w:rsidRPr="00220B3B">
        <w:fldChar w:fldCharType="end"/>
      </w:r>
      <w:r w:rsidRPr="00220B3B">
        <w:t xml:space="preserve">. These “incoming” neurons may be primed by the continuously-shifting hippocampal network to encode potentially useful new data. Furthermore, by amalgamating neurons into a sequence network, this places the brain in an advantageous position to make associative links to pre-existing memories and thus form cognitive schemata </w:t>
      </w:r>
      <w:r w:rsidRPr="00220B3B">
        <w:fldChar w:fldCharType="begin" w:fldLock="1"/>
      </w:r>
      <w:r w:rsidR="00BE3112">
        <w:instrText>ADDIN CSL_CITATION {"citationItems":[{"id":"ITEM-1","itemData":{"DOI":"10.1126/science.1135935","PMID":"17412951","abstract":"Memory encoding occurs rapidly, but the consolidation of memory in the neocortex has long been held to be a more gradual process. We now report, however, that systems consolidation can occur extremely quickly if an associative \"schema\" into which new information is incorporated has previously been created. In experiments using a hippocampal-dependent paired-associate task for rats, the memory of flavor-place associations became persistent over time as a putative neocortical schema gradually developed. New traces, trained for only one trial, then became assimilated and rapidly hippocampal-independent. Schemas also played a causal role in the creation of lasting associative memory representations during one-trial learning. The concept of neocortical schemas may unite psychological accounts of knowledge structures with neurobiological theories of systems memory consolidation.","author":[{"dropping-particle":"","family":"Tse","given":"Dorothy","non-dropping-particle":"","parse-names":false,"suffix":""},{"dropping-particle":"","family":"Langston","given":"Rosamund F","non-dropping-particle":"","parse-names":false,"suffix":""},{"dropping-particle":"","family":"Kakeyama","given":"Masaki","non-dropping-particle":"","parse-names":false,"suffix":""},{"dropping-particle":"","family":"Bethus","given":"Ingrid","non-dropping-particle":"","parse-names":false,"suffix":""},{"dropping-particle":"","family":"Spooner","given":"Patrick a","non-dropping-particle":"","parse-names":false,"suffix":""},{"dropping-particle":"","family":"Wood","given":"Emma R","non-dropping-particle":"","parse-names":false,"suffix":""},{"dropping-particle":"","family":"Witter","given":"Menno P","non-dropping-particle":"","parse-names":false,"suffix":""},{"dropping-particle":"","family":"Morris","given":"Richard G M","non-dropping-particle":"","parse-names":false,"suffix":""}],"id":"ITEM-1","issue":"5821","issued":{"date-parts":[["2007","4","6"]]},"page":"76-82","title":"Schemas and Memory Consolidation","type":"article-journal","volume":"316"},"uris":["http://www.mendeley.com/documents/?uuid=b1abb6b7-dd77-411b-b54b-c5e484e79ae9"]},{"id":"ITEM-2","itemData":{"DOI":"10.1016/j.neuron.2014.05.019","ISSN":"1097-4199","PMID":"24910078","abstract":"Recent evidence suggests that the hippocampus may integrate overlapping memories into relational representations, or schemas, that link indirectly related events and support flexible memory expression. Here we explored the nature of hippocampal neural population representations for multiple features of events and the locations and contexts in which they occurred. Hippocampal networks developed hierarchical organizations of associated elements of related but separately acquired memories within a context, and distinct organizations for memories where the contexts differentiated object-reward associations. These findings reveal neural mechanisms for the development and organization of relational representations.","author":[{"dropping-particle":"","family":"McKenzie","given":"Sam","non-dropping-particle":"","parse-names":false,"suffix":""},{"dropping-particle":"","family":"Frank","given":"Andrea J","non-dropping-particle":"","parse-names":false,"suffix":""},{"dropping-particle":"","family":"Kinsky","given":"Nathaniel R","non-dropping-particle":"","parse-names":false,"suffix":""},{"dropping-particle":"","family":"Porter","given":"Blake","non-dropping-particle":"","parse-names":false,"suffix":""},{"dropping-particle":"","family":"Rivière","given":"Pamela D","non-dropping-particle":"","parse-names":false,"suffix":""},{"dropping-particle":"","family":"Eichenbaum","given":"Howard","non-dropping-particle":"","parse-names":false,"suffix":""}],"container-title":"Neuron","id":"ITEM-2","issue":"1","issued":{"date-parts":[["2014","7","2"]]},"page":"202-15","publisher":"Elsevier","title":"Hippocampal representation of related and opposing memories develop within distinct, hierarchically organized neural schemas.","type":"article-journal","volume":"83"},"uris":["http://www.mendeley.com/documents/?uuid=40309034-be58-3f27-b27c-38d8a58a0ea4"]}],"mendeley":{"formattedCitation":"(McKenzie et al., 2014; Tse et al., 2007)","plainTextFormattedCitation":"(McKenzie et al., 2014; Tse et al., 2007)","previouslyFormattedCitation":"(McKenzie et al., 2014; Tse et al., 2007)"},"properties":{"noteIndex":0},"schema":"https://github.com/citation-style-language/schema/raw/master/csl-citation.json"}</w:instrText>
      </w:r>
      <w:r w:rsidRPr="00220B3B">
        <w:fldChar w:fldCharType="separate"/>
      </w:r>
      <w:r w:rsidR="00E72655" w:rsidRPr="00E72655">
        <w:rPr>
          <w:noProof/>
        </w:rPr>
        <w:t>(McKenzie et al., 2014; Tse et al., 2007)</w:t>
      </w:r>
      <w:r w:rsidRPr="00220B3B">
        <w:fldChar w:fldCharType="end"/>
      </w:r>
      <w:r w:rsidRPr="00220B3B">
        <w:t xml:space="preserve">. Indeed, memories may be linked physically by the overlap in ensembles encoding them </w:t>
      </w:r>
      <w:r w:rsidRPr="00220B3B">
        <w:fldChar w:fldCharType="begin" w:fldLock="1"/>
      </w:r>
      <w:r w:rsidR="00BE3112">
        <w:instrText>ADDIN CSL_CITATION {"citationItems":[{"id":"ITEM-1","itemData":{"DOI":"10.1038/nature17955","ISSN":"0028-0836","abstract":"This paper tests and provides support for the emerging hypothesis that two distinct memories formed close in time may be linked, such that recall of one triggers recall of the other. Using a range of techniques including in vivo calcium imaging with miniature head-mounted fluorescent microscopes in freely behaving mice, Alcino Silva and colleagues show that learning-dependent changes in excitability can temporally and contextually link memories formed close in time. Interestingly the overlap between memory encoding ensembles and strengthening of the second memory within short periods of time do not occur in aged animals, which do not exhibit the increased hippocampal excitability necessary for such links to occur.","author":[{"dropping-particle":"","family":"Cai","given":"Denise J.","non-dropping-particle":"","parse-names":false,"suffix":""},{"dropping-particle":"","family":"Aharoni","given":"Daniel","non-dropping-particle":"","parse-names":false,"suffix":""},{"dropping-particle":"","family":"Shuman","given":"Tristan","non-dropping-particle":"","parse-names":false,"suffix":""},{"dropping-particle":"","family":"Shobe","given":"Justin","non-dropping-particle":"","parse-names":false,"suffix":""},{"dropping-particle":"","family":"Biane","given":"Jeremy","non-dropping-particle":"","parse-names":false,"suffix":""},{"dropping-particle":"","family":"Song","given":"Weilin","non-dropping-particle":"","parse-names":false,"suffix":""},{"dropping-particle":"","family":"Wei","given":"Brandon","non-dropping-particle":"","parse-names":false,"suffix":""},{"dropping-particle":"","family":"Veshkini","given":"Michael","non-dropping-particle":"","parse-names":false,"suffix":""},{"dropping-particle":"","family":"La-Vu","given":"Mimi","non-dropping-particle":"","parse-names":false,"suffix":""},{"dropping-particle":"","family":"Lou","given":"Jerry","non-dropping-particle":"","parse-names":false,"suffix":""},{"dropping-particle":"","family":"Flores","given":"Sergio E.","non-dropping-particle":"","parse-names":false,"suffix":""},{"dropping-particle":"","family":"Kim","given":"Isaac","non-dropping-particle":"","parse-names":false,"suffix":""},{"dropping-particle":"","family":"Sano","given":"Yoshitake","non-dropping-particle":"","parse-names":false,"suffix":""},{"dropping-particle":"","family":"Zhou","given":"Miou","non-dropping-particle":"","parse-names":false,"suffix":""},{"dropping-particle":"","family":"Baumgaertel","given":"Karsten","non-dropping-particle":"","parse-names":false,"suffix":""},{"dropping-particle":"","family":"Lavi","given":"Ayal","non-dropping-particle":"","parse-names":false,"suffix":""},{"dropping-particle":"","family":"Kamata","given":"Masakazu","non-dropping-particle":"","parse-names":false,"suffix":""},{"dropping-particle":"","family":"Tuszynski","given":"Mark","non-dropping-particle":"","parse-names":false,"suffix":""},{"dropping-particle":"","family":"Mayford","given":"Mark","non-dropping-particle":"","parse-names":false,"suffix":""},{"dropping-particle":"","family":"Golshani","given":"Peyman","non-dropping-particle":"","parse-names":false,"suffix":""},{"dropping-particle":"","family":"Silva","given":"Alcino J.","non-dropping-particle":"","parse-names":false,"suffix":""}],"container-title":"Nature","id":"ITEM-1","issue":"7605","issued":{"date-parts":[["2016","5","23"]]},"page":"115-118","publisher":"Nature Publishing Group","title":"A shared neural ensemble links distinct contextual memories encoded close in time","type":"article-journal","volume":"534"},"uris":["http://www.mendeley.com/documents/?uuid=dfa0d581-a011-3099-a48f-e5e94c9688ce"]},{"id":"ITEM-2","itemData":{"DOI":"10.1016/j.tics.2011.06.004","ISSN":"13646613","PMID":"21764357","abstract":"Sleep enhances integration across multiple stimuli, abstraction of general rules, insight into hidden solutions and false memory formation. Newly learned information is better assimilated if compatible with an existing cognitive framework or schema. This article proposes a mechanism by which the reactivation of newly learned memories during sleep could actively underpin both schema formation and the addition of new knowledge to existing schemata. Under this model, the overlapping replay of related memories selectively strengthens shared elements. Repeated reactivation of memories in different combinations progressively builds schematic representations of the relationships between stimuli. We argue that this selective strengthening forms the basis of cognitive abstraction, and explain how it facilitates insight and false memory formation.","author":[{"dropping-particle":"","family":"Lewis","given":"Penelope A.","non-dropping-particle":"","parse-names":false,"suffix":""},{"dropping-particle":"","family":"Durrant","given":"Simon J.","non-dropping-particle":"","parse-names":false,"suffix":""}],"container-title":"Trends in Cognitive Sciences","id":"ITEM-2","issue":"8","issued":{"date-parts":[["2011","8"]]},"page":"343-351","title":"Overlapping memory replay during sleep builds cognitive schemata","type":"article-journal","volume":"15"},"uris":["http://www.mendeley.com/documents/?uuid=74a20164-a76e-3239-8774-8bf41a38ca0a"]},{"id":"ITEM-3","itemData":{"DOI":"10.1126/science.aaf0594","ISBN":"9788578110796","ISSN":"10959203","PMID":"27463673","abstract":"Collections of cells called engrams are thought to represent memories. Although there has been progress in identifying and manipulating single engrams, little is known about how multiple engrams interact to influence memory. In lateral amygdala (LA), neurons with increased excitability during training outcompete their neighbors for allocation to an engram. We examined whether competition based on neuronal excitability also governs the interaction between engrams. Mice received two distinct fear conditioning events separated by different intervals. LA neuron excitability was optogenetically manipulated and revealed a transient competitive process that integrates memories for events occurring closely in time (coallocating overlapping populations of neurons to both engrams) and separates memories for events occurring at distal times (disallocating nonoverlapping populations to each engram).","author":[{"dropping-particle":"","family":"Rashid","given":"Asim J","non-dropping-particle":"","parse-names":false,"suffix":""},{"dropping-particle":"","family":"Yan","given":"Chen","non-dropping-particle":"","parse-names":false,"suffix":""},{"dropping-particle":"","family":"Mercaldo","given":"Valentina","non-dropping-particle":"","parse-names":false,"suffix":""},{"dropping-particle":"","family":"Hsiang","given":"Hwa-Lin Lin","non-dropping-particle":"","parse-names":false,"suffix":""},{"dropping-particle":"","family":"Park","given":"Sungmo","non-dropping-particle":"","parse-names":false,"suffix":""},{"dropping-particle":"","family":"Cole","given":"Christina J","non-dropping-particle":"","parse-names":false,"suffix":""},{"dropping-particle":"","family":"Cristofaro","given":"Antonietta","non-dropping-particle":"De","parse-names":false,"suffix":""},{"dropping-particle":"","family":"Yu","given":"Julia","non-dropping-particle":"","parse-names":false,"suffix":""},{"dropping-particle":"","family":"Ramakrishnan","given":"Charu","non-dropping-particle":"","parse-names":false,"suffix":""},{"dropping-particle":"","family":"Lee","given":"Soo Yeun","non-dropping-particle":"","parse-names":false,"suffix":""},{"dropping-particle":"","family":"Deisseroth","given":"Karl","non-dropping-particle":"","parse-names":false,"suffix":""},{"dropping-particle":"","family":"Frankland","given":"Paul W","non-dropping-particle":"","parse-names":false,"suffix":""},{"dropping-particle":"","family":"Josselyn","given":"Sheena A","non-dropping-particle":"","parse-names":false,"suffix":""}],"container-title":"Science","id":"ITEM-3","issue":"6297","issued":{"date-parts":[["2016","7","22"]]},"page":"383-387","publisher":"American Association for the Advancement of Science","title":"Competition between engrams influences fear memory formation and recall","type":"article-journal","volume":"353"},"uris":["http://www.mendeley.com/documents/?uuid=bcc1d334-9d52-3e49-ba1b-73158efa593f"]}],"mendeley":{"formattedCitation":"(Cai et al., 2016; Lewis and Durrant, 2011; Rashid et al., 2016)","plainTextFormattedCitation":"(Cai et al., 2016; Lewis and Durrant, 2011; Rashid et al., 2016)","previouslyFormattedCitation":"(Cai et al., 2016; Lewis and Durrant, 2011; Rashid et al., 2016)"},"properties":{"noteIndex":0},"schema":"https://github.com/citation-style-language/schema/raw/master/csl-citation.json"}</w:instrText>
      </w:r>
      <w:r w:rsidRPr="00220B3B">
        <w:fldChar w:fldCharType="separate"/>
      </w:r>
      <w:r w:rsidR="00E72655" w:rsidRPr="00E72655">
        <w:rPr>
          <w:noProof/>
        </w:rPr>
        <w:t>(Cai et al., 2016; Lewis and Durrant, 2011; Rashid et al., 2016)</w:t>
      </w:r>
      <w:r w:rsidRPr="00220B3B">
        <w:fldChar w:fldCharType="end"/>
      </w:r>
      <w:r w:rsidRPr="00220B3B">
        <w:t xml:space="preserve">. Our study recorded longitudinally from time cells, </w:t>
      </w:r>
      <w:r w:rsidRPr="00220B3B">
        <w:lastRenderedPageBreak/>
        <w:t xml:space="preserve">which by their very nature, are critical for representing temporally separated events </w:t>
      </w:r>
      <w:r w:rsidRPr="00220B3B">
        <w:fldChar w:fldCharType="begin" w:fldLock="1"/>
      </w:r>
      <w:r w:rsidR="00BE3112">
        <w:instrText>ADDIN CSL_CITATION {"citationItems":[{"id":"ITEM-1","itemData":{"DOI":"10.1016/j.neuron.2011.07.012","ISSN":"08966273","author":[{"dropping-particle":"","family":"MacDonald","given":"Christopher J.","non-dropping-particle":"","parse-names":false,"suffix":""},{"dropping-particle":"","family":"Lepage","given":"Kyle Q.","non-dropping-particle":"","parse-names":false,"suffix":""},{"dropping-particle":"","family":"Eden","given":"Uri T.","non-dropping-particle":"","parse-names":false,"suffix":""},{"dropping-particle":"","family":"Eichenbaum","given":"Howard","non-dropping-particle":"","parse-names":false,"suffix":""}],"container-title":"Neuron","id":"ITEM-1","issue":"4","issued":{"date-parts":[["2011"]]},"page":"737-749","publisher":"Elsevier Inc.","title":"Hippocampal “time cells” bridge the gap in memory for discontiguous events","type":"article-journal","volume":"71"},"uris":["http://www.mendeley.com/documents/?uuid=a66a7de3-605e-4de3-8341-00b1949a84b2"]}],"mendeley":{"formattedCitation":"(MacDonald et al., 2011)","plainTextFormattedCitation":"(MacDonald et al., 2011)","previouslyFormattedCitation":"(MacDonald et al., 2011)"},"properties":{"noteIndex":0},"schema":"https://github.com/citation-style-language/schema/raw/master/csl-citation.json"}</w:instrText>
      </w:r>
      <w:r w:rsidRPr="00220B3B">
        <w:fldChar w:fldCharType="separate"/>
      </w:r>
      <w:r w:rsidR="00E72655" w:rsidRPr="00E72655">
        <w:rPr>
          <w:noProof/>
        </w:rPr>
        <w:t>(MacDonald et al., 2011)</w:t>
      </w:r>
      <w:r w:rsidRPr="00220B3B">
        <w:fldChar w:fldCharType="end"/>
      </w:r>
      <w:r w:rsidRPr="00220B3B">
        <w:t xml:space="preserve">. In the resulting analyses, we presented a key piece of evidence for this mechanism of schema formation by demonstrating that individual time cells insert and remove themselves from existing sequences from previous days. </w:t>
      </w:r>
    </w:p>
    <w:p w14:paraId="4EB579E6" w14:textId="77777777" w:rsidR="00220B3B" w:rsidRPr="00220B3B" w:rsidRDefault="00220B3B" w:rsidP="00220B3B"/>
    <w:p w14:paraId="23125528" w14:textId="7052CC36" w:rsidR="00220B3B" w:rsidRPr="00220B3B" w:rsidRDefault="00220B3B" w:rsidP="00220B3B">
      <w:pPr>
        <w:pStyle w:val="Heading3"/>
      </w:pPr>
      <w:bookmarkStart w:id="95" w:name="_Toc536022859"/>
      <w:r w:rsidRPr="00220B3B">
        <w:t>Outstanding Questions in Long-Term Sequence Representations</w:t>
      </w:r>
      <w:bookmarkEnd w:id="95"/>
    </w:p>
    <w:p w14:paraId="1159A8E4" w14:textId="416331F7" w:rsidR="00220B3B" w:rsidRPr="00220B3B" w:rsidRDefault="00220B3B" w:rsidP="00220B3B">
      <w:r>
        <w:tab/>
      </w:r>
      <w:r w:rsidRPr="00220B3B">
        <w:t xml:space="preserve">Persistence and variance of temporal information across long timescales support the idea that the hippocampus stores and modifies firing patterns to support memory. However, several questions remain. The constant flux of excitable neurons situates the hippocampus in an ideal position for integrating new information into existing schemata </w:t>
      </w:r>
      <w:r w:rsidRPr="00220B3B">
        <w:fldChar w:fldCharType="begin" w:fldLock="1"/>
      </w:r>
      <w:r w:rsidR="00BE3112">
        <w:instrText>ADDIN CSL_CITATION {"citationItems":[{"id":"ITEM-1","itemData":{"DOI":"10.1016/j.tics.2011.06.004","ISSN":"13646613","PMID":"21764357","abstract":"Sleep enhances integration across multiple stimuli, abstraction of general rules, insight into hidden solutions and false memory formation. Newly learned information is better assimilated if compatible with an existing cognitive framework or schema. This article proposes a mechanism by which the reactivation of newly learned memories during sleep could actively underpin both schema formation and the addition of new knowledge to existing schemata. Under this model, the overlapping replay of related memories selectively strengthens shared elements. Repeated reactivation of memories in different combinations progressively builds schematic representations of the relationships between stimuli. We argue that this selective strengthening forms the basis of cognitive abstraction, and explain how it facilitates insight and false memory formation.","author":[{"dropping-particle":"","family":"Lewis","given":"Penelope A.","non-dropping-particle":"","parse-names":false,"suffix":""},{"dropping-particle":"","family":"Durrant","given":"Simon J.","non-dropping-particle":"","parse-names":false,"suffix":""}],"container-title":"Trends in Cognitive Sciences","id":"ITEM-1","issue":"8","issued":{"date-parts":[["2011","8"]]},"page":"343-351","title":"Overlapping memory replay during sleep builds cognitive schemata","type":"article-journal","volume":"15"},"uris":["http://www.mendeley.com/documents/?uuid=74a20164-a76e-3239-8774-8bf41a38ca0a"]},{"id":"ITEM-2","itemData":{"abstract":"Cell assembly sequences during learning are \" replayed \" during hippocampal ripples and contribute to the consolidation of episodic memories. However, neuronal sequences may also reflect preexisting dynamics. We report that sequences of place-cell firing in a novel environment are formed from a combination of the contributions of a rigid, predominantly fast-firing subset of pyramidal neurons with low spatial specificity and limited change across sleep-experience-sleep and a slow-firing plastic subset. Slow-firing cells, rather than fast-firing cells, gained high place specificity during exploration, elevated their association with ripples, and showed increased bursting and temporal coactivation during postexperience sleep. Thus, slow-and fast-firing neurons, although forming a continuous distribution, have different coding and plastic properties. T he restructuring of hippocampal networks through synaptic plasticity is necessary for the formation of new episodic memories. Replay of hippocampal place-cell (1) se-quences during sharp wave ripples (SPW-Rs) of waking immobility (2–5) and non–rapid eye movement sleep (6–13) after learning has been proposed to support memory consolidation (10–13). Replay is conceptualized and typically studied as a phenomenon with higher-order interactions within populations of neurons taken to have sim-ilar properties (10, 14). However, networks built from similar neurons are unstable (15), and recent findings demonstrate that biophysical properties of cortical pyramidal neurons are highly diverse and characterized by lognormal distributions of synaptic weights, long-term firing rates, and spike bursts (16). Furthermore, temporal correlations of hippocampal neurons are largely preserved across brain states and environmental situations, sug-gesting that learning-induced changes are con-strained within a dynamically stable network (16, 17). An example of a preexisting bias between place-cell sequences in a novel environment and sleep before the novel experience (preplay) has been described (18–20), although its computation-al relevance has been questioned recently (14). To clarify the relationship between preexisting bio-physical properties of neurons and their contri-bution to learning, characterization of individual neurons is necessary. We performed such analy-ses during sleep in rats before and after they ex-plored a novel environment. Simultaneous recordings of well-isolated CA1 pyramidal single units were performed in fo…","author":[{"dropping-particle":"","family":"Grosmark","given":"Andres D","non-dropping-particle":"","parse-names":false,"suffix":""},{"dropping-particle":"","family":"Buzsáki","given":"György","non-dropping-particle":"","parse-names":false,"suffix":""}],"container-title":"Science","id":"ITEM-2","issue":"6280","issued":{"date-parts":[["2016"]]},"page":"1440-1443","title":"Diversity in neural firing dynamics supports both rigid and learned hippocampal sequences","type":"article-journal","volume":"351"},"uris":["http://www.mendeley.com/documents/?uuid=cbd9791b-5921-3082-bc40-17bdc8b57805"]}],"mendeley":{"formattedCitation":"(Grosmark and Buzsáki, 2016; Lewis and Durrant, 2011)","plainTextFormattedCitation":"(Grosmark and Buzsáki, 2016; Lewis and Durrant, 2011)","previouslyFormattedCitation":"(Grosmark and Buzsáki, 2016; Lewis and Durrant, 2011)"},"properties":{"noteIndex":0},"schema":"https://github.com/citation-style-language/schema/raw/master/csl-citation.json"}</w:instrText>
      </w:r>
      <w:r w:rsidRPr="00220B3B">
        <w:fldChar w:fldCharType="separate"/>
      </w:r>
      <w:r w:rsidR="00E72655" w:rsidRPr="00E72655">
        <w:rPr>
          <w:noProof/>
        </w:rPr>
        <w:t>(Grosmark and Buzsáki, 2016; Lewis and Durrant, 2011)</w:t>
      </w:r>
      <w:r w:rsidRPr="00220B3B">
        <w:fldChar w:fldCharType="end"/>
      </w:r>
      <w:r w:rsidRPr="00220B3B">
        <w:t xml:space="preserve">, but this has yet to be explicitly demonstrated. Promising recent advances in imaging technology have permitted other groups to longitudinally track network states of various brain regions across macroscopic time </w:t>
      </w:r>
      <w:r w:rsidRPr="00220B3B">
        <w:fldChar w:fldCharType="begin" w:fldLock="1"/>
      </w:r>
      <w:r w:rsidR="00BE3112">
        <w:instrText>ADDIN CSL_CITATION {"citationItems":[{"id":"ITEM-1","itemData":{"DOI":"10.1016/j.neuron.2015.03.055","ISSN":"08966273","PMID":"25856491","abstract":"Fluorescence imaging offers expanding capabilities for recording neural dynamics in behaving mammals, including the means to monitor hundreds of cells targeted by genetic type or connectivity, track cells over weeks, densely sample neurons within local microcircuits, study cells too inactive to isolate in extracellular electrical recordings, and visualize activity in dendrites, axons, or dendritic spines. We discuss recent progress and future directions for imaging in behaving mammals from a systems engineering perspective, which seeks holistic consideration of fluorescent indicators, optical instrumentation, and computational analyses. Today, genetically encoded indicators of neural Ca2+ dynamics are widely used, and those of trans-membrane voltage are rapidly improving. Two complementary imaging paradigms involve conventional microscopes for studying head-restrained animals and head-mounted miniature microscopes for imaging in freely behaving animals. Overall, the field has attained sufficient sophistication that increased cooperation between those designing new indicators, light sources, microscopes, and computational analyses would greatly benefit future progress.","author":[{"dropping-particle":"","family":"Hamel","given":"Elizabeth J.O.","non-dropping-particle":"","parse-names":false,"suffix":""},{"dropping-particle":"","family":"Grewe","given":"Benjamin F.","non-dropping-particle":"","parse-names":false,"suffix":""},{"dropping-particle":"","family":"Parker","given":"Jones G.","non-dropping-particle":"","parse-names":false,"suffix":""},{"dropping-particle":"","family":"Schnitzer","given":"Mark J.","non-dropping-particle":"","parse-names":false,"suffix":""}],"container-title":"Neuron","id":"ITEM-1","issue":"1","issued":{"date-parts":[["2015","4","8"]]},"page":"140-159","publisher":"Elsevier Inc.","title":"Cellular Level Brain Imaging in Behaving Mammals: An Engineering Approach","type":"article-journal","volume":"86"},"uris":["http://www.mendeley.com/documents/?uuid=45c2359f-6219-457b-a0a5-463d7cf1ae52"]}],"mendeley":{"formattedCitation":"(Hamel et al., 2015)","plainTextFormattedCitation":"(Hamel et al., 2015)","previouslyFormattedCitation":"(Hamel et al., 2015)"},"properties":{"noteIndex":0},"schema":"https://github.com/citation-style-language/schema/raw/master/csl-citation.json"}</w:instrText>
      </w:r>
      <w:r w:rsidRPr="00220B3B">
        <w:fldChar w:fldCharType="separate"/>
      </w:r>
      <w:r w:rsidR="00E72655" w:rsidRPr="00E72655">
        <w:rPr>
          <w:noProof/>
        </w:rPr>
        <w:t>(Hamel et al., 2015)</w:t>
      </w:r>
      <w:r w:rsidRPr="00220B3B">
        <w:fldChar w:fldCharType="end"/>
      </w:r>
      <w:r w:rsidRPr="00220B3B">
        <w:t xml:space="preserve">, but few have addressed the evolution of hippocampal cell assembly sequences during learning. Given that sequence generation appears to be the default activity of the hippocampal network </w:t>
      </w:r>
      <w:r w:rsidRPr="00220B3B">
        <w:fldChar w:fldCharType="begin" w:fldLock="1"/>
      </w:r>
      <w:r w:rsidR="00BE3112">
        <w:instrText>ADDIN CSL_CITATION {"citationItems":[{"id":"ITEM-1","itemData":{"DOI":"10.1016/j.neuron.2015.09.052","ISSN":"08966273","PMID":"26494280","abstract":"The hippocampus is essential for spatiotemporal cognition. Sequences of neuronal activation provide a substrate for this fundamental function. At the behavioral timescale, these sequences have been shown to occur either in the presence of successive external landmarks or through internal mechanisms within an episodic memory task. In both cases, activity is externally constrained by the organization of the task and by the size of the environment explored. Therefore, it remains unknown whether hippocampal activity can self-organize into a default mode in the absence of any external memory demand or spatiotemporal boundary. Here we show that, in the presence of self-motion cues, a population code integrating distance naturally emerges in the hippocampus in the form of recurring sequences. These internal dynamics clamp spontaneous travel since run distance distributes into integer multiples of the span of these sequences. These sequences may thus guide navigation when external landmarks are reduced.","author":[{"dropping-particle":"","family":"Villette","given":"Vincent","non-dropping-particle":"","parse-names":false,"suffix":""},{"dropping-particle":"","family":"Malvache","given":"Arnaud","non-dropping-particle":"","parse-names":false,"suffix":""},{"dropping-particle":"","family":"Tressard","given":"Thomas","non-dropping-particle":"","parse-names":false,"suffix":""},{"dropping-particle":"","family":"Dupuy","given":"Nathalie","non-dropping-particle":"","parse-names":false,"suffix":""},{"dropping-particle":"","family":"Cossart","given":"Rosa","non-dropping-particle":"","parse-names":false,"suffix":""}],"container-title":"Neuron","id":"ITEM-1","issue":"2","issued":{"date-parts":[["2015","10","21"]]},"page":"357-366","title":"Internally Recurring Hippocampal Sequences as a Population Template of Spatiotemporal Information","type":"article-journal","volume":"88"},"uris":["http://www.mendeley.com/documents/?uuid=ff5e6c2e-77ae-48cc-8c5a-bf53866848b2"]},{"id":"ITEM-2","itemData":{"author":[{"dropping-particle":"","family":"Buzsáki","given":"György","non-dropping-particle":"","parse-names":false,"suffix":""}],"id":"ITEM-2","issued":{"date-parts":[["2006"]]},"publisher":"Oxford University Press","publisher-place":"New York, NY, US","title":"Rhythms of the Brain","type":"book"},"uris":["http://www.mendeley.com/documents/?uuid=c985bf9a-f222-4e61-9a3d-d08ee2fce4ad"]}],"mendeley":{"formattedCitation":"(Buzsáki, 2006; Villette et al., 2015)","plainTextFormattedCitation":"(Buzsáki, 2006; Villette et al., 2015)","previouslyFormattedCitation":"(Buzsáki, 2006; Villette et al., 2015)"},"properties":{"noteIndex":0},"schema":"https://github.com/citation-style-language/schema/raw/master/csl-citation.json"}</w:instrText>
      </w:r>
      <w:r w:rsidRPr="00220B3B">
        <w:fldChar w:fldCharType="separate"/>
      </w:r>
      <w:r w:rsidR="00E72655" w:rsidRPr="00E72655">
        <w:rPr>
          <w:noProof/>
        </w:rPr>
        <w:t>(Buzsáki, 2006; Villette et al., 2015)</w:t>
      </w:r>
      <w:r w:rsidRPr="00220B3B">
        <w:fldChar w:fldCharType="end"/>
      </w:r>
      <w:r w:rsidRPr="00220B3B">
        <w:t xml:space="preserve">, future investigation into this domain promises fruitful gains in knowledge about how learning is imprinted onto the neural substrate. </w:t>
      </w:r>
    </w:p>
    <w:p w14:paraId="4C73C6BE" w14:textId="77777777" w:rsidR="00220B3B" w:rsidRPr="00220B3B" w:rsidRDefault="00220B3B" w:rsidP="00220B3B"/>
    <w:p w14:paraId="0156F5EC" w14:textId="77777777" w:rsidR="00220B3B" w:rsidRPr="00220B3B" w:rsidRDefault="00220B3B" w:rsidP="00220B3B">
      <w:pPr>
        <w:sectPr w:rsidR="00220B3B" w:rsidRPr="00220B3B" w:rsidSect="003547DD">
          <w:pgSz w:w="12240" w:h="15840"/>
          <w:pgMar w:top="2160" w:right="1440" w:bottom="1440" w:left="2160" w:header="1440" w:footer="1080" w:gutter="0"/>
          <w:cols w:space="720"/>
          <w:docGrid w:linePitch="360"/>
        </w:sectPr>
      </w:pPr>
    </w:p>
    <w:p w14:paraId="0C234F40" w14:textId="67F7724A" w:rsidR="00F3373D" w:rsidRDefault="00C87F94" w:rsidP="0072455D">
      <w:pPr>
        <w:pStyle w:val="Heading1"/>
      </w:pPr>
      <w:bookmarkStart w:id="96" w:name="_Toc536022860"/>
      <w:r>
        <w:lastRenderedPageBreak/>
        <w:t>CHAPTER THREE</w:t>
      </w:r>
      <w:bookmarkEnd w:id="96"/>
    </w:p>
    <w:p w14:paraId="45F45F47" w14:textId="77777777" w:rsidR="0044199E" w:rsidRPr="0044199E" w:rsidRDefault="0044199E" w:rsidP="0044199E">
      <w:pPr>
        <w:pStyle w:val="ListParagraph"/>
        <w:keepNext/>
        <w:keepLines/>
        <w:numPr>
          <w:ilvl w:val="0"/>
          <w:numId w:val="3"/>
        </w:numPr>
        <w:contextualSpacing w:val="0"/>
        <w:outlineLvl w:val="1"/>
        <w:rPr>
          <w:rFonts w:eastAsiaTheme="majorEastAsia" w:cs="Times New Roman"/>
          <w:b/>
          <w:bCs/>
          <w:vanish/>
          <w:szCs w:val="26"/>
        </w:rPr>
      </w:pPr>
      <w:bookmarkStart w:id="97" w:name="_Toc536022369"/>
      <w:bookmarkStart w:id="98" w:name="_Toc536022861"/>
      <w:bookmarkEnd w:id="97"/>
      <w:bookmarkEnd w:id="98"/>
    </w:p>
    <w:p w14:paraId="5FB3D7F6" w14:textId="11A1D913" w:rsidR="0044199E" w:rsidRDefault="0044199E" w:rsidP="0044199E">
      <w:pPr>
        <w:pStyle w:val="Heading2"/>
      </w:pPr>
      <w:bookmarkStart w:id="99" w:name="_Toc536022862"/>
      <w:r>
        <w:t>Introduction</w:t>
      </w:r>
      <w:bookmarkEnd w:id="99"/>
    </w:p>
    <w:p w14:paraId="77EF0621" w14:textId="1A3BEF57" w:rsidR="0044199E" w:rsidRPr="0044199E" w:rsidRDefault="0044199E" w:rsidP="0044199E">
      <w:r>
        <w:tab/>
      </w:r>
      <w:r w:rsidRPr="0044199E">
        <w:t>The biological capacity to produce adaptive behavioral responses in actively changing environments is critical to an animal’s survival. Contextual fear conditioning (CFC) is a form of learning whereby an animal learns to associate a conditioned stimulus (e.g. a context) with an unconditioned aversive stimulus (e.g. foot shocks) to produce a conditioned response to the conditioned stimulus (e.g. freezing). Conditioned responses can be mitigated through extinction learning, via repeated exposure to the conditioned context in the absence of the foot shock. However, while extinction learning can be effective at attenuating fear, animals are susceptible to fear relapse under several conditions, including exposure to stressors, the passage of time, and re-exposure to the unconditioned stimulus</w:t>
      </w:r>
      <w:r w:rsidR="00277C41">
        <w:t xml:space="preserve"> </w:t>
      </w:r>
      <w:r w:rsidR="00ED2F91">
        <w:fldChar w:fldCharType="begin" w:fldLock="1"/>
      </w:r>
      <w:r w:rsidR="00CA4939">
        <w:instrText>ADDIN CSL_CITATION {"citationItems":[{"id":"ITEM-1","itemData":{"author":[{"dropping-particle":"","family":"Goode","given":"Travis D.","non-dropping-particle":"","parse-names":false,"suffix":""},{"dropping-particle":"","family":"Jin","given":"Jingji","non-dropping-particle":"","parse-names":false,"suffix":""},{"dropping-particle":"","family":"Maren","given":"Stephen","non-dropping-particle":"","parse-names":false,"suffix":""}],"container-title":"Neurobiology of Abnormal Emotion and Motivated Behaviors","edition":"Academic P","editor":[{"dropping-particle":"","family":"Sangha","given":"Susan","non-dropping-particle":"","parse-names":false,"suffix":""},{"dropping-particle":"","family":"Foti","given":"Dan","non-dropping-particle":"","parse-names":false,"suffix":""}],"id":"ITEM-1","issued":{"date-parts":[["2018"]]},"page":"182-202","title":"Neural circuits for fear relapse","type":"chapter"},"uris":["http://www.mendeley.com/documents/?uuid=d6e3120e-002a-46e9-866c-f306d29f2690"]}],"mendeley":{"formattedCitation":"(Goode et al., 2018)","plainTextFormattedCitation":"(Goode et al., 2018)","previouslyFormattedCitation":"(Goode et al., 2018)"},"properties":{"noteIndex":0},"schema":"https://github.com/citation-style-language/schema/raw/master/csl-citation.json"}</w:instrText>
      </w:r>
      <w:r w:rsidR="00ED2F91">
        <w:fldChar w:fldCharType="separate"/>
      </w:r>
      <w:r w:rsidR="00ED2F91" w:rsidRPr="00ED2F91">
        <w:rPr>
          <w:noProof/>
        </w:rPr>
        <w:t>(Goode et al., 2018)</w:t>
      </w:r>
      <w:r w:rsidR="00ED2F91">
        <w:fldChar w:fldCharType="end"/>
      </w:r>
      <w:r w:rsidRPr="0044199E">
        <w:t>. Despite an extant rich literature investigating the neural substrates of fear in rodents</w:t>
      </w:r>
      <w:r w:rsidR="00CA4939">
        <w:t xml:space="preserve"> </w:t>
      </w:r>
      <w:r w:rsidR="00CA4939">
        <w:fldChar w:fldCharType="begin" w:fldLock="1"/>
      </w:r>
      <w:r w:rsidR="00CA4939">
        <w:instrText>ADDIN CSL_CITATION {"citationItems":[{"id":"ITEM-1","itemData":{"DOI":"10.1146/annurev.neuro.24.1.897","ISSN":"0147-006X","PMID":"11520922","abstract":"Learning the relationships between aversive events and the environmental stimuli that predict such events is essential to the survival of organisms throughout the animal kingdom. Pavlovian fear conditioning is an exemplar of this form of learning that is exhibited by both rats and humans. Recent years have seen an incredible surge in interest in the neurobiology of fear conditioning. Neural circuits underlying fear conditioning have been mapped, synaptic plasticity in these circuits has been identified, and biochemical and genetic manipulations are beginning to unravel the molecular machinery responsible for the storage of fear memories. These advances represent an important step in understanding the neural substrates of a rapidly acquired and adaptive form of associative learning and memory in mammals.","author":[{"dropping-particle":"","family":"Maren","given":"Stephen","non-dropping-particle":"","parse-names":false,"suffix":""}],"container-title":"Annual Review of Neuroscience","id":"ITEM-1","issue":"1","issued":{"date-parts":[["2001","3"]]},"page":"897-931","title":"Neurobiology of Pavlovian Fear Conditioning","type":"article-journal","volume":"24"},"uris":["http://www.mendeley.com/documents/?uuid=adbafe20-7bf0-33bd-8966-2997fff08653"]}],"mendeley":{"formattedCitation":"(Maren, 2001)","plainTextFormattedCitation":"(Maren, 2001)","previouslyFormattedCitation":"(Maren, 2001)"},"properties":{"noteIndex":0},"schema":"https://github.com/citation-style-language/schema/raw/master/csl-citation.json"}</w:instrText>
      </w:r>
      <w:r w:rsidR="00CA4939">
        <w:fldChar w:fldCharType="separate"/>
      </w:r>
      <w:r w:rsidR="00CA4939" w:rsidRPr="00CA4939">
        <w:rPr>
          <w:noProof/>
        </w:rPr>
        <w:t>(Maren, 2001)</w:t>
      </w:r>
      <w:r w:rsidR="00CA4939">
        <w:fldChar w:fldCharType="end"/>
      </w:r>
      <w:r w:rsidRPr="0044199E">
        <w:t>, how discrete neuronal populations causally contribute to fear relapse remains elusive.</w:t>
      </w:r>
    </w:p>
    <w:p w14:paraId="27CB24C3" w14:textId="63BAE8D5" w:rsidR="0044199E" w:rsidRDefault="0044199E" w:rsidP="0044199E">
      <w:r w:rsidRPr="0044199E">
        <w:tab/>
        <w:t>Previous studies have demonstrated that cells in the dorsal dentate gyrus of the hippocampus (DG) and in the basolateral amygdala (BLA) that are active during fear conditioning (hereafter referred to as the DG and BLA fear ensembles) are preferentially active during fear memory recall</w:t>
      </w:r>
      <w:r w:rsidR="008861FB">
        <w:t xml:space="preserve"> </w:t>
      </w:r>
      <w:r w:rsidR="008861FB">
        <w:fldChar w:fldCharType="begin" w:fldLock="1"/>
      </w:r>
      <w:r w:rsidR="008861FB">
        <w:instrText>ADDIN CSL_CITATION {"citationItems":[{"id":"ITEM-1","itemData":{"DOI":"10.1126/science.1239073","ISBN":"1095-9203 (Electronic)\\r0036-8075 (Linking)","ISSN":"10959203","PMID":"23888038","abstract":"Memories can be unreliable. We created a false memory in mice by optogenetically manipulating memory engram-bearing cells in the hippocampus. Dentate gyrus (DG) or CA1 neurons activated by exposure to a particular context were labeled with channelrhodopsin-2. These neurons were later optically reactivated during fear conditioning in a different context. The DG experimental group showed increased freezing in the original context, in which a foot shock was never delivered. The recall of this false memory was context-specific, activated similar downstream regions engaged during natural fear memory recall, and was also capable of driving an active fear response. Our data demonstrate that it is possible to generate an internally represented and behaviorally expressed fear memory via artificial means.","author":[{"dropping-particle":"","family":"Ramirez","given":"Steve","non-dropping-particle":"","parse-names":false,"suffix":""},{"dropping-particle":"","family":"Liu","given":"Xu","non-dropping-particle":"","parse-names":false,"suffix":""},{"dropping-particle":"","family":"Lin","given":"Pei Ann","non-dropping-particle":"","parse-names":false,"suffix":""},{"dropping-particle":"","family":"Suh","given":"Junghyup","non-dropping-particle":"","parse-names":false,"suffix":""},{"dropping-particle":"","family":"Pignatelli","given":"Michele","non-dropping-particle":"","parse-names":false,"suffix":""},{"dropping-particle":"","family":"Redondo","given":"Roger L.","non-dropping-particle":"","parse-names":false,"suffix":""},{"dropping-particle":"","family":"Ryan","given":"Tomás J.","non-dropping-particle":"","parse-names":false,"suffix":""},{"dropping-particle":"","family":"Tonegawa","given":"Susumu","non-dropping-particle":"","parse-names":false,"suffix":""}],"container-title":"Science","id":"ITEM-1","issue":"6144","issued":{"date-parts":[["2013","7","26"]]},"page":"387-391","title":"Creating a false memory in the hippocampus","type":"article-journal","volume":"341"},"uris":["http://www.mendeley.com/documents/?uuid=d435f9a5-e602-37c6-8565-86d6365763ad"]},{"id":"ITEM-2","itemData":{"DOI":"10.1038/nature11028","ISSN":"0028-0836","abstract":"Several studies have used ablation strategies to demonstrate that certain neuronal populations in the brain are needed for memory expression, but whether a particular ensemble is sufficient to elicit a behavioural outcome from a particular memory has remained unexplored. Now, Susumu Tonegawa and colleagues use optogenetics to demonstrate that a particular, targeted memory 'engram', or group of cells, that was active during fear-learning is sufficient to drive freezing behaviour in mice during subsequent reactivations.","author":[{"dropping-particle":"","family":"Liu","given":"Xu","non-dropping-particle":"","parse-names":false,"suffix":""},{"dropping-particle":"","family":"Ramirez","given":"Steve","non-dropping-particle":"","parse-names":false,"suffix":""},{"dropping-particle":"","family":"Pang","given":"Petti T.","non-dropping-particle":"","parse-names":false,"suffix":""},{"dropping-particle":"","family":"Puryear","given":"Corey B.","non-dropping-particle":"","parse-names":false,"suffix":""},{"dropping-particle":"","family":"Govindarajan","given":"Arvind","non-dropping-particle":"","parse-names":false,"suffix":""},{"dropping-particle":"","family":"Deisseroth","given":"Karl","non-dropping-particle":"","parse-names":false,"suffix":""},{"dropping-particle":"","family":"Tonegawa","given":"Susumu","non-dropping-particle":"","parse-names":false,"suffix":""}],"container-title":"Nature","id":"ITEM-2","issue":"7394","issued":{"date-parts":[["2012","3","22"]]},"page":"381-385","publisher":"Nature Publishing Group","title":"Optogenetic stimulation of a hippocampal engram activates fear memory recall","type":"article-journal","volume":"484"},"uris":["http://www.mendeley.com/documents/?uuid=37e21eb4-1eec-32f0-b66c-2441c3b92b5d"]},{"id":"ITEM-3","itemData":{"DOI":"10.1126/science.1143839","ISSN":"0036-8075","PMID":"17761885","abstract":"Do learning and retrieval of a memory activate the same neurons? Does the number of reactivated neurons correlate with memory strength? We developed a transgenic mouse that enables the long-lasting genetic tagging of c-fos-active neurons. We found neurons in the basolateral amygdala that are activated during Pavlovian fear conditioning and are reactivated during memory retrieval. The number of reactivated neurons correlated positively with the behavioral expression of the fear memory, indicating a stable neural correlate of associative memory. The ability to manipulate these neurons genetically should allow a more precise dissection of the molecular mechanisms of memory encoding within a distributed neuronal network.","author":[{"dropping-particle":"","family":"Reijmers","given":"L. G.","non-dropping-particle":"","parse-names":false,"suffix":""},{"dropping-particle":"","family":"Perkins","given":"B. L.","non-dropping-particle":"","parse-names":false,"suffix":""},{"dropping-particle":"","family":"Matsuo","given":"N.","non-dropping-particle":"","parse-names":false,"suffix":""},{"dropping-particle":"","family":"Mayford","given":"M.","non-dropping-particle":"","parse-names":false,"suffix":""}],"container-title":"Science","id":"ITEM-3","issue":"5842","issued":{"date-parts":[["2007","8","31"]]},"page":"1230-1233","title":"Localization of a Stable Neural Correlate of Associative Memory","type":"article-journal","volume":"317"},"uris":["http://www.mendeley.com/documents/?uuid=c995a40f-57e8-3a58-a0f8-8ab30620d523"]}],"mendeley":{"formattedCitation":"(Liu et al., 2012; Ramirez et al., 2013; Reijmers et al., 2007)","plainTextFormattedCitation":"(Liu et al., 2012; Ramirez et al., 2013; Reijmers et al., 2007)","previouslyFormattedCitation":"(Liu et al., 2012; Ramirez et al., 2013; Reijmers et al., 2007)"},"properties":{"noteIndex":0},"schema":"https://github.com/citation-style-language/schema/raw/master/csl-citation.json"}</w:instrText>
      </w:r>
      <w:r w:rsidR="008861FB">
        <w:fldChar w:fldCharType="separate"/>
      </w:r>
      <w:r w:rsidR="008861FB" w:rsidRPr="008861FB">
        <w:rPr>
          <w:noProof/>
        </w:rPr>
        <w:t>(Liu et al., 2012; Ramirez et al., 2013; Reijmers et al., 2007)</w:t>
      </w:r>
      <w:r w:rsidR="008861FB">
        <w:fldChar w:fldCharType="end"/>
      </w:r>
      <w:r w:rsidRPr="0044199E">
        <w:t>, and are necessary and sufficient for the expression of defensive behaviors such as freezing</w:t>
      </w:r>
      <w:r w:rsidR="008861FB">
        <w:t xml:space="preserve"> </w:t>
      </w:r>
      <w:r w:rsidR="008861FB">
        <w:fldChar w:fldCharType="begin" w:fldLock="1"/>
      </w:r>
      <w:r w:rsidR="008861FB">
        <w:instrText>ADDIN CSL_CITATION {"citationItems":[{"id":"ITEM-1","itemData":{"DOI":"10.1016/j.neuron.2014.05.018","ISSN":"08966273","PMID":"24991962","abstract":"Memory traces are believed to be ensembles of cells used to store memories. To visualize memory traces, we created a transgenic line that allows for the comparison between cells activated during encoding and expression of a memory. Mice re-exposed to a fear-inducing context froze more and had a greater percentage of reactivated cells in the dentate gyrus (DG) and CA3 than mice exposed to a novel context. Over time, these differences disappeared, in keeping with the observation that memories become generalized. Optogenetically silencing DG or CA3 cells that were recruited during encoding of a fear-inducing context prevented expression of the corresponding memory. Mice with reduced neurogenesis displayed less contextual memory and less reactivation in CA3 but, surprisingly, normal reactivation in the DG. These studies suggest that distinct memory traces are located in the DG and in CA3 but that the strength of the memory is related to reactivation in CA3.","author":[{"dropping-particle":"","family":"Denny","given":"Christine A.","non-dropping-particle":"","parse-names":false,"suffix":""},{"dropping-particle":"","family":"Kheirbek","given":"Mazen A.","non-dropping-particle":"","parse-names":false,"suffix":""},{"dropping-particle":"","family":"Alba","given":"Eva L.","non-dropping-particle":"","parse-names":false,"suffix":""},{"dropping-particle":"","family":"Tanaka","given":"Kenji F.","non-dropping-particle":"","parse-names":false,"suffix":""},{"dropping-particle":"","family":"Brachman","given":"Rebecca A.","non-dropping-particle":"","parse-names":false,"suffix":""},{"dropping-particle":"","family":"Laughman","given":"Kimberly B.","non-dropping-particle":"","parse-names":false,"suffix":""},{"dropping-particle":"","family":"Tomm","given":"Nicole K.","non-dropping-particle":"","parse-names":false,"suffix":""},{"dropping-particle":"","family":"Turi","given":"Gergely F.","non-dropping-particle":"","parse-names":false,"suffix":""},{"dropping-particle":"","family":"Losonczy","given":"Attila","non-dropping-particle":"","parse-names":false,"suffix":""},{"dropping-particle":"","family":"Hen","given":"René","non-dropping-particle":"","parse-names":false,"suffix":""}],"container-title":"Neuron","id":"ITEM-1","issue":"1","issued":{"date-parts":[["2014","7","2"]]},"page":"189-201","title":"Hippocampal Memory Traces Are Differentially Modulated by Experience, Time, and Adult Neurogenesis","type":"article-journal","volume":"83"},"uris":["http://www.mendeley.com/documents/?uuid=a09a27c3-4122-347d-a46a-0ce558a41bdd"]},{"id":"ITEM-2","itemData":{"DOI":"10.1038/nature13725","ISSN":"0028-0836","abstract":"An optogenetic approach in mice was used to investigate the neural mechanisms underlying memory valence association; dentate gyrus, but not amygdala, memory engram cells exhibit plasticity in valence associations, suggesting that emotional memory associations can be changed at the circuit level.","author":[{"dropping-particle":"","family":"Redondo","given":"Roger L.","non-dropping-particle":"","parse-names":false,"suffix":""},{"dropping-particle":"","family":"Kim","given":"Joshua","non-dropping-particle":"","parse-names":false,"suffix":""},{"dropping-particle":"","family":"Arons","given":"Autumn L.","non-dropping-particle":"","parse-names":false,"suffix":""},{"dropping-particle":"","family":"Ramirez","given":"Steve","non-dropping-particle":"","parse-names":false,"suffix":""},{"dropping-particle":"","family":"Liu","given":"Xu","non-dropping-particle":"","parse-names":false,"suffix":""},{"dropping-particle":"","family":"Tonegawa","given":"Susumu","non-dropping-particle":"","parse-names":false,"suffix":""}],"container-title":"Nature","id":"ITEM-2","issue":"7518","issued":{"date-parts":[["2014","9","27"]]},"page":"426-430","publisher":"Nature Publishing Group","title":"Bidirectional switch of the valence associated with a hippocampal contextual memory engram","type":"article-journal","volume":"513"},"uris":["http://www.mendeley.com/documents/?uuid=18b099b8-3a5d-3382-ab96-f6364a43cae6"]}],"mendeley":{"formattedCitation":"(Denny et al., 2014; Redondo et al., 2014)","plainTextFormattedCitation":"(Denny et al., 2014; Redondo et al., 2014)","previouslyFormattedCitation":"(Denny et al., 2014; Redondo et al., 2014)"},"properties":{"noteIndex":0},"schema":"https://github.com/citation-style-language/schema/raw/master/csl-citation.json"}</w:instrText>
      </w:r>
      <w:r w:rsidR="008861FB">
        <w:fldChar w:fldCharType="separate"/>
      </w:r>
      <w:r w:rsidR="008861FB" w:rsidRPr="008861FB">
        <w:rPr>
          <w:noProof/>
        </w:rPr>
        <w:t>(Denny et al., 2014; Redondo et al., 2014)</w:t>
      </w:r>
      <w:r w:rsidR="008861FB">
        <w:fldChar w:fldCharType="end"/>
      </w:r>
      <w:r w:rsidRPr="0044199E">
        <w:t>. Additionally, recent evidence has indicated that extinction learning may be mediated by BLA fear ensemble suppression by local inhibitory interneurons</w:t>
      </w:r>
      <w:r w:rsidR="008861FB">
        <w:t xml:space="preserve"> </w:t>
      </w:r>
      <w:r w:rsidR="008861FB">
        <w:fldChar w:fldCharType="begin" w:fldLock="1"/>
      </w:r>
      <w:r w:rsidR="008861FB">
        <w:instrText>ADDIN CSL_CITATION {"citationItems":[{"id":"ITEM-1","itemData":{"DOI":"10.1038/nn.4651","ISSN":"1097-6256","abstract":"Davis et al. report that fear memories can be critically regulated by parvalbumin-expressing interneurons in the basolateral amygdala. Silencing these interneurons following fear memory extinction caused a reemergence of fear expression that was accompanied by increased activation of fear-encoding neurons and fear-associated 3–6 Hz oscillations within a basolateral amygdala–prefrontal cortex circuit.","author":[{"dropping-particle":"","family":"Davis","given":"Patrick","non-dropping-particle":"","parse-names":false,"suffix":""},{"dropping-particle":"","family":"Zaki","given":"Yosif","non-dropping-particle":"","parse-names":false,"suffix":""},{"dropping-particle":"","family":"Maguire","given":"Jamie","non-dropping-particle":"","parse-names":false,"suffix":""},{"dropping-particle":"","family":"Reijmers","given":"Leon G","non-dropping-particle":"","parse-names":false,"suffix":""}],"container-title":"Nature Neuroscience","id":"ITEM-1","issue":"11","issued":{"date-parts":[["2017","10","2"]]},"page":"1624-1633","publisher":"Nature Publishing Group","title":"Cellular and oscillatory substrates of fear extinction learning","type":"article-journal","volume":"20"},"uris":["http://www.mendeley.com/documents/?uuid=927a2c23-2d7f-3c2e-ad17-f987ea382f3d"]}],"mendeley":{"formattedCitation":"(Davis et al., 2017)","plainTextFormattedCitation":"(Davis et al., 2017)","previouslyFormattedCitation":"(Davis et al., 2017)"},"properties":{"noteIndex":0},"schema":"https://github.com/citation-style-language/schema/raw/master/csl-citation.json"}</w:instrText>
      </w:r>
      <w:r w:rsidR="008861FB">
        <w:fldChar w:fldCharType="separate"/>
      </w:r>
      <w:r w:rsidR="008861FB" w:rsidRPr="008861FB">
        <w:rPr>
          <w:noProof/>
        </w:rPr>
        <w:t>(Davis et al., 2017)</w:t>
      </w:r>
      <w:r w:rsidR="008861FB">
        <w:fldChar w:fldCharType="end"/>
      </w:r>
      <w:r w:rsidRPr="0044199E">
        <w:t xml:space="preserve">, while a new set of extinction-promoting </w:t>
      </w:r>
      <w:r w:rsidRPr="0044199E">
        <w:lastRenderedPageBreak/>
        <w:t>cells simultaneously emerges in both the hippocampus</w:t>
      </w:r>
      <w:r w:rsidR="008861FB">
        <w:t xml:space="preserve"> </w:t>
      </w:r>
      <w:r w:rsidR="008861FB">
        <w:fldChar w:fldCharType="begin" w:fldLock="1"/>
      </w:r>
      <w:r w:rsidR="008861FB">
        <w:instrText>ADDIN CSL_CITATION {"citationItems":[{"id":"ITEM-1","itemData":{"DOI":"10.1523/JNEUROSCI.5619-08.2009","ISSN":"0270-6474","PMID":"19295145","abstract":"Learning processes mediating conditioning and extinction of contextual fear require activation of several key signaling pathways in the hippocampus. Principal hippocampal CA1 neurons respond to fear conditioning by a coordinated activation of multiple protein kinases and immediate early genes, such as cFos, enabling rapid and lasting consolidation of contextual fear memory. The extracellular signal-regulated kinase (Erk) additionally acts as a central mediator of fear extinction. It is not known however, whether these molecular events take place in overlapping or nonoverlapping neuronal populations. By using mouse models of conditioning and extinction of fear, we set out to determine the time course of cFos and Erk activity, their cellular overlap, and regulation by afferent cholinergic input from the medial septum. Analyses of cFos(+) and pErk(+) cells by immunofluorescence revealed predominant nuclear activation of either protein during conditioning and extinction of fear, respectively. Transgenic cFos-LacZ mice were further used to label in vivo Fos(+) hippocampal cells during conditioning followed by pErk immunostaining after extinction. The results showed that these signaling molecules were activated in segregated populations of hippocampal principal neurons. Furthermore, immunotoxin-induced lesions of medial septal neurons, providing cholinergic input into the hippocampus, selectively abolished Erk activation and extinction of fear without affecting cFos responses and conditioning. These results demonstrate that extinction mechanisms based on Erk signaling involve a specific population of CA1 principal neurons distinctively regulated by afferent cholinergic input from the medial septum.","author":[{"dropping-particle":"","family":"Tronson","given":"N. C.","non-dropping-particle":"","parse-names":false,"suffix":""},{"dropping-particle":"","family":"Schrick","given":"C.","non-dropping-particle":"","parse-names":false,"suffix":""},{"dropping-particle":"","family":"Guzman","given":"Y. F.","non-dropping-particle":"","parse-names":false,"suffix":""},{"dropping-particle":"","family":"Huh","given":"K. H.","non-dropping-particle":"","parse-names":false,"suffix":""},{"dropping-particle":"","family":"Srivastava","given":"D. P.","non-dropping-particle":"","parse-names":false,"suffix":""},{"dropping-particle":"","family":"Penzes","given":"P.","non-dropping-particle":"","parse-names":false,"suffix":""},{"dropping-particle":"","family":"Guedea","given":"A. L.","non-dropping-particle":"","parse-names":false,"suffix":""},{"dropping-particle":"","family":"Gao","given":"C.","non-dropping-particle":"","parse-names":false,"suffix":""},{"dropping-particle":"","family":"Radulovic","given":"J.","non-dropping-particle":"","parse-names":false,"suffix":""}],"container-title":"Journal of Neuroscience","id":"ITEM-1","issue":"11","issued":{"date-parts":[["2009","3","18"]]},"page":"3387-3394","title":"Segregated Populations of Hippocampal Principal CA1 Neurons Mediating Conditioning and Extinction of Contextual Fear","type":"article-journal","volume":"29"},"uris":["http://www.mendeley.com/documents/?uuid=49e5774b-ca6a-3412-8858-b90f83917068"]}],"mendeley":{"formattedCitation":"(Tronson et al., 2009)","plainTextFormattedCitation":"(Tronson et al., 2009)","previouslyFormattedCitation":"(Tronson et al., 2009)"},"properties":{"noteIndex":0},"schema":"https://github.com/citation-style-language/schema/raw/master/csl-citation.json"}</w:instrText>
      </w:r>
      <w:r w:rsidR="008861FB">
        <w:fldChar w:fldCharType="separate"/>
      </w:r>
      <w:r w:rsidR="008861FB" w:rsidRPr="008861FB">
        <w:rPr>
          <w:noProof/>
        </w:rPr>
        <w:t>(Tronson et al., 2009)</w:t>
      </w:r>
      <w:r w:rsidR="008861FB">
        <w:fldChar w:fldCharType="end"/>
      </w:r>
      <w:r w:rsidRPr="0044199E">
        <w:t xml:space="preserve"> and BLA</w:t>
      </w:r>
      <w:r w:rsidR="008861FB">
        <w:t xml:space="preserve"> </w:t>
      </w:r>
      <w:r w:rsidR="008861FB">
        <w:fldChar w:fldCharType="begin" w:fldLock="1"/>
      </w:r>
      <w:r w:rsidR="008861FB">
        <w:instrText>ADDIN CSL_CITATION {"citationItems":[{"id":"ITEM-1","itemData":{"DOI":"10.1038/nature07166","ISSN":"0028-0836","abstract":"Changes in the balance of activity of two distinct neuronal populations in the basolateral amygdala trigger transitions between states of high and low fear in mice. The two populations of neurons tend to participate in different anatomical circuits, suggesting that even within a single brain area, selective activation of specific neuronal circuits can trigger large changes in behavioral state.","author":[{"dropping-particle":"","family":"Herry","given":"Cyril","non-dropping-particle":"","parse-names":false,"suffix":""},{"dropping-particle":"","family":"Ciocchi","given":"Stephane","non-dropping-particle":"","parse-names":false,"suffix":""},{"dropping-particle":"","family":"Senn","given":"Verena","non-dropping-particle":"","parse-names":false,"suffix":""},{"dropping-particle":"","family":"Demmou","given":"Lynda","non-dropping-particle":"","parse-names":false,"suffix":""},{"dropping-particle":"","family":"Müller","given":"Christian","non-dropping-particle":"","parse-names":false,"suffix":""},{"dropping-particle":"","family":"Lüthi","given":"Andreas","non-dropping-particle":"","parse-names":false,"suffix":""}],"container-title":"Nature","id":"ITEM-1","issue":"7204","issued":{"date-parts":[["2008","7","9"]]},"page":"600-606","publisher":"Nature Publishing Group","title":"Switching on and off fear by distinct neuronal circuits","type":"article-journal","volume":"454"},"uris":["http://www.mendeley.com/documents/?uuid=fec995a5-69ec-397d-9ffc-196c26d9e81c"]},{"id":"ITEM-2","itemData":{"DOI":"10.1038/nature21682","ISSN":"0028-0836","PMID":"28329757","abstract":"The brain's ability to associate different stimuli is vital for long-term memory, but how neural ensembles encode associative memories is unknown. Here we studied how cell ensembles in the basal and lateral amygdala encode associations between conditioned and unconditioned stimuli (CS and US, respectively). Using a miniature fluorescence microscope, we tracked the Ca2+ dynamics of ensembles of amygdalar neurons during fear learning and extinction over 6 days in behaving mice. Fear conditioning induced both up- and down-regulation of individual cells' CS-evoked responses. This bi-directional plasticity mainly occurred after conditioning, and reshaped the neural ensemble representation of the CS to become more similar to the US representation. During extinction training with repetitive CS presentations, the CS representation became more distinctive without reverting to its original form. Throughout the experiments, the strength of the ensemble-encoded CS-US association predicted the level of behavioural conditioning in each mouse. These findings support a supervised learning model in which activation of the US representation guides the transformation of the CS representation.","author":[{"dropping-particle":"","family":"Grewe","given":"Benjamin F.","non-dropping-particle":"","parse-names":false,"suffix":""},{"dropping-particle":"","family":"Gründemann","given":"Jan","non-dropping-particle":"","parse-names":false,"suffix":""},{"dropping-particle":"","family":"Kitch","given":"Lacey J.","non-dropping-particle":"","parse-names":false,"suffix":""},{"dropping-particle":"","family":"Lecoq","given":"Jerome A.","non-dropping-particle":"","parse-names":false,"suffix":""},{"dropping-particle":"","family":"Parker","given":"Jones G.","non-dropping-particle":"","parse-names":false,"suffix":""},{"dropping-particle":"","family":"Marshall","given":"Jesse D.","non-dropping-particle":"","parse-names":false,"suffix":""},{"dropping-particle":"","family":"Larkin","given":"Margaret C.","non-dropping-particle":"","parse-names":false,"suffix":""},{"dropping-particle":"","family":"Jercog","given":"Pablo E.","non-dropping-particle":"","parse-names":false,"suffix":""},{"dropping-particle":"","family":"Grenier","given":"Francois","non-dropping-particle":"","parse-names":false,"suffix":""},{"dropping-particle":"","family":"Li","given":"Jin Zhong","non-dropping-particle":"","parse-names":false,"suffix":""},{"dropping-particle":"","family":"Lüthi","given":"Andreas","non-dropping-particle":"","parse-names":false,"suffix":""},{"dropping-particle":"","family":"Schnitzer","given":"Mark J.","non-dropping-particle":"","parse-names":false,"suffix":""}],"container-title":"Nature","id":"ITEM-2","issue":"7647","issued":{"date-parts":[["2017","3","22"]]},"page":"670-675","title":"Neural ensemble dynamics underlying a long-term associative memory","type":"article-journal","volume":"543"},"uris":["http://www.mendeley.com/documents/?uuid=8595f4f1-61bf-3cdf-94f0-88c4830add2c"]}],"mendeley":{"formattedCitation":"(Grewe et al., 2017; Herry et al., 2008)","plainTextFormattedCitation":"(Grewe et al., 2017; Herry et al., 2008)","previouslyFormattedCitation":"(Grewe et al., 2017; Herry et al., 2008)"},"properties":{"noteIndex":0},"schema":"https://github.com/citation-style-language/schema/raw/master/csl-citation.json"}</w:instrText>
      </w:r>
      <w:r w:rsidR="008861FB">
        <w:fldChar w:fldCharType="separate"/>
      </w:r>
      <w:r w:rsidR="008861FB" w:rsidRPr="008861FB">
        <w:rPr>
          <w:noProof/>
        </w:rPr>
        <w:t>(Grewe et al., 2017; Herry et al., 2008)</w:t>
      </w:r>
      <w:r w:rsidR="008861FB">
        <w:fldChar w:fldCharType="end"/>
      </w:r>
      <w:r w:rsidRPr="0044199E">
        <w:t>. However, whether fear relapse re-engages the original set of cells processing a fear memory or gives rise to a new representation remains unclear.</w:t>
      </w:r>
    </w:p>
    <w:p w14:paraId="45846E63" w14:textId="77777777" w:rsidR="000C3EED" w:rsidRDefault="000C3EED" w:rsidP="0044199E"/>
    <w:p w14:paraId="3FC2F88D" w14:textId="6FE4E2FE" w:rsidR="00E55496" w:rsidRDefault="00E55496" w:rsidP="00E55496">
      <w:pPr>
        <w:pStyle w:val="Heading2"/>
      </w:pPr>
      <w:bookmarkStart w:id="100" w:name="_Toc536022863"/>
      <w:r>
        <w:t>Methods</w:t>
      </w:r>
      <w:bookmarkEnd w:id="100"/>
    </w:p>
    <w:p w14:paraId="17282988" w14:textId="27211D98" w:rsidR="00E55496" w:rsidRPr="00E55496" w:rsidRDefault="00E55496" w:rsidP="00425644">
      <w:pPr>
        <w:pStyle w:val="Heading3"/>
      </w:pPr>
      <w:bookmarkStart w:id="101" w:name="_Toc536022864"/>
      <w:r w:rsidRPr="00E55496">
        <w:t>Subjects</w:t>
      </w:r>
      <w:bookmarkEnd w:id="101"/>
    </w:p>
    <w:p w14:paraId="7ACDF90E" w14:textId="61302FED" w:rsidR="00E55496" w:rsidRPr="00E55496" w:rsidRDefault="00425644" w:rsidP="00E55496">
      <w:r>
        <w:tab/>
      </w:r>
      <w:r w:rsidR="00E55496" w:rsidRPr="00E55496">
        <w:t xml:space="preserve">Wildtype male C57BL/6 mice (6-8 weeks of age; Charles River Labs) were housed in groups of 4-5 mice per cage. The animal facilities (vivarium and behavioral testing rooms) were maintained on a 12:12-hour light cycle (lights on at 0700). Mice were placed on a diet containing 40 mg/kg doxycycline (Dox) for a minimum of two days before receiving surgery with access to food and water </w:t>
      </w:r>
      <w:r w:rsidR="00E55496" w:rsidRPr="00E55496">
        <w:rPr>
          <w:i/>
        </w:rPr>
        <w:t>ad libitum</w:t>
      </w:r>
      <w:r w:rsidR="00E55496" w:rsidRPr="00E55496">
        <w:t>. Mice recovered for at least ten days after surgery. Dox-containing diet was replaced with standard mouse chow (</w:t>
      </w:r>
      <w:r w:rsidR="00E55496" w:rsidRPr="00E55496">
        <w:rPr>
          <w:i/>
        </w:rPr>
        <w:t>ad libitum</w:t>
      </w:r>
      <w:r w:rsidR="00E55496" w:rsidRPr="00E55496">
        <w:t>) 48 hours prior to behavioral tagging to open a time window of activity-dependent labeling</w:t>
      </w:r>
      <w:r w:rsidR="003226D8">
        <w:t xml:space="preserve"> </w:t>
      </w:r>
      <w:r w:rsidR="003226D8">
        <w:fldChar w:fldCharType="begin" w:fldLock="1"/>
      </w:r>
      <w:r w:rsidR="003226D8">
        <w:instrText>ADDIN CSL_CITATION {"citationItems":[{"id":"ITEM-1","itemData":{"DOI":"10.1126/science.1143839","ISSN":"0036-8075","PMID":"17761885","abstract":"Do learning and retrieval of a memory activate the same neurons? Does the number of reactivated neurons correlate with memory strength? We developed a transgenic mouse that enables the long-lasting genetic tagging of c-fos-active neurons. We found neurons in the basolateral amygdala that are activated during Pavlovian fear conditioning and are reactivated during memory retrieval. The number of reactivated neurons correlated positively with the behavioral expression of the fear memory, indicating a stable neural correlate of associative memory. The ability to manipulate these neurons genetically should allow a more precise dissection of the molecular mechanisms of memory encoding within a distributed neuronal network.","author":[{"dropping-particle":"","family":"Reijmers","given":"L. G.","non-dropping-particle":"","parse-names":false,"suffix":""},{"dropping-particle":"","family":"Perkins","given":"B. L.","non-dropping-particle":"","parse-names":false,"suffix":""},{"dropping-particle":"","family":"Matsuo","given":"N.","non-dropping-particle":"","parse-names":false,"suffix":""},{"dropping-particle":"","family":"Mayford","given":"M.","non-dropping-particle":"","parse-names":false,"suffix":""}],"container-title":"Science","id":"ITEM-1","issue":"5842","issued":{"date-parts":[["2007","8","31"]]},"page":"1230-1233","title":"Localization of a Stable Neural Correlate of Associative Memory","type":"article-journal","volume":"317"},"uris":["http://www.mendeley.com/documents/?uuid=c995a40f-57e8-3a58-a0f8-8ab30620d523"]},{"id":"ITEM-2","itemData":{"DOI":"10.1126/science.1239073","ISBN":"1095-9203 (Electronic)\\r0036-8075 (Linking)","ISSN":"10959203","PMID":"23888038","abstract":"Memories can be unreliable. We created a false memory in mice by optogenetically manipulating memory engram-bearing cells in the hippocampus. Dentate gyrus (DG) or CA1 neurons activated by exposure to a particular context were labeled with channelrhodopsin-2. These neurons were later optically reactivated during fear conditioning in a different context. The DG experimental group showed increased freezing in the original context, in which a foot shock was never delivered. The recall of this false memory was context-specific, activated similar downstream regions engaged during natural fear memory recall, and was also capable of driving an active fear response. Our data demonstrate that it is possible to generate an internally represented and behaviorally expressed fear memory via artificial means.","author":[{"dropping-particle":"","family":"Ramirez","given":"Steve","non-dropping-particle":"","parse-names":false,"suffix":""},{"dropping-particle":"","family":"Liu","given":"Xu","non-dropping-particle":"","parse-names":false,"suffix":""},{"dropping-particle":"","family":"Lin","given":"Pei Ann","non-dropping-particle":"","parse-names":false,"suffix":""},{"dropping-particle":"","family":"Suh","given":"Junghyup","non-dropping-particle":"","parse-names":false,"suffix":""},{"dropping-particle":"","family":"Pignatelli","given":"Michele","non-dropping-particle":"","parse-names":false,"suffix":""},{"dropping-particle":"","family":"Redondo","given":"Roger L.","non-dropping-particle":"","parse-names":false,"suffix":""},{"dropping-particle":"","family":"Ryan","given":"Tomás J.","non-dropping-particle":"","parse-names":false,"suffix":""},{"dropping-particle":"","family":"Tonegawa","given":"Susumu","non-dropping-particle":"","parse-names":false,"suffix":""}],"container-title":"Science","id":"ITEM-2","issue":"6144","issued":{"date-parts":[["2013","7","26"]]},"page":"387-391","title":"Creating a false memory in the hippocampus","type":"article-journal","volume":"341"},"uris":["http://www.mendeley.com/documents/?uuid=d435f9a5-e602-37c6-8565-86d6365763ad"]}],"mendeley":{"formattedCitation":"(Ramirez et al., 2013; Reijmers et al., 2007)","plainTextFormattedCitation":"(Ramirez et al., 2013; Reijmers et al., 2007)","previouslyFormattedCitation":"(Ramirez et al., 2013; Reijmers et al., 2007)"},"properties":{"noteIndex":0},"schema":"https://github.com/citation-style-language/schema/raw/master/csl-citation.json"}</w:instrText>
      </w:r>
      <w:r w:rsidR="003226D8">
        <w:fldChar w:fldCharType="separate"/>
      </w:r>
      <w:r w:rsidR="003226D8" w:rsidRPr="003226D8">
        <w:rPr>
          <w:noProof/>
        </w:rPr>
        <w:t>(Ramirez et al., 2013; Reijmers et al., 2007)</w:t>
      </w:r>
      <w:r w:rsidR="003226D8">
        <w:fldChar w:fldCharType="end"/>
      </w:r>
      <w:r w:rsidR="00E55496" w:rsidRPr="00E55496">
        <w:t>.</w:t>
      </w:r>
    </w:p>
    <w:p w14:paraId="4AD88632" w14:textId="50B2680E" w:rsidR="00E55496" w:rsidRPr="00E55496" w:rsidRDefault="00E55496" w:rsidP="00E55496">
      <w:r w:rsidRPr="00E55496">
        <w:tab/>
        <w:t>All procedures relating to mouse care and treatment conformed to the institutional and National Institutes of Health guidelines for the Care and Use of Laboratory Animals. No statistical methods were used to predetermine sample size; however, sample sizes were chosen based on sample sizes in previous studies</w:t>
      </w:r>
      <w:r w:rsidR="003226D8">
        <w:t xml:space="preserve"> </w:t>
      </w:r>
      <w:r w:rsidR="003226D8">
        <w:fldChar w:fldCharType="begin" w:fldLock="1"/>
      </w:r>
      <w:r w:rsidR="003226D8">
        <w:instrText>ADDIN CSL_CITATION {"citationItems":[{"id":"ITEM-1","itemData":{"DOI":"10.1126/science.1239073","ISBN":"1095-9203 (Electronic)\\r0036-8075 (Linking)","ISSN":"10959203","PMID":"23888038","abstract":"Memories can be unreliable. We created a false memory in mice by optogenetically manipulating memory engram-bearing cells in the hippocampus. Dentate gyrus (DG) or CA1 neurons activated by exposure to a particular context were labeled with channelrhodopsin-2. These neurons were later optically reactivated during fear conditioning in a different context. The DG experimental group showed increased freezing in the original context, in which a foot shock was never delivered. The recall of this false memory was context-specific, activated similar downstream regions engaged during natural fear memory recall, and was also capable of driving an active fear response. Our data demonstrate that it is possible to generate an internally represented and behaviorally expressed fear memory via artificial means.","author":[{"dropping-particle":"","family":"Ramirez","given":"Steve","non-dropping-particle":"","parse-names":false,"suffix":""},{"dropping-particle":"","family":"Liu","given":"Xu","non-dropping-particle":"","parse-names":false,"suffix":""},{"dropping-particle":"","family":"Lin","given":"Pei Ann","non-dropping-particle":"","parse-names":false,"suffix":""},{"dropping-particle":"","family":"Suh","given":"Junghyup","non-dropping-particle":"","parse-names":false,"suffix":""},{"dropping-particle":"","family":"Pignatelli","given":"Michele","non-dropping-particle":"","parse-names":false,"suffix":""},{"dropping-particle":"","family":"Redondo","given":"Roger L.","non-dropping-particle":"","parse-names":false,"suffix":""},{"dropping-particle":"","family":"Ryan","given":"Tomás J.","non-dropping-particle":"","parse-names":false,"suffix":""},{"dropping-particle":"","family":"Tonegawa","given":"Susumu","non-dropping-particle":"","parse-names":false,"suffix":""}],"container-title":"Science","id":"ITEM-1","issue":"6144","issued":{"date-parts":[["2013","7","26"]]},"page":"387-391","title":"Creating a false memory in the hippocampus","type":"article-journal","volume":"341"},"uris":["http://www.mendeley.com/documents/?uuid=d435f9a5-e602-37c6-8565-86d6365763ad"]}],"mendeley":{"formattedCitation":"(Ramirez et al., 2013)","plainTextFormattedCitation":"(Ramirez et al., 2013)","previouslyFormattedCitation":"(Ramirez et al., 2013)"},"properties":{"noteIndex":0},"schema":"https://github.com/citation-style-language/schema/raw/master/csl-citation.json"}</w:instrText>
      </w:r>
      <w:r w:rsidR="003226D8">
        <w:fldChar w:fldCharType="separate"/>
      </w:r>
      <w:r w:rsidR="003226D8" w:rsidRPr="003226D8">
        <w:rPr>
          <w:noProof/>
        </w:rPr>
        <w:t>(Ramirez et al., 2013)</w:t>
      </w:r>
      <w:r w:rsidR="003226D8">
        <w:fldChar w:fldCharType="end"/>
      </w:r>
      <w:r w:rsidRPr="00E55496">
        <w:t>. Data collection and analysis were not performed blind to the conditions of the experiments.</w:t>
      </w:r>
    </w:p>
    <w:p w14:paraId="6FA10C98" w14:textId="77777777" w:rsidR="00E55496" w:rsidRPr="00E55496" w:rsidRDefault="00E55496" w:rsidP="00E55496"/>
    <w:p w14:paraId="106D1AA8" w14:textId="3A99046B" w:rsidR="00E55496" w:rsidRPr="00E55496" w:rsidRDefault="00E55496" w:rsidP="00425644">
      <w:pPr>
        <w:pStyle w:val="Heading3"/>
      </w:pPr>
      <w:bookmarkStart w:id="102" w:name="_Toc536022865"/>
      <w:r w:rsidRPr="00E55496">
        <w:lastRenderedPageBreak/>
        <w:t>Activity-dependent viral constructs</w:t>
      </w:r>
      <w:bookmarkEnd w:id="102"/>
    </w:p>
    <w:p w14:paraId="72177334" w14:textId="174AE0AF" w:rsidR="00E55496" w:rsidRDefault="00425644" w:rsidP="00E55496">
      <w:r>
        <w:tab/>
      </w:r>
      <w:proofErr w:type="gramStart"/>
      <w:r w:rsidR="00E55496" w:rsidRPr="00E55496">
        <w:t>pAAV</w:t>
      </w:r>
      <w:r w:rsidR="00E55496" w:rsidRPr="00E55496">
        <w:rPr>
          <w:vertAlign w:val="subscript"/>
        </w:rPr>
        <w:t>9</w:t>
      </w:r>
      <w:r w:rsidR="00E55496" w:rsidRPr="00E55496">
        <w:t>-cFos-tTA</w:t>
      </w:r>
      <w:proofErr w:type="gramEnd"/>
      <w:r w:rsidR="00E55496" w:rsidRPr="00E55496">
        <w:t>, pAAV</w:t>
      </w:r>
      <w:r w:rsidR="00E55496" w:rsidRPr="00E55496">
        <w:rPr>
          <w:vertAlign w:val="subscript"/>
        </w:rPr>
        <w:t>9</w:t>
      </w:r>
      <w:r w:rsidR="00E55496" w:rsidRPr="00E55496">
        <w:t xml:space="preserve">-TRE-eYFP, and </w:t>
      </w:r>
      <w:proofErr w:type="spellStart"/>
      <w:r w:rsidR="00E55496" w:rsidRPr="00E55496">
        <w:t>pAAV</w:t>
      </w:r>
      <w:proofErr w:type="spellEnd"/>
      <w:r w:rsidR="00E55496" w:rsidRPr="00E55496">
        <w:t xml:space="preserve"> 9 -TRE-</w:t>
      </w:r>
      <w:proofErr w:type="spellStart"/>
      <w:r w:rsidR="00E55496" w:rsidRPr="00E55496">
        <w:t>ArchT</w:t>
      </w:r>
      <w:proofErr w:type="spellEnd"/>
      <w:r w:rsidR="00E55496" w:rsidRPr="00E55496">
        <w:t>-</w:t>
      </w:r>
      <w:proofErr w:type="spellStart"/>
      <w:r w:rsidR="00E55496" w:rsidRPr="00E55496">
        <w:t>eYFP</w:t>
      </w:r>
      <w:proofErr w:type="spellEnd"/>
      <w:r w:rsidR="00E55496" w:rsidRPr="00E55496">
        <w:t xml:space="preserve"> were constructed as previously described</w:t>
      </w:r>
      <w:r w:rsidR="003226D8">
        <w:t xml:space="preserve"> </w:t>
      </w:r>
      <w:r w:rsidR="00E55496" w:rsidRPr="00E55496">
        <w:t xml:space="preserve">. </w:t>
      </w:r>
      <w:proofErr w:type="gramStart"/>
      <w:r w:rsidR="00E55496" w:rsidRPr="00E55496">
        <w:t>pAAV</w:t>
      </w:r>
      <w:r w:rsidR="00E55496" w:rsidRPr="00E55496">
        <w:rPr>
          <w:vertAlign w:val="subscript"/>
        </w:rPr>
        <w:t>9</w:t>
      </w:r>
      <w:r w:rsidR="00E55496" w:rsidRPr="00E55496">
        <w:t>-c-Fos-tTA</w:t>
      </w:r>
      <w:proofErr w:type="gramEnd"/>
      <w:r w:rsidR="00E55496" w:rsidRPr="00E55496">
        <w:t xml:space="preserve"> was combined with pAAV</w:t>
      </w:r>
      <w:r w:rsidR="00E55496" w:rsidRPr="00E55496">
        <w:rPr>
          <w:vertAlign w:val="subscript"/>
        </w:rPr>
        <w:t>9</w:t>
      </w:r>
      <w:r w:rsidR="00E55496" w:rsidRPr="00E55496">
        <w:t>-TRE-eYFP or pAAV</w:t>
      </w:r>
      <w:r w:rsidR="00E55496" w:rsidRPr="00E55496">
        <w:rPr>
          <w:vertAlign w:val="subscript"/>
        </w:rPr>
        <w:t>9</w:t>
      </w:r>
      <w:r w:rsidR="00E55496" w:rsidRPr="00E55496">
        <w:t>-TRE-ArchT-eYFP prior to injection at a 1/1 ratio.</w:t>
      </w:r>
    </w:p>
    <w:p w14:paraId="2270F6EA" w14:textId="77777777" w:rsidR="00277C41" w:rsidRPr="00E55496" w:rsidRDefault="00277C41" w:rsidP="00E55496"/>
    <w:p w14:paraId="08AB78C5" w14:textId="0838CBBE" w:rsidR="00E55496" w:rsidRPr="00E55496" w:rsidRDefault="00E55496" w:rsidP="00425644">
      <w:pPr>
        <w:pStyle w:val="Heading3"/>
      </w:pPr>
      <w:bookmarkStart w:id="103" w:name="_Toc536022866"/>
      <w:r w:rsidRPr="00E55496">
        <w:t>Stereotaxic surgeries</w:t>
      </w:r>
      <w:bookmarkEnd w:id="103"/>
    </w:p>
    <w:p w14:paraId="3544E02E" w14:textId="383DBEBE" w:rsidR="00E55496" w:rsidRPr="00E55496" w:rsidRDefault="00425644" w:rsidP="00E55496">
      <w:r>
        <w:rPr>
          <w:i/>
        </w:rPr>
        <w:tab/>
      </w:r>
      <w:r w:rsidR="00E55496" w:rsidRPr="00E55496">
        <w:rPr>
          <w:i/>
        </w:rPr>
        <w:t>Opsin injections and optic fiber implants</w:t>
      </w:r>
      <w:r w:rsidR="00E55496" w:rsidRPr="00E55496">
        <w:t xml:space="preserve">: Stereotaxic injections and optical fiber implants followed methods previously reported. All surgeries were performed under stereotaxic guidance and subsequent coordinates are given relative to </w:t>
      </w:r>
      <w:proofErr w:type="spellStart"/>
      <w:r w:rsidR="00E55496" w:rsidRPr="00E55496">
        <w:t>Bregma</w:t>
      </w:r>
      <w:proofErr w:type="spellEnd"/>
      <w:r w:rsidR="00E55496" w:rsidRPr="00E55496">
        <w:t xml:space="preserve"> (in mm). Mice were mounted into a stereotaxic frame (Kopf Instruments, Tujunga, CA, USA) and anesthetized with 3% isoflurane during induction and lowered to 1-2% to maintain anesthesia (oxygen 1L/min) throughout the surgery. Ophthalmic ointment was applied to both eyes to prevent corneal desiccation. Hair was removed with scissors and the surgical site was cleaned with ethanol and betadine. Following this, an incision was made to expose the skull. Bilateral craniotomies involved drilling windows through the skull above the injection sites using a 0.5 mm diameter drill bit. Coordinates were -1.35 anteroposterior (AP), ±3.45 mediolateral (ML), and -5.15 </w:t>
      </w:r>
      <w:proofErr w:type="spellStart"/>
      <w:r w:rsidR="00E55496" w:rsidRPr="00E55496">
        <w:t>dorsoventral</w:t>
      </w:r>
      <w:proofErr w:type="spellEnd"/>
      <w:r w:rsidR="00E55496" w:rsidRPr="00E55496">
        <w:t xml:space="preserve"> (DV) for </w:t>
      </w:r>
      <w:r w:rsidR="003226D8">
        <w:t xml:space="preserve">BLA </w:t>
      </w:r>
      <w:r w:rsidR="003226D8">
        <w:fldChar w:fldCharType="begin" w:fldLock="1"/>
      </w:r>
      <w:r w:rsidR="00B93575">
        <w:instrText>ADDIN CSL_CITATION {"citationItems":[{"id":"ITEM-1","itemData":{"DOI":"10.1038/nn.4651","ISSN":"1097-6256","abstract":"Davis et al. report that fear memories can be critically regulated by parvalbumin-expressing interneurons in the basolateral amygdala. Silencing these interneurons following fear memory extinction caused a reemergence of fear expression that was accompanied by increased activation of fear-encoding neurons and fear-associated 3–6 Hz oscillations within a basolateral amygdala–prefrontal cortex circuit.","author":[{"dropping-particle":"","family":"Davis","given":"Patrick","non-dropping-particle":"","parse-names":false,"suffix":""},{"dropping-particle":"","family":"Zaki","given":"Yosif","non-dropping-particle":"","parse-names":false,"suffix":""},{"dropping-particle":"","family":"Maguire","given":"Jamie","non-dropping-particle":"","parse-names":false,"suffix":""},{"dropping-particle":"","family":"Reijmers","given":"Leon G","non-dropping-particle":"","parse-names":false,"suffix":""}],"container-title":"Nature Neuroscience","id":"ITEM-1","issue":"11","issued":{"date-parts":[["2017","10","2"]]},"page":"1624-1633","publisher":"Nature Publishing Group","title":"Cellular and oscillatory substrates of fear extinction learning","type":"article-journal","volume":"20"},"uris":["http://www.mendeley.com/documents/?uuid=927a2c23-2d7f-3c2e-ad17-f987ea382f3d"]}],"mendeley":{"formattedCitation":"(Davis et al., 2017)","plainTextFormattedCitation":"(Davis et al., 2017)","previouslyFormattedCitation":"(Davis et al., 2017)"},"properties":{"noteIndex":0},"schema":"https://github.com/citation-style-language/schema/raw/master/csl-citation.json"}</w:instrText>
      </w:r>
      <w:r w:rsidR="003226D8">
        <w:fldChar w:fldCharType="separate"/>
      </w:r>
      <w:r w:rsidR="003226D8" w:rsidRPr="003226D8">
        <w:rPr>
          <w:noProof/>
        </w:rPr>
        <w:t>(Davis et al., 2017)</w:t>
      </w:r>
      <w:r w:rsidR="003226D8">
        <w:fldChar w:fldCharType="end"/>
      </w:r>
      <w:r w:rsidR="003226D8">
        <w:t>,</w:t>
      </w:r>
      <w:r w:rsidR="00E55496" w:rsidRPr="00E55496">
        <w:t xml:space="preserve"> and -2.2 AP, ±1.3 ML, and -2.0 DV for </w:t>
      </w:r>
      <w:proofErr w:type="spellStart"/>
      <w:r w:rsidR="00B93575">
        <w:t>dDG</w:t>
      </w:r>
      <w:proofErr w:type="spellEnd"/>
      <w:r w:rsidR="00B93575">
        <w:t xml:space="preserve"> </w:t>
      </w:r>
      <w:r w:rsidR="00B93575">
        <w:fldChar w:fldCharType="begin" w:fldLock="1"/>
      </w:r>
      <w:r w:rsidR="00B93575">
        <w:instrText>ADDIN CSL_CITATION {"citationItems":[{"id":"ITEM-1","itemData":{"DOI":"10.1038/nature14514","ISSN":"0028-0836","abstract":"Acute re-activation of a positive memory engram suppresses depression-like behaviour in mice exposed to chronic stress, mediated by a hippocampus–amygdala–nucleus-accumbens pathway.","author":[{"dropping-particle":"","family":"Ramirez","given":"Steve","non-dropping-particle":"","parse-names":false,"suffix":""},{"dropping-particle":"","family":"Liu","given":"Xu","non-dropping-particle":"","parse-names":false,"suffix":""},{"dropping-particle":"","family":"MacDonald","given":"Christopher J.","non-dropping-particle":"","parse-names":false,"suffix":""},{"dropping-particle":"","family":"Moffa","given":"Anthony","non-dropping-particle":"","parse-names":false,"suffix":""},{"dropping-particle":"","family":"Zhou","given":"Joanne","non-dropping-particle":"","parse-names":false,"suffix":""},{"dropping-particle":"","family":"Redondo","given":"Roger L.","non-dropping-particle":"","parse-names":false,"suffix":""},{"dropping-particle":"","family":"Tonegawa","given":"Susumu","non-dropping-particle":"","parse-names":false,"suffix":""}],"container-title":"Nature","id":"ITEM-1","issue":"7556","issued":{"date-parts":[["2015","6","18"]]},"page":"335-339","publisher":"Nature Publishing Group","title":"Activating positive memory engrams suppresses depression-like behaviour","type":"article-journal","volume":"522"},"uris":["http://www.mendeley.com/documents/?uuid=fd62f0db-7006-3255-b914-699caa4c061d"]}],"mendeley":{"formattedCitation":"(Ramirez et al., 2015)","plainTextFormattedCitation":"(Ramirez et al., 2015)","previouslyFormattedCitation":"(Ramirez et al., 2015)"},"properties":{"noteIndex":0},"schema":"https://github.com/citation-style-language/schema/raw/master/csl-citation.json"}</w:instrText>
      </w:r>
      <w:r w:rsidR="00B93575">
        <w:fldChar w:fldCharType="separate"/>
      </w:r>
      <w:r w:rsidR="00B93575" w:rsidRPr="00B93575">
        <w:rPr>
          <w:noProof/>
        </w:rPr>
        <w:t>(Ramirez et al., 2015)</w:t>
      </w:r>
      <w:r w:rsidR="00B93575">
        <w:fldChar w:fldCharType="end"/>
      </w:r>
      <w:r w:rsidR="00B93575">
        <w:t>.</w:t>
      </w:r>
      <w:r w:rsidR="00E55496" w:rsidRPr="00E55496">
        <w:t xml:space="preserve"> All mice were injected with a</w:t>
      </w:r>
      <w:r w:rsidR="003226D8">
        <w:t xml:space="preserve"> volume of 0.3 </w:t>
      </w:r>
      <w:proofErr w:type="spellStart"/>
      <w:r w:rsidR="003226D8">
        <w:t>μL</w:t>
      </w:r>
      <w:proofErr w:type="spellEnd"/>
      <w:r w:rsidR="00E55496" w:rsidRPr="00E55496">
        <w:t xml:space="preserve"> of AAV9 cocktail per site at a control rate of 0.1 </w:t>
      </w:r>
      <w:proofErr w:type="spellStart"/>
      <w:r w:rsidR="00E55496" w:rsidRPr="00E55496">
        <w:t>μ</w:t>
      </w:r>
      <w:r w:rsidR="00B93575">
        <w:t>L</w:t>
      </w:r>
      <w:proofErr w:type="spellEnd"/>
      <w:r w:rsidR="00E55496" w:rsidRPr="00E55496">
        <w:t xml:space="preserve"> min</w:t>
      </w:r>
      <w:r w:rsidR="00E55496" w:rsidRPr="00E55496">
        <w:rPr>
          <w:vertAlign w:val="superscript"/>
        </w:rPr>
        <w:t>-1</w:t>
      </w:r>
      <w:r w:rsidR="00E55496" w:rsidRPr="00E55496">
        <w:t xml:space="preserve"> using a mineral oil-filled 33-gage be</w:t>
      </w:r>
      <w:r w:rsidR="00B93575">
        <w:t xml:space="preserve">veled needle attached to a 10 </w:t>
      </w:r>
      <w:proofErr w:type="spellStart"/>
      <w:r w:rsidR="00B93575">
        <w:t>μL</w:t>
      </w:r>
      <w:proofErr w:type="spellEnd"/>
      <w:r w:rsidR="00E55496" w:rsidRPr="00E55496">
        <w:t xml:space="preserve"> Hamilton </w:t>
      </w:r>
      <w:proofErr w:type="spellStart"/>
      <w:r w:rsidR="00E55496" w:rsidRPr="00E55496">
        <w:t>microsyringe</w:t>
      </w:r>
      <w:proofErr w:type="spellEnd"/>
      <w:r w:rsidR="00E55496" w:rsidRPr="00E55496">
        <w:t xml:space="preserve"> (701LT; Hamilton) in a </w:t>
      </w:r>
      <w:proofErr w:type="spellStart"/>
      <w:r w:rsidR="00E55496" w:rsidRPr="00E55496">
        <w:t>microsyringe</w:t>
      </w:r>
      <w:proofErr w:type="spellEnd"/>
      <w:r w:rsidR="00E55496" w:rsidRPr="00E55496">
        <w:t xml:space="preserve"> pump (UMP3; WPI). The needle remained at the target site for two minutes post-injection before removal. For </w:t>
      </w:r>
      <w:proofErr w:type="spellStart"/>
      <w:r w:rsidR="00E55496" w:rsidRPr="00E55496">
        <w:t>dDG</w:t>
      </w:r>
      <w:proofErr w:type="spellEnd"/>
      <w:r w:rsidR="00E55496" w:rsidRPr="00E55496">
        <w:t xml:space="preserve"> </w:t>
      </w:r>
      <w:proofErr w:type="spellStart"/>
      <w:r w:rsidR="00E55496" w:rsidRPr="00E55496">
        <w:lastRenderedPageBreak/>
        <w:t>optogenetic</w:t>
      </w:r>
      <w:proofErr w:type="spellEnd"/>
      <w:r w:rsidR="00E55496" w:rsidRPr="00E55496">
        <w:t xml:space="preserve"> experiments, a bilateral optic fiber implant (200 </w:t>
      </w:r>
      <w:proofErr w:type="spellStart"/>
      <w:r w:rsidR="00E55496" w:rsidRPr="00E55496">
        <w:t>μm</w:t>
      </w:r>
      <w:proofErr w:type="spellEnd"/>
      <w:r w:rsidR="00E55496" w:rsidRPr="00E55496">
        <w:t xml:space="preserve"> core diameter; Doric Lenses) was chronically implanted above the injection site (-1.6 DV). For BLA </w:t>
      </w:r>
      <w:proofErr w:type="spellStart"/>
      <w:r w:rsidR="00E55496" w:rsidRPr="00E55496">
        <w:t>optogenetic</w:t>
      </w:r>
      <w:proofErr w:type="spellEnd"/>
      <w:r w:rsidR="00E55496" w:rsidRPr="00E55496">
        <w:t xml:space="preserve"> experiments, </w:t>
      </w:r>
      <w:proofErr w:type="spellStart"/>
      <w:r w:rsidR="00E55496" w:rsidRPr="00E55496">
        <w:t>monofibers</w:t>
      </w:r>
      <w:proofErr w:type="spellEnd"/>
      <w:r w:rsidR="00E55496" w:rsidRPr="00E55496">
        <w:t xml:space="preserve"> were implanted above each injection site (-4.9 DV). Jewelry screws secured to the skull acted as anchors. Layers of adhesive cement (C&amp;B </w:t>
      </w:r>
      <w:proofErr w:type="spellStart"/>
      <w:r w:rsidR="00E55496" w:rsidRPr="00E55496">
        <w:t>Metabond</w:t>
      </w:r>
      <w:proofErr w:type="spellEnd"/>
      <w:r w:rsidR="00E55496" w:rsidRPr="00E55496">
        <w:t>) followed by dental cement (A-M Systems) were spread over the surgical site. Mice that did not receive implants had their incision sutured. Mice received 0.1 mL of 0.3 mg/ml buprenorphine (intraperitoneally) following surgery and were placed on a heating pad during recovery.</w:t>
      </w:r>
    </w:p>
    <w:p w14:paraId="2E590A8C" w14:textId="6B245C8B" w:rsidR="00E55496" w:rsidRPr="00E55496" w:rsidRDefault="00425644" w:rsidP="00E55496">
      <w:r>
        <w:rPr>
          <w:i/>
        </w:rPr>
        <w:tab/>
      </w:r>
      <w:r w:rsidR="00E55496" w:rsidRPr="00E55496">
        <w:rPr>
          <w:i/>
        </w:rPr>
        <w:t>GCaMP6f injections and lens implants</w:t>
      </w:r>
      <w:r w:rsidR="00E55496" w:rsidRPr="00E55496">
        <w:t>: Mice in Ca</w:t>
      </w:r>
      <w:r w:rsidR="00E55496" w:rsidRPr="00E55496">
        <w:rPr>
          <w:vertAlign w:val="superscript"/>
        </w:rPr>
        <w:t>2+</w:t>
      </w:r>
      <w:r w:rsidR="00E55496" w:rsidRPr="00E55496">
        <w:t xml:space="preserve"> imaging experiments underwent three separate serial surgeries. First, mice received unilateral infusions of AAV9-Syn-GCaMP6f (U Penn Vector Core) into either right CA1 (AP -2.0 mm, ML +1.5 mm, DV -1.5 mm) or right BLA (AP -1.35 mm, ML +3.45 mm, DV -5.05 mm). The viral vector was injected at a rate of 40 </w:t>
      </w:r>
      <w:proofErr w:type="spellStart"/>
      <w:r w:rsidR="00E55496" w:rsidRPr="00E55496">
        <w:t>nL</w:t>
      </w:r>
      <w:proofErr w:type="spellEnd"/>
      <w:r w:rsidR="00E55496" w:rsidRPr="00E55496">
        <w:t>/min and allowed 10 min to diffuse before the scalp was sutured.</w:t>
      </w:r>
    </w:p>
    <w:p w14:paraId="28F65B6D" w14:textId="6DED7176" w:rsidR="00E55496" w:rsidRPr="00E55496" w:rsidRDefault="00E55496" w:rsidP="00E55496">
      <w:r w:rsidRPr="00E55496">
        <w:tab/>
        <w:t xml:space="preserve">Two to four weeks after viral infusion, mice were implanted with a gradient index (GRIN) lens into either CA1 (1 mm diameter, 4 mm length, </w:t>
      </w:r>
      <w:proofErr w:type="spellStart"/>
      <w:r w:rsidRPr="00E55496">
        <w:t>Inscopix</w:t>
      </w:r>
      <w:proofErr w:type="spellEnd"/>
      <w:r w:rsidRPr="00E55496">
        <w:t>; AP -2.25 mm, ML +1.8 mm, DV -1.3 mm) or BLA (0.65 mm diameter, 7.3 mm length; AP -1.25 mm, ML +3.15 mm, DV -4.85 mm). For CA1 implants, overlying neocortex was aspirated under continuous irrigation with cold 0.9% saline until vertical white fibers were visible</w:t>
      </w:r>
      <w:r w:rsidR="00B93575">
        <w:t xml:space="preserve"> </w:t>
      </w:r>
      <w:r w:rsidR="00B93575">
        <w:fldChar w:fldCharType="begin" w:fldLock="1"/>
      </w:r>
      <w:r w:rsidR="0042375E">
        <w:instrText>ADDIN CSL_CITATION {"citationItems":[{"id":"ITEM-1","itemData":{"DOI":"10.1038/nprot.2016.021","ISSN":"1754-2189","PMID":"26914316","abstract":"Genetically encoded calcium indicators for visualizing dynamic cellular activity have greatly expanded our understanding of the brain. However, owing to the light-scattering properties of the brain, as well as the size and rigidity of traditional imaging technology, in vivo calcium imaging has been limited to superficial brain structures during head-fixed behavioral tasks. These limitations can now be circumvented by using miniature, integrated microscopes in conjunction with an implantable microendoscopic lens to guide light into and out of the brain, thus permitting optical access to deep brain (or superficial) neural ensembles during naturalistic behaviors. Here we describe steps to conduct such imaging studies using mice. However, we anticipate that the protocol can be easily adapted for use in other small vertebrates. Successful completion of this protocol will permit cellular imaging of neuronal activity and the generation of data sets with sufficient statistical power to correlate neural activity with stimulus presentation, physiological state and other aspects of complex behavioral tasks. This protocol takes 6-11 weeks to complete.","author":[{"dropping-particle":"","family":"Resendez","given":"Shanna L","non-dropping-particle":"","parse-names":false,"suffix":""},{"dropping-particle":"","family":"Jennings","given":"Josh H","non-dropping-particle":"","parse-names":false,"suffix":""},{"dropping-particle":"","family":"Ung","given":"Randall L","non-dropping-particle":"","parse-names":false,"suffix":""},{"dropping-particle":"","family":"Namboodiri","given":"Vijay Mohan K","non-dropping-particle":"","parse-names":false,"suffix":""},{"dropping-particle":"","family":"Zhou","given":"Zhe Charles","non-dropping-particle":"","parse-names":false,"suffix":""},{"dropping-particle":"","family":"Otis","given":"James M","non-dropping-particle":"","parse-names":false,"suffix":""},{"dropping-particle":"","family":"Nomura","given":"Hiroshi","non-dropping-particle":"","parse-names":false,"suffix":""},{"dropping-particle":"","family":"McHenry","given":"Jenna A","non-dropping-particle":"","parse-names":false,"suffix":""},{"dropping-particle":"","family":"Kosyk","given":"Oksana","non-dropping-particle":"","parse-names":false,"suffix":""},{"dropping-particle":"","family":"Stuber","given":"Garret D","non-dropping-particle":"","parse-names":false,"suffix":""}],"container-title":"Nature Protocols","id":"ITEM-1","issue":"3","issued":{"date-parts":[["2016","2","25"]]},"page":"566-597","title":"Visualization of cortical, subcortical and deep brain neural circuit dynamics during naturalistic mammalian behavior with head-mounted microscopes and chronically implanted lenses","type":"article-journal","volume":"11"},"uris":["http://www.mendeley.com/documents/?uuid=190d3b20-c39d-3ff4-a987-24c2992ec4cc"]}],"mendeley":{"formattedCitation":"(Resendez et al., 2016)","plainTextFormattedCitation":"(Resendez et al., 2016)","previouslyFormattedCitation":"(Resendez et al., 2016)"},"properties":{"noteIndex":0},"schema":"https://github.com/citation-style-language/schema/raw/master/csl-citation.json"}</w:instrText>
      </w:r>
      <w:r w:rsidR="00B93575">
        <w:fldChar w:fldCharType="separate"/>
      </w:r>
      <w:r w:rsidR="00B93575" w:rsidRPr="00B93575">
        <w:rPr>
          <w:noProof/>
        </w:rPr>
        <w:t>(Resendez et al., 2016)</w:t>
      </w:r>
      <w:r w:rsidR="00B93575">
        <w:fldChar w:fldCharType="end"/>
      </w:r>
      <w:r w:rsidRPr="00E55496">
        <w:t xml:space="preserve">. For BLA implants, a tract was created using a </w:t>
      </w:r>
      <w:proofErr w:type="spellStart"/>
      <w:r w:rsidRPr="00E55496">
        <w:t>stereotaxically</w:t>
      </w:r>
      <w:proofErr w:type="spellEnd"/>
      <w:r w:rsidRPr="00E55496">
        <w:t xml:space="preserve"> lowered 27-gauge needle (0.5 mm diameter) into the craniotomy prior to insertion of the lens. Gaps between the lens and the skull were filled using Kwik-</w:t>
      </w:r>
      <w:proofErr w:type="spellStart"/>
      <w:r w:rsidRPr="00E55496">
        <w:t>Sil</w:t>
      </w:r>
      <w:proofErr w:type="spellEnd"/>
      <w:r w:rsidRPr="00E55496">
        <w:t xml:space="preserve"> (World Precision </w:t>
      </w:r>
      <w:r w:rsidRPr="00E55496">
        <w:lastRenderedPageBreak/>
        <w:t xml:space="preserve">Instruments) and the lens was then adhered to the skull using </w:t>
      </w:r>
      <w:proofErr w:type="spellStart"/>
      <w:r w:rsidRPr="00E55496">
        <w:t>Metabond</w:t>
      </w:r>
      <w:proofErr w:type="spellEnd"/>
      <w:r w:rsidRPr="00E55496">
        <w:t>. The surface of the lens was covered with a protective cap made of Kwik-Cast (World Precision Instruments) until base plate attachment.</w:t>
      </w:r>
    </w:p>
    <w:p w14:paraId="0E1E31C7" w14:textId="6CFF257F" w:rsidR="00E55496" w:rsidRPr="00E55496" w:rsidRDefault="00425644" w:rsidP="00E55496">
      <w:r>
        <w:tab/>
      </w:r>
      <w:r w:rsidR="00E55496" w:rsidRPr="00E55496">
        <w:t xml:space="preserve">Finally, one week after the lens implant, mice were implanted with a base plate for microscope attachment. A plastic base plate was magnetically attached to the bottom of the microscope. The microscope objective was then aligned to the GRIN lens and lowered until cells came into focus, as observed via </w:t>
      </w:r>
      <w:proofErr w:type="spellStart"/>
      <w:r w:rsidR="00E55496" w:rsidRPr="00E55496">
        <w:t>nVista</w:t>
      </w:r>
      <w:proofErr w:type="spellEnd"/>
      <w:r w:rsidR="00E55496" w:rsidRPr="00E55496">
        <w:t xml:space="preserve"> recording software (</w:t>
      </w:r>
      <w:proofErr w:type="spellStart"/>
      <w:r w:rsidR="00E55496" w:rsidRPr="00E55496">
        <w:t>Inscopix</w:t>
      </w:r>
      <w:proofErr w:type="spellEnd"/>
      <w:r w:rsidR="00E55496" w:rsidRPr="00E55496">
        <w:t xml:space="preserve">). The base plate was then adhered to the surrounding </w:t>
      </w:r>
      <w:proofErr w:type="spellStart"/>
      <w:r w:rsidR="00E55496" w:rsidRPr="00E55496">
        <w:t>Metabond</w:t>
      </w:r>
      <w:proofErr w:type="spellEnd"/>
      <w:r w:rsidR="00E55496" w:rsidRPr="00E55496">
        <w:t xml:space="preserve"> on the animal’s skull using a dental composite (Flow-It ALC, </w:t>
      </w:r>
      <w:proofErr w:type="spellStart"/>
      <w:r w:rsidR="00E55496" w:rsidRPr="00E55496">
        <w:t>Pentron</w:t>
      </w:r>
      <w:proofErr w:type="spellEnd"/>
      <w:r w:rsidR="00E55496" w:rsidRPr="00E55496">
        <w:t xml:space="preserve">) and strengthened with an additional layer of </w:t>
      </w:r>
      <w:proofErr w:type="spellStart"/>
      <w:r w:rsidR="00E55496" w:rsidRPr="00E55496">
        <w:t>Metabond</w:t>
      </w:r>
      <w:proofErr w:type="spellEnd"/>
      <w:r w:rsidR="00E55496" w:rsidRPr="00E55496">
        <w:t>.</w:t>
      </w:r>
    </w:p>
    <w:p w14:paraId="37685637" w14:textId="134E73A6" w:rsidR="00E55496" w:rsidRPr="00E55496" w:rsidRDefault="00425644" w:rsidP="00E55496">
      <w:r>
        <w:tab/>
      </w:r>
      <w:r w:rsidR="00E55496" w:rsidRPr="00E55496">
        <w:t>Histological assessment verified viral targeting and fiber/lens placement. Data from off-target injections and implants were not included in analyses.</w:t>
      </w:r>
    </w:p>
    <w:p w14:paraId="38C05B4A" w14:textId="77777777" w:rsidR="00E55496" w:rsidRPr="00E55496" w:rsidRDefault="00E55496" w:rsidP="00E55496"/>
    <w:p w14:paraId="467B0185" w14:textId="6B9124FE" w:rsidR="00E55496" w:rsidRPr="00E55496" w:rsidRDefault="00E55496" w:rsidP="00425644">
      <w:pPr>
        <w:pStyle w:val="Heading3"/>
      </w:pPr>
      <w:bookmarkStart w:id="104" w:name="_Toc536022867"/>
      <w:proofErr w:type="spellStart"/>
      <w:r w:rsidRPr="00E55496">
        <w:t>Optogenetic</w:t>
      </w:r>
      <w:proofErr w:type="spellEnd"/>
      <w:r w:rsidRPr="00E55496">
        <w:t xml:space="preserve"> methods</w:t>
      </w:r>
      <w:bookmarkEnd w:id="104"/>
    </w:p>
    <w:p w14:paraId="77F62AC6" w14:textId="43B75A2E" w:rsidR="00E55496" w:rsidRPr="00E55496" w:rsidRDefault="00425644" w:rsidP="00E55496">
      <w:r>
        <w:tab/>
      </w:r>
      <w:r w:rsidR="00E55496" w:rsidRPr="00E55496">
        <w:t xml:space="preserve">Optic fiber implants were plugged into a patch cord connected to a 520nm green laser diode controlled by automated software (Doric Lenses). Laser diode output was tested at the beginning of every experiment to ensure that at least 10 </w:t>
      </w:r>
      <w:proofErr w:type="spellStart"/>
      <w:r w:rsidR="00E55496" w:rsidRPr="00E55496">
        <w:t>mW</w:t>
      </w:r>
      <w:proofErr w:type="spellEnd"/>
      <w:r w:rsidR="00E55496" w:rsidRPr="00E55496">
        <w:t xml:space="preserve"> of power was delivered at the end of the optic fiber tip (Doric lenses). Mice began the stimulation trial with a 2-min light-off epoch, followed by 2-min optical stimulation (15 </w:t>
      </w:r>
      <w:proofErr w:type="spellStart"/>
      <w:r w:rsidR="00E55496" w:rsidRPr="00E55496">
        <w:t>ms</w:t>
      </w:r>
      <w:proofErr w:type="spellEnd"/>
      <w:r w:rsidR="00E55496" w:rsidRPr="00E55496">
        <w:t xml:space="preserve"> pulse width, 20 Hz), and then repeated, such that the mice underwent a light-OFF/ON/OFF/ON pattern for a total of 8-min.</w:t>
      </w:r>
    </w:p>
    <w:p w14:paraId="39D3D781" w14:textId="77777777" w:rsidR="00E55496" w:rsidRPr="00E55496" w:rsidRDefault="00E55496" w:rsidP="00E55496"/>
    <w:p w14:paraId="0EFF4728" w14:textId="744B003F" w:rsidR="00E55496" w:rsidRPr="00E55496" w:rsidRDefault="00E55496" w:rsidP="00425644">
      <w:pPr>
        <w:pStyle w:val="Heading3"/>
      </w:pPr>
      <w:bookmarkStart w:id="105" w:name="_Toc536022868"/>
      <w:r w:rsidRPr="00E55496">
        <w:lastRenderedPageBreak/>
        <w:t>Behavioral tagging</w:t>
      </w:r>
      <w:bookmarkEnd w:id="105"/>
    </w:p>
    <w:p w14:paraId="72599475" w14:textId="68786422" w:rsidR="00E55496" w:rsidRPr="00E55496" w:rsidRDefault="00E55496" w:rsidP="00E55496">
      <w:r w:rsidRPr="00E55496">
        <w:tab/>
        <w:t>Dox diet was replaced with standard lab chow (</w:t>
      </w:r>
      <w:r w:rsidRPr="00E55496">
        <w:rPr>
          <w:i/>
        </w:rPr>
        <w:t>ad libitum</w:t>
      </w:r>
      <w:r w:rsidRPr="00E55496">
        <w:t xml:space="preserve">) 48-hours prior to behavioral tagging. </w:t>
      </w:r>
      <w:r w:rsidRPr="00E55496">
        <w:rPr>
          <w:i/>
        </w:rPr>
        <w:t>Female exposure</w:t>
      </w:r>
      <w:r w:rsidRPr="00E55496">
        <w:t>: One female mouse (PD 30-40) was placed into a clean home cage with a clear cage top, which was used as the interaction chamber. The experimental male mouse was then placed into the chamber and allowed to interact freely for one hour</w:t>
      </w:r>
      <w:r w:rsidR="0042375E">
        <w:t xml:space="preserve"> </w:t>
      </w:r>
      <w:r w:rsidR="0042375E">
        <w:fldChar w:fldCharType="begin" w:fldLock="1"/>
      </w:r>
      <w:r w:rsidR="0042375E">
        <w:instrText>ADDIN CSL_CITATION {"citationItems":[{"id":"ITEM-1","itemData":{"DOI":"10.1038/nature14514","ISSN":"0028-0836","abstract":"Acute re-activation of a positive memory engram suppresses depression-like behaviour in mice exposed to chronic stress, mediated by a hippocampus–amygdala–nucleus-accumbens pathway.","author":[{"dropping-particle":"","family":"Ramirez","given":"Steve","non-dropping-particle":"","parse-names":false,"suffix":""},{"dropping-particle":"","family":"Liu","given":"Xu","non-dropping-particle":"","parse-names":false,"suffix":""},{"dropping-particle":"","family":"MacDonald","given":"Christopher J.","non-dropping-particle":"","parse-names":false,"suffix":""},{"dropping-particle":"","family":"Moffa","given":"Anthony","non-dropping-particle":"","parse-names":false,"suffix":""},{"dropping-particle":"","family":"Zhou","given":"Joanne","non-dropping-particle":"","parse-names":false,"suffix":""},{"dropping-particle":"","family":"Redondo","given":"Roger L.","non-dropping-particle":"","parse-names":false,"suffix":""},{"dropping-particle":"","family":"Tonegawa","given":"Susumu","non-dropping-particle":"","parse-names":false,"suffix":""}],"container-title":"Nature","id":"ITEM-1","issue":"7556","issued":{"date-parts":[["2015","6","18"]]},"page":"335-339","publisher":"Nature Publishing Group","title":"Activating positive memory engrams suppresses depression-like behaviour","type":"article-journal","volume":"522"},"uris":["http://www.mendeley.com/documents/?uuid=fd62f0db-7006-3255-b914-699caa4c061d"]}],"mendeley":{"formattedCitation":"(Ramirez et al., 2015)","plainTextFormattedCitation":"(Ramirez et al., 2015)","previouslyFormattedCitation":"(Ramirez et al., 2015)"},"properties":{"noteIndex":0},"schema":"https://github.com/citation-style-language/schema/raw/master/csl-citation.json"}</w:instrText>
      </w:r>
      <w:r w:rsidR="0042375E">
        <w:fldChar w:fldCharType="separate"/>
      </w:r>
      <w:r w:rsidR="0042375E" w:rsidRPr="0042375E">
        <w:rPr>
          <w:noProof/>
        </w:rPr>
        <w:t>(Ramirez et al., 2015)</w:t>
      </w:r>
      <w:r w:rsidR="0042375E">
        <w:fldChar w:fldCharType="end"/>
      </w:r>
      <w:r w:rsidRPr="00E55496">
        <w:t xml:space="preserve">. </w:t>
      </w:r>
      <w:r w:rsidRPr="00E55496">
        <w:rPr>
          <w:i/>
        </w:rPr>
        <w:t>Fear conditioning</w:t>
      </w:r>
      <w:r w:rsidRPr="00E55496">
        <w:t>: Mice were placed into a conditioning chamber and received fear conditioning (see below) over a 500-second training session (including exposure to four 0.5 mA foot shocks). Following behavioral tagging, the male mouse was returned to their home cage with access to Dox diet</w:t>
      </w:r>
      <w:r w:rsidR="0042375E">
        <w:t xml:space="preserve"> </w:t>
      </w:r>
      <w:r w:rsidR="0042375E">
        <w:fldChar w:fldCharType="begin" w:fldLock="1"/>
      </w:r>
      <w:r w:rsidR="0042375E">
        <w:instrText>ADDIN CSL_CITATION {"citationItems":[{"id":"ITEM-1","itemData":{"DOI":"10.1126/science.1143839","ISSN":"0036-8075","PMID":"17761885","abstract":"Do learning and retrieval of a memory activate the same neurons? Does the number of reactivated neurons correlate with memory strength? We developed a transgenic mouse that enables the long-lasting genetic tagging of c-fos-active neurons. We found neurons in the basolateral amygdala that are activated during Pavlovian fear conditioning and are reactivated during memory retrieval. The number of reactivated neurons correlated positively with the behavioral expression of the fear memory, indicating a stable neural correlate of associative memory. The ability to manipulate these neurons genetically should allow a more precise dissection of the molecular mechanisms of memory encoding within a distributed neuronal network.","author":[{"dropping-particle":"","family":"Reijmers","given":"L. G.","non-dropping-particle":"","parse-names":false,"suffix":""},{"dropping-particle":"","family":"Perkins","given":"B. L.","non-dropping-particle":"","parse-names":false,"suffix":""},{"dropping-particle":"","family":"Matsuo","given":"N.","non-dropping-particle":"","parse-names":false,"suffix":""},{"dropping-particle":"","family":"Mayford","given":"M.","non-dropping-particle":"","parse-names":false,"suffix":""}],"container-title":"Science","id":"ITEM-1","issue":"5842","issued":{"date-parts":[["2007","8","31"]]},"page":"1230-1233","title":"Localization of a Stable Neural Correlate of Associative Memory","type":"article-journal","volume":"317"},"uris":["http://www.mendeley.com/documents/?uuid=c995a40f-57e8-3a58-a0f8-8ab30620d523"]}],"mendeley":{"formattedCitation":"(Reijmers et al., 2007)","plainTextFormattedCitation":"(Reijmers et al., 2007)","previouslyFormattedCitation":"(Reijmers et al., 2007)"},"properties":{"noteIndex":0},"schema":"https://github.com/citation-style-language/schema/raw/master/csl-citation.json"}</w:instrText>
      </w:r>
      <w:r w:rsidR="0042375E">
        <w:fldChar w:fldCharType="separate"/>
      </w:r>
      <w:r w:rsidR="0042375E" w:rsidRPr="0042375E">
        <w:rPr>
          <w:noProof/>
        </w:rPr>
        <w:t>(Reijmers et al., 2007)</w:t>
      </w:r>
      <w:r w:rsidR="0042375E">
        <w:fldChar w:fldCharType="end"/>
      </w:r>
      <w:r w:rsidRPr="00E55496">
        <w:t>.</w:t>
      </w:r>
    </w:p>
    <w:p w14:paraId="71A13EEB" w14:textId="77777777" w:rsidR="00E55496" w:rsidRPr="00E55496" w:rsidRDefault="00E55496" w:rsidP="00E55496"/>
    <w:p w14:paraId="51F7A54C" w14:textId="7D11785A" w:rsidR="00E55496" w:rsidRPr="00E55496" w:rsidRDefault="00E55496" w:rsidP="00415A0A">
      <w:pPr>
        <w:pStyle w:val="Heading3"/>
      </w:pPr>
      <w:bookmarkStart w:id="106" w:name="_Toc536022869"/>
      <w:r w:rsidRPr="00E55496">
        <w:t>Behavior</w:t>
      </w:r>
      <w:bookmarkEnd w:id="106"/>
    </w:p>
    <w:p w14:paraId="248D2C0D" w14:textId="0C85B731" w:rsidR="00E55496" w:rsidRPr="00E55496" w:rsidRDefault="00415A0A" w:rsidP="00E55496">
      <w:r>
        <w:tab/>
      </w:r>
      <w:r w:rsidR="00E55496" w:rsidRPr="00E55496">
        <w:t>All behavior assays were conducted during the light cycle of the day (0730–1930). Mice were handled for 1-2 days, 2 min per day, before all behavioral experiments, and were run by cage. The entire behavioral schedule includes female exposure, fear conditioning, extinction, reinstatement, and recall (described below). Which of these behaviors the mice underwent depended on the experiment.</w:t>
      </w:r>
    </w:p>
    <w:p w14:paraId="56DFC796" w14:textId="37045002" w:rsidR="00E55496" w:rsidRPr="00E55496" w:rsidRDefault="00415A0A" w:rsidP="00E55496">
      <w:r>
        <w:rPr>
          <w:i/>
        </w:rPr>
        <w:tab/>
      </w:r>
      <w:r w:rsidR="00E55496" w:rsidRPr="00E55496">
        <w:rPr>
          <w:i/>
        </w:rPr>
        <w:t>Female exposure</w:t>
      </w:r>
      <w:r w:rsidR="00E55496" w:rsidRPr="00E55496">
        <w:t>: One female mouse (PD 30-40) was placed into a clean home cage with a clear cage top and no bedding, which was used as the interaction chamber. The experimental male mouse was then placed into the chamber and allowed to interact freely for one hour</w:t>
      </w:r>
      <w:r w:rsidR="0042375E">
        <w:t xml:space="preserve"> </w:t>
      </w:r>
      <w:r w:rsidR="0042375E">
        <w:fldChar w:fldCharType="begin" w:fldLock="1"/>
      </w:r>
      <w:r w:rsidR="0042375E">
        <w:instrText>ADDIN CSL_CITATION {"citationItems":[{"id":"ITEM-1","itemData":{"DOI":"10.1038/nature14514","ISSN":"0028-0836","abstract":"Acute re-activation of a positive memory engram suppresses depression-like behaviour in mice exposed to chronic stress, mediated by a hippocampus–amygdala–nucleus-accumbens pathway.","author":[{"dropping-particle":"","family":"Ramirez","given":"Steve","non-dropping-particle":"","parse-names":false,"suffix":""},{"dropping-particle":"","family":"Liu","given":"Xu","non-dropping-particle":"","parse-names":false,"suffix":""},{"dropping-particle":"","family":"MacDonald","given":"Christopher J.","non-dropping-particle":"","parse-names":false,"suffix":""},{"dropping-particle":"","family":"Moffa","given":"Anthony","non-dropping-particle":"","parse-names":false,"suffix":""},{"dropping-particle":"","family":"Zhou","given":"Joanne","non-dropping-particle":"","parse-names":false,"suffix":""},{"dropping-particle":"","family":"Redondo","given":"Roger L.","non-dropping-particle":"","parse-names":false,"suffix":""},{"dropping-particle":"","family":"Tonegawa","given":"Susumu","non-dropping-particle":"","parse-names":false,"suffix":""}],"container-title":"Nature","id":"ITEM-1","issue":"7556","issued":{"date-parts":[["2015","6","18"]]},"page":"335-339","publisher":"Nature Publishing Group","title":"Activating positive memory engrams suppresses depression-like behaviour","type":"article-journal","volume":"522"},"uris":["http://www.mendeley.com/documents/?uuid=fd62f0db-7006-3255-b914-699caa4c061d"]}],"mendeley":{"formattedCitation":"(Ramirez et al., 2015)","plainTextFormattedCitation":"(Ramirez et al., 2015)","previouslyFormattedCitation":"(Ramirez et al., 2015)"},"properties":{"noteIndex":0},"schema":"https://github.com/citation-style-language/schema/raw/master/csl-citation.json"}</w:instrText>
      </w:r>
      <w:r w:rsidR="0042375E">
        <w:fldChar w:fldCharType="separate"/>
      </w:r>
      <w:r w:rsidR="0042375E" w:rsidRPr="0042375E">
        <w:rPr>
          <w:noProof/>
        </w:rPr>
        <w:t>(Ramirez et al., 2015)</w:t>
      </w:r>
      <w:r w:rsidR="0042375E">
        <w:fldChar w:fldCharType="end"/>
      </w:r>
      <w:r w:rsidR="00E55496" w:rsidRPr="00E55496">
        <w:t>.</w:t>
      </w:r>
    </w:p>
    <w:p w14:paraId="61F8AFAA" w14:textId="77777777" w:rsidR="00E55496" w:rsidRPr="00E55496" w:rsidRDefault="00E55496" w:rsidP="00E55496">
      <w:r w:rsidRPr="00E55496">
        <w:tab/>
      </w:r>
      <w:r w:rsidRPr="00E55496">
        <w:rPr>
          <w:i/>
        </w:rPr>
        <w:t>Fear conditioning</w:t>
      </w:r>
      <w:r w:rsidRPr="00E55496">
        <w:t>: Fear conditioning occurred in one of four mouse conditioning</w:t>
      </w:r>
    </w:p>
    <w:p w14:paraId="11644939" w14:textId="35D3E07F" w:rsidR="00E55496" w:rsidRPr="00E55496" w:rsidRDefault="00E55496" w:rsidP="00E55496">
      <w:proofErr w:type="gramStart"/>
      <w:r w:rsidRPr="00E55496">
        <w:lastRenderedPageBreak/>
        <w:t>chambers</w:t>
      </w:r>
      <w:proofErr w:type="gramEnd"/>
      <w:r w:rsidRPr="00E55496">
        <w:t xml:space="preserve"> (</w:t>
      </w:r>
      <w:proofErr w:type="spellStart"/>
      <w:r w:rsidRPr="00E55496">
        <w:t>Coulbourn</w:t>
      </w:r>
      <w:proofErr w:type="spellEnd"/>
      <w:r w:rsidRPr="00E55496">
        <w:t xml:space="preserve"> Instruments, Whitehall, PA, USA) with metal-panel side walls, Plexiglas</w:t>
      </w:r>
      <w:r w:rsidR="00415A0A">
        <w:t xml:space="preserve"> </w:t>
      </w:r>
      <w:r w:rsidRPr="00E55496">
        <w:t>front and rear walls, and a stainless-steel grid floor composed of 16 grid bars. The grid floor was</w:t>
      </w:r>
      <w:r w:rsidR="00415A0A">
        <w:t xml:space="preserve"> </w:t>
      </w:r>
      <w:r w:rsidRPr="00E55496">
        <w:t>connected to a precision animal shocker (</w:t>
      </w:r>
      <w:proofErr w:type="spellStart"/>
      <w:r w:rsidRPr="00E55496">
        <w:t>Coulbourn</w:t>
      </w:r>
      <w:proofErr w:type="spellEnd"/>
      <w:r w:rsidRPr="00E55496">
        <w:t xml:space="preserve"> Instruments, Whitehall, PA, USA) set to</w:t>
      </w:r>
      <w:r w:rsidR="00415A0A">
        <w:t xml:space="preserve"> </w:t>
      </w:r>
      <w:r w:rsidRPr="00E55496">
        <w:t>deliver a 2-second 0.5 mA foot shock unconditioned stimulus (US). A ceiling-mounted video</w:t>
      </w:r>
      <w:r w:rsidR="00415A0A">
        <w:t xml:space="preserve"> </w:t>
      </w:r>
      <w:r w:rsidRPr="00E55496">
        <w:t>camera recorded activity and fed into a computer running FreezeFrame3 software (</w:t>
      </w:r>
      <w:proofErr w:type="spellStart"/>
      <w:r w:rsidRPr="00E55496">
        <w:t>Actimetrics</w:t>
      </w:r>
      <w:proofErr w:type="spellEnd"/>
      <w:r w:rsidRPr="00E55496">
        <w:t>,</w:t>
      </w:r>
      <w:r w:rsidR="00432F31">
        <w:t xml:space="preserve"> </w:t>
      </w:r>
      <w:r w:rsidRPr="00E55496">
        <w:t>Wilmette, IL, USA). The software controlled stimuli presentations and recorded videos from four chambers simultaneously. The program determined movement as changes in pixel luminance. Context alterations included changes to spatial, olfactory, tactile, and lighting cues. The conditioning chamber with room lights off was designated as Context A. Context B involved modifications to the conditioning chamber, including vertical black and white strips spaced ~ 3 cm apart obscuring the front and rear walls, black inserts placed between grids to slightly alter dimensions of the box, 1 mL of almond extract in a plastic container positioned below the grid floor, and room lights on. Context C also involved modifications to the conditioning chamber, with a plastic sheet with a cross-hatch texture placed over the shock grid to change tactile cues, a black sheet obscuring the front walls, 1 mL of orange extract in a plastic container position below the grid floor, and room lights on. The chambers were cleaned with 70% ethanol solution prior to animal placement. Contextual fear conditioning occurred in Context A. Briefly, mice were placed into the conditioning context for a 500-second acquisition session, including a 180-second baseline period followed four 0.5 mA, 2-second foot shock USs (</w:t>
      </w:r>
      <w:proofErr w:type="spellStart"/>
      <w:r w:rsidRPr="00E55496">
        <w:t>interstimulus</w:t>
      </w:r>
      <w:proofErr w:type="spellEnd"/>
      <w:r w:rsidRPr="00E55496">
        <w:t xml:space="preserve"> interval [ISI] equals 80-sec). In </w:t>
      </w:r>
      <w:proofErr w:type="spellStart"/>
      <w:r w:rsidRPr="00E55496">
        <w:t>optogenetic</w:t>
      </w:r>
      <w:proofErr w:type="spellEnd"/>
      <w:r w:rsidRPr="00E55496">
        <w:t xml:space="preserve"> experiments, mice had patch </w:t>
      </w:r>
      <w:r w:rsidRPr="00E55496">
        <w:lastRenderedPageBreak/>
        <w:t>cords attached near the conditioning chamber by the experimenter, and were run two mice at a time.</w:t>
      </w:r>
    </w:p>
    <w:p w14:paraId="4F59BB9D" w14:textId="46BB9F63" w:rsidR="00E55496" w:rsidRPr="00E55496" w:rsidRDefault="00C02E98" w:rsidP="00E55496">
      <w:r>
        <w:tab/>
      </w:r>
      <w:r w:rsidR="00E55496" w:rsidRPr="00E55496">
        <w:t>Fear conditioning data are collected using FreezeFrame3 software (</w:t>
      </w:r>
      <w:proofErr w:type="spellStart"/>
      <w:r w:rsidR="00E55496" w:rsidRPr="00E55496">
        <w:t>Actimetrics</w:t>
      </w:r>
      <w:proofErr w:type="spellEnd"/>
      <w:r w:rsidR="00E55496" w:rsidRPr="00E55496">
        <w:t xml:space="preserve">, Wilmette IL) with the bout length set at 1.25-sec and the freezing threshold initially set as described in the program instructions. Freezing is defined as changes in pixel luminance falling below a threshold. An experimenter adjusted the threshold so that freezing behavior involves the absence of all movement except those needed for respiration as previously described. Freezing behavior was scored as the percentage of time spent freezing during a given bout of time. Statistical analyses involved paired t-tests comparing within subject differences (i.e. light off vs light on epochs), unpaired t-tests comparing across experimental groups (e.g. </w:t>
      </w:r>
      <w:proofErr w:type="spellStart"/>
      <w:r w:rsidR="00E55496" w:rsidRPr="00E55496">
        <w:t>ArchT</w:t>
      </w:r>
      <w:proofErr w:type="spellEnd"/>
      <w:r w:rsidR="00E55496" w:rsidRPr="00E55496">
        <w:t xml:space="preserve"> group vs. </w:t>
      </w:r>
      <w:proofErr w:type="spellStart"/>
      <w:r w:rsidR="00E55496" w:rsidRPr="00E55496">
        <w:t>eYFP</w:t>
      </w:r>
      <w:proofErr w:type="spellEnd"/>
      <w:r w:rsidR="00E55496" w:rsidRPr="00E55496">
        <w:t xml:space="preserve"> group), and one-sample t-tests comparing freezing differences scores to a µ</w:t>
      </w:r>
      <w:r w:rsidR="00E55496" w:rsidRPr="00E55496">
        <w:rPr>
          <w:vertAlign w:val="subscript"/>
        </w:rPr>
        <w:t>0</w:t>
      </w:r>
      <w:r w:rsidR="00E55496" w:rsidRPr="00E55496">
        <w:t xml:space="preserve"> = 0.</w:t>
      </w:r>
    </w:p>
    <w:p w14:paraId="407F60CF" w14:textId="77777777" w:rsidR="00E55496" w:rsidRPr="00E55496" w:rsidRDefault="00E55496" w:rsidP="00E55496">
      <w:r w:rsidRPr="00E55496">
        <w:tab/>
      </w:r>
      <w:r w:rsidRPr="00E55496">
        <w:rPr>
          <w:i/>
        </w:rPr>
        <w:t>Extinction</w:t>
      </w:r>
      <w:r w:rsidRPr="00E55496">
        <w:t>: Extinction occurred in Context A (described above) the day following fear conditioning. Mice were placed in Context A for 30-min sessions once per day, for two days. As in fear conditioning, cages of four mice were run simultaneously, and cages of five mice were run as three mice first, then the remaining two.</w:t>
      </w:r>
    </w:p>
    <w:p w14:paraId="71B1B8D1" w14:textId="77777777" w:rsidR="00E55496" w:rsidRPr="00E55496" w:rsidRDefault="00E55496" w:rsidP="00E55496">
      <w:r w:rsidRPr="00E55496">
        <w:tab/>
      </w:r>
      <w:r w:rsidRPr="00E55496">
        <w:rPr>
          <w:i/>
        </w:rPr>
        <w:t>Reinstatement</w:t>
      </w:r>
      <w:r w:rsidRPr="00E55496">
        <w:t>: Reinstatement occurred in Context B (described above) the day following the second day of extinction. Mice were placed in Context B and given a 0.5mA, 2-second foot shock 1-second into the trial. Mice were left in the chamber for another 60-seconds before being removed. As opposed to being run four mice simultaneously as in fear conditioning and extinction, each mouse in a cage was run individually for reinstatement.</w:t>
      </w:r>
    </w:p>
    <w:p w14:paraId="14AEE221" w14:textId="7C335929" w:rsidR="00E55496" w:rsidRDefault="00E55496" w:rsidP="00E55496">
      <w:r w:rsidRPr="00E55496">
        <w:lastRenderedPageBreak/>
        <w:tab/>
      </w:r>
      <w:r w:rsidRPr="00E55496">
        <w:rPr>
          <w:i/>
        </w:rPr>
        <w:t>Recall</w:t>
      </w:r>
      <w:r w:rsidRPr="00E55496">
        <w:t xml:space="preserve">: Recall for behavioral and overlap experiments involved placement in a context for 5-min. In this case, as in fear conditioning and extinction, cages of four mice were run simultaneously while cages of five mice were run as three mice first, then the remaining two. In </w:t>
      </w:r>
      <w:proofErr w:type="spellStart"/>
      <w:r w:rsidRPr="00E55496">
        <w:t>optogenetic</w:t>
      </w:r>
      <w:proofErr w:type="spellEnd"/>
      <w:r w:rsidRPr="00E55496">
        <w:t xml:space="preserve"> experiments, recall involved an 8-min session consisting of 2-min epochs of alternating light off and light on. In this case, mice were run one or two at a time.</w:t>
      </w:r>
    </w:p>
    <w:p w14:paraId="6D2FA816" w14:textId="77777777" w:rsidR="00ED2F91" w:rsidRPr="00E55496" w:rsidRDefault="00ED2F91" w:rsidP="00E55496"/>
    <w:p w14:paraId="1425C83C" w14:textId="2810B055" w:rsidR="00E55496" w:rsidRPr="00E55496" w:rsidRDefault="00FB41A4" w:rsidP="00FB41A4">
      <w:pPr>
        <w:pStyle w:val="Heading3"/>
      </w:pPr>
      <w:bookmarkStart w:id="107" w:name="_Toc536022870"/>
      <w:r>
        <w:t>Immunohistochemistry</w:t>
      </w:r>
      <w:bookmarkEnd w:id="107"/>
    </w:p>
    <w:p w14:paraId="087F5AC6" w14:textId="5C670EFF" w:rsidR="00E55496" w:rsidRPr="00E55496" w:rsidRDefault="00740891" w:rsidP="00E55496">
      <w:r>
        <w:tab/>
      </w:r>
      <w:r w:rsidR="00E55496" w:rsidRPr="00E55496">
        <w:t xml:space="preserve">Mice were anesthetized with 3% isoflurane and perfused </w:t>
      </w:r>
      <w:proofErr w:type="spellStart"/>
      <w:r w:rsidR="00E55496" w:rsidRPr="00E55496">
        <w:t>transcardially</w:t>
      </w:r>
      <w:proofErr w:type="spellEnd"/>
      <w:r w:rsidR="00E55496" w:rsidRPr="00E55496">
        <w:t xml:space="preserve"> with cold (4° C) phosphate- buffered saline (PBS) followed by cold 4% paraformaldehyde (PFA) in PBS. Brains were extracted and stored overnight in PFA at 4°C. Fifty </w:t>
      </w:r>
      <w:proofErr w:type="spellStart"/>
      <w:r w:rsidR="00E55496" w:rsidRPr="00E55496">
        <w:t>μm</w:t>
      </w:r>
      <w:proofErr w:type="spellEnd"/>
      <w:r w:rsidR="00E55496" w:rsidRPr="00E55496">
        <w:t xml:space="preserve"> coronal sections were collected in serial order using a </w:t>
      </w:r>
      <w:proofErr w:type="spellStart"/>
      <w:r w:rsidR="00E55496" w:rsidRPr="00E55496">
        <w:t>vibratome</w:t>
      </w:r>
      <w:proofErr w:type="spellEnd"/>
      <w:r w:rsidR="00E55496" w:rsidRPr="00E55496">
        <w:t xml:space="preserve"> and collected in cold PBS (100 </w:t>
      </w:r>
      <w:proofErr w:type="spellStart"/>
      <w:r w:rsidR="00E55496" w:rsidRPr="00E55496">
        <w:t>μm</w:t>
      </w:r>
      <w:proofErr w:type="spellEnd"/>
      <w:r w:rsidR="00E55496" w:rsidRPr="00E55496">
        <w:t xml:space="preserve"> coronal sections were collected when solely verifying injection site and implant placement). Immunostaining involved washing sections in PBS with 0.2% triton (PBST) for 10-minutes (x3). Sections were blocked for 1 hour at room temperature in PBST and 5% normal goat serum (NGS) on a shaker. Sections were transferred to wells containing primary antibodies (1:5000 rabbit anti-c-</w:t>
      </w:r>
      <w:proofErr w:type="spellStart"/>
      <w:r w:rsidR="00E55496" w:rsidRPr="00E55496">
        <w:t>Fos</w:t>
      </w:r>
      <w:proofErr w:type="spellEnd"/>
      <w:r w:rsidR="00E55496" w:rsidRPr="00E55496">
        <w:t xml:space="preserve"> [</w:t>
      </w:r>
      <w:proofErr w:type="spellStart"/>
      <w:r w:rsidR="00E55496" w:rsidRPr="00E55496">
        <w:t>SySy</w:t>
      </w:r>
      <w:proofErr w:type="spellEnd"/>
      <w:r w:rsidR="00E55496" w:rsidRPr="00E55496">
        <w:t xml:space="preserve">]; 1:500 chicken anti-GFP [Invitrogen]) and allowed to incubate on a shaker overnight at 4°C. Sections were then washed in PBST for 10-min (x3), followed by 2-hour incubation with secondary antibody (1:200 Alexa 555 anti-rabbit [Invitrogen]; 1:200 Alexa 488 anti-chicken [Invitrogen]). Following three additional 10-min washes in PBST, sections were mounted onto micro slides (VWR International, LLC). </w:t>
      </w:r>
      <w:proofErr w:type="spellStart"/>
      <w:r w:rsidR="00E55496" w:rsidRPr="00E55496">
        <w:t>Vectashield</w:t>
      </w:r>
      <w:proofErr w:type="spellEnd"/>
      <w:r w:rsidR="00E55496" w:rsidRPr="00E55496">
        <w:t xml:space="preserve"> Hard Set Mounting Medium with DAPI </w:t>
      </w:r>
      <w:r w:rsidR="00E55496" w:rsidRPr="00E55496">
        <w:lastRenderedPageBreak/>
        <w:t xml:space="preserve">(Vector Laboratories, </w:t>
      </w:r>
      <w:proofErr w:type="spellStart"/>
      <w:r w:rsidR="00E55496" w:rsidRPr="00E55496">
        <w:t>Inc</w:t>
      </w:r>
      <w:proofErr w:type="spellEnd"/>
      <w:r w:rsidR="00E55496" w:rsidRPr="00E55496">
        <w:t>) was applied, slides were cover slipped, and allowed to dry overnight.</w:t>
      </w:r>
    </w:p>
    <w:p w14:paraId="18CA2185" w14:textId="77777777" w:rsidR="00E55496" w:rsidRPr="00E55496" w:rsidRDefault="00E55496" w:rsidP="00E55496"/>
    <w:p w14:paraId="1D7498A7" w14:textId="3D6299F9" w:rsidR="00E55496" w:rsidRPr="00E55496" w:rsidRDefault="00E55496" w:rsidP="00740891">
      <w:pPr>
        <w:pStyle w:val="Heading3"/>
      </w:pPr>
      <w:bookmarkStart w:id="108" w:name="_Toc536022871"/>
      <w:r w:rsidRPr="00E55496">
        <w:t>Cell counting.</w:t>
      </w:r>
      <w:bookmarkEnd w:id="108"/>
    </w:p>
    <w:p w14:paraId="1D10EE06" w14:textId="35D77DF6" w:rsidR="00E55496" w:rsidRPr="00E55496" w:rsidRDefault="008B6CB2" w:rsidP="00E55496">
      <w:r>
        <w:tab/>
      </w:r>
      <w:r w:rsidR="00E55496" w:rsidRPr="00E55496">
        <w:t xml:space="preserve">The number of </w:t>
      </w:r>
      <w:proofErr w:type="spellStart"/>
      <w:r w:rsidR="00E55496" w:rsidRPr="00E55496">
        <w:t>eYFP</w:t>
      </w:r>
      <w:proofErr w:type="spellEnd"/>
      <w:r w:rsidR="00E55496" w:rsidRPr="00E55496">
        <w:t>- or c-</w:t>
      </w:r>
      <w:proofErr w:type="spellStart"/>
      <w:r w:rsidR="00E55496" w:rsidRPr="00E55496">
        <w:t>Fos</w:t>
      </w:r>
      <w:proofErr w:type="spellEnd"/>
      <w:r w:rsidR="00E55496" w:rsidRPr="00E55496">
        <w:t>-</w:t>
      </w:r>
      <w:proofErr w:type="spellStart"/>
      <w:r w:rsidR="00E55496" w:rsidRPr="00E55496">
        <w:t>immunoreactive</w:t>
      </w:r>
      <w:proofErr w:type="spellEnd"/>
      <w:r w:rsidR="00E55496" w:rsidRPr="00E55496">
        <w:t xml:space="preserve"> neurons in the dentate gyrus and basolateral amygdala were counted to measure the number of active cells during defined behavioral tasks per mouse. Only animals that had accurate bilateral injections were selected for counting. Fluorescence images were acquired using a confocal microscope (</w:t>
      </w:r>
      <w:proofErr w:type="spellStart"/>
      <w:r w:rsidR="00E55496" w:rsidRPr="00E55496">
        <w:t>Zeise</w:t>
      </w:r>
      <w:proofErr w:type="spellEnd"/>
      <w:r w:rsidR="00E55496" w:rsidRPr="00E55496">
        <w:t xml:space="preserve"> LSM800, Germany) with a 20X objective. All animals were sacrificed 90 minutes post-assay or optical stimulation for </w:t>
      </w:r>
      <w:proofErr w:type="spellStart"/>
      <w:r w:rsidR="00E55496" w:rsidRPr="00E55496">
        <w:t>immunohistochemical</w:t>
      </w:r>
      <w:proofErr w:type="spellEnd"/>
      <w:r w:rsidR="00E55496" w:rsidRPr="00E55496">
        <w:t xml:space="preserve"> analyses. The number of </w:t>
      </w:r>
      <w:proofErr w:type="spellStart"/>
      <w:r w:rsidR="00E55496" w:rsidRPr="00E55496">
        <w:t>eYFP</w:t>
      </w:r>
      <w:proofErr w:type="spellEnd"/>
      <w:r w:rsidR="00E55496" w:rsidRPr="00E55496">
        <w:t>-positive and c-</w:t>
      </w:r>
      <w:proofErr w:type="spellStart"/>
      <w:r w:rsidR="00E55496" w:rsidRPr="00E55496">
        <w:t>Fos</w:t>
      </w:r>
      <w:proofErr w:type="spellEnd"/>
      <w:r w:rsidR="00E55496" w:rsidRPr="00E55496">
        <w:t>-positive cells in a set region of interest were quantified with ImageJ and averaged within each animal.</w:t>
      </w:r>
    </w:p>
    <w:p w14:paraId="2D882E3A" w14:textId="522BB3FC" w:rsidR="00E55496" w:rsidRPr="00E55496" w:rsidRDefault="008B6CB2" w:rsidP="00E55496">
      <w:r>
        <w:tab/>
      </w:r>
      <w:r w:rsidR="00E55496" w:rsidRPr="00E55496">
        <w:t xml:space="preserve">To calculate the percentage of re-activated cells we counted the number of </w:t>
      </w:r>
      <w:proofErr w:type="spellStart"/>
      <w:r w:rsidR="00E55496" w:rsidRPr="00E55496">
        <w:t>eYFP</w:t>
      </w:r>
      <w:proofErr w:type="spellEnd"/>
      <w:r w:rsidR="00E55496" w:rsidRPr="00E55496">
        <w:t>-positive, c-</w:t>
      </w:r>
      <w:proofErr w:type="spellStart"/>
      <w:r w:rsidR="00E55496" w:rsidRPr="00E55496">
        <w:t>Fos</w:t>
      </w:r>
      <w:proofErr w:type="spellEnd"/>
      <w:r w:rsidR="00E55496" w:rsidRPr="00E55496">
        <w:t xml:space="preserve">-positive cells, and both </w:t>
      </w:r>
      <w:proofErr w:type="spellStart"/>
      <w:r w:rsidR="00E55496" w:rsidRPr="00E55496">
        <w:t>eYFP</w:t>
      </w:r>
      <w:proofErr w:type="spellEnd"/>
      <w:r w:rsidR="00E55496" w:rsidRPr="00E55496">
        <w:t>- and c-</w:t>
      </w:r>
      <w:proofErr w:type="spellStart"/>
      <w:r w:rsidR="00E55496" w:rsidRPr="00E55496">
        <w:t>Fos</w:t>
      </w:r>
      <w:proofErr w:type="spellEnd"/>
      <w:r w:rsidR="00E55496" w:rsidRPr="00E55496">
        <w:t>-positive (Overlapped) cells. Re-activation was calculated as either (Overlap/</w:t>
      </w:r>
      <w:proofErr w:type="spellStart"/>
      <w:r w:rsidR="00E55496" w:rsidRPr="00E55496">
        <w:t>eYFP</w:t>
      </w:r>
      <w:proofErr w:type="spellEnd"/>
      <w:r w:rsidR="00E55496" w:rsidRPr="00E55496">
        <w:t>*100) or (Overlap/Area). Overlap was compared across groups using unpaired t-test (two-groups) and one-way ANOVA (more than two groups).</w:t>
      </w:r>
    </w:p>
    <w:p w14:paraId="5C623CF0" w14:textId="77777777" w:rsidR="00E55496" w:rsidRPr="00E55496" w:rsidRDefault="00E55496" w:rsidP="00E55496"/>
    <w:p w14:paraId="3FC8A32C" w14:textId="0703331E" w:rsidR="00E55496" w:rsidRPr="00E55496" w:rsidRDefault="00E55496" w:rsidP="00B63EB2">
      <w:pPr>
        <w:pStyle w:val="Heading3"/>
      </w:pPr>
      <w:bookmarkStart w:id="109" w:name="_Toc536022872"/>
      <w:r w:rsidRPr="00E55496">
        <w:t>In vivo calcium imaging</w:t>
      </w:r>
      <w:bookmarkEnd w:id="109"/>
      <w:r w:rsidRPr="00E55496">
        <w:t xml:space="preserve"> </w:t>
      </w:r>
    </w:p>
    <w:p w14:paraId="0F289C9D" w14:textId="77777777" w:rsidR="00E55496" w:rsidRPr="00E55496" w:rsidRDefault="00E55496" w:rsidP="00E55496">
      <w:r w:rsidRPr="00E55496">
        <w:tab/>
        <w:t>A miniaturized microscope (</w:t>
      </w:r>
      <w:proofErr w:type="spellStart"/>
      <w:r w:rsidRPr="00E55496">
        <w:t>Inscopix</w:t>
      </w:r>
      <w:proofErr w:type="spellEnd"/>
      <w:r w:rsidRPr="00E55496">
        <w:t>) was used to collect Ca</w:t>
      </w:r>
      <w:r w:rsidRPr="00E55496">
        <w:rPr>
          <w:vertAlign w:val="superscript"/>
        </w:rPr>
        <w:t>2+</w:t>
      </w:r>
      <w:r w:rsidRPr="00E55496">
        <w:t xml:space="preserve"> imaging videos in mice undergoing the fear reinstatement schedule. Videos were captured using </w:t>
      </w:r>
      <w:proofErr w:type="spellStart"/>
      <w:r w:rsidRPr="00E55496">
        <w:t>nVista</w:t>
      </w:r>
      <w:proofErr w:type="spellEnd"/>
      <w:r w:rsidRPr="00E55496">
        <w:t xml:space="preserve"> </w:t>
      </w:r>
      <w:r w:rsidRPr="00E55496">
        <w:lastRenderedPageBreak/>
        <w:t>(</w:t>
      </w:r>
      <w:proofErr w:type="spellStart"/>
      <w:r w:rsidRPr="00E55496">
        <w:t>Inscopix</w:t>
      </w:r>
      <w:proofErr w:type="spellEnd"/>
      <w:r w:rsidRPr="00E55496">
        <w:t xml:space="preserve">) at 20 Hz in a 720 x 540 pixel field of view (1.1 microns/pixel). Microscope attachments were done while the mice were awake and restrained.  </w:t>
      </w:r>
    </w:p>
    <w:p w14:paraId="240CED68" w14:textId="1E4CD10F" w:rsidR="00E55496" w:rsidRPr="00E55496" w:rsidRDefault="00E55496" w:rsidP="00E55496">
      <w:r w:rsidRPr="00E55496">
        <w:tab/>
        <w:t>Ca</w:t>
      </w:r>
      <w:r w:rsidRPr="00E55496">
        <w:rPr>
          <w:vertAlign w:val="superscript"/>
        </w:rPr>
        <w:t>2+</w:t>
      </w:r>
      <w:r w:rsidRPr="00E55496">
        <w:t xml:space="preserve"> imaging videos were cropped, spatially bandpass filtered, and motion corrected offline using </w:t>
      </w:r>
      <w:proofErr w:type="spellStart"/>
      <w:r w:rsidRPr="00E55496">
        <w:t>Inscopix</w:t>
      </w:r>
      <w:proofErr w:type="spellEnd"/>
      <w:r w:rsidRPr="00E55496">
        <w:t xml:space="preserve"> Data Processing Software v1.1. A ΔF/F movie was computed using the mean fluorescence of the movie as the baseline and PCA/ICA was used for automated segmentation of cell masks</w:t>
      </w:r>
      <w:r w:rsidR="0042375E">
        <w:t xml:space="preserve"> </w:t>
      </w:r>
      <w:r w:rsidR="0042375E">
        <w:fldChar w:fldCharType="begin" w:fldLock="1"/>
      </w:r>
      <w:r w:rsidR="0042375E">
        <w:instrText>ADDIN CSL_CITATION {"citationItems":[{"id":"ITEM-1","itemData":{"DOI":"10.1016/j.neuron.2009.08.009","ISSN":"1097-4199","PMID":"19778505","abstract":"Recent advances in fluorescence imaging permit studies of Ca(2+) dynamics in large numbers of cells, in anesthetized and awake behaving animals. However, unlike for electrophysiological signals, standardized algorithms for assigning optically recorded signals to individual cells have not yet emerged. Here, we describe an automated sorting procedure that combines independent component analysis and image segmentation for extracting cells' locations and their dynamics with minimal human supervision. In validation studies using simulated data, automated sorting significantly improved estimation of cellular signals compared to conventional analysis based on image regions of interest. We used automated procedures to analyze data recorded by two-photon Ca(2+) imaging in the cerebellar vermis of awake behaving mice. Our analysis yielded simultaneous Ca(2+) activity traces for up to &gt;100 Purkinje cells and Bergmann glia from single recordings. Using this approach, we found microzones of Purkinje cells that were stable across behavioral states and in which synchronous Ca(2+) spiking rose significantly during locomotion.","author":[{"dropping-particle":"","family":"Mukamel","given":"Eran A","non-dropping-particle":"","parse-names":false,"suffix":""},{"dropping-particle":"","family":"Nimmerjahn","given":"Axel","non-dropping-particle":"","parse-names":false,"suffix":""},{"dropping-particle":"","family":"Schnitzer","given":"Mark J","non-dropping-particle":"","parse-names":false,"suffix":""}],"container-title":"Neuron","id":"ITEM-1","issue":"6","issued":{"date-parts":[["2009","9","24"]]},"page":"747-60","publisher":"NIH Public Access","title":"Automated analysis of cellular signals from large-scale calcium imaging data.","type":"article-journal","volume":"63"},"uris":["http://www.mendeley.com/documents/?uuid=245d3baf-f74f-3e0c-a019-596906d932f7"]}],"mendeley":{"formattedCitation":"(Mukamel et al., 2009)","plainTextFormattedCitation":"(Mukamel et al., 2009)","previouslyFormattedCitation":"(Mukamel et al., 2009)"},"properties":{"noteIndex":0},"schema":"https://github.com/citation-style-language/schema/raw/master/csl-citation.json"}</w:instrText>
      </w:r>
      <w:r w:rsidR="0042375E">
        <w:fldChar w:fldCharType="separate"/>
      </w:r>
      <w:r w:rsidR="0042375E" w:rsidRPr="0042375E">
        <w:rPr>
          <w:noProof/>
        </w:rPr>
        <w:t>(Mukamel et al., 2009)</w:t>
      </w:r>
      <w:r w:rsidR="0042375E">
        <w:fldChar w:fldCharType="end"/>
      </w:r>
      <w:r w:rsidRPr="00E55496">
        <w:t xml:space="preserve">. PCA/ICA putative cell masks were each manually inspected to verify that cells were accurately captured with high fidelity. Cells across imaging sessions were aligned and registered to each other using the automated </w:t>
      </w:r>
      <w:proofErr w:type="spellStart"/>
      <w:r w:rsidRPr="00E55496">
        <w:t>CellReg</w:t>
      </w:r>
      <w:proofErr w:type="spellEnd"/>
      <w:r w:rsidRPr="00E55496">
        <w:t xml:space="preserve"> software in </w:t>
      </w:r>
      <w:proofErr w:type="spellStart"/>
      <w:r w:rsidRPr="00E55496">
        <w:t>Matlab</w:t>
      </w:r>
      <w:proofErr w:type="spellEnd"/>
      <w:r w:rsidR="0042375E">
        <w:t xml:space="preserve"> </w:t>
      </w:r>
      <w:r w:rsidR="0042375E">
        <w:fldChar w:fldCharType="begin" w:fldLock="1"/>
      </w:r>
      <w:r w:rsidR="0042375E">
        <w:instrText>ADDIN CSL_CITATION {"citationItems":[{"id":"ITEM-1","itemData":{"DOI":"10.1016/j.celrep.2017.10.013","ISSN":"2211-1247","PMID":"29069591","abstract":"Ca2+ imaging techniques permit time-lapse recordings of neuronal activity from large populations over weeks. However, without identifying the same neurons across imaging sessions (cell registration), longitudinal analysis of the neural code is restricted to population-level statistics. Accurate cell registration becomes challenging with increased numbers of cells, sessions, and inter-session intervals. Current cell registration practices, whether manual or automatic, do not quantitatively evaluate registration accuracy, possibly leading to data misinterpretation. We developed a probabilistic method that automatically registers cells across multiple sessions and estimates the registration confidence for each registered cell. Using large-scale Ca2+ imaging data recorded over weeks from the hippocampus and cortex of freely behaving mice, we show that our method performs more accurate registration than previously used routines, yielding estimated error rates &lt;5%, and that the registration is scalable for many sessions. Thus, our method allows reliable longitudinal analysis of the same neurons over long time periods.","author":[{"dropping-particle":"","family":"Sheintuch","given":"Liron","non-dropping-particle":"","parse-names":false,"suffix":""},{"dropping-particle":"","family":"Rubin","given":"Alon","non-dropping-particle":"","parse-names":false,"suffix":""},{"dropping-particle":"","family":"Brande-Eilat","given":"Noa","non-dropping-particle":"","parse-names":false,"suffix":""},{"dropping-particle":"","family":"Geva","given":"Nitzan","non-dropping-particle":"","parse-names":false,"suffix":""},{"dropping-particle":"","family":"Sadeh","given":"Noa","non-dropping-particle":"","parse-names":false,"suffix":""},{"dropping-particle":"","family":"Pinchasof","given":"Or","non-dropping-particle":"","parse-names":false,"suffix":""},{"dropping-particle":"","family":"Ziv","given":"Yaniv","non-dropping-particle":"","parse-names":false,"suffix":""}],"container-title":"Cell reports","id":"ITEM-1","issue":"4","issued":{"date-parts":[["2017","10","24"]]},"page":"1102-1115","publisher":"Elsevier","title":"Tracking the Same Neurons across Multiple Days in Ca2+ Imaging Data.","type":"article-journal","volume":"21"},"uris":["http://www.mendeley.com/documents/?uuid=daa5922e-64aa-3ad0-a0ca-13d59ead76a1"]}],"mendeley":{"formattedCitation":"(Sheintuch et al., 2017)","plainTextFormattedCitation":"(Sheintuch et al., 2017)"},"properties":{"noteIndex":0},"schema":"https://github.com/citation-style-language/schema/raw/master/csl-citation.json"}</w:instrText>
      </w:r>
      <w:r w:rsidR="0042375E">
        <w:fldChar w:fldCharType="separate"/>
      </w:r>
      <w:r w:rsidR="0042375E" w:rsidRPr="0042375E">
        <w:rPr>
          <w:noProof/>
        </w:rPr>
        <w:t>(Sheintuch et al., 2017)</w:t>
      </w:r>
      <w:r w:rsidR="0042375E">
        <w:fldChar w:fldCharType="end"/>
      </w:r>
      <w:r w:rsidRPr="00E55496">
        <w:t>.</w:t>
      </w:r>
    </w:p>
    <w:p w14:paraId="1EFC755E" w14:textId="77777777" w:rsidR="00E55496" w:rsidRPr="00E55496" w:rsidRDefault="00E55496" w:rsidP="00E55496">
      <w:r w:rsidRPr="00E55496">
        <w:tab/>
        <w:t>Population vectors (PVs) were computed for the entirety of the CFC session by taking the average Ca</w:t>
      </w:r>
      <w:r w:rsidRPr="00E55496">
        <w:rPr>
          <w:vertAlign w:val="superscript"/>
        </w:rPr>
        <w:t>2+</w:t>
      </w:r>
      <w:r w:rsidRPr="00E55496">
        <w:t xml:space="preserve"> transient rate for each cell while the mouse was in the fear conditioning chamber. PVs for EXT1, EXT2, and Recall were defined as the average Ca</w:t>
      </w:r>
      <w:r w:rsidRPr="00E55496">
        <w:rPr>
          <w:vertAlign w:val="superscript"/>
        </w:rPr>
        <w:t>2+</w:t>
      </w:r>
      <w:r w:rsidRPr="00E55496">
        <w:t xml:space="preserve"> transient rate for each 30 s time bin while the mouse was in the chamber. As a measure of the similarity of the population to the CFC network state, Pearson correlations were performed between each 30 s PV to the CFC PV. As a control, we also performed correlations between PVs from a neutral context to the CFC PV.</w:t>
      </w:r>
    </w:p>
    <w:p w14:paraId="562F4EAB" w14:textId="77777777" w:rsidR="00E55496" w:rsidRPr="00E55496" w:rsidRDefault="00E55496" w:rsidP="00E55496"/>
    <w:p w14:paraId="6FE9E6D0" w14:textId="6BF9D39E" w:rsidR="00E55496" w:rsidRPr="00E55496" w:rsidRDefault="000A2F0F" w:rsidP="000A2F0F">
      <w:pPr>
        <w:pStyle w:val="Heading3"/>
      </w:pPr>
      <w:bookmarkStart w:id="110" w:name="_Toc536022873"/>
      <w:r>
        <w:t>Data Analysis</w:t>
      </w:r>
      <w:bookmarkEnd w:id="110"/>
    </w:p>
    <w:p w14:paraId="7B489A97" w14:textId="77777777" w:rsidR="00E55496" w:rsidRPr="00E55496" w:rsidRDefault="00E55496" w:rsidP="00E55496">
      <w:r w:rsidRPr="00E55496">
        <w:t>Data were analyzed using Prism (</w:t>
      </w:r>
      <w:proofErr w:type="spellStart"/>
      <w:r w:rsidRPr="00E55496">
        <w:t>GraphPad</w:t>
      </w:r>
      <w:proofErr w:type="spellEnd"/>
      <w:r w:rsidRPr="00E55496">
        <w:t xml:space="preserve">) as well as </w:t>
      </w:r>
      <w:proofErr w:type="spellStart"/>
      <w:r w:rsidRPr="00E55496">
        <w:t>Inscopix</w:t>
      </w:r>
      <w:proofErr w:type="spellEnd"/>
      <w:r w:rsidRPr="00E55496">
        <w:t xml:space="preserve"> </w:t>
      </w:r>
      <w:proofErr w:type="spellStart"/>
      <w:r w:rsidRPr="00E55496">
        <w:t>nVista</w:t>
      </w:r>
      <w:proofErr w:type="spellEnd"/>
      <w:r w:rsidRPr="00E55496">
        <w:t xml:space="preserve"> in conjunction with custom-made Python and </w:t>
      </w:r>
      <w:proofErr w:type="spellStart"/>
      <w:r w:rsidRPr="00E55496">
        <w:t>Matlab</w:t>
      </w:r>
      <w:proofErr w:type="spellEnd"/>
      <w:r w:rsidRPr="00E55496">
        <w:t xml:space="preserve"> scripts. Data were analyzed using paired t-tests (two factors) or with one-way and repeated measures ANOVAs (more than two factors), and Mann-Whitney U tests (two-tailed, corrected for multiple comparisons using false </w:t>
      </w:r>
      <w:r w:rsidRPr="00E55496">
        <w:lastRenderedPageBreak/>
        <w:t>discovery rate adjustments). Post-hoc analyses (Newman-</w:t>
      </w:r>
      <w:proofErr w:type="spellStart"/>
      <w:r w:rsidRPr="00E55496">
        <w:t>Keuls</w:t>
      </w:r>
      <w:proofErr w:type="spellEnd"/>
      <w:r w:rsidRPr="00E55496">
        <w:t>) were used to characterize treatment and interaction effects, when statistically significant (alpha set at p&lt;0.05, two-tailed).</w:t>
      </w:r>
    </w:p>
    <w:p w14:paraId="4DEBB752" w14:textId="77777777" w:rsidR="00E55496" w:rsidRPr="00E55496" w:rsidRDefault="00E55496" w:rsidP="00E55496"/>
    <w:p w14:paraId="7D9F5F87" w14:textId="56BFF971" w:rsidR="00582824" w:rsidRDefault="00582824" w:rsidP="00582824">
      <w:pPr>
        <w:pStyle w:val="Heading2"/>
      </w:pPr>
      <w:bookmarkStart w:id="111" w:name="_Toc536022874"/>
      <w:r>
        <w:t>Results</w:t>
      </w:r>
      <w:bookmarkEnd w:id="111"/>
      <w:r>
        <w:tab/>
      </w:r>
      <w:r>
        <w:tab/>
      </w:r>
    </w:p>
    <w:p w14:paraId="4426C2BD" w14:textId="4D34B429" w:rsidR="00833823" w:rsidRPr="00833823" w:rsidRDefault="00833823" w:rsidP="00833823">
      <w:pPr>
        <w:pStyle w:val="Heading3"/>
      </w:pPr>
      <w:bookmarkStart w:id="112" w:name="_Toc536022875"/>
      <w:r>
        <w:t>Behavioral Model of Fear Relapse</w:t>
      </w:r>
      <w:bookmarkEnd w:id="112"/>
    </w:p>
    <w:p w14:paraId="4CD19049" w14:textId="39500C74" w:rsidR="00582824" w:rsidRDefault="00DD4C35" w:rsidP="00582824">
      <w:r>
        <w:tab/>
      </w:r>
      <w:r w:rsidR="00582824">
        <w:t>W</w:t>
      </w:r>
      <w:r w:rsidR="00582824" w:rsidRPr="00582824">
        <w:t>e first developed a behavioral protocol for fear reinstatement as a model of fear relapse in rodents</w:t>
      </w:r>
      <w:r w:rsidR="008861FB">
        <w:t xml:space="preserve"> </w:t>
      </w:r>
      <w:r w:rsidR="008861FB">
        <w:fldChar w:fldCharType="begin" w:fldLock="1"/>
      </w:r>
      <w:r w:rsidR="008861FB">
        <w:instrText>ADDIN CSL_CITATION {"citationItems":[{"id":"ITEM-1","itemData":{"ISSN":"0097-7403","PMID":"1151290","abstract":"Four experiments are reported which demonstrate the ability of an unconditioned stimulus (UCS) presentation following extinction to partially reinstate the conditioned response. These experiments are interpreted in terms of the strengthening of an extinction-reduced UCS representation. The first two experiments address alternative interpretations in terms of sensitization, reinstating the stimulus conditions of acquisition, conditioning of background cues, and stimulus generalization. Experiment 3 suggests that reinstatement is possible with a UCS qualitatively different from that used in conditioning. Experiment 4 explores an alternative extinction procedure which especially preserves the conditioned stimulus-unconditioned stimulus association while encouraging modification of the UCS representation. The results are discussed both in terms of related empirical phenomena, such as spontaneous recovery and sensory preconditioning, and in relation to the general role of the UCS representation in conditioning.","author":[{"dropping-particle":"","family":"Rescorla","given":"R A","non-dropping-particle":"","parse-names":false,"suffix":""},{"dropping-particle":"","family":"Heth","given":"C D","non-dropping-particle":"","parse-names":false,"suffix":""}],"container-title":"Journal of experimental psychology. Animal behavior processes","id":"ITEM-1","issue":"1","issued":{"date-parts":[["1975","1"]]},"page":"88-96","title":"Reinstatement of fear to an extinguished conditioned stimulus.","type":"article-journal","volume":"1"},"uris":["http://www.mendeley.com/documents/?uuid=940b8b48-fcd5-36db-930d-b2972b6a2023"]}],"mendeley":{"formattedCitation":"(Rescorla and Heth, 1975)","plainTextFormattedCitation":"(Rescorla and Heth, 1975)","previouslyFormattedCitation":"(Rescorla and Heth, 1975)"},"properties":{"noteIndex":0},"schema":"https://github.com/citation-style-language/schema/raw/master/csl-citation.json"}</w:instrText>
      </w:r>
      <w:r w:rsidR="008861FB">
        <w:fldChar w:fldCharType="separate"/>
      </w:r>
      <w:r w:rsidR="008861FB" w:rsidRPr="008861FB">
        <w:rPr>
          <w:noProof/>
        </w:rPr>
        <w:t>(Rescorla and Heth, 1975)</w:t>
      </w:r>
      <w:r w:rsidR="008861FB">
        <w:fldChar w:fldCharType="end"/>
      </w:r>
      <w:r w:rsidR="00582824" w:rsidRPr="00582824">
        <w:t>. Mice underwent CFC and subsequently, two extinction (EXT) sessions over two days, followed by an immediate shock (IS) in a novel context to reinstate the original fear memory (Figure 1a, bottom behavioral schedule). Reinstatement led to an increase in freezing in the original conditioned context (Supplementary Figure 1a-e) and was largely context specific (Supplementary Figure 2a</w:t>
      </w:r>
      <w:proofErr w:type="gramStart"/>
      <w:r w:rsidR="00582824" w:rsidRPr="00582824">
        <w:t>,b</w:t>
      </w:r>
      <w:proofErr w:type="gramEnd"/>
      <w:r w:rsidR="00582824" w:rsidRPr="00582824">
        <w:t>), but was not produced when an alternative stressor was utilized (Supplementary Figure 1f-h).</w:t>
      </w:r>
    </w:p>
    <w:p w14:paraId="39BB0D2D" w14:textId="77777777" w:rsidR="00E04C2E" w:rsidRDefault="00E04C2E" w:rsidP="00582824"/>
    <w:p w14:paraId="4845ED6E" w14:textId="486BB39E" w:rsidR="00915838" w:rsidRDefault="00915838" w:rsidP="00915838">
      <w:pPr>
        <w:pStyle w:val="Heading3"/>
      </w:pPr>
      <w:bookmarkStart w:id="113" w:name="_Toc536022876"/>
      <w:r>
        <w:t xml:space="preserve">Reactivation of DG and BLA Ensembles </w:t>
      </w:r>
      <w:r w:rsidR="00F95172">
        <w:t>d</w:t>
      </w:r>
      <w:r>
        <w:t>uring Fear Relapse</w:t>
      </w:r>
      <w:bookmarkEnd w:id="113"/>
    </w:p>
    <w:p w14:paraId="1E990DA0" w14:textId="77777777" w:rsidR="00582824" w:rsidRPr="00582824" w:rsidRDefault="00582824" w:rsidP="00582824">
      <w:r w:rsidRPr="00582824">
        <w:tab/>
        <w:t>Next, we determined if the cells active during fear conditioning were preferentially re-activated throughout our behavioral schedule. We tagged cells active during fear conditioning by expressing an inducible, activity-dependent viral cocktail of AAV9-c-Fos-tTA and AAV9-TRE-eYFP in the DG and BLA of adult male mice (Figure 1b</w:t>
      </w:r>
      <w:proofErr w:type="gramStart"/>
      <w:r w:rsidRPr="00582824">
        <w:t>,c</w:t>
      </w:r>
      <w:proofErr w:type="gramEnd"/>
      <w:r w:rsidRPr="00582824">
        <w:t>). We then measured c-</w:t>
      </w:r>
      <w:proofErr w:type="spellStart"/>
      <w:r w:rsidRPr="00582824">
        <w:t>Fos</w:t>
      </w:r>
      <w:proofErr w:type="spellEnd"/>
      <w:r w:rsidRPr="00582824">
        <w:t xml:space="preserve"> immunoreactivity and calculated overlap between the set </w:t>
      </w:r>
      <w:r w:rsidRPr="00582824">
        <w:lastRenderedPageBreak/>
        <w:t>of cells active during CFC (</w:t>
      </w:r>
      <w:proofErr w:type="spellStart"/>
      <w:r w:rsidRPr="00582824">
        <w:t>eYFP</w:t>
      </w:r>
      <w:proofErr w:type="spellEnd"/>
      <w:r w:rsidRPr="00E04C2E">
        <w:rPr>
          <w:vertAlign w:val="superscript"/>
        </w:rPr>
        <w:t>+</w:t>
      </w:r>
      <w:r w:rsidRPr="00582824">
        <w:t xml:space="preserve"> cells) and recently active cells (c-</w:t>
      </w:r>
      <w:proofErr w:type="spellStart"/>
      <w:r w:rsidRPr="00582824">
        <w:t>Fos</w:t>
      </w:r>
      <w:proofErr w:type="spellEnd"/>
      <w:r w:rsidRPr="00582824">
        <w:rPr>
          <w:vertAlign w:val="superscript"/>
        </w:rPr>
        <w:t>+</w:t>
      </w:r>
      <w:r w:rsidRPr="00582824">
        <w:t xml:space="preserve"> cells) (Figure 1d</w:t>
      </w:r>
      <w:proofErr w:type="gramStart"/>
      <w:r w:rsidRPr="00582824">
        <w:t>,e</w:t>
      </w:r>
      <w:proofErr w:type="gramEnd"/>
      <w:r w:rsidRPr="00582824">
        <w:t>).</w:t>
      </w:r>
    </w:p>
    <w:p w14:paraId="70AC6314" w14:textId="697A3C04" w:rsidR="00582824" w:rsidRPr="00582824" w:rsidRDefault="00582824" w:rsidP="00582824">
      <w:r w:rsidRPr="00582824">
        <w:tab/>
        <w:t>We observed significant overlap between the set of cells active during CFC and cells active during fear memory recall in the DG</w:t>
      </w:r>
      <w:r w:rsidR="008861FB">
        <w:t xml:space="preserve"> </w:t>
      </w:r>
      <w:r w:rsidR="008861FB">
        <w:fldChar w:fldCharType="begin" w:fldLock="1"/>
      </w:r>
      <w:r w:rsidR="00CA73E0">
        <w:instrText>ADDIN CSL_CITATION {"citationItems":[{"id":"ITEM-1","itemData":{"DOI":"10.1126/science.1239073","ISBN":"1095-9203 (Electronic)\\r0036-8075 (Linking)","ISSN":"10959203","PMID":"23888038","abstract":"Memories can be unreliable. We created a false memory in mice by optogenetically manipulating memory engram-bearing cells in the hippocampus. Dentate gyrus (DG) or CA1 neurons activated by exposure to a particular context were labeled with channelrhodopsin-2. These neurons were later optically reactivated during fear conditioning in a different context. The DG experimental group showed increased freezing in the original context, in which a foot shock was never delivered. The recall of this false memory was context-specific, activated similar downstream regions engaged during natural fear memory recall, and was also capable of driving an active fear response. Our data demonstrate that it is possible to generate an internally represented and behaviorally expressed fear memory via artificial means.","author":[{"dropping-particle":"","family":"Ramirez","given":"Steve","non-dropping-particle":"","parse-names":false,"suffix":""},{"dropping-particle":"","family":"Liu","given":"Xu","non-dropping-particle":"","parse-names":false,"suffix":""},{"dropping-particle":"","family":"Lin","given":"Pei Ann","non-dropping-particle":"","parse-names":false,"suffix":""},{"dropping-particle":"","family":"Suh","given":"Junghyup","non-dropping-particle":"","parse-names":false,"suffix":""},{"dropping-particle":"","family":"Pignatelli","given":"Michele","non-dropping-particle":"","parse-names":false,"suffix":""},{"dropping-particle":"","family":"Redondo","given":"Roger L.","non-dropping-particle":"","parse-names":false,"suffix":""},{"dropping-particle":"","family":"Ryan","given":"Tomás J.","non-dropping-particle":"","parse-names":false,"suffix":""},{"dropping-particle":"","family":"Tonegawa","given":"Susumu","non-dropping-particle":"","parse-names":false,"suffix":""}],"container-title":"Science","id":"ITEM-1","issue":"6144","issued":{"date-parts":[["2013","7","26"]]},"page":"387-391","title":"Creating a false memory in the hippocampus","type":"article-journal","volume":"341"},"uris":["http://www.mendeley.com/documents/?uuid=d435f9a5-e602-37c6-8565-86d6365763ad"]}],"mendeley":{"formattedCitation":"(Ramirez et al., 2013)","manualFormatting":"(Ramirez et al., 2013; ","plainTextFormattedCitation":"(Ramirez et al., 2013)","previouslyFormattedCitation":"(Ramirez et al., 2013)"},"properties":{"noteIndex":0},"schema":"https://github.com/citation-style-language/schema/raw/master/csl-citation.json"}</w:instrText>
      </w:r>
      <w:r w:rsidR="008861FB">
        <w:fldChar w:fldCharType="separate"/>
      </w:r>
      <w:r w:rsidR="008861FB" w:rsidRPr="008861FB">
        <w:rPr>
          <w:noProof/>
        </w:rPr>
        <w:t>(Ramirez et al., 2013</w:t>
      </w:r>
      <w:r w:rsidR="00F2213E">
        <w:rPr>
          <w:noProof/>
        </w:rPr>
        <w:t xml:space="preserve">; </w:t>
      </w:r>
      <w:r w:rsidR="008861FB">
        <w:fldChar w:fldCharType="end"/>
      </w:r>
      <w:r w:rsidRPr="00582824">
        <w:t>Figure 1f). In support of the notion that the dorsal hippocampus processes changes in environmental contingencies</w:t>
      </w:r>
      <w:r w:rsidR="008861FB">
        <w:t xml:space="preserve"> </w:t>
      </w:r>
      <w:r w:rsidR="008861FB">
        <w:fldChar w:fldCharType="begin" w:fldLock="1"/>
      </w:r>
      <w:r w:rsidR="008861FB">
        <w:instrText>ADDIN CSL_CITATION {"citationItems":[{"id":"ITEM-1","itemData":{"DOI":"10.1016/j.neuron.2009.11.031","ISSN":"1097-4199","PMID":"20152109","abstract":"One literature treats the hippocampus as a purely cognitive structure involved in memory; another treats it as a regulator of emotion whose dysfunction leads to psychopathology. We review behavioral, anatomical, and gene expression studies that together support a functional segmentation into three hippocampal compartments: dorsal, intermediate, and ventral. The dorsal hippocampus, which corresponds to the posterior hippocampus in primates, performs primarily cognitive functions. The ventral (anterior in primates) relates to stress, emotion, and affect. Strikingly, gene expression in the dorsal hippocampus correlates with cortical regions involved in information processing, while genes expressed in the ventral hippocampus correlate with regions involved in emotion and stress (amygdala and hypothalamus).","author":[{"dropping-particle":"","family":"Fanselow","given":"Michael S","non-dropping-particle":"","parse-names":false,"suffix":""},{"dropping-particle":"","family":"Dong","given":"Hong-Wei","non-dropping-particle":"","parse-names":false,"suffix":""}],"container-title":"Neuron","id":"ITEM-1","issue":"1","issued":{"date-parts":[["2010","1","14"]]},"page":"7-19","publisher":"NIH Public Access","title":"Are the dorsal and ventral hippocampus functionally distinct structures?","type":"article-journal","volume":"65"},"uris":["http://www.mendeley.com/documents/?uuid=98ab8a0a-c267-3883-a8ba-d307fbf27509"]}],"mendeley":{"formattedCitation":"(Fanselow and Dong, 2010)","plainTextFormattedCitation":"(Fanselow and Dong, 2010)","previouslyFormattedCitation":"(Fanselow and Dong, 2010)"},"properties":{"noteIndex":0},"schema":"https://github.com/citation-style-language/schema/raw/master/csl-citation.json"}</w:instrText>
      </w:r>
      <w:r w:rsidR="008861FB">
        <w:fldChar w:fldCharType="separate"/>
      </w:r>
      <w:r w:rsidR="008861FB" w:rsidRPr="008861FB">
        <w:rPr>
          <w:noProof/>
        </w:rPr>
        <w:t>(Fanselow and Dong, 2010)</w:t>
      </w:r>
      <w:r w:rsidR="008861FB">
        <w:fldChar w:fldCharType="end"/>
      </w:r>
      <w:r w:rsidRPr="00582824">
        <w:t>, this overlap substantially decreased after EXT. While overlap remained low after IS, it significantly increased when mice were given the IS and placed back into the original conditioned context the following day, suggesting that fear reinstatement may re-engage the set of cells originally active during CFC (Figure 1f). Additionally, freezing behavior correlated with overlaps in the DG across the FC-Recall, EXT-Recall, and IS-Recall groups (Figure 1g), indicating that DG fear ensemble re-activation is predictive of freezing.</w:t>
      </w:r>
    </w:p>
    <w:p w14:paraId="5B08273C" w14:textId="40071324" w:rsidR="00F95172" w:rsidRDefault="00582824" w:rsidP="00582824">
      <w:r w:rsidRPr="00582824">
        <w:tab/>
        <w:t>Previous reports have shown that the number of BLA cells active during both fear conditioning and fear memory recall correlates with freezing levels. Thus, we reasoned that if reinstatement re-engages the fear ensemble, the set of cells active during fear conditioning would be active again following reinstatement, and freezing during recall would correlate with cellular overlap. We found that, compared to EXT-Recall, mice exhibited more overlap in the BLA during the reinstating shock compared to the next day during IS-Recall (Figure 1h). However, we found no significant relationship between overlap in t</w:t>
      </w:r>
      <w:r w:rsidR="00DE0DE7">
        <w:t>he BLA and freezing (Figure 1i).</w:t>
      </w:r>
    </w:p>
    <w:p w14:paraId="62D60FAC" w14:textId="73A84501" w:rsidR="00F95172" w:rsidRPr="00582824" w:rsidRDefault="00BC53C2" w:rsidP="002E1076">
      <w:pPr>
        <w:pStyle w:val="Heading3"/>
      </w:pPr>
      <w:bookmarkStart w:id="114" w:name="_Toc536022877"/>
      <w:r>
        <w:lastRenderedPageBreak/>
        <w:t xml:space="preserve">Relapse-Associated </w:t>
      </w:r>
      <w:r w:rsidR="00F95172">
        <w:t xml:space="preserve">Longitudinal Population Dynamics </w:t>
      </w:r>
      <w:r w:rsidR="002E1076">
        <w:t>with Calcium Imaging</w:t>
      </w:r>
      <w:bookmarkEnd w:id="114"/>
      <w:r w:rsidR="002E1076">
        <w:t xml:space="preserve"> </w:t>
      </w:r>
    </w:p>
    <w:p w14:paraId="415AE7F9" w14:textId="3D75B016" w:rsidR="00582824" w:rsidRDefault="00582824" w:rsidP="00582824">
      <w:pPr>
        <w:rPr>
          <w:noProof/>
        </w:rPr>
      </w:pPr>
      <w:r w:rsidRPr="00582824">
        <w:tab/>
        <w:t>Whereas our c-</w:t>
      </w:r>
      <w:proofErr w:type="spellStart"/>
      <w:r w:rsidRPr="00582824">
        <w:t>Fos</w:t>
      </w:r>
      <w:proofErr w:type="spellEnd"/>
      <w:r w:rsidRPr="00582824">
        <w:t xml:space="preserve">-based labeling system allowed for comparisons between activity of cells across two discrete </w:t>
      </w:r>
      <w:proofErr w:type="spellStart"/>
      <w:r w:rsidRPr="00582824">
        <w:t>timepoints</w:t>
      </w:r>
      <w:proofErr w:type="spellEnd"/>
      <w:r w:rsidRPr="00582824">
        <w:t xml:space="preserve">, we next utilized an </w:t>
      </w:r>
      <w:r w:rsidRPr="00582824">
        <w:rPr>
          <w:i/>
        </w:rPr>
        <w:t>in vivo</w:t>
      </w:r>
      <w:r w:rsidRPr="00582824">
        <w:t xml:space="preserve"> calcium (Ca</w:t>
      </w:r>
      <w:r w:rsidRPr="00582824">
        <w:rPr>
          <w:vertAlign w:val="superscript"/>
        </w:rPr>
        <w:t>2+</w:t>
      </w:r>
      <w:r w:rsidRPr="00582824">
        <w:t>) imaging approach</w:t>
      </w:r>
      <w:r w:rsidR="008861FB">
        <w:t xml:space="preserve"> </w:t>
      </w:r>
      <w:r w:rsidRPr="00582824">
        <w:t xml:space="preserve">to record real-time neuronal activity in an intact hippocampus (dorsal CA1) and BLA in freely moving mice </w:t>
      </w:r>
      <w:r w:rsidR="008861FB">
        <w:fldChar w:fldCharType="begin" w:fldLock="1"/>
      </w:r>
      <w:r w:rsidR="00CA73E0">
        <w:instrText xml:space="preserve">ADDIN CSL_CITATION {"citationItems":[{"id":"ITEM-1","itemData":{"DOI":"10.1038/nmeth.1694","ISSN":"1548-7091","PMID":"21909102","abstract":"The light microscope is traditionally an instrument of substantial size and expense. Its miniaturized integration would enable many new applications based on mass-producible, tiny microscopes. Key prospective usages include brain imaging in behaving animals for relating cellular dynamics to animal behavior. Here we introduce a miniature (1.9 g) integrated fluorescence microscope made from mass-producible parts, including a semiconductor light source and sensor. This device enables high-speed cellular imaging across </w:instrText>
      </w:r>
      <w:r w:rsidR="00CA73E0">
        <w:rPr>
          <w:rFonts w:ascii="Cambria Math" w:hAnsi="Cambria Math" w:cs="Cambria Math"/>
        </w:rPr>
        <w:instrText>∼</w:instrText>
      </w:r>
      <w:r w:rsidR="00CA73E0">
        <w:instrText>0.5 mm2 areas in active mice. This capability allowed concurrent tracking of Ca2+ spiking in &gt;200 Purkinje neurons across nine cerebellar microzones. During mouse locomotion, individual microzones exhibited large-scale, synchronized Ca2+ spiking. This is a mesoscopic neural dynamic missed by prior techniques for studying the brain at other length scales. Overall, the integrated microscope is a potentially transformative technology that permits distribution to many animals and enables diverse usages, such as portable diagnostics or microscope arrays for large-scale screens.","author":[{"dropping-particle":"","family":"Ghosh","given":"Kunal K","non-dropping-particle":"","parse-names":false,"suffix":""},{"dropping-particle":"","family":"Burns","given":"Laurie D","non-dropping-particle":"","parse-names":false,"suffix":""},{"dropping-particle":"","family":"Cocker","given":"Eric D","non-dropping-particle":"","parse-names":false,"suffix":""},{"dropping-particle":"","family":"Nimmerjahn","given":"Axel","non-dropping-particle":"","parse-names":false,"suffix":""},{"dropping-particle":"","family":"Ziv","given":"Yaniv","non-dropping-particle":"","parse-names":false,"suffix":""},{"dropping-particle":"El","family":"Gamal","given":"Abbas","non-dropping-particle":"","parse-names":false,"suffix":""},{"dropping-particle":"","family":"Schnitzer","given":"Mark J","non-dropping-particle":"","parse-names":false,"suffix":""}],"container-title":"Nature Methods","id":"ITEM-1","issue":"10","issued":{"date-parts":[["2011","9","11"]]},"page":"871-878","title":"Miniaturized integration of a fluorescence microscope","type":"article-journal","volume":"8"},"uris":["http://www.mendeley.com/documents/?uuid=380df327-8fd0-3247-b1fd-8b55e4c56a08"]}],"mendeley":{"formattedCitation":"(Ghosh et al., 2011)","manualFormatting":"(Ghosh et al., 2011;","plainTextFormattedCitation":"(Ghosh et al., 2011)","previouslyFormattedCitation":"(Ghosh et al., 2011)"},"properties":{"noteIndex":0},"schema":"https://github.com/citation-style-language/schema/raw/master/csl-citation.json"}</w:instrText>
      </w:r>
      <w:r w:rsidR="008861FB">
        <w:fldChar w:fldCharType="separate"/>
      </w:r>
      <w:r w:rsidR="008861FB" w:rsidRPr="008861FB">
        <w:rPr>
          <w:noProof/>
        </w:rPr>
        <w:t>(Ghosh et al., 2011</w:t>
      </w:r>
      <w:r w:rsidR="008861FB">
        <w:rPr>
          <w:noProof/>
        </w:rPr>
        <w:t>;</w:t>
      </w:r>
      <w:r w:rsidR="008861FB">
        <w:fldChar w:fldCharType="end"/>
      </w:r>
      <w:r w:rsidR="008861FB">
        <w:t xml:space="preserve"> </w:t>
      </w:r>
      <w:r w:rsidRPr="00582824">
        <w:t>Figure 2a-d). We tracked these cells longitudinally over the course of the reinstatement schedule</w:t>
      </w:r>
      <w:r w:rsidR="00CA73E0">
        <w:t xml:space="preserve"> </w:t>
      </w:r>
      <w:r w:rsidR="00CA73E0">
        <w:fldChar w:fldCharType="begin" w:fldLock="1"/>
      </w:r>
      <w:r w:rsidR="005C1B6E">
        <w:instrText>ADDIN CSL_CITATION {"citationItems":[{"id":"ITEM-1","itemData":{"DOI":"10.1016/j.celrep.2017.10.013","ISSN":"2211-1247","PMID":"29069591","abstract":"Ca2+ imaging techniques permit time-lapse recordings of neuronal activity from large populations over weeks. However, without identifying the same neurons across imaging sessions (cell registration), longitudinal analysis of the neural code is restricted to population-level statistics. Accurate cell registration becomes challenging with increased numbers of cells, sessions, and inter-session intervals. Current cell registration practices, whether manual or automatic, do not quantitatively evaluate registration accuracy, possibly leading to data misinterpretation. We developed a probabilistic method that automatically registers cells across multiple sessions and estimates the registration confidence for each registered cell. Using large-scale Ca2+ imaging data recorded over weeks from the hippocampus and cortex of freely behaving mice, we show that our method performs more accurate registration than previously used routines, yielding estimated error rates &lt;5%, and that the registration is scalable for many sessions. Thus, our method allows reliable longitudinal analysis of the same neurons over long time periods.","author":[{"dropping-particle":"","family":"Sheintuch","given":"Liron","non-dropping-particle":"","parse-names":false,"suffix":""},{"dropping-particle":"","family":"Rubin","given":"Alon","non-dropping-particle":"","parse-names":false,"suffix":""},{"dropping-particle":"","family":"Brande-Eilat","given":"Noa","non-dropping-particle":"","parse-names":false,"suffix":""},{"dropping-particle":"","family":"Geva","given":"Nitzan","non-dropping-particle":"","parse-names":false,"suffix":""},{"dropping-particle":"","family":"Sadeh","given":"Noa","non-dropping-particle":"","parse-names":false,"suffix":""},{"dropping-particle":"","family":"Pinchasof","given":"Or","non-dropping-particle":"","parse-names":false,"suffix":""},{"dropping-particle":"","family":"Ziv","given":"Yaniv","non-dropping-particle":"","parse-names":false,"suffix":""}],"container-title":"Cell reports","id":"ITEM-1","issue":"4","issued":{"date-parts":[["2017","10","24"]]},"page":"1102-1115","publisher":"Elsevier","title":"Tracking the Same Neurons across Multiple Days in Ca2+ Imaging Data.","type":"article-journal","volume":"21"},"uris":["http://www.mendeley.com/documents/?uuid=daa5922e-64aa-3ad0-a0ca-13d59ead76a1"]}],"mendeley":{"formattedCitation":"(Sheintuch et al., 2017)","manualFormatting":"(Sheintuch et al., 2017; ","plainTextFormattedCitation":"(Sheintuch et al., 2017)","previouslyFormattedCitation":"(Sheintuch et al., 2017)"},"properties":{"noteIndex":0},"schema":"https://github.com/citation-style-language/schema/raw/master/csl-citation.json"}</w:instrText>
      </w:r>
      <w:r w:rsidR="00CA73E0">
        <w:fldChar w:fldCharType="separate"/>
      </w:r>
      <w:r w:rsidR="00CA73E0" w:rsidRPr="00CA73E0">
        <w:rPr>
          <w:noProof/>
        </w:rPr>
        <w:t>(Sheintuch et al., 2017</w:t>
      </w:r>
      <w:r w:rsidR="00CA73E0">
        <w:rPr>
          <w:noProof/>
        </w:rPr>
        <w:t xml:space="preserve">; </w:t>
      </w:r>
      <w:r w:rsidR="00CA73E0">
        <w:fldChar w:fldCharType="end"/>
      </w:r>
      <w:r w:rsidRPr="00582824">
        <w:t>Figure 2e; see also Supplementary Figure 3). To define initial population states, we constructed Ca</w:t>
      </w:r>
      <w:r w:rsidRPr="00582824">
        <w:rPr>
          <w:vertAlign w:val="superscript"/>
        </w:rPr>
        <w:t>2+</w:t>
      </w:r>
      <w:r w:rsidRPr="00582824">
        <w:t xml:space="preserve"> transient rate population vectors (PV) from the CFC session for each mouse (Figure 2f). Then, to compare extinction and post-reinstatement recall states to CFC, we correlated PVs from EXT and IS-Recall (in 30 s non-overlapping time windows) to the CFC PV. We found that over EXT, the population states in both CA1 and BLA gradually deviated from their states during CFC, supporting the idea of a network-wide transformation over EXT</w:t>
      </w:r>
      <w:r w:rsidR="005C1B6E">
        <w:t xml:space="preserve"> </w:t>
      </w:r>
      <w:r w:rsidR="005C1B6E">
        <w:fldChar w:fldCharType="begin" w:fldLock="1"/>
      </w:r>
      <w:r w:rsidR="007D5AA2">
        <w:instrText>ADDIN CSL_CITATION {"citationItems":[{"id":"ITEM-1","itemData":{"DOI":"10.1523/JNEUROSCI.5619-08.2009","ISSN":"0270-6474","PMID":"19295145","abstract":"Learning processes mediating conditioning and extinction of contextual fear require activation of several key signaling pathways in the hippocampus. Principal hippocampal CA1 neurons respond to fear conditioning by a coordinated activation of multiple protein kinases and immediate early genes, such as cFos, enabling rapid and lasting consolidation of contextual fear memory. The extracellular signal-regulated kinase (Erk) additionally acts as a central mediator of fear extinction. It is not known however, whether these molecular events take place in overlapping or nonoverlapping neuronal populations. By using mouse models of conditioning and extinction of fear, we set out to determine the time course of cFos and Erk activity, their cellular overlap, and regulation by afferent cholinergic input from the medial septum. Analyses of cFos(+) and pErk(+) cells by immunofluorescence revealed predominant nuclear activation of either protein during conditioning and extinction of fear, respectively. Transgenic cFos-LacZ mice were further used to label in vivo Fos(+) hippocampal cells during conditioning followed by pErk immunostaining after extinction. The results showed that these signaling molecules were activated in segregated populations of hippocampal principal neurons. Furthermore, immunotoxin-induced lesions of medial septal neurons, providing cholinergic input into the hippocampus, selectively abolished Erk activation and extinction of fear without affecting cFos responses and conditioning. These results demonstrate that extinction mechanisms based on Erk signaling involve a specific population of CA1 principal neurons distinctively regulated by afferent cholinergic input from the medial septum.","author":[{"dropping-particle":"","family":"Tronson","given":"N. C.","non-dropping-particle":"","parse-names":false,"suffix":""},{"dropping-particle":"","family":"Schrick","given":"C.","non-dropping-particle":"","parse-names":false,"suffix":""},{"dropping-particle":"","family":"Guzman","given":"Y. F.","non-dropping-particle":"","parse-names":false,"suffix":""},{"dropping-particle":"","family":"Huh","given":"K. H.","non-dropping-particle":"","parse-names":false,"suffix":""},{"dropping-particle":"","family":"Srivastava","given":"D. P.","non-dropping-particle":"","parse-names":false,"suffix":""},{"dropping-particle":"","family":"Penzes","given":"P.","non-dropping-particle":"","parse-names":false,"suffix":""},{"dropping-particle":"","family":"Guedea","given":"A. L.","non-dropping-particle":"","parse-names":false,"suffix":""},{"dropping-particle":"","family":"Gao","given":"C.","non-dropping-particle":"","parse-names":false,"suffix":""},{"dropping-particle":"","family":"Radulovic","given":"J.","non-dropping-particle":"","parse-names":false,"suffix":""}],"container-title":"Journal of Neuroscience","id":"ITEM-1","issue":"11","issued":{"date-parts":[["2009","3","18"]]},"page":"3387-3394","title":"Segregated Populations of Hippocampal Principal CA1 Neurons Mediating Conditioning and Extinction of Contextual Fear","type":"article-journal","volume":"29"},"uris":["http://www.mendeley.com/documents/?uuid=49e5774b-ca6a-3412-8858-b90f83917068"]},{"id":"ITEM-2","itemData":{"DOI":"10.1038/nature07166","ISSN":"0028-0836","abstract":"Changes in the balance of activity of two distinct neuronal populations in the basolateral amygdala trigger transitions between states of high and low fear in mice. The two populations of neurons tend to participate in different anatomical circuits, suggesting that even within a single brain area, selective activation of specific neuronal circuits can trigger large changes in behavioral state.","author":[{"dropping-particle":"","family":"Herry","given":"Cyril","non-dropping-particle":"","parse-names":false,"suffix":""},{"dropping-particle":"","family":"Ciocchi","given":"Stephane","non-dropping-particle":"","parse-names":false,"suffix":""},{"dropping-particle":"","family":"Senn","given":"Verena","non-dropping-particle":"","parse-names":false,"suffix":""},{"dropping-particle":"","family":"Demmou","given":"Lynda","non-dropping-particle":"","parse-names":false,"suffix":""},{"dropping-particle":"","family":"Müller","given":"Christian","non-dropping-particle":"","parse-names":false,"suffix":""},{"dropping-particle":"","family":"Lüthi","given":"Andreas","non-dropping-particle":"","parse-names":false,"suffix":""}],"container-title":"Nature","id":"ITEM-2","issue":"7204","issued":{"date-parts":[["2008","7","9"]]},"page":"600-606","publisher":"Nature Publishing Group","title":"Switching on and off fear by distinct neuronal circuits","type":"article-journal","volume":"454"},"uris":["http://www.mendeley.com/documents/?uuid=fec995a5-69ec-397d-9ffc-196c26d9e81c"]},{"id":"ITEM-3","itemData":{"DOI":"10.1038/nature21682","ISSN":"0028-0836","PMID":"28329757","abstract":"The brain's ability to associate different stimuli is vital for long-term memory, but how neural ensembles encode associative memories is unknown. Here we studied how cell ensembles in the basal and lateral amygdala encode associations between conditioned and unconditioned stimuli (CS and US, respectively). Using a miniature fluorescence microscope, we tracked the Ca2+ dynamics of ensembles of amygdalar neurons during fear learning and extinction over 6 days in behaving mice. Fear conditioning induced both up- and down-regulation of individual cells' CS-evoked responses. This bi-directional plasticity mainly occurred after conditioning, and reshaped the neural ensemble representation of the CS to become more similar to the US representation. During extinction training with repetitive CS presentations, the CS representation became more distinctive without reverting to its original form. Throughout the experiments, the strength of the ensemble-encoded CS-US association predicted the level of behavioural conditioning in each mouse. These findings support a supervised learning model in which activation of the US representation guides the transformation of the CS representation.","author":[{"dropping-particle":"","family":"Grewe","given":"Benjamin F.","non-dropping-particle":"","parse-names":false,"suffix":""},{"dropping-particle":"","family":"Gründemann","given":"Jan","non-dropping-particle":"","parse-names":false,"suffix":""},{"dropping-particle":"","family":"Kitch","given":"Lacey J.","non-dropping-particle":"","parse-names":false,"suffix":""},{"dropping-particle":"","family":"Lecoq","given":"Jerome A.","non-dropping-particle":"","parse-names":false,"suffix":""},{"dropping-particle":"","family":"Parker","given":"Jones G.","non-dropping-particle":"","parse-names":false,"suffix":""},{"dropping-particle":"","family":"Marshall","given":"Jesse D.","non-dropping-particle":"","parse-names":false,"suffix":""},{"dropping-particle":"","family":"Larkin","given":"Margaret C.","non-dropping-particle":"","parse-names":false,"suffix":""},{"dropping-particle":"","family":"Jercog","given":"Pablo E.","non-dropping-particle":"","parse-names":false,"suffix":""},{"dropping-particle":"","family":"Grenier","given":"Francois","non-dropping-particle":"","parse-names":false,"suffix":""},{"dropping-particle":"","family":"Li","given":"Jin Zhong","non-dropping-particle":"","parse-names":false,"suffix":""},{"dropping-particle":"","family":"Lüthi","given":"Andreas","non-dropping-particle":"","parse-names":false,"suffix":""},{"dropping-particle":"","family":"Schnitzer","given":"Mark J.","non-dropping-particle":"","parse-names":false,"suffix":""}],"container-title":"Nature","id":"ITEM-3","issue":"7647","issued":{"date-parts":[["2017","3","22"]]},"page":"670-675","title":"Neural ensemble dynamics underlying a long-term associative memory","type":"article-journal","volume":"543"},"uris":["http://www.mendeley.com/documents/?uuid=8595f4f1-61bf-3cdf-94f0-88c4830add2c"]}],"mendeley":{"formattedCitation":"(Grewe et al., 2017; Herry et al., 2008; Tronson et al., 2009)","manualFormatting":"(Grewe et al., 2017; Herry et al., 2008; Tronson et al., 2009; ","plainTextFormattedCitation":"(Grewe et al., 2017; Herry et al., 2008; Tronson et al., 2009)","previouslyFormattedCitation":"(Grewe et al., 2017; Herry et al., 2008; Tronson et al., 2009)"},"properties":{"noteIndex":0},"schema":"https://github.com/citation-style-language/schema/raw/master/csl-citation.json"}</w:instrText>
      </w:r>
      <w:r w:rsidR="005C1B6E">
        <w:fldChar w:fldCharType="separate"/>
      </w:r>
      <w:r w:rsidR="005C1B6E" w:rsidRPr="005C1B6E">
        <w:rPr>
          <w:noProof/>
        </w:rPr>
        <w:t>(Grewe et al., 2017; Herry et al., 2008; Tronson et al., 2009</w:t>
      </w:r>
      <w:r w:rsidR="005C1B6E">
        <w:rPr>
          <w:noProof/>
        </w:rPr>
        <w:t xml:space="preserve">; </w:t>
      </w:r>
      <w:r w:rsidR="005C1B6E">
        <w:fldChar w:fldCharType="end"/>
      </w:r>
      <w:r w:rsidRPr="00582824">
        <w:t xml:space="preserve">Figure 2g,h). However, during IS-Recall, the population rebounded towards the CFC network state after the reinstatement shock. These effects were absent during exposure to a neutral context, demonstrating that the conditioned context drove these dynamics (Supplementary Figure 4). Moreover, our BLA calcium imaging data successfully reveal a real-time rebound towards the CFC network state that, we speculate, our </w:t>
      </w:r>
      <w:proofErr w:type="spellStart"/>
      <w:r w:rsidRPr="00582824">
        <w:t>Fos</w:t>
      </w:r>
      <w:proofErr w:type="spellEnd"/>
      <w:r w:rsidRPr="00582824">
        <w:t xml:space="preserve">-based tagging and overlap analyses failed to capture due to the indirect relationship between calcium influx and </w:t>
      </w:r>
      <w:proofErr w:type="spellStart"/>
      <w:r w:rsidRPr="00582824">
        <w:t>Fos</w:t>
      </w:r>
      <w:proofErr w:type="spellEnd"/>
      <w:r w:rsidRPr="00582824">
        <w:t xml:space="preserve"> expression that is contingent on firing frequencies, cell-types, and brain area (Figure 1h). Overall, these data support the idea </w:t>
      </w:r>
      <w:r w:rsidRPr="00582824">
        <w:lastRenderedPageBreak/>
        <w:t>that the fear ensemble is physiologically involved in real-time during fear expression following fear relapse.</w:t>
      </w:r>
    </w:p>
    <w:p w14:paraId="4C063BA0" w14:textId="77777777" w:rsidR="00CC6A6E" w:rsidRDefault="00CC6A6E" w:rsidP="00582824"/>
    <w:p w14:paraId="262A5027" w14:textId="358BF234" w:rsidR="00CC6A6E" w:rsidRPr="00582824" w:rsidRDefault="00CC6A6E" w:rsidP="00CC6A6E">
      <w:pPr>
        <w:pStyle w:val="Heading3"/>
      </w:pPr>
      <w:bookmarkStart w:id="115" w:name="_Toc536022878"/>
      <w:proofErr w:type="spellStart"/>
      <w:r>
        <w:t>Optogenetic</w:t>
      </w:r>
      <w:proofErr w:type="spellEnd"/>
      <w:r>
        <w:t xml:space="preserve"> Manipulation of Ensembles Controlling Fear Reinstatement and Relapse</w:t>
      </w:r>
      <w:bookmarkStart w:id="116" w:name="_GoBack"/>
      <w:bookmarkEnd w:id="115"/>
      <w:bookmarkEnd w:id="116"/>
    </w:p>
    <w:p w14:paraId="5782112D" w14:textId="77777777" w:rsidR="00582824" w:rsidRPr="00582824" w:rsidRDefault="00582824" w:rsidP="00582824">
      <w:r w:rsidRPr="00582824">
        <w:tab/>
        <w:t xml:space="preserve">Finally, we sought to determine whether the activity of cells active during fear conditioning was necessary for expression of reinstated fear. To do this, we bilaterally injected mice in either the DG or the BLA with a virus cocktail of AAV9-c-Fos-tTA and AAV9-TRE-ArchT-eYFP to drive expression of the light-sensitive protein </w:t>
      </w:r>
      <w:proofErr w:type="spellStart"/>
      <w:r w:rsidRPr="00582824">
        <w:t>archaerhodopsin</w:t>
      </w:r>
      <w:proofErr w:type="spellEnd"/>
      <w:r w:rsidRPr="00582824">
        <w:t xml:space="preserve"> (</w:t>
      </w:r>
      <w:proofErr w:type="spellStart"/>
      <w:r w:rsidRPr="00582824">
        <w:t>ArchT</w:t>
      </w:r>
      <w:proofErr w:type="spellEnd"/>
      <w:r w:rsidRPr="00582824">
        <w:t>) in cells active during CFC, and subsequently implanted optic fibers above the injection sites (Figure 3a,b). Mice then underwent two EXT sessions, the reinstating shock, and recall the following day (Figure 3c). Mice in both the DG and BLA experimental groups showed significant suppression of freezing during optical inhibition. This manipulation was reversible, as freezing increased again in the following light-off epoch (Figure 3d</w:t>
      </w:r>
      <w:proofErr w:type="gramStart"/>
      <w:r w:rsidRPr="00582824">
        <w:t>,e</w:t>
      </w:r>
      <w:proofErr w:type="gramEnd"/>
      <w:r w:rsidRPr="00582824">
        <w:t xml:space="preserve">). </w:t>
      </w:r>
      <w:proofErr w:type="spellStart"/>
      <w:proofErr w:type="gramStart"/>
      <w:r w:rsidRPr="00582824">
        <w:t>eYFP</w:t>
      </w:r>
      <w:proofErr w:type="spellEnd"/>
      <w:proofErr w:type="gramEnd"/>
      <w:r w:rsidRPr="00582824">
        <w:t xml:space="preserve"> controls did not show this decrease in freezing during optical inhibition, confirming that the behavioral effect was dependent on expression of </w:t>
      </w:r>
      <w:proofErr w:type="spellStart"/>
      <w:r w:rsidRPr="00582824">
        <w:t>ArchT</w:t>
      </w:r>
      <w:proofErr w:type="spellEnd"/>
      <w:r w:rsidRPr="00582824">
        <w:t xml:space="preserve"> (Figure 3f,g).</w:t>
      </w:r>
    </w:p>
    <w:p w14:paraId="33D9BD65" w14:textId="7C74F365" w:rsidR="00582824" w:rsidRPr="00582824" w:rsidRDefault="000B6BA2" w:rsidP="00582824">
      <w:r>
        <w:tab/>
      </w:r>
      <w:r w:rsidR="00582824" w:rsidRPr="00582824">
        <w:t xml:space="preserve">Since the BLA fear ensemble was most highly active during the reinstating shock (Figure 1h), we next probed whether activity of the BLA fear ensemble during the reinstating shock is necessary or sufficient for fear reinstatement. To test necessity, we adopted a similar approach as above in order to express </w:t>
      </w:r>
      <w:proofErr w:type="spellStart"/>
      <w:r w:rsidR="00582824" w:rsidRPr="00582824">
        <w:t>ArchT</w:t>
      </w:r>
      <w:proofErr w:type="spellEnd"/>
      <w:r w:rsidR="00582824" w:rsidRPr="00582824">
        <w:t xml:space="preserve"> selectively within the BLA fear ensemble, and then implanted optic fibers bilaterally above BLA </w:t>
      </w:r>
      <w:r w:rsidR="00582824" w:rsidRPr="00582824">
        <w:lastRenderedPageBreak/>
        <w:t>(Supplementary Figure 5a</w:t>
      </w:r>
      <w:proofErr w:type="gramStart"/>
      <w:r w:rsidR="00582824" w:rsidRPr="00582824">
        <w:t>,b</w:t>
      </w:r>
      <w:proofErr w:type="gramEnd"/>
      <w:r w:rsidR="00582824" w:rsidRPr="00582824">
        <w:t xml:space="preserve">). Mice underwent FC and EXT, had the BLA fear ensemble inhibited during the reinstating shock, and were returned to the original conditioned context to assess whether reinstatement could be prevented (Supplementary Figure 5c). Surprisingly, mice that had the BLA fear ensemble inhibited did not freeze any less during Recall than </w:t>
      </w:r>
      <w:proofErr w:type="spellStart"/>
      <w:r w:rsidR="00582824" w:rsidRPr="00582824">
        <w:t>eYFP</w:t>
      </w:r>
      <w:proofErr w:type="spellEnd"/>
      <w:r w:rsidR="00582824" w:rsidRPr="00582824">
        <w:t xml:space="preserve"> controls (Supplementary Figure 5d). To test sufficiency, we selectively expressed ChR2 in the BLA fear ensemble in a separate group of mice. Mice underwent FC and EXT, were then placed in a novel chamber, and rather than receiving the reinstating shock, mice had the BLA fear ensemble stimulated for 60 seconds. The next day, they were placed back in the original conditioned context to assess whether the stimulation could mimic reinstatement (Supplementary Figure 6a). Mice that had the BLA fear ensemble stimulated did not freeze any more than </w:t>
      </w:r>
      <w:proofErr w:type="spellStart"/>
      <w:r w:rsidR="00582824" w:rsidRPr="00582824">
        <w:t>eYFP</w:t>
      </w:r>
      <w:proofErr w:type="spellEnd"/>
      <w:r w:rsidR="00582824" w:rsidRPr="00582824">
        <w:t xml:space="preserve"> controls (Supplementary Figure 6b</w:t>
      </w:r>
      <w:proofErr w:type="gramStart"/>
      <w:r w:rsidR="00582824" w:rsidRPr="00582824">
        <w:t>,c</w:t>
      </w:r>
      <w:proofErr w:type="gramEnd"/>
      <w:r w:rsidR="00582824" w:rsidRPr="00582824">
        <w:t>). These results indicate that despite heightened activity of the BLA fear ensemble during shock reinstatement, activity of that population is neither necessary nor sufficient for fear reinstatement.</w:t>
      </w:r>
    </w:p>
    <w:p w14:paraId="4343A18F" w14:textId="2A3C2F9E" w:rsidR="00582824" w:rsidRPr="00582824" w:rsidRDefault="00150AA2" w:rsidP="00582824">
      <w:r>
        <w:tab/>
      </w:r>
      <w:r w:rsidR="00582824" w:rsidRPr="00582824">
        <w:t xml:space="preserve">To test whether the functional role for these cells emerged only after reinstatement or if inhibition of the fear ensemble could suppress freezing after extinction, we inhibited the DG or BLA fear ensemble during an extinction recall session—when low levels of freezing were still present—and observed that inhibition of the DG fear ensemble led to a mild reduction in freezing, while inhibition of the BLA fear ensemble did not disrupt freezing (Supplementary Figure 7). These results suggest that extinction modifies the BLA and DG fear ensembles differently, such that BLA </w:t>
      </w:r>
      <w:r w:rsidR="00582824" w:rsidRPr="00582824">
        <w:lastRenderedPageBreak/>
        <w:t>ensemble inhibition can no longer disrupt freezing, while DG ensemble inhibition still does.</w:t>
      </w:r>
    </w:p>
    <w:p w14:paraId="1499CAEF" w14:textId="7E988201" w:rsidR="00582824" w:rsidRPr="00582824" w:rsidRDefault="00582824" w:rsidP="00582824">
      <w:r w:rsidRPr="00582824">
        <w:tab/>
        <w:t>To determine whether nonspecific manipulation of DG or BLA cells can reduce freezing responses, as opposed to being driven by discrete neuronal populations, we tagged cells either in the DG or the BLA that were active during female exposure—an unrelated experience, which has previously been shown to label similar proportions of neurons in both the DG and BLA</w:t>
      </w:r>
      <w:r w:rsidR="007D5AA2">
        <w:t xml:space="preserve"> </w:t>
      </w:r>
      <w:r w:rsidR="007D5AA2">
        <w:fldChar w:fldCharType="begin" w:fldLock="1"/>
      </w:r>
      <w:r w:rsidR="007D5AA2">
        <w:instrText>ADDIN CSL_CITATION {"citationItems":[{"id":"ITEM-1","itemData":{"DOI":"10.1126/science.1239073","ISBN":"1095-9203 (Electronic)\\r0036-8075 (Linking)","ISSN":"10959203","PMID":"23888038","abstract":"Memories can be unreliable. We created a false memory in mice by optogenetically manipulating memory engram-bearing cells in the hippocampus. Dentate gyrus (DG) or CA1 neurons activated by exposure to a particular context were labeled with channelrhodopsin-2. These neurons were later optically reactivated during fear conditioning in a different context. The DG experimental group showed increased freezing in the original context, in which a foot shock was never delivered. The recall of this false memory was context-specific, activated similar downstream regions engaged during natural fear memory recall, and was also capable of driving an active fear response. Our data demonstrate that it is possible to generate an internally represented and behaviorally expressed fear memory via artificial means.","author":[{"dropping-particle":"","family":"Ramirez","given":"Steve","non-dropping-particle":"","parse-names":false,"suffix":""},{"dropping-particle":"","family":"Liu","given":"Xu","non-dropping-particle":"","parse-names":false,"suffix":""},{"dropping-particle":"","family":"Lin","given":"Pei Ann","non-dropping-particle":"","parse-names":false,"suffix":""},{"dropping-particle":"","family":"Suh","given":"Junghyup","non-dropping-particle":"","parse-names":false,"suffix":""},{"dropping-particle":"","family":"Pignatelli","given":"Michele","non-dropping-particle":"","parse-names":false,"suffix":""},{"dropping-particle":"","family":"Redondo","given":"Roger L.","non-dropping-particle":"","parse-names":false,"suffix":""},{"dropping-particle":"","family":"Ryan","given":"Tomás J.","non-dropping-particle":"","parse-names":false,"suffix":""},{"dropping-particle":"","family":"Tonegawa","given":"Susumu","non-dropping-particle":"","parse-names":false,"suffix":""}],"container-title":"Science","id":"ITEM-1","issue":"6144","issued":{"date-parts":[["2013","7","26"]]},"page":"387-391","title":"Creating a false memory in the hippocampus","type":"article-journal","volume":"341"},"uris":["http://www.mendeley.com/documents/?uuid=d435f9a5-e602-37c6-8565-86d6365763ad"]},{"id":"ITEM-2","itemData":{"DOI":"10.1038/nature13725","ISSN":"0028-0836","abstract":"An optogenetic approach in mice was used to investigate the neural mechanisms underlying memory valence association; dentate gyrus, but not amygdala, memory engram cells exhibit plasticity in valence associations, suggesting that emotional memory associations can be changed at the circuit level.","author":[{"dropping-particle":"","family":"Redondo","given":"Roger L.","non-dropping-particle":"","parse-names":false,"suffix":""},{"dropping-particle":"","family":"Kim","given":"Joshua","non-dropping-particle":"","parse-names":false,"suffix":""},{"dropping-particle":"","family":"Arons","given":"Autumn L.","non-dropping-particle":"","parse-names":false,"suffix":""},{"dropping-particle":"","family":"Ramirez","given":"Steve","non-dropping-particle":"","parse-names":false,"suffix":""},{"dropping-particle":"","family":"Liu","given":"Xu","non-dropping-particle":"","parse-names":false,"suffix":""},{"dropping-particle":"","family":"Tonegawa","given":"Susumu","non-dropping-particle":"","parse-names":false,"suffix":""}],"container-title":"Nature","id":"ITEM-2","issue":"7518","issued":{"date-parts":[["2014","9","27"]]},"page":"426-430","publisher":"Nature Publishing Group","title":"Bidirectional switch of the valence associated with a hippocampal contextual memory engram","type":"article-journal","volume":"513"},"uris":["http://www.mendeley.com/documents/?uuid=18b099b8-3a5d-3382-ab96-f6364a43cae6"]}],"mendeley":{"formattedCitation":"(Ramirez et al., 2013; Redondo et al., 2014)","plainTextFormattedCitation":"(Ramirez et al., 2013; Redondo et al., 2014)","previouslyFormattedCitation":"(Ramirez et al., 2013; Redondo et al., 2014)"},"properties":{"noteIndex":0},"schema":"https://github.com/citation-style-language/schema/raw/master/csl-citation.json"}</w:instrText>
      </w:r>
      <w:r w:rsidR="007D5AA2">
        <w:fldChar w:fldCharType="separate"/>
      </w:r>
      <w:r w:rsidR="007D5AA2" w:rsidRPr="007D5AA2">
        <w:rPr>
          <w:noProof/>
        </w:rPr>
        <w:t>(Ramirez et al., 2013; Redondo et al., 2014)</w:t>
      </w:r>
      <w:r w:rsidR="007D5AA2">
        <w:fldChar w:fldCharType="end"/>
      </w:r>
      <w:r w:rsidRPr="00582824">
        <w:t xml:space="preserve">—and inhibited those cells during post-reinstatement recall (Figure 3h). Interestingly, whereas this manipulation in the BLA did not cause behavioral changes, inhibition of non-fear cells in the DG led to a modest light-induced reduction in freezing (Figure 3i,j). These results are consistent with the notion that perturbing DG dynamics can produce a general modulation of freezing responses, while only inhibition of BLA fear cells disrupts freezing. Difference scores between freezing during light-on vs light-off epochs revealed that inhibition of DG fear cells led to moderately less freezing during light-on epochs compared to </w:t>
      </w:r>
      <w:proofErr w:type="spellStart"/>
      <w:r w:rsidRPr="00582824">
        <w:t>eYFP</w:t>
      </w:r>
      <w:proofErr w:type="spellEnd"/>
      <w:r w:rsidRPr="00582824">
        <w:t xml:space="preserve"> controls (Figure 3k), while inhibition of BLA fear cells led to significantly less freezing during light-on epochs (Figure 3l).</w:t>
      </w:r>
    </w:p>
    <w:p w14:paraId="2FFCCE62" w14:textId="77777777" w:rsidR="00582824" w:rsidRDefault="00582824" w:rsidP="0044199E"/>
    <w:p w14:paraId="65D18C94" w14:textId="0DC4FEC0" w:rsidR="00097DF6" w:rsidRDefault="00097DF6" w:rsidP="00097DF6">
      <w:pPr>
        <w:pStyle w:val="Heading2"/>
      </w:pPr>
      <w:bookmarkStart w:id="117" w:name="_Toc536022879"/>
      <w:r>
        <w:t>Discussion</w:t>
      </w:r>
      <w:bookmarkEnd w:id="117"/>
    </w:p>
    <w:p w14:paraId="330AF1FE" w14:textId="19FFD8E7" w:rsidR="00424B5B" w:rsidRDefault="00097DF6" w:rsidP="00097DF6">
      <w:r>
        <w:tab/>
      </w:r>
      <w:r w:rsidRPr="00097DF6">
        <w:t xml:space="preserve">Together, these data suggest that both hippocampal and amygdala ensembles active during fear conditioning are necessary for fear reinstatement, providing new insight into the neural components underlying fear relapse. Further work exploring the competing interactions of networks of cells across fear learning and fear suppression </w:t>
      </w:r>
      <w:r w:rsidRPr="00097DF6">
        <w:lastRenderedPageBreak/>
        <w:t>could provide important insight into how the brain competes for the expression of fear throughout fear extinction and relapse</w:t>
      </w:r>
      <w:r w:rsidR="007D5AA2">
        <w:t xml:space="preserve"> </w:t>
      </w:r>
      <w:r w:rsidR="007D5AA2">
        <w:fldChar w:fldCharType="begin" w:fldLock="1"/>
      </w:r>
      <w:r w:rsidR="003226D8">
        <w:instrText>ADDIN CSL_CITATION {"citationItems":[{"id":"ITEM-1","itemData":{"DOI":"10.1016/j.tins.2016.03.003","ISSN":"01662236","PMID":"27079843","abstract":"To achieve greatest efficacy, therapies for attenuating fear and anxiety should preclude the re-emergence of emotional responses. Of relevance to this aim, preclinical models of threat memory reduction are considered to engage one of two discrete neural processes: either establishment of a new behavioral response that competes with, and thereby temporarily interferes with the expression of, threat memory (new learning) or one that modifies and thereby disrupts threat memory (unlearning). We contend that a strict dichotomy of new learning and unlearning does not provide a compelling explanation for current data. Instead, we suggest that the evidence warrants consideration of alternative models that assume cooperation rather than competition between formation of new cellular traces and the modification of preexisting ones.","author":[{"dropping-particle":"","family":"Clem","given":"Roger L.","non-dropping-particle":"","parse-names":false,"suffix":""},{"dropping-particle":"","family":"Schiller","given":"Daniela","non-dropping-particle":"","parse-names":false,"suffix":""}],"container-title":"Trends in Neurosciences","id":"ITEM-1","issue":"5","issued":{"date-parts":[["2016","5"]]},"page":"340-351","title":"New Learning and Unlearning: Strangers or Accomplices in Threat Memory Attenuation?","type":"article-journal","volume":"39"},"uris":["http://www.mendeley.com/documents/?uuid=33f63db6-7816-3e1d-aa54-34f97f5d9c6d"]}],"mendeley":{"formattedCitation":"(Clem and Schiller, 2016)","plainTextFormattedCitation":"(Clem and Schiller, 2016)","previouslyFormattedCitation":"(Clem and Schiller, 2016)"},"properties":{"noteIndex":0},"schema":"https://github.com/citation-style-language/schema/raw/master/csl-citation.json"}</w:instrText>
      </w:r>
      <w:r w:rsidR="007D5AA2">
        <w:fldChar w:fldCharType="separate"/>
      </w:r>
      <w:r w:rsidR="007D5AA2" w:rsidRPr="007D5AA2">
        <w:rPr>
          <w:noProof/>
        </w:rPr>
        <w:t>(Clem and Schiller, 2016)</w:t>
      </w:r>
      <w:r w:rsidR="007D5AA2">
        <w:fldChar w:fldCharType="end"/>
      </w:r>
      <w:r w:rsidRPr="00097DF6">
        <w:t>. Moreover, identification of memory representations in the brain–or, engrams–that process aversive experiences that subsequently re-emerge during fear relapse could introduce a plausible route for treating trauma-related disorders, and these findings point to DG- and BLA-mediated engrams as key nodes contributing to the re-emergence of a contextual fear memory.</w:t>
      </w:r>
    </w:p>
    <w:p w14:paraId="194F4DCD" w14:textId="77777777" w:rsidR="00424B5B" w:rsidRDefault="00424B5B">
      <w:pPr>
        <w:tabs>
          <w:tab w:val="clear" w:pos="720"/>
        </w:tabs>
        <w:spacing w:line="240" w:lineRule="auto"/>
      </w:pPr>
      <w:r>
        <w:br w:type="page"/>
      </w:r>
    </w:p>
    <w:p w14:paraId="3C90CC71" w14:textId="2851FCA9" w:rsidR="00097DF6" w:rsidRPr="00097DF6" w:rsidRDefault="00464CF5" w:rsidP="00464CF5">
      <w:pPr>
        <w:pStyle w:val="Heading1"/>
        <w:sectPr w:rsidR="00097DF6" w:rsidRPr="00097DF6" w:rsidSect="003547DD">
          <w:pgSz w:w="12240" w:h="15840"/>
          <w:pgMar w:top="2160" w:right="1440" w:bottom="1440" w:left="2160" w:header="1440" w:footer="1080" w:gutter="0"/>
          <w:cols w:space="720"/>
          <w:docGrid w:linePitch="360"/>
        </w:sectPr>
      </w:pPr>
      <w:bookmarkStart w:id="118" w:name="_Toc536022880"/>
      <w:r>
        <w:lastRenderedPageBreak/>
        <w:t>CHAPTER 4</w:t>
      </w:r>
      <w:bookmarkEnd w:id="118"/>
      <w:r w:rsidR="00424B5B">
        <w:br w:type="page"/>
      </w:r>
    </w:p>
    <w:p w14:paraId="527B3F95" w14:textId="14FB87AB" w:rsidR="0072455D" w:rsidRPr="0072455D" w:rsidRDefault="0072455D" w:rsidP="0072455D">
      <w:pPr>
        <w:pStyle w:val="Heading1"/>
      </w:pPr>
      <w:bookmarkStart w:id="119" w:name="_Toc536022881"/>
      <w:r>
        <w:lastRenderedPageBreak/>
        <w:t>APPENDIX</w:t>
      </w:r>
      <w:bookmarkEnd w:id="119"/>
    </w:p>
    <w:p w14:paraId="160B4768" w14:textId="2BBD4F7C" w:rsidR="0072455D" w:rsidRPr="00456A75" w:rsidRDefault="0072455D" w:rsidP="00C87F94">
      <w:pPr>
        <w:pStyle w:val="BUMainText"/>
        <w:rPr>
          <w:i/>
        </w:rPr>
      </w:pPr>
      <w:r w:rsidRPr="00456A75">
        <w:rPr>
          <w:i/>
        </w:rPr>
        <w:t>[This is where your appendix goes. You can have as many appendices as you wish. If you have additional appendices, insert a Section Break (Next Page) between them and apply the Heading 1 style to the heading of each appendix. Don’t forget to update the Table of Contents.]</w:t>
      </w:r>
    </w:p>
    <w:p w14:paraId="45BA9425" w14:textId="77777777" w:rsidR="0072455D" w:rsidRDefault="0072455D" w:rsidP="00C87F94">
      <w:pPr>
        <w:pStyle w:val="BUMainText"/>
      </w:pPr>
    </w:p>
    <w:p w14:paraId="15958457" w14:textId="77777777" w:rsidR="0072455D" w:rsidRDefault="0072455D" w:rsidP="00C87F94">
      <w:pPr>
        <w:pStyle w:val="BUMainText"/>
        <w:sectPr w:rsidR="0072455D" w:rsidSect="003547DD">
          <w:pgSz w:w="12240" w:h="15840"/>
          <w:pgMar w:top="2160" w:right="1440" w:bottom="1440" w:left="2160" w:header="1440" w:footer="1080" w:gutter="0"/>
          <w:cols w:space="720"/>
          <w:docGrid w:linePitch="360"/>
        </w:sectPr>
      </w:pPr>
    </w:p>
    <w:p w14:paraId="4D35793A" w14:textId="3759E0C6" w:rsidR="00E30FDA" w:rsidRPr="00E30FDA" w:rsidRDefault="00E30FDA" w:rsidP="00D620B4">
      <w:pPr>
        <w:pStyle w:val="Heading1"/>
      </w:pPr>
      <w:bookmarkStart w:id="120" w:name="_Toc536022882"/>
      <w:r>
        <w:lastRenderedPageBreak/>
        <w:t>BIBLIOGRAPHY</w:t>
      </w:r>
      <w:bookmarkEnd w:id="120"/>
    </w:p>
    <w:p w14:paraId="2443465A" w14:textId="79C008F7" w:rsidR="0042375E" w:rsidRPr="0042375E" w:rsidRDefault="00942D3B" w:rsidP="0042375E">
      <w:pPr>
        <w:widowControl w:val="0"/>
        <w:autoSpaceDE w:val="0"/>
        <w:autoSpaceDN w:val="0"/>
        <w:adjustRightInd w:val="0"/>
        <w:spacing w:after="240" w:line="240" w:lineRule="auto"/>
        <w:rPr>
          <w:rFonts w:cs="Times New Roman"/>
          <w:noProof/>
        </w:rPr>
      </w:pPr>
      <w:r>
        <w:fldChar w:fldCharType="begin" w:fldLock="1"/>
      </w:r>
      <w:r>
        <w:instrText xml:space="preserve">ADDIN Mendeley Bibliography CSL_BIBLIOGRAPHY </w:instrText>
      </w:r>
      <w:r>
        <w:fldChar w:fldCharType="separate"/>
      </w:r>
      <w:r w:rsidR="0042375E" w:rsidRPr="0042375E">
        <w:rPr>
          <w:rFonts w:cs="Times New Roman"/>
          <w:noProof/>
        </w:rPr>
        <w:t xml:space="preserve">Adolphs, R., Tranel, D., Damasio, H., and Damasio, A. (1994). Impaired recognition of emotion in facial expressions following bilateral damage to the human amygdala. Nature </w:t>
      </w:r>
      <w:r w:rsidR="0042375E" w:rsidRPr="0042375E">
        <w:rPr>
          <w:rFonts w:cs="Times New Roman"/>
          <w:i/>
          <w:iCs/>
          <w:noProof/>
        </w:rPr>
        <w:t>372</w:t>
      </w:r>
      <w:r w:rsidR="0042375E" w:rsidRPr="0042375E">
        <w:rPr>
          <w:rFonts w:cs="Times New Roman"/>
          <w:noProof/>
        </w:rPr>
        <w:t>, 669–672.</w:t>
      </w:r>
    </w:p>
    <w:p w14:paraId="43EEB7CC"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Amaral, D.G., Dolorfo, C., and Alvarez-Royo, P. (1991). Organization of CA1 projections to the subiculum: A PHA-L analysis in the rat. Hippocampus </w:t>
      </w:r>
      <w:r w:rsidRPr="0042375E">
        <w:rPr>
          <w:rFonts w:cs="Times New Roman"/>
          <w:i/>
          <w:iCs/>
          <w:noProof/>
        </w:rPr>
        <w:t>1</w:t>
      </w:r>
      <w:r w:rsidRPr="0042375E">
        <w:rPr>
          <w:rFonts w:cs="Times New Roman"/>
          <w:noProof/>
        </w:rPr>
        <w:t>, 415–435.</w:t>
      </w:r>
    </w:p>
    <w:p w14:paraId="380DE36D"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Attardo, A., Fitzgerald, J.E., and Schnitzer, M.J. (2015). Impermanence of dendritic spines in live adult CA1 hippocampus. Nature </w:t>
      </w:r>
      <w:r w:rsidRPr="0042375E">
        <w:rPr>
          <w:rFonts w:cs="Times New Roman"/>
          <w:i/>
          <w:iCs/>
          <w:noProof/>
        </w:rPr>
        <w:t>523</w:t>
      </w:r>
      <w:r w:rsidRPr="0042375E">
        <w:rPr>
          <w:rFonts w:cs="Times New Roman"/>
          <w:noProof/>
        </w:rPr>
        <w:t>, 592–596.</w:t>
      </w:r>
    </w:p>
    <w:p w14:paraId="07DAB008"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Bangasser, D.A., Waxler, D.E., Santollo, J., and Shors, T.J. (2006). Trace conditioning and the hippocampus: the importance of contiguity. J. Neurosci. </w:t>
      </w:r>
      <w:r w:rsidRPr="0042375E">
        <w:rPr>
          <w:rFonts w:cs="Times New Roman"/>
          <w:i/>
          <w:iCs/>
          <w:noProof/>
        </w:rPr>
        <w:t>26</w:t>
      </w:r>
      <w:r w:rsidRPr="0042375E">
        <w:rPr>
          <w:rFonts w:cs="Times New Roman"/>
          <w:noProof/>
        </w:rPr>
        <w:t>, 8702–8706.</w:t>
      </w:r>
    </w:p>
    <w:p w14:paraId="6B9FD7CE"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Bellmund, J.L.S., Gärdenfors, P., Moser, E.I., and Doeller, C.F. (2018). Navigating cognition: Spatial codes for human thinking. Science </w:t>
      </w:r>
      <w:r w:rsidRPr="0042375E">
        <w:rPr>
          <w:rFonts w:cs="Times New Roman"/>
          <w:i/>
          <w:iCs/>
          <w:noProof/>
        </w:rPr>
        <w:t>362</w:t>
      </w:r>
      <w:r w:rsidRPr="0042375E">
        <w:rPr>
          <w:rFonts w:cs="Times New Roman"/>
          <w:noProof/>
        </w:rPr>
        <w:t>, eaat6766.</w:t>
      </w:r>
    </w:p>
    <w:p w14:paraId="6E26DCD0"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Berger, T.W., Swanson, G.W., Milner, T.A., Lynch, G.S., and Thompson, R.F. (1980). Reciprocal anatomical connections between hippocampus and subiculum in the rabbit evidence for subicular innervation of regio superior. Brain Res. </w:t>
      </w:r>
      <w:r w:rsidRPr="0042375E">
        <w:rPr>
          <w:rFonts w:cs="Times New Roman"/>
          <w:i/>
          <w:iCs/>
          <w:noProof/>
        </w:rPr>
        <w:t>183</w:t>
      </w:r>
      <w:r w:rsidRPr="0042375E">
        <w:rPr>
          <w:rFonts w:cs="Times New Roman"/>
          <w:noProof/>
        </w:rPr>
        <w:t>, 265–276.</w:t>
      </w:r>
    </w:p>
    <w:p w14:paraId="63F215D1"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Bito, H., Deisseroth, K., and Tsien, R.W. (1996). CREB Phosphorylation and Dephosphorylation: A Ca2+- and Stimulus Duration–Dependent Switch for Hippocampal Gene Expression. Cell </w:t>
      </w:r>
      <w:r w:rsidRPr="0042375E">
        <w:rPr>
          <w:rFonts w:cs="Times New Roman"/>
          <w:i/>
          <w:iCs/>
          <w:noProof/>
        </w:rPr>
        <w:t>87</w:t>
      </w:r>
      <w:r w:rsidRPr="0042375E">
        <w:rPr>
          <w:rFonts w:cs="Times New Roman"/>
          <w:noProof/>
        </w:rPr>
        <w:t>, 1203–1214.</w:t>
      </w:r>
    </w:p>
    <w:p w14:paraId="593BCF50"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Bittner, K.C., Grienberger, C., Vaidya, S.P., Milstein, A.D., Macklin, J.J., Suh, J., Tonegawa, S., and Magee, J.C. (2015). Conjunctive input processing drives feature selectivity in hippocampal CA1 neurons. Nat. Neurosci. </w:t>
      </w:r>
      <w:r w:rsidRPr="0042375E">
        <w:rPr>
          <w:rFonts w:cs="Times New Roman"/>
          <w:i/>
          <w:iCs/>
          <w:noProof/>
        </w:rPr>
        <w:t>18</w:t>
      </w:r>
      <w:r w:rsidRPr="0042375E">
        <w:rPr>
          <w:rFonts w:cs="Times New Roman"/>
          <w:noProof/>
        </w:rPr>
        <w:t>, 1133–1142.</w:t>
      </w:r>
    </w:p>
    <w:p w14:paraId="668D087A"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Bittner, K.C., Milstein, A.D., Grienberger, C., Romani, S., and Magee, J.C. (2017). Behavioral time scale synaptic plasticity underlies CA1 place fields. Science (80-. ). </w:t>
      </w:r>
      <w:r w:rsidRPr="0042375E">
        <w:rPr>
          <w:rFonts w:cs="Times New Roman"/>
          <w:i/>
          <w:iCs/>
          <w:noProof/>
        </w:rPr>
        <w:t>357</w:t>
      </w:r>
      <w:r w:rsidRPr="0042375E">
        <w:rPr>
          <w:rFonts w:cs="Times New Roman"/>
          <w:noProof/>
        </w:rPr>
        <w:t>, 1033–1036.</w:t>
      </w:r>
    </w:p>
    <w:p w14:paraId="4B8B170C"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Bliss, T.V.P., and Collingridge, G.L. (1993). A synaptic model of memory: long-term potentiation in the hippocampus. Nature </w:t>
      </w:r>
      <w:r w:rsidRPr="0042375E">
        <w:rPr>
          <w:rFonts w:cs="Times New Roman"/>
          <w:i/>
          <w:iCs/>
          <w:noProof/>
        </w:rPr>
        <w:t>361</w:t>
      </w:r>
      <w:r w:rsidRPr="0042375E">
        <w:rPr>
          <w:rFonts w:cs="Times New Roman"/>
          <w:noProof/>
        </w:rPr>
        <w:t>, 31–39.</w:t>
      </w:r>
    </w:p>
    <w:p w14:paraId="32000253"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Brandon, M.P., Bogaard, A.R., Libby, C.P., Connerney, M.A., Gupta, K., and Hasselmo, M.E. (2011). Reduction of Theta Rhythm Dissociates Grid Cell Spatial Periodicity from Directional Tuning. Science (80-. ). </w:t>
      </w:r>
      <w:r w:rsidRPr="0042375E">
        <w:rPr>
          <w:rFonts w:cs="Times New Roman"/>
          <w:i/>
          <w:iCs/>
          <w:noProof/>
        </w:rPr>
        <w:t>332</w:t>
      </w:r>
      <w:r w:rsidRPr="0042375E">
        <w:rPr>
          <w:rFonts w:cs="Times New Roman"/>
          <w:noProof/>
        </w:rPr>
        <w:t>, 595–599.</w:t>
      </w:r>
    </w:p>
    <w:p w14:paraId="4565F142"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Burwell, R.D., and Amaral, D.G. (1998). Cortical afferents of the perirhinal, postrhinal, and entorhinal cortices of the rat. J. Comp. Neurol. </w:t>
      </w:r>
      <w:r w:rsidRPr="0042375E">
        <w:rPr>
          <w:rFonts w:cs="Times New Roman"/>
          <w:i/>
          <w:iCs/>
          <w:noProof/>
        </w:rPr>
        <w:t>398</w:t>
      </w:r>
      <w:r w:rsidRPr="0042375E">
        <w:rPr>
          <w:rFonts w:cs="Times New Roman"/>
          <w:noProof/>
        </w:rPr>
        <w:t>, 179–205.</w:t>
      </w:r>
    </w:p>
    <w:p w14:paraId="72E55946"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Buzsáki, G. (2002). Theta oscillations in the hippocampus. Neuron </w:t>
      </w:r>
      <w:r w:rsidRPr="0042375E">
        <w:rPr>
          <w:rFonts w:cs="Times New Roman"/>
          <w:i/>
          <w:iCs/>
          <w:noProof/>
        </w:rPr>
        <w:t>33</w:t>
      </w:r>
      <w:r w:rsidRPr="0042375E">
        <w:rPr>
          <w:rFonts w:cs="Times New Roman"/>
          <w:noProof/>
        </w:rPr>
        <w:t>, 325–340.</w:t>
      </w:r>
    </w:p>
    <w:p w14:paraId="639ECCA3"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lastRenderedPageBreak/>
        <w:t>Buzsáki, G. (2006). Rhythms of the Brain (New York, NY, US: Oxford University Press).</w:t>
      </w:r>
    </w:p>
    <w:p w14:paraId="5E1D6CF1"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Buzsáki, G. (2015). Hippocampal sharp wave-ripple: A cognitive biomarker for episodic memory and planning. Hippocampus </w:t>
      </w:r>
      <w:r w:rsidRPr="0042375E">
        <w:rPr>
          <w:rFonts w:cs="Times New Roman"/>
          <w:i/>
          <w:iCs/>
          <w:noProof/>
        </w:rPr>
        <w:t>25</w:t>
      </w:r>
      <w:r w:rsidRPr="0042375E">
        <w:rPr>
          <w:rFonts w:cs="Times New Roman"/>
          <w:noProof/>
        </w:rPr>
        <w:t>, 1073–1188.</w:t>
      </w:r>
    </w:p>
    <w:p w14:paraId="29E950B0"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Buzsáki, G., and Llinás, R. (2017). Space and time in the brain. Science (80-. ). </w:t>
      </w:r>
      <w:r w:rsidRPr="0042375E">
        <w:rPr>
          <w:rFonts w:cs="Times New Roman"/>
          <w:i/>
          <w:iCs/>
          <w:noProof/>
        </w:rPr>
        <w:t>358</w:t>
      </w:r>
      <w:r w:rsidRPr="0042375E">
        <w:rPr>
          <w:rFonts w:cs="Times New Roman"/>
          <w:noProof/>
        </w:rPr>
        <w:t>, 482–485.</w:t>
      </w:r>
    </w:p>
    <w:p w14:paraId="76C9426E"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Buzsáki, G., and Mizuseki, K. (2014). The log-dynamic brain: how skewed distributions affect network operations. Nat. Rev. Neurosci. </w:t>
      </w:r>
      <w:r w:rsidRPr="0042375E">
        <w:rPr>
          <w:rFonts w:cs="Times New Roman"/>
          <w:i/>
          <w:iCs/>
          <w:noProof/>
        </w:rPr>
        <w:t>15</w:t>
      </w:r>
      <w:r w:rsidRPr="0042375E">
        <w:rPr>
          <w:rFonts w:cs="Times New Roman"/>
          <w:noProof/>
        </w:rPr>
        <w:t>, 264–278.</w:t>
      </w:r>
    </w:p>
    <w:p w14:paraId="220675A4"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Buzsáki, G., and Tingley, D. (2018). Special Issue: Time in the Brain Space and Time: The Hippocampus as a Sequence Generator.</w:t>
      </w:r>
    </w:p>
    <w:p w14:paraId="6CDBDBD5"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Buzsáki, G., Leung, L.W., and Vanderwolf, C.H. (1983). Cellular bases of hippocampal EEG in the behaving rat. Brain Res. </w:t>
      </w:r>
      <w:r w:rsidRPr="0042375E">
        <w:rPr>
          <w:rFonts w:cs="Times New Roman"/>
          <w:i/>
          <w:iCs/>
          <w:noProof/>
        </w:rPr>
        <w:t>287</w:t>
      </w:r>
      <w:r w:rsidRPr="0042375E">
        <w:rPr>
          <w:rFonts w:cs="Times New Roman"/>
          <w:noProof/>
        </w:rPr>
        <w:t>, 139–171.</w:t>
      </w:r>
    </w:p>
    <w:p w14:paraId="498D709E"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Buzsáki, G., Horváth, Z., Urioste, R., Hetke, J., and Wise, K. (1992). High-frequency network oscillation in the hippocampus. Science </w:t>
      </w:r>
      <w:r w:rsidRPr="0042375E">
        <w:rPr>
          <w:rFonts w:cs="Times New Roman"/>
          <w:i/>
          <w:iCs/>
          <w:noProof/>
        </w:rPr>
        <w:t>256</w:t>
      </w:r>
      <w:r w:rsidRPr="0042375E">
        <w:rPr>
          <w:rFonts w:cs="Times New Roman"/>
          <w:noProof/>
        </w:rPr>
        <w:t>, 1025–1027.</w:t>
      </w:r>
    </w:p>
    <w:p w14:paraId="52262926"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Cai, D.J., Aharoni, D., Shuman, T., Shobe, J., Biane, J., Song, W., Wei, B., Veshkini, M., La-Vu, M., Lou, J., et al. (2016). A shared neural ensemble links distinct contextual memories encoded close in time. Nature </w:t>
      </w:r>
      <w:r w:rsidRPr="0042375E">
        <w:rPr>
          <w:rFonts w:cs="Times New Roman"/>
          <w:i/>
          <w:iCs/>
          <w:noProof/>
        </w:rPr>
        <w:t>534</w:t>
      </w:r>
      <w:r w:rsidRPr="0042375E">
        <w:rPr>
          <w:rFonts w:cs="Times New Roman"/>
          <w:noProof/>
        </w:rPr>
        <w:t>, 115–118.</w:t>
      </w:r>
    </w:p>
    <w:p w14:paraId="1D058926"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Cei, A., Girardeau, G., Drieu, C., Kanbi, K. El, and Zugaro, M. (2014). Reversed theta sequences of hippocampal cell assemblies during backward travel. Nat. Neurosci. </w:t>
      </w:r>
      <w:r w:rsidRPr="0042375E">
        <w:rPr>
          <w:rFonts w:cs="Times New Roman"/>
          <w:i/>
          <w:iCs/>
          <w:noProof/>
        </w:rPr>
        <w:t>17</w:t>
      </w:r>
      <w:r w:rsidRPr="0042375E">
        <w:rPr>
          <w:rFonts w:cs="Times New Roman"/>
          <w:noProof/>
        </w:rPr>
        <w:t>, 719–724.</w:t>
      </w:r>
    </w:p>
    <w:p w14:paraId="786B3152"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Chambers, A.R., and Rumpel, S. (2017). A stable brain from unstable components: Emerging concepts and implications for neural computation. Neuroscience </w:t>
      </w:r>
      <w:r w:rsidRPr="0042375E">
        <w:rPr>
          <w:rFonts w:cs="Times New Roman"/>
          <w:i/>
          <w:iCs/>
          <w:noProof/>
        </w:rPr>
        <w:t>357</w:t>
      </w:r>
      <w:r w:rsidRPr="0042375E">
        <w:rPr>
          <w:rFonts w:cs="Times New Roman"/>
          <w:noProof/>
        </w:rPr>
        <w:t>, 172–184.</w:t>
      </w:r>
    </w:p>
    <w:p w14:paraId="435011AC"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Choi, J.-H., Sim, S.-E., Kim, J.-I., Choi, D. Il, Oh, J., Ye, S., Lee, J., Kim, T., Ko, H.-G., Lim, C.-S., et al. (2018). Interregional synaptic maps among engram cells underlie memory formation. Science </w:t>
      </w:r>
      <w:r w:rsidRPr="0042375E">
        <w:rPr>
          <w:rFonts w:cs="Times New Roman"/>
          <w:i/>
          <w:iCs/>
          <w:noProof/>
        </w:rPr>
        <w:t>360</w:t>
      </w:r>
      <w:r w:rsidRPr="0042375E">
        <w:rPr>
          <w:rFonts w:cs="Times New Roman"/>
          <w:noProof/>
        </w:rPr>
        <w:t>, 430–435.</w:t>
      </w:r>
    </w:p>
    <w:p w14:paraId="71C2C920"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Clem, R.L., and Schiller, D. (2016). New Learning and Unlearning: Strangers or Accomplices in Threat Memory Attenuation? Trends Neurosci. </w:t>
      </w:r>
      <w:r w:rsidRPr="0042375E">
        <w:rPr>
          <w:rFonts w:cs="Times New Roman"/>
          <w:i/>
          <w:iCs/>
          <w:noProof/>
        </w:rPr>
        <w:t>39</w:t>
      </w:r>
      <w:r w:rsidRPr="0042375E">
        <w:rPr>
          <w:rFonts w:cs="Times New Roman"/>
          <w:noProof/>
        </w:rPr>
        <w:t>, 340–351.</w:t>
      </w:r>
    </w:p>
    <w:p w14:paraId="58AAC211"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Clopath, C., Bonhoeffer, T., Hübener, M., and Rose, T. (2017). Variance and invariance of neuronal long-term representations. Philos. Trans. R. Soc. Lond. B. Biol. Sci. </w:t>
      </w:r>
      <w:r w:rsidRPr="0042375E">
        <w:rPr>
          <w:rFonts w:cs="Times New Roman"/>
          <w:i/>
          <w:iCs/>
          <w:noProof/>
        </w:rPr>
        <w:t>372</w:t>
      </w:r>
      <w:r w:rsidRPr="0042375E">
        <w:rPr>
          <w:rFonts w:cs="Times New Roman"/>
          <w:noProof/>
        </w:rPr>
        <w:t>, 20160161.</w:t>
      </w:r>
    </w:p>
    <w:p w14:paraId="29E3E051"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Cohen, N.J.J., and Eichenbaum, H. (1993). Memory, Amnesia, and the Hippocampal System (Cambridge, MA: MIT Press).</w:t>
      </w:r>
    </w:p>
    <w:p w14:paraId="26214A9C"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lastRenderedPageBreak/>
        <w:t xml:space="preserve">Colgin, L.L. (2013). Mechanisms and Functions of Theta Rhythms. Annu. Rev. Neurosci. </w:t>
      </w:r>
      <w:r w:rsidRPr="0042375E">
        <w:rPr>
          <w:rFonts w:cs="Times New Roman"/>
          <w:i/>
          <w:iCs/>
          <w:noProof/>
        </w:rPr>
        <w:t>36</w:t>
      </w:r>
      <w:r w:rsidRPr="0042375E">
        <w:rPr>
          <w:rFonts w:cs="Times New Roman"/>
          <w:noProof/>
        </w:rPr>
        <w:t>, 295–312.</w:t>
      </w:r>
    </w:p>
    <w:p w14:paraId="66380B93"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Colgin, L.L., Moser, E.I., and Moser, M.-B. (2008). Understanding memory through hippocampal remapping. Trends Neurosci. </w:t>
      </w:r>
      <w:r w:rsidRPr="0042375E">
        <w:rPr>
          <w:rFonts w:cs="Times New Roman"/>
          <w:i/>
          <w:iCs/>
          <w:noProof/>
        </w:rPr>
        <w:t>31</w:t>
      </w:r>
      <w:r w:rsidRPr="0042375E">
        <w:rPr>
          <w:rFonts w:cs="Times New Roman"/>
          <w:noProof/>
        </w:rPr>
        <w:t>, 469–477.</w:t>
      </w:r>
    </w:p>
    <w:p w14:paraId="0F20FC7E"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Cui, Z., Gerfen, C.R., and Young, W.S. (2013). Hypothalamic and other connections with dorsal CA2 area of the mouse hippocampus. J. Comp. Neurol. </w:t>
      </w:r>
      <w:r w:rsidRPr="0042375E">
        <w:rPr>
          <w:rFonts w:cs="Times New Roman"/>
          <w:i/>
          <w:iCs/>
          <w:noProof/>
        </w:rPr>
        <w:t>521</w:t>
      </w:r>
      <w:r w:rsidRPr="0042375E">
        <w:rPr>
          <w:rFonts w:cs="Times New Roman"/>
          <w:noProof/>
        </w:rPr>
        <w:t>, 1844–1866.</w:t>
      </w:r>
    </w:p>
    <w:p w14:paraId="7F832B70"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Czurkó, A., Hirase, H., Csicsvari, J., and Buzsáki, G. (1999). Sustained activation of hippocampal pyramidal cells by “space clamping” in a running wheel. Eur. J. Neurosci. </w:t>
      </w:r>
      <w:r w:rsidRPr="0042375E">
        <w:rPr>
          <w:rFonts w:cs="Times New Roman"/>
          <w:i/>
          <w:iCs/>
          <w:noProof/>
        </w:rPr>
        <w:t>11</w:t>
      </w:r>
      <w:r w:rsidRPr="0042375E">
        <w:rPr>
          <w:rFonts w:cs="Times New Roman"/>
          <w:noProof/>
        </w:rPr>
        <w:t>, 344–352.</w:t>
      </w:r>
    </w:p>
    <w:p w14:paraId="66265455"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Danielson, N.B., Kaifosh, P., Zaremba, J.D., Lovett-Barron, M., Tsai, J., Denny, C.A., Balough, E.M., Goldberg, A.R., Drew, L.J., Hen, R., et al. (2016a). Distinct Contribution of Adult-Born Hippocampal Granule Cells to Context Encoding. Neuron </w:t>
      </w:r>
      <w:r w:rsidRPr="0042375E">
        <w:rPr>
          <w:rFonts w:cs="Times New Roman"/>
          <w:i/>
          <w:iCs/>
          <w:noProof/>
        </w:rPr>
        <w:t>90</w:t>
      </w:r>
      <w:r w:rsidRPr="0042375E">
        <w:rPr>
          <w:rFonts w:cs="Times New Roman"/>
          <w:noProof/>
        </w:rPr>
        <w:t>, 101–112.</w:t>
      </w:r>
    </w:p>
    <w:p w14:paraId="677E2967"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Danielson, N.B., Zaremba, J.D., Kaifosh, P., Bowler, J., Ladow, M., and Losonczy, A. (2016b). Sublayer-Specific Coding Dynamics during Spatial Navigation and Learning in Hippocampal Area CA1. Neuron </w:t>
      </w:r>
      <w:r w:rsidRPr="0042375E">
        <w:rPr>
          <w:rFonts w:cs="Times New Roman"/>
          <w:i/>
          <w:iCs/>
          <w:noProof/>
        </w:rPr>
        <w:t>91</w:t>
      </w:r>
      <w:r w:rsidRPr="0042375E">
        <w:rPr>
          <w:rFonts w:cs="Times New Roman"/>
          <w:noProof/>
        </w:rPr>
        <w:t>, 652–665.</w:t>
      </w:r>
    </w:p>
    <w:p w14:paraId="6E073D2A"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Danielson, N.B., Turi, G.F., Ladow, M., Chavlis, S., Petrantonakis, P.C., Poirazi, P., and Losonczy, A. (2017). In Vivo Imaging of Dentate Gyrus Mossy Cells in Behaving Mice. Neuron </w:t>
      </w:r>
      <w:r w:rsidRPr="0042375E">
        <w:rPr>
          <w:rFonts w:cs="Times New Roman"/>
          <w:i/>
          <w:iCs/>
          <w:noProof/>
        </w:rPr>
        <w:t>93</w:t>
      </w:r>
      <w:r w:rsidRPr="0042375E">
        <w:rPr>
          <w:rFonts w:cs="Times New Roman"/>
          <w:noProof/>
        </w:rPr>
        <w:t>, 552–559.e4.</w:t>
      </w:r>
    </w:p>
    <w:p w14:paraId="26C271EA"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Davachi, L., and DuBrow, S. (2015). How the hippocampus preserves order: the role of prediction and context. Trends Cogn. Sci. </w:t>
      </w:r>
      <w:r w:rsidRPr="0042375E">
        <w:rPr>
          <w:rFonts w:cs="Times New Roman"/>
          <w:i/>
          <w:iCs/>
          <w:noProof/>
        </w:rPr>
        <w:t>19</w:t>
      </w:r>
      <w:r w:rsidRPr="0042375E">
        <w:rPr>
          <w:rFonts w:cs="Times New Roman"/>
          <w:noProof/>
        </w:rPr>
        <w:t>, 92–99.</w:t>
      </w:r>
    </w:p>
    <w:p w14:paraId="0C98E904"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Davis, P., Zaki, Y., Maguire, J., and Reijmers, L.G. (2017). Cellular and oscillatory substrates of fear extinction learning. Nat. Neurosci. </w:t>
      </w:r>
      <w:r w:rsidRPr="0042375E">
        <w:rPr>
          <w:rFonts w:cs="Times New Roman"/>
          <w:i/>
          <w:iCs/>
          <w:noProof/>
        </w:rPr>
        <w:t>20</w:t>
      </w:r>
      <w:r w:rsidRPr="0042375E">
        <w:rPr>
          <w:rFonts w:cs="Times New Roman"/>
          <w:noProof/>
        </w:rPr>
        <w:t>, 1624–1633.</w:t>
      </w:r>
    </w:p>
    <w:p w14:paraId="612FEB1C"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Denny, C.A., Kheirbek, M.A., Alba, E.L., Tanaka, K.F., Brachman, R.A., Laughman, K.B., Tomm, N.K., Turi, G.F., Losonczy, A., and Hen, R. (2014). Hippocampal Memory Traces Are Differentially Modulated by Experience, Time, and Adult Neurogenesis. Neuron </w:t>
      </w:r>
      <w:r w:rsidRPr="0042375E">
        <w:rPr>
          <w:rFonts w:cs="Times New Roman"/>
          <w:i/>
          <w:iCs/>
          <w:noProof/>
        </w:rPr>
        <w:t>83</w:t>
      </w:r>
      <w:r w:rsidRPr="0042375E">
        <w:rPr>
          <w:rFonts w:cs="Times New Roman"/>
          <w:noProof/>
        </w:rPr>
        <w:t>, 189–201.</w:t>
      </w:r>
    </w:p>
    <w:p w14:paraId="065B74E8"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Deshmukh, S.S., and Knierim, J.J. (2011). Representation of Non-Spatial and Spatial Information in the Lateral Entorhinal Cortex. Front. Behav. Neurosci. </w:t>
      </w:r>
      <w:r w:rsidRPr="0042375E">
        <w:rPr>
          <w:rFonts w:cs="Times New Roman"/>
          <w:i/>
          <w:iCs/>
          <w:noProof/>
        </w:rPr>
        <w:t>5</w:t>
      </w:r>
      <w:r w:rsidRPr="0042375E">
        <w:rPr>
          <w:rFonts w:cs="Times New Roman"/>
          <w:noProof/>
        </w:rPr>
        <w:t>, 69.</w:t>
      </w:r>
    </w:p>
    <w:p w14:paraId="7DA092B0"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Deshmukh, S.S., Johnson, J.L., and Knierim, J.J. (2012). Perirhinal cortex represents nonspatial, but not spatial, information in rats foraging in the presence of objects: Comparison with lateral entorhinal cortex. Hippocampus </w:t>
      </w:r>
      <w:r w:rsidRPr="0042375E">
        <w:rPr>
          <w:rFonts w:cs="Times New Roman"/>
          <w:i/>
          <w:iCs/>
          <w:noProof/>
        </w:rPr>
        <w:t>22</w:t>
      </w:r>
      <w:r w:rsidRPr="0042375E">
        <w:rPr>
          <w:rFonts w:cs="Times New Roman"/>
          <w:noProof/>
        </w:rPr>
        <w:t>, 2045–2058.</w:t>
      </w:r>
    </w:p>
    <w:p w14:paraId="142862CD"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Diamantaki, M., Coletta, S., Nasr, K., Zeraati, R., Laturnus, S., Berens, P., Preston-Ferrer, P., and Burgalossi, A. (2018). Manipulating Hippocampal Place Cell Activity by </w:t>
      </w:r>
      <w:r w:rsidRPr="0042375E">
        <w:rPr>
          <w:rFonts w:cs="Times New Roman"/>
          <w:noProof/>
        </w:rPr>
        <w:lastRenderedPageBreak/>
        <w:t xml:space="preserve">Single-Cell Stimulation in Freely Moving Mice. Cell Rep. </w:t>
      </w:r>
      <w:r w:rsidRPr="0042375E">
        <w:rPr>
          <w:rFonts w:cs="Times New Roman"/>
          <w:i/>
          <w:iCs/>
          <w:noProof/>
        </w:rPr>
        <w:t>23</w:t>
      </w:r>
      <w:r w:rsidRPr="0042375E">
        <w:rPr>
          <w:rFonts w:cs="Times New Roman"/>
          <w:noProof/>
        </w:rPr>
        <w:t>, 32–38.</w:t>
      </w:r>
    </w:p>
    <w:p w14:paraId="6C63057F"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Diba, K., and Buzsáki, G. (2007). Forward and reverse hippocampal place-cell sequences during ripples. Nat. Neurosci. </w:t>
      </w:r>
      <w:r w:rsidRPr="0042375E">
        <w:rPr>
          <w:rFonts w:cs="Times New Roman"/>
          <w:i/>
          <w:iCs/>
          <w:noProof/>
        </w:rPr>
        <w:t>10</w:t>
      </w:r>
      <w:r w:rsidRPr="0042375E">
        <w:rPr>
          <w:rFonts w:cs="Times New Roman"/>
          <w:noProof/>
        </w:rPr>
        <w:t>, 1241–1242.</w:t>
      </w:r>
    </w:p>
    <w:p w14:paraId="2DD6CDBA"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Dragoi, G., and Buzsáki, G. (2006). Temporal Encoding of Place Sequences by Hippocampal Cell Assemblies. Neuron </w:t>
      </w:r>
      <w:r w:rsidRPr="0042375E">
        <w:rPr>
          <w:rFonts w:cs="Times New Roman"/>
          <w:i/>
          <w:iCs/>
          <w:noProof/>
        </w:rPr>
        <w:t>50</w:t>
      </w:r>
      <w:r w:rsidRPr="0042375E">
        <w:rPr>
          <w:rFonts w:cs="Times New Roman"/>
          <w:noProof/>
        </w:rPr>
        <w:t>, 145–157.</w:t>
      </w:r>
    </w:p>
    <w:p w14:paraId="249F2453"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Dragoi, G., and Tonegawa, S. (2011). Preplay of future place cell sequences by hippocampal cellular assemblies. Nature </w:t>
      </w:r>
      <w:r w:rsidRPr="0042375E">
        <w:rPr>
          <w:rFonts w:cs="Times New Roman"/>
          <w:i/>
          <w:iCs/>
          <w:noProof/>
        </w:rPr>
        <w:t>469</w:t>
      </w:r>
      <w:r w:rsidRPr="0042375E">
        <w:rPr>
          <w:rFonts w:cs="Times New Roman"/>
          <w:noProof/>
        </w:rPr>
        <w:t>, 397–401.</w:t>
      </w:r>
    </w:p>
    <w:p w14:paraId="08415022"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Dudek, S.M., Alexander, G.M., and Farris, S. (2016). Rediscovering area CA2: unique properties and functions. Nat. Rev. Neurosci. </w:t>
      </w:r>
      <w:r w:rsidRPr="0042375E">
        <w:rPr>
          <w:rFonts w:cs="Times New Roman"/>
          <w:i/>
          <w:iCs/>
          <w:noProof/>
        </w:rPr>
        <w:t>17</w:t>
      </w:r>
      <w:r w:rsidRPr="0042375E">
        <w:rPr>
          <w:rFonts w:cs="Times New Roman"/>
          <w:noProof/>
        </w:rPr>
        <w:t>, 89–102.</w:t>
      </w:r>
    </w:p>
    <w:p w14:paraId="4CABE2DF"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Dupret, D., O’Neill, J., Pleydell-Bouverie, B., and Csicsvari, J. (2010). The reorganization and reactivation of hippocampal maps predict spatial memory performance. Nat. Neurosci. </w:t>
      </w:r>
      <w:r w:rsidRPr="0042375E">
        <w:rPr>
          <w:rFonts w:cs="Times New Roman"/>
          <w:i/>
          <w:iCs/>
          <w:noProof/>
        </w:rPr>
        <w:t>13</w:t>
      </w:r>
      <w:r w:rsidRPr="0042375E">
        <w:rPr>
          <w:rFonts w:cs="Times New Roman"/>
          <w:noProof/>
        </w:rPr>
        <w:t>, 995–1002.</w:t>
      </w:r>
    </w:p>
    <w:p w14:paraId="792B5987"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Ego-Stengel, V., and Wilson, M.A. (2009). Disruption of ripple-associated hippocampal activity during rest impairs spatial learning in the rat. Hippocampus </w:t>
      </w:r>
      <w:r w:rsidRPr="0042375E">
        <w:rPr>
          <w:rFonts w:cs="Times New Roman"/>
          <w:i/>
          <w:iCs/>
          <w:noProof/>
        </w:rPr>
        <w:t>20</w:t>
      </w:r>
      <w:r w:rsidRPr="0042375E">
        <w:rPr>
          <w:rFonts w:cs="Times New Roman"/>
          <w:noProof/>
        </w:rPr>
        <w:t>, NA-NA.</w:t>
      </w:r>
    </w:p>
    <w:p w14:paraId="0F168C0D"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Eichenbaum, H. (2004). Hippocampus: Cognitive processes and neural representations that underlie declarative memory. Neuron </w:t>
      </w:r>
      <w:r w:rsidRPr="0042375E">
        <w:rPr>
          <w:rFonts w:cs="Times New Roman"/>
          <w:i/>
          <w:iCs/>
          <w:noProof/>
        </w:rPr>
        <w:t>44</w:t>
      </w:r>
      <w:r w:rsidRPr="0042375E">
        <w:rPr>
          <w:rFonts w:cs="Times New Roman"/>
          <w:noProof/>
        </w:rPr>
        <w:t>, 109–120.</w:t>
      </w:r>
    </w:p>
    <w:p w14:paraId="6F0799E0"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Eichenbaum, H. (2013). Memory on time. Trends Cogn. Sci. </w:t>
      </w:r>
      <w:r w:rsidRPr="0042375E">
        <w:rPr>
          <w:rFonts w:cs="Times New Roman"/>
          <w:i/>
          <w:iCs/>
          <w:noProof/>
        </w:rPr>
        <w:t>17</w:t>
      </w:r>
      <w:r w:rsidRPr="0042375E">
        <w:rPr>
          <w:rFonts w:cs="Times New Roman"/>
          <w:noProof/>
        </w:rPr>
        <w:t>, 81–88.</w:t>
      </w:r>
    </w:p>
    <w:p w14:paraId="11A70756"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Eichenbaum, H. (2014). Time cells in the hippocampus: a new dimension for mapping memories. Nat. Rev. Neurosci. </w:t>
      </w:r>
      <w:r w:rsidRPr="0042375E">
        <w:rPr>
          <w:rFonts w:cs="Times New Roman"/>
          <w:i/>
          <w:iCs/>
          <w:noProof/>
        </w:rPr>
        <w:t>15</w:t>
      </w:r>
      <w:r w:rsidRPr="0042375E">
        <w:rPr>
          <w:rFonts w:cs="Times New Roman"/>
          <w:noProof/>
        </w:rPr>
        <w:t>, 1–13.</w:t>
      </w:r>
    </w:p>
    <w:p w14:paraId="4FD12384"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Eichenbaum, H. (2016). What Versus Where: Non-spatial Aspects of Memory Representation by the Hippocampus. (Springer, Cham), pp. 101–117.</w:t>
      </w:r>
    </w:p>
    <w:p w14:paraId="254C5E6A"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Eichenbaum, H. (2017). On the Integration of Space, Time, and Memory. Neuron </w:t>
      </w:r>
      <w:r w:rsidRPr="0042375E">
        <w:rPr>
          <w:rFonts w:cs="Times New Roman"/>
          <w:i/>
          <w:iCs/>
          <w:noProof/>
        </w:rPr>
        <w:t>95</w:t>
      </w:r>
      <w:r w:rsidRPr="0042375E">
        <w:rPr>
          <w:rFonts w:cs="Times New Roman"/>
          <w:noProof/>
        </w:rPr>
        <w:t>, 1007–1018.</w:t>
      </w:r>
    </w:p>
    <w:p w14:paraId="7DCECBB7"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Eichenbaum, H., and Cohen, N.J. (2014). Can We Reconcile the Declarative Memory and Spatial Navigation Views on Hippocampal Function? Neuron </w:t>
      </w:r>
      <w:r w:rsidRPr="0042375E">
        <w:rPr>
          <w:rFonts w:cs="Times New Roman"/>
          <w:i/>
          <w:iCs/>
          <w:noProof/>
        </w:rPr>
        <w:t>83</w:t>
      </w:r>
      <w:r w:rsidRPr="0042375E">
        <w:rPr>
          <w:rFonts w:cs="Times New Roman"/>
          <w:noProof/>
        </w:rPr>
        <w:t>, 764–770.</w:t>
      </w:r>
    </w:p>
    <w:p w14:paraId="016A2910"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Eichenbaum, H., Sauvage, M., Fortin, N., Komorowski, R., and Lipton, P. (2012). Towards a functional organization of episodic memory in the medial temporal lobe. Neurosci. Biobehav. Rev. </w:t>
      </w:r>
      <w:r w:rsidRPr="0042375E">
        <w:rPr>
          <w:rFonts w:cs="Times New Roman"/>
          <w:i/>
          <w:iCs/>
          <w:noProof/>
        </w:rPr>
        <w:t>36</w:t>
      </w:r>
      <w:r w:rsidRPr="0042375E">
        <w:rPr>
          <w:rFonts w:cs="Times New Roman"/>
          <w:noProof/>
        </w:rPr>
        <w:t>, 1597–1608.</w:t>
      </w:r>
    </w:p>
    <w:p w14:paraId="60B60EC5"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Epsztein, J., Brecht, M., and Lee, A.K. (2011). Intracellular Determinants of Hippocampal CA1 Place and Silent Cell Activity in a Novel Environment. Neuron </w:t>
      </w:r>
      <w:r w:rsidRPr="0042375E">
        <w:rPr>
          <w:rFonts w:cs="Times New Roman"/>
          <w:i/>
          <w:iCs/>
          <w:noProof/>
        </w:rPr>
        <w:t>70</w:t>
      </w:r>
      <w:r w:rsidRPr="0042375E">
        <w:rPr>
          <w:rFonts w:cs="Times New Roman"/>
          <w:noProof/>
        </w:rPr>
        <w:t>, 109–120.</w:t>
      </w:r>
    </w:p>
    <w:p w14:paraId="4361921B"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lastRenderedPageBreak/>
        <w:t xml:space="preserve">Ezzyat, Y., and Davachi, L. (2014). Similarity breeds proximity: pattern similarity within and across contexts is related to later mnemonic judgments of temporal proximity. Neuron </w:t>
      </w:r>
      <w:r w:rsidRPr="0042375E">
        <w:rPr>
          <w:rFonts w:cs="Times New Roman"/>
          <w:i/>
          <w:iCs/>
          <w:noProof/>
        </w:rPr>
        <w:t>81</w:t>
      </w:r>
      <w:r w:rsidRPr="0042375E">
        <w:rPr>
          <w:rFonts w:cs="Times New Roman"/>
          <w:noProof/>
        </w:rPr>
        <w:t>, 1179–1189.</w:t>
      </w:r>
    </w:p>
    <w:p w14:paraId="112EE263"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Fanselow, M.S., and Dong, H.-W. (2010). Are the dorsal and ventral hippocampus functionally distinct structures? Neuron </w:t>
      </w:r>
      <w:r w:rsidRPr="0042375E">
        <w:rPr>
          <w:rFonts w:cs="Times New Roman"/>
          <w:i/>
          <w:iCs/>
          <w:noProof/>
        </w:rPr>
        <w:t>65</w:t>
      </w:r>
      <w:r w:rsidRPr="0042375E">
        <w:rPr>
          <w:rFonts w:cs="Times New Roman"/>
          <w:noProof/>
        </w:rPr>
        <w:t>, 7–19.</w:t>
      </w:r>
    </w:p>
    <w:p w14:paraId="4EAFBBDE"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Felix-Ortiz, A.C., Beyeler, A., Seo, C., Leppla, C.A., Wildes, C.P., and Tye, K.M. (2013). BLA to vHPC Inputs Modulate Anxiety-Related Behaviors. Neuron </w:t>
      </w:r>
      <w:r w:rsidRPr="0042375E">
        <w:rPr>
          <w:rFonts w:cs="Times New Roman"/>
          <w:i/>
          <w:iCs/>
          <w:noProof/>
        </w:rPr>
        <w:t>79</w:t>
      </w:r>
      <w:r w:rsidRPr="0042375E">
        <w:rPr>
          <w:rFonts w:cs="Times New Roman"/>
          <w:noProof/>
        </w:rPr>
        <w:t>, 658–664.</w:t>
      </w:r>
    </w:p>
    <w:p w14:paraId="46C70D90"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Feng, T., Silva, D., and Foster, D.J. (2015). Dissociation between the Experience-Dependent Development of Hippocampal Theta Sequences and Single-Trial Phase Precession. J. Neurosci. </w:t>
      </w:r>
      <w:r w:rsidRPr="0042375E">
        <w:rPr>
          <w:rFonts w:cs="Times New Roman"/>
          <w:i/>
          <w:iCs/>
          <w:noProof/>
        </w:rPr>
        <w:t>35</w:t>
      </w:r>
      <w:r w:rsidRPr="0042375E">
        <w:rPr>
          <w:rFonts w:cs="Times New Roman"/>
          <w:noProof/>
        </w:rPr>
        <w:t>, 4890–4902.</w:t>
      </w:r>
    </w:p>
    <w:p w14:paraId="5D6025F4"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Ferbinteanu, J., and Shapiro, M.L. (2003). Prospective and retrospective memory coding in the hippocampus. Neuron </w:t>
      </w:r>
      <w:r w:rsidRPr="0042375E">
        <w:rPr>
          <w:rFonts w:cs="Times New Roman"/>
          <w:i/>
          <w:iCs/>
          <w:noProof/>
        </w:rPr>
        <w:t>40</w:t>
      </w:r>
      <w:r w:rsidRPr="0042375E">
        <w:rPr>
          <w:rFonts w:cs="Times New Roman"/>
          <w:noProof/>
        </w:rPr>
        <w:t>, 1227–1239.</w:t>
      </w:r>
    </w:p>
    <w:p w14:paraId="4C9CD6E9"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Fortin, N.J., Agster, K.L., and Eichenbaum, H. (2002). Critical role of the hippocampus in memory for sequences of events. Nat. Neurosci. </w:t>
      </w:r>
      <w:r w:rsidRPr="0042375E">
        <w:rPr>
          <w:rFonts w:cs="Times New Roman"/>
          <w:i/>
          <w:iCs/>
          <w:noProof/>
        </w:rPr>
        <w:t>5</w:t>
      </w:r>
      <w:r w:rsidRPr="0042375E">
        <w:rPr>
          <w:rFonts w:cs="Times New Roman"/>
          <w:noProof/>
        </w:rPr>
        <w:t>, 458–462.</w:t>
      </w:r>
    </w:p>
    <w:p w14:paraId="37ED773F"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Foster, D.J., and Wilson, M.A. (2006). Reverse replay of behavioural sequences in hippocampal place cells during the awake state. Nature </w:t>
      </w:r>
      <w:r w:rsidRPr="0042375E">
        <w:rPr>
          <w:rFonts w:cs="Times New Roman"/>
          <w:i/>
          <w:iCs/>
          <w:noProof/>
        </w:rPr>
        <w:t>440</w:t>
      </w:r>
      <w:r w:rsidRPr="0042375E">
        <w:rPr>
          <w:rFonts w:cs="Times New Roman"/>
          <w:noProof/>
        </w:rPr>
        <w:t>, 680–683.</w:t>
      </w:r>
    </w:p>
    <w:p w14:paraId="2C04741E"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Foster, D.J., and Wilson, M.A. (2007). Hippocampal theta sequences. Hippocampus </w:t>
      </w:r>
      <w:r w:rsidRPr="0042375E">
        <w:rPr>
          <w:rFonts w:cs="Times New Roman"/>
          <w:i/>
          <w:iCs/>
          <w:noProof/>
        </w:rPr>
        <w:t>17</w:t>
      </w:r>
      <w:r w:rsidRPr="0042375E">
        <w:rPr>
          <w:rFonts w:cs="Times New Roman"/>
          <w:noProof/>
        </w:rPr>
        <w:t>, 1093–1099.</w:t>
      </w:r>
    </w:p>
    <w:p w14:paraId="41E780A2"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Frank, A.C., Huang, S., Zhou, M., Gdalyahu, A., Kastellakis, G., Silva, T.K., Lu, E., Wen, X., Poirazi, P., Trachtenberg, J.T., et al. (2018). Hotspots of dendritic spine turnover facilitate clustered spine addition and learning and memory. Nat. Commun. </w:t>
      </w:r>
      <w:r w:rsidRPr="0042375E">
        <w:rPr>
          <w:rFonts w:cs="Times New Roman"/>
          <w:i/>
          <w:iCs/>
          <w:noProof/>
        </w:rPr>
        <w:t>9</w:t>
      </w:r>
      <w:r w:rsidRPr="0042375E">
        <w:rPr>
          <w:rFonts w:cs="Times New Roman"/>
          <w:noProof/>
        </w:rPr>
        <w:t>, 422.</w:t>
      </w:r>
    </w:p>
    <w:p w14:paraId="693EA99B"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Freund, T.F., and Antal, M. (1988). GABA-containing neurons in the septum control inhibitory interneurons in the hippocampus. Nature </w:t>
      </w:r>
      <w:r w:rsidRPr="0042375E">
        <w:rPr>
          <w:rFonts w:cs="Times New Roman"/>
          <w:i/>
          <w:iCs/>
          <w:noProof/>
        </w:rPr>
        <w:t>336</w:t>
      </w:r>
      <w:r w:rsidRPr="0042375E">
        <w:rPr>
          <w:rFonts w:cs="Times New Roman"/>
          <w:noProof/>
        </w:rPr>
        <w:t>, 170–173.</w:t>
      </w:r>
    </w:p>
    <w:p w14:paraId="23FD8896"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Friston, K., and Buzsáki, G. (2016). The Functional Anatomy of Time: What and When in the Brain Good Enough Brains and Good Enough Models. Trends Cogn. Sci. </w:t>
      </w:r>
      <w:r w:rsidRPr="0042375E">
        <w:rPr>
          <w:rFonts w:cs="Times New Roman"/>
          <w:i/>
          <w:iCs/>
          <w:noProof/>
        </w:rPr>
        <w:t>20</w:t>
      </w:r>
      <w:r w:rsidRPr="0042375E">
        <w:rPr>
          <w:rFonts w:cs="Times New Roman"/>
          <w:noProof/>
        </w:rPr>
        <w:t>, 500–511.</w:t>
      </w:r>
    </w:p>
    <w:p w14:paraId="506D9DD6"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Garner, A.R., Rowland, D.C., Hwang, S.Y., Baumgaertel, K., Roth, B.L., Kentros, C., and Mayford, M. (2012). Generation of a Synthetic Memory Trace. Science (80-. ). </w:t>
      </w:r>
      <w:r w:rsidRPr="0042375E">
        <w:rPr>
          <w:rFonts w:cs="Times New Roman"/>
          <w:i/>
          <w:iCs/>
          <w:noProof/>
        </w:rPr>
        <w:t>335</w:t>
      </w:r>
      <w:r w:rsidRPr="0042375E">
        <w:rPr>
          <w:rFonts w:cs="Times New Roman"/>
          <w:noProof/>
        </w:rPr>
        <w:t>, 1513–1516.</w:t>
      </w:r>
    </w:p>
    <w:p w14:paraId="184CEF30"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Ghosh, K.K., Burns, L.D., Cocker, E.D., Nimmerjahn, A., Ziv, Y., Gamal, A. El, and Schnitzer, M.J. (2011). Miniaturized integration of a fluorescence microscope. Nat. Methods </w:t>
      </w:r>
      <w:r w:rsidRPr="0042375E">
        <w:rPr>
          <w:rFonts w:cs="Times New Roman"/>
          <w:i/>
          <w:iCs/>
          <w:noProof/>
        </w:rPr>
        <w:t>8</w:t>
      </w:r>
      <w:r w:rsidRPr="0042375E">
        <w:rPr>
          <w:rFonts w:cs="Times New Roman"/>
          <w:noProof/>
        </w:rPr>
        <w:t>, 871–878.</w:t>
      </w:r>
    </w:p>
    <w:p w14:paraId="5A80D31C"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lastRenderedPageBreak/>
        <w:t xml:space="preserve">Gill, P.R., Mizumori, S.J.Y., and Smith, D.M. (2011). Hippocampal episode fields develop with learning. Hippocampus </w:t>
      </w:r>
      <w:r w:rsidRPr="0042375E">
        <w:rPr>
          <w:rFonts w:cs="Times New Roman"/>
          <w:i/>
          <w:iCs/>
          <w:noProof/>
        </w:rPr>
        <w:t>21</w:t>
      </w:r>
      <w:r w:rsidRPr="0042375E">
        <w:rPr>
          <w:rFonts w:cs="Times New Roman"/>
          <w:noProof/>
        </w:rPr>
        <w:t>, 1240–1249.</w:t>
      </w:r>
    </w:p>
    <w:p w14:paraId="1B2FCEBD"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Girardeau, G., Benchenane, K., Wiener, S.I., Buzsáki, G., and Zugaro, M.B. (2009). Selective suppression of hippocampal ripples impairs spatial memory. Nat. Neurosci. </w:t>
      </w:r>
      <w:r w:rsidRPr="0042375E">
        <w:rPr>
          <w:rFonts w:cs="Times New Roman"/>
          <w:i/>
          <w:iCs/>
          <w:noProof/>
        </w:rPr>
        <w:t>12</w:t>
      </w:r>
      <w:r w:rsidRPr="0042375E">
        <w:rPr>
          <w:rFonts w:cs="Times New Roman"/>
          <w:noProof/>
        </w:rPr>
        <w:t>, 1222–1223.</w:t>
      </w:r>
    </w:p>
    <w:p w14:paraId="141ADBEA"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Gonçalves, J.T., Schafer, S.T., and Gage, F.H. (2016). Adult Neurogenesis in the Hippocampus: From Stem Cells to Behavior. Cell </w:t>
      </w:r>
      <w:r w:rsidRPr="0042375E">
        <w:rPr>
          <w:rFonts w:cs="Times New Roman"/>
          <w:i/>
          <w:iCs/>
          <w:noProof/>
        </w:rPr>
        <w:t>167</w:t>
      </w:r>
      <w:r w:rsidRPr="0042375E">
        <w:rPr>
          <w:rFonts w:cs="Times New Roman"/>
          <w:noProof/>
        </w:rPr>
        <w:t>, 897–914.</w:t>
      </w:r>
    </w:p>
    <w:p w14:paraId="65735CC6"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Goode, T.D., Jin, J., and Maren, S. (2018). Neural circuits for fear relapse. In Neurobiology of Abnormal Emotion and Motivated Behaviors, S. Sangha, and D. Foti, eds. pp. 182–202.</w:t>
      </w:r>
    </w:p>
    <w:p w14:paraId="15BAFDAF"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Greenberg, M.E., and Ziff, E.B. (1984). Stimulation of 3T3 cells induces transcription of the c-fos proto-oncogene. Nature </w:t>
      </w:r>
      <w:r w:rsidRPr="0042375E">
        <w:rPr>
          <w:rFonts w:cs="Times New Roman"/>
          <w:i/>
          <w:iCs/>
          <w:noProof/>
        </w:rPr>
        <w:t>311</w:t>
      </w:r>
      <w:r w:rsidRPr="0042375E">
        <w:rPr>
          <w:rFonts w:cs="Times New Roman"/>
          <w:noProof/>
        </w:rPr>
        <w:t>, 433–438.</w:t>
      </w:r>
    </w:p>
    <w:p w14:paraId="41A2EFAD"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Grewe, B.F., Gründemann, J., Kitch, L.J., Lecoq, J.A., Parker, J.G., Marshall, J.D., Larkin, M.C., Jercog, P.E., Grenier, F., Li, J.Z., et al. (2017). Neural ensemble dynamics underlying a long-term associative memory. Nature </w:t>
      </w:r>
      <w:r w:rsidRPr="0042375E">
        <w:rPr>
          <w:rFonts w:cs="Times New Roman"/>
          <w:i/>
          <w:iCs/>
          <w:noProof/>
        </w:rPr>
        <w:t>543</w:t>
      </w:r>
      <w:r w:rsidRPr="0042375E">
        <w:rPr>
          <w:rFonts w:cs="Times New Roman"/>
          <w:noProof/>
        </w:rPr>
        <w:t>, 670–675.</w:t>
      </w:r>
    </w:p>
    <w:p w14:paraId="22D1962B"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Grosmark, A.D., and Buzsáki, G. (2016). Diversity in neural firing dynamics supports both rigid and learned hippocampal sequences. Science (80-. ). </w:t>
      </w:r>
      <w:r w:rsidRPr="0042375E">
        <w:rPr>
          <w:rFonts w:cs="Times New Roman"/>
          <w:i/>
          <w:iCs/>
          <w:noProof/>
        </w:rPr>
        <w:t>351</w:t>
      </w:r>
      <w:r w:rsidRPr="0042375E">
        <w:rPr>
          <w:rFonts w:cs="Times New Roman"/>
          <w:noProof/>
        </w:rPr>
        <w:t>, 1440–1443.</w:t>
      </w:r>
    </w:p>
    <w:p w14:paraId="5D7AACB0"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Gupta, A.S., van der Meer, M.A.A., Touretzky, D.S., and Redish, A.D. (2012). Segmentation of spatial experience by hippocampal theta sequences. Nat. Neurosci. </w:t>
      </w:r>
      <w:r w:rsidRPr="0042375E">
        <w:rPr>
          <w:rFonts w:cs="Times New Roman"/>
          <w:i/>
          <w:iCs/>
          <w:noProof/>
        </w:rPr>
        <w:t>15</w:t>
      </w:r>
      <w:r w:rsidRPr="0042375E">
        <w:rPr>
          <w:rFonts w:cs="Times New Roman"/>
          <w:noProof/>
        </w:rPr>
        <w:t>, 1032–1039.</w:t>
      </w:r>
    </w:p>
    <w:p w14:paraId="463FB733"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Guzman, S.J., Schlögl, A., Frotscher, M., and Jonas, P. (2016). Synaptic mechanisms of pattern completion in the hippocampal CA3 network. Science </w:t>
      </w:r>
      <w:r w:rsidRPr="0042375E">
        <w:rPr>
          <w:rFonts w:cs="Times New Roman"/>
          <w:i/>
          <w:iCs/>
          <w:noProof/>
        </w:rPr>
        <w:t>353</w:t>
      </w:r>
      <w:r w:rsidRPr="0042375E">
        <w:rPr>
          <w:rFonts w:cs="Times New Roman"/>
          <w:noProof/>
        </w:rPr>
        <w:t>, 1117–1123.</w:t>
      </w:r>
    </w:p>
    <w:p w14:paraId="15640283"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Hafting, T., Fyhn, M., Molden, S., Moser, M.-B., and Moser, E.I. (2005). Microstructure of a spatial map in the entorhinal cortex. Nature </w:t>
      </w:r>
      <w:r w:rsidRPr="0042375E">
        <w:rPr>
          <w:rFonts w:cs="Times New Roman"/>
          <w:i/>
          <w:iCs/>
          <w:noProof/>
        </w:rPr>
        <w:t>436</w:t>
      </w:r>
      <w:r w:rsidRPr="0042375E">
        <w:rPr>
          <w:rFonts w:cs="Times New Roman"/>
          <w:noProof/>
        </w:rPr>
        <w:t>, 801–806.</w:t>
      </w:r>
    </w:p>
    <w:p w14:paraId="38C10D0B"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Hales, J.B., Schlesiger, M.I., Leutgeb, J.K., Squire, L.R., Leutgeb, S., and Clark, R.E. (2014). Medial Entorhinal Cortex Lesions Only Partially Disrupt Hippocampal Place Cells and Hippocampus-Dependent Place Memory. Cell Rep. </w:t>
      </w:r>
      <w:r w:rsidRPr="0042375E">
        <w:rPr>
          <w:rFonts w:cs="Times New Roman"/>
          <w:i/>
          <w:iCs/>
          <w:noProof/>
        </w:rPr>
        <w:t>9</w:t>
      </w:r>
      <w:r w:rsidRPr="0042375E">
        <w:rPr>
          <w:rFonts w:cs="Times New Roman"/>
          <w:noProof/>
        </w:rPr>
        <w:t>, 893–901.</w:t>
      </w:r>
    </w:p>
    <w:p w14:paraId="611E3456"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Hamel, E.J.O., Grewe, B.F., Parker, J.G., and Schnitzer, M.J. (2015). Cellular Level Brain Imaging in Behaving Mammals: An Engineering Approach. Neuron </w:t>
      </w:r>
      <w:r w:rsidRPr="0042375E">
        <w:rPr>
          <w:rFonts w:cs="Times New Roman"/>
          <w:i/>
          <w:iCs/>
          <w:noProof/>
        </w:rPr>
        <w:t>86</w:t>
      </w:r>
      <w:r w:rsidRPr="0042375E">
        <w:rPr>
          <w:rFonts w:cs="Times New Roman"/>
          <w:noProof/>
        </w:rPr>
        <w:t>, 140–159.</w:t>
      </w:r>
    </w:p>
    <w:p w14:paraId="5ECAC32C"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Han, J.-H., Kushner, S.A., Yiu, A.P., Cole, C.J., Matynia, A., Brown, R.A., Neve, R.L., Guzowski, J.F., Silva, A.J., and Josselyn, S.A. (2007). Neuronal Competition and Selection During Memory Formation. Science (80-. ). </w:t>
      </w:r>
      <w:r w:rsidRPr="0042375E">
        <w:rPr>
          <w:rFonts w:cs="Times New Roman"/>
          <w:i/>
          <w:iCs/>
          <w:noProof/>
        </w:rPr>
        <w:t>316</w:t>
      </w:r>
      <w:r w:rsidRPr="0042375E">
        <w:rPr>
          <w:rFonts w:cs="Times New Roman"/>
          <w:noProof/>
        </w:rPr>
        <w:t>, 457–460.</w:t>
      </w:r>
    </w:p>
    <w:p w14:paraId="23AE5976"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lastRenderedPageBreak/>
        <w:t xml:space="preserve">Han, J.-H., Kushner, S.A., Yiu, A.P., Hsiang, H.-L., Buch, T., Waisman, A., Bontempi, B., Neve, R.L., Frankland, P.W., and Josselyn, S.A. (2009). Selective Erasure of a Fear Memory. Science (80-. ). </w:t>
      </w:r>
      <w:r w:rsidRPr="0042375E">
        <w:rPr>
          <w:rFonts w:cs="Times New Roman"/>
          <w:i/>
          <w:iCs/>
          <w:noProof/>
        </w:rPr>
        <w:t>323</w:t>
      </w:r>
      <w:r w:rsidRPr="0042375E">
        <w:rPr>
          <w:rFonts w:cs="Times New Roman"/>
          <w:noProof/>
        </w:rPr>
        <w:t>, 1492–1496.</w:t>
      </w:r>
    </w:p>
    <w:p w14:paraId="72AABB9C"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Hartley, T., Lever, C., Burgess, N., and O’Keefe, J. (2014). Space in the brain: how the hippocampal formation supports spatial cognition. Philos. Trans. R. Soc. Lond. B. Biol. Sci. </w:t>
      </w:r>
      <w:r w:rsidRPr="0042375E">
        <w:rPr>
          <w:rFonts w:cs="Times New Roman"/>
          <w:i/>
          <w:iCs/>
          <w:noProof/>
        </w:rPr>
        <w:t>369</w:t>
      </w:r>
      <w:r w:rsidRPr="0042375E">
        <w:rPr>
          <w:rFonts w:cs="Times New Roman"/>
          <w:noProof/>
        </w:rPr>
        <w:t>, 20120510.</w:t>
      </w:r>
    </w:p>
    <w:p w14:paraId="1AEC5546"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Hasselmo, M.E. (2005). What is the function of hippocampal theta rhythm?—Linking behavioral data to phasic properties of field potential and unit recording data. Hippocampus </w:t>
      </w:r>
      <w:r w:rsidRPr="0042375E">
        <w:rPr>
          <w:rFonts w:cs="Times New Roman"/>
          <w:i/>
          <w:iCs/>
          <w:noProof/>
        </w:rPr>
        <w:t>15</w:t>
      </w:r>
      <w:r w:rsidRPr="0042375E">
        <w:rPr>
          <w:rFonts w:cs="Times New Roman"/>
          <w:noProof/>
        </w:rPr>
        <w:t>, 936–949.</w:t>
      </w:r>
    </w:p>
    <w:p w14:paraId="77900CCF"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Hasselmo, M.E. (2009). A model of episodic memory: Mental time travel along encoded trajectories using grid cells. Neurobiol. Learn. Mem. </w:t>
      </w:r>
      <w:r w:rsidRPr="0042375E">
        <w:rPr>
          <w:rFonts w:cs="Times New Roman"/>
          <w:i/>
          <w:iCs/>
          <w:noProof/>
        </w:rPr>
        <w:t>92</w:t>
      </w:r>
      <w:r w:rsidRPr="0042375E">
        <w:rPr>
          <w:rFonts w:cs="Times New Roman"/>
          <w:noProof/>
        </w:rPr>
        <w:t>, 559–573.</w:t>
      </w:r>
    </w:p>
    <w:p w14:paraId="6C484BBF"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Hasselmo, M.E., Bodelón, C., and Wyble, B.P. (2002). A Proposed Function for Hippocampal Theta Rhythm: Separate Phases of Encoding and Retrieval Enhance Reversal of Prior Learning. Neural Comput. </w:t>
      </w:r>
      <w:r w:rsidRPr="0042375E">
        <w:rPr>
          <w:rFonts w:cs="Times New Roman"/>
          <w:i/>
          <w:iCs/>
          <w:noProof/>
        </w:rPr>
        <w:t>14</w:t>
      </w:r>
      <w:r w:rsidRPr="0042375E">
        <w:rPr>
          <w:rFonts w:cs="Times New Roman"/>
          <w:noProof/>
        </w:rPr>
        <w:t>, 793–817.</w:t>
      </w:r>
    </w:p>
    <w:p w14:paraId="2C8EC39E"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Hebb, D. (1949). The Organization of Behavior (New York: Wiley &amp; Sons).</w:t>
      </w:r>
    </w:p>
    <w:p w14:paraId="7BF34728"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Henze, D.A., Wittner, L., and Buzsáki, G. (2002). Single granule cells reliably discharge targets in the hippocampal CA3 network in vivo. Nat. Neurosci. </w:t>
      </w:r>
      <w:r w:rsidRPr="0042375E">
        <w:rPr>
          <w:rFonts w:cs="Times New Roman"/>
          <w:i/>
          <w:iCs/>
          <w:noProof/>
        </w:rPr>
        <w:t>5</w:t>
      </w:r>
      <w:r w:rsidRPr="0042375E">
        <w:rPr>
          <w:rFonts w:cs="Times New Roman"/>
          <w:noProof/>
        </w:rPr>
        <w:t>, 790–795.</w:t>
      </w:r>
    </w:p>
    <w:p w14:paraId="3EFDC3AA"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Herry, C., Ciocchi, S., Senn, V., Demmou, L., Müller, C., and Lüthi, A. (2008). Switching on and off fear by distinct neuronal circuits. Nature </w:t>
      </w:r>
      <w:r w:rsidRPr="0042375E">
        <w:rPr>
          <w:rFonts w:cs="Times New Roman"/>
          <w:i/>
          <w:iCs/>
          <w:noProof/>
        </w:rPr>
        <w:t>454</w:t>
      </w:r>
      <w:r w:rsidRPr="0042375E">
        <w:rPr>
          <w:rFonts w:cs="Times New Roman"/>
          <w:noProof/>
        </w:rPr>
        <w:t>, 600–606.</w:t>
      </w:r>
    </w:p>
    <w:p w14:paraId="28482D99"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Heys, J.G., and Dombeck, D.A. (2018). Evidence for a subcircuit in medial entorhinal cortex representing elapsed time during immobility. Nat. Neurosci. </w:t>
      </w:r>
      <w:r w:rsidRPr="0042375E">
        <w:rPr>
          <w:rFonts w:cs="Times New Roman"/>
          <w:i/>
          <w:iCs/>
          <w:noProof/>
        </w:rPr>
        <w:t>21</w:t>
      </w:r>
      <w:r w:rsidRPr="0042375E">
        <w:rPr>
          <w:rFonts w:cs="Times New Roman"/>
          <w:noProof/>
        </w:rPr>
        <w:t>, 1574–1582.</w:t>
      </w:r>
    </w:p>
    <w:p w14:paraId="7409FC14"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Hitti, F.L., and Siegelbaum, S.A. (2014). The hippocampal CA2 region is essential for social memory. Nature </w:t>
      </w:r>
      <w:r w:rsidRPr="0042375E">
        <w:rPr>
          <w:rFonts w:cs="Times New Roman"/>
          <w:i/>
          <w:iCs/>
          <w:noProof/>
        </w:rPr>
        <w:t>508</w:t>
      </w:r>
      <w:r w:rsidRPr="0042375E">
        <w:rPr>
          <w:rFonts w:cs="Times New Roman"/>
          <w:noProof/>
        </w:rPr>
        <w:t>, 88–92.</w:t>
      </w:r>
    </w:p>
    <w:p w14:paraId="3E187FA1"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Holtmaat, A., and Caroni, P. (2016). Functional and structural underpinnings of neuronal assembly formation in learning. Nat. Neurosci. </w:t>
      </w:r>
      <w:r w:rsidRPr="0042375E">
        <w:rPr>
          <w:rFonts w:cs="Times New Roman"/>
          <w:i/>
          <w:iCs/>
          <w:noProof/>
        </w:rPr>
        <w:t>19</w:t>
      </w:r>
      <w:r w:rsidRPr="0042375E">
        <w:rPr>
          <w:rFonts w:cs="Times New Roman"/>
          <w:noProof/>
        </w:rPr>
        <w:t>, 1553–1562.</w:t>
      </w:r>
    </w:p>
    <w:p w14:paraId="4CE520C6"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Howard, M.W., and Eichenbaum, H. (2013). The hippocampus, time, and memory across scales. J. Exp. Psychol. Gen. </w:t>
      </w:r>
      <w:r w:rsidRPr="0042375E">
        <w:rPr>
          <w:rFonts w:cs="Times New Roman"/>
          <w:i/>
          <w:iCs/>
          <w:noProof/>
        </w:rPr>
        <w:t>142</w:t>
      </w:r>
      <w:r w:rsidRPr="0042375E">
        <w:rPr>
          <w:rFonts w:cs="Times New Roman"/>
          <w:noProof/>
        </w:rPr>
        <w:t>, 1211–1230.</w:t>
      </w:r>
    </w:p>
    <w:p w14:paraId="0D272B3E"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Howard, M.W., and Eichenbaum, H. (2015). Time and space in the hippocampus. Brain Res. </w:t>
      </w:r>
      <w:r w:rsidRPr="0042375E">
        <w:rPr>
          <w:rFonts w:cs="Times New Roman"/>
          <w:i/>
          <w:iCs/>
          <w:noProof/>
        </w:rPr>
        <w:t>1621</w:t>
      </w:r>
      <w:r w:rsidRPr="0042375E">
        <w:rPr>
          <w:rFonts w:cs="Times New Roman"/>
          <w:noProof/>
        </w:rPr>
        <w:t>, 345–354.</w:t>
      </w:r>
    </w:p>
    <w:p w14:paraId="32B29ECC"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Howard, M.W., Fotedar, M.S., Datey, A. V, and Hasselmo, M.E. (2005). The temporal context model in spatial navigation and relational learning: toward a common explanation of medial temporal lobe function across domains. Psychol. Rev. </w:t>
      </w:r>
      <w:r w:rsidRPr="0042375E">
        <w:rPr>
          <w:rFonts w:cs="Times New Roman"/>
          <w:i/>
          <w:iCs/>
          <w:noProof/>
        </w:rPr>
        <w:t>112</w:t>
      </w:r>
      <w:r w:rsidRPr="0042375E">
        <w:rPr>
          <w:rFonts w:cs="Times New Roman"/>
          <w:noProof/>
        </w:rPr>
        <w:t>, 75–116.</w:t>
      </w:r>
    </w:p>
    <w:p w14:paraId="0982D792"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lastRenderedPageBreak/>
        <w:t xml:space="preserve">Howard, M.W., MacDonald, C.J., Tiganj, Z., Shankar, K.H., Du, Q., Hasselmo, M.E., and Eichenbaum, H. (2014). A Unified Mathematical Framework for Coding Time, Space, and Sequences in the Hippocampal Region. J. Neurosci. </w:t>
      </w:r>
      <w:r w:rsidRPr="0042375E">
        <w:rPr>
          <w:rFonts w:cs="Times New Roman"/>
          <w:i/>
          <w:iCs/>
          <w:noProof/>
        </w:rPr>
        <w:t>34</w:t>
      </w:r>
      <w:r w:rsidRPr="0042375E">
        <w:rPr>
          <w:rFonts w:cs="Times New Roman"/>
          <w:noProof/>
        </w:rPr>
        <w:t>, 4692–4707.</w:t>
      </w:r>
    </w:p>
    <w:p w14:paraId="7B94BF3F"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Howard, M.W., Shankar, K.H., Aue, W.R., and Criss, A.H. (2015). A distributed representation of internal time. Psychol. Rev. </w:t>
      </w:r>
      <w:r w:rsidRPr="0042375E">
        <w:rPr>
          <w:rFonts w:cs="Times New Roman"/>
          <w:i/>
          <w:iCs/>
          <w:noProof/>
        </w:rPr>
        <w:t>122</w:t>
      </w:r>
      <w:r w:rsidRPr="0042375E">
        <w:rPr>
          <w:rFonts w:cs="Times New Roman"/>
          <w:noProof/>
        </w:rPr>
        <w:t>, 24–53.</w:t>
      </w:r>
    </w:p>
    <w:p w14:paraId="1479D178"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Hsiang, H.-L., Epp, J.R., van den Oever, M.C., Yan, C., Rashid, A.J., Insel, N., Ye, L., Niibori, Y., Deisseroth, K., Frankland, P.W., et al. (2014). Manipulating a “Cocaine Engram” in Mice. J. Neurosci. </w:t>
      </w:r>
      <w:r w:rsidRPr="0042375E">
        <w:rPr>
          <w:rFonts w:cs="Times New Roman"/>
          <w:i/>
          <w:iCs/>
          <w:noProof/>
        </w:rPr>
        <w:t>34</w:t>
      </w:r>
      <w:r w:rsidRPr="0042375E">
        <w:rPr>
          <w:rFonts w:cs="Times New Roman"/>
          <w:noProof/>
        </w:rPr>
        <w:t>, 14115–14127.</w:t>
      </w:r>
    </w:p>
    <w:p w14:paraId="2065AC8E"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Ito, H.T., Zhang, S.-J., Witter, M.P., Moser, E.I., and Moser, M.-B. (2015). A prefrontal–thalamo–hippocampal circuit for goal-directed spatial navigation. Nature </w:t>
      </w:r>
      <w:r w:rsidRPr="0042375E">
        <w:rPr>
          <w:rFonts w:cs="Times New Roman"/>
          <w:i/>
          <w:iCs/>
          <w:noProof/>
        </w:rPr>
        <w:t>522</w:t>
      </w:r>
      <w:r w:rsidRPr="0042375E">
        <w:rPr>
          <w:rFonts w:cs="Times New Roman"/>
          <w:noProof/>
        </w:rPr>
        <w:t>, 50–55.</w:t>
      </w:r>
    </w:p>
    <w:p w14:paraId="779993C2"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Itskov, V., Curto, C., Pastalkova, E., and Buzsáki, G. (2011). Cell assembly sequences arising from spike threshold adaptation keep track of time in the hippocampus. J. Neurosci. </w:t>
      </w:r>
      <w:r w:rsidRPr="0042375E">
        <w:rPr>
          <w:rFonts w:cs="Times New Roman"/>
          <w:i/>
          <w:iCs/>
          <w:noProof/>
        </w:rPr>
        <w:t>31</w:t>
      </w:r>
      <w:r w:rsidRPr="0042375E">
        <w:rPr>
          <w:rFonts w:cs="Times New Roman"/>
          <w:noProof/>
        </w:rPr>
        <w:t>, 2828–2834.</w:t>
      </w:r>
    </w:p>
    <w:p w14:paraId="59C660F4"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Jadhav, S.P., Kemere, C., German, P.W., and Frank, L.M. (2012). Awake Hippocampal Sharp-Wave Ripples Support Spatial Memory. Science (80-. ). </w:t>
      </w:r>
      <w:r w:rsidRPr="0042375E">
        <w:rPr>
          <w:rFonts w:cs="Times New Roman"/>
          <w:i/>
          <w:iCs/>
          <w:noProof/>
        </w:rPr>
        <w:t>336</w:t>
      </w:r>
      <w:r w:rsidRPr="0042375E">
        <w:rPr>
          <w:rFonts w:cs="Times New Roman"/>
          <w:noProof/>
        </w:rPr>
        <w:t>, 1454–1458.</w:t>
      </w:r>
    </w:p>
    <w:p w14:paraId="2A8244A3"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Jay, T.M., and Witter, M.P. (1991). Distribution of hippocampal CA1 and subicular efferents in the prefrontal cortex of the rat studied by means of anterograde transport ofPhaseolus vulgaris-leucoagglutinin. J. Comp. Neurol. </w:t>
      </w:r>
      <w:r w:rsidRPr="0042375E">
        <w:rPr>
          <w:rFonts w:cs="Times New Roman"/>
          <w:i/>
          <w:iCs/>
          <w:noProof/>
        </w:rPr>
        <w:t>313</w:t>
      </w:r>
      <w:r w:rsidRPr="0042375E">
        <w:rPr>
          <w:rFonts w:cs="Times New Roman"/>
          <w:noProof/>
        </w:rPr>
        <w:t>, 574–586.</w:t>
      </w:r>
    </w:p>
    <w:p w14:paraId="628FEC71"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Jenkins, L.J., and Ranganath, C. (2010). Prefrontal and medial temporal lobe activity at encoding predicts temporal context memory. J. Neurosci. </w:t>
      </w:r>
      <w:r w:rsidRPr="0042375E">
        <w:rPr>
          <w:rFonts w:cs="Times New Roman"/>
          <w:i/>
          <w:iCs/>
          <w:noProof/>
        </w:rPr>
        <w:t>30</w:t>
      </w:r>
      <w:r w:rsidRPr="0042375E">
        <w:rPr>
          <w:rFonts w:cs="Times New Roman"/>
          <w:noProof/>
        </w:rPr>
        <w:t>, 15558–15565.</w:t>
      </w:r>
    </w:p>
    <w:p w14:paraId="466E92FA"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Jezek, K., Henriksen, E.J., Treves, A., Moser, E.I., and Moser, M.-B. (2011). Theta-paced flickering between place-cell maps in the hippocampus. Nature </w:t>
      </w:r>
      <w:r w:rsidRPr="0042375E">
        <w:rPr>
          <w:rFonts w:cs="Times New Roman"/>
          <w:i/>
          <w:iCs/>
          <w:noProof/>
        </w:rPr>
        <w:t>478</w:t>
      </w:r>
      <w:r w:rsidRPr="0042375E">
        <w:rPr>
          <w:rFonts w:cs="Times New Roman"/>
          <w:noProof/>
        </w:rPr>
        <w:t>, 246–249.</w:t>
      </w:r>
    </w:p>
    <w:p w14:paraId="1B095830"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Johnson, A., and Redish, A.D. (2007). Neural Ensembles in CA3 Transiently Encode Paths Forward of the Animal at a Decision Point. J. Neurosci. </w:t>
      </w:r>
      <w:r w:rsidRPr="0042375E">
        <w:rPr>
          <w:rFonts w:cs="Times New Roman"/>
          <w:i/>
          <w:iCs/>
          <w:noProof/>
        </w:rPr>
        <w:t>27</w:t>
      </w:r>
      <w:r w:rsidRPr="0042375E">
        <w:rPr>
          <w:rFonts w:cs="Times New Roman"/>
          <w:noProof/>
        </w:rPr>
        <w:t>, 12176–12189.</w:t>
      </w:r>
    </w:p>
    <w:p w14:paraId="5088FB55"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Josselyn, S.A., Köhler, S., and Frankland, P.W. (2015). Finding the engram. Nat. Rev. Neurosci. </w:t>
      </w:r>
      <w:r w:rsidRPr="0042375E">
        <w:rPr>
          <w:rFonts w:cs="Times New Roman"/>
          <w:i/>
          <w:iCs/>
          <w:noProof/>
        </w:rPr>
        <w:t>16</w:t>
      </w:r>
      <w:r w:rsidRPr="0042375E">
        <w:rPr>
          <w:rFonts w:cs="Times New Roman"/>
          <w:noProof/>
        </w:rPr>
        <w:t>, 521–534.</w:t>
      </w:r>
    </w:p>
    <w:p w14:paraId="321EDA2D"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Jung, M.W., and McNaughton, B.L. (1993). Spatial selectivity of unit activity in the hippocampal granular layer. Hippocampus </w:t>
      </w:r>
      <w:r w:rsidRPr="0042375E">
        <w:rPr>
          <w:rFonts w:cs="Times New Roman"/>
          <w:i/>
          <w:iCs/>
          <w:noProof/>
        </w:rPr>
        <w:t>3</w:t>
      </w:r>
      <w:r w:rsidRPr="0042375E">
        <w:rPr>
          <w:rFonts w:cs="Times New Roman"/>
          <w:noProof/>
        </w:rPr>
        <w:t>, 165–182.</w:t>
      </w:r>
    </w:p>
    <w:p w14:paraId="64A4B235"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Kanter, B.R., Lykken, C.M., Avesar, D., Weible, A., Dickinson, J., Dunn, B., Borgesius, N.Z., Roudi, Y., and Kentros, C.G. (2017). A Novel Mechanism for the Grid-to-Place Cell Transformation Revealed by Transgenic Depolarization of Medial Entorhinal Cortex Layer II. Neuron </w:t>
      </w:r>
      <w:r w:rsidRPr="0042375E">
        <w:rPr>
          <w:rFonts w:cs="Times New Roman"/>
          <w:i/>
          <w:iCs/>
          <w:noProof/>
        </w:rPr>
        <w:t>93</w:t>
      </w:r>
      <w:r w:rsidRPr="0042375E">
        <w:rPr>
          <w:rFonts w:cs="Times New Roman"/>
          <w:noProof/>
        </w:rPr>
        <w:t>, 1480–1492.e6.</w:t>
      </w:r>
    </w:p>
    <w:p w14:paraId="1D558E7F"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lastRenderedPageBreak/>
        <w:t xml:space="preserve">Karalis, N., Dejean, C., Chaudun, F., Khoder, S., Rozeske, R.R., Wurtz, H., Bagur, S., Benchenane, K., Sirota, A., Courtin, J., et al. (2016). 4-Hz oscillations synchronize prefrontal–amygdala circuits during fear behavior. Nat. Neurosci. </w:t>
      </w:r>
      <w:r w:rsidRPr="0042375E">
        <w:rPr>
          <w:rFonts w:cs="Times New Roman"/>
          <w:i/>
          <w:iCs/>
          <w:noProof/>
        </w:rPr>
        <w:t>19</w:t>
      </w:r>
      <w:r w:rsidRPr="0042375E">
        <w:rPr>
          <w:rFonts w:cs="Times New Roman"/>
          <w:noProof/>
        </w:rPr>
        <w:t>, 605–612.</w:t>
      </w:r>
    </w:p>
    <w:p w14:paraId="76485F8C"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Kay, K., Sosa, M., Chung, J.E., Karlsson, M.P., Larkin, M.C., and Frank, L.M. (2016). A hippocampal network for spatial coding during immobility and sleep. Nature </w:t>
      </w:r>
      <w:r w:rsidRPr="0042375E">
        <w:rPr>
          <w:rFonts w:cs="Times New Roman"/>
          <w:i/>
          <w:iCs/>
          <w:noProof/>
        </w:rPr>
        <w:t>531</w:t>
      </w:r>
      <w:r w:rsidRPr="0042375E">
        <w:rPr>
          <w:rFonts w:cs="Times New Roman"/>
          <w:noProof/>
        </w:rPr>
        <w:t>.</w:t>
      </w:r>
    </w:p>
    <w:p w14:paraId="51866DA7"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Keene, C.S., Bladon, J., McKenzie, S., Liu, C.D., O’Keefe, J., and Eichenbaum, H. (2016). Complementary Functional Organization of Neuronal Activity Patterns in the Perirhinal, Lateral Entorhinal, and Medial Entorhinal Cortices. J. Neurosci. </w:t>
      </w:r>
      <w:r w:rsidRPr="0042375E">
        <w:rPr>
          <w:rFonts w:cs="Times New Roman"/>
          <w:i/>
          <w:iCs/>
          <w:noProof/>
        </w:rPr>
        <w:t>36</w:t>
      </w:r>
      <w:r w:rsidRPr="0042375E">
        <w:rPr>
          <w:rFonts w:cs="Times New Roman"/>
          <w:noProof/>
        </w:rPr>
        <w:t>, 3660–3675.</w:t>
      </w:r>
    </w:p>
    <w:p w14:paraId="2D2979CF"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Keinath, A.T., Julian, J.B., Epstein, R.A., and Muzzio, I.A. (2017). Environmental Geometry Aligns the Hippocampal Map during Spatial Reorientation. Curr. Biol. </w:t>
      </w:r>
      <w:r w:rsidRPr="0042375E">
        <w:rPr>
          <w:rFonts w:cs="Times New Roman"/>
          <w:i/>
          <w:iCs/>
          <w:noProof/>
        </w:rPr>
        <w:t>27</w:t>
      </w:r>
      <w:r w:rsidRPr="0042375E">
        <w:rPr>
          <w:rFonts w:cs="Times New Roman"/>
          <w:noProof/>
        </w:rPr>
        <w:t>.</w:t>
      </w:r>
    </w:p>
    <w:p w14:paraId="2B32C162"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Kentros, C., Hargreaves, E., Hawkins, R.D., Kandel, E.R., Shapiro, M., and Muller, R. V. (1998). Abolition of Long-Term Stability of New Hippocampal Place Cell Maps by NMDA Receptor Blockade. Science (80-. ). </w:t>
      </w:r>
      <w:r w:rsidRPr="0042375E">
        <w:rPr>
          <w:rFonts w:cs="Times New Roman"/>
          <w:i/>
          <w:iCs/>
          <w:noProof/>
        </w:rPr>
        <w:t>280</w:t>
      </w:r>
      <w:r w:rsidRPr="0042375E">
        <w:rPr>
          <w:rFonts w:cs="Times New Roman"/>
          <w:noProof/>
        </w:rPr>
        <w:t>, 2121–2126.</w:t>
      </w:r>
    </w:p>
    <w:p w14:paraId="55319581"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Kerr, K.M., Agster, K.L., Furtak, S.C., and Burwell, R.D. (2007). Functional neuroanatomy of the parahippocampal region: The lateral and medial entorhinal areas. Hippocampus </w:t>
      </w:r>
      <w:r w:rsidRPr="0042375E">
        <w:rPr>
          <w:rFonts w:cs="Times New Roman"/>
          <w:i/>
          <w:iCs/>
          <w:noProof/>
        </w:rPr>
        <w:t>17</w:t>
      </w:r>
      <w:r w:rsidRPr="0042375E">
        <w:rPr>
          <w:rFonts w:cs="Times New Roman"/>
          <w:noProof/>
        </w:rPr>
        <w:t>, 697–708.</w:t>
      </w:r>
    </w:p>
    <w:p w14:paraId="6A416BF3"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Kim, W. Bin, and Cho, J.-H. (2017). Synaptic Targeting of Double-Projecting Ventral CA1 Hippocampal Neurons to the Medial Prefrontal Cortex and Basal Amygdala. J. Neurosci. </w:t>
      </w:r>
      <w:r w:rsidRPr="0042375E">
        <w:rPr>
          <w:rFonts w:cs="Times New Roman"/>
          <w:i/>
          <w:iCs/>
          <w:noProof/>
        </w:rPr>
        <w:t>37</w:t>
      </w:r>
      <w:r w:rsidRPr="0042375E">
        <w:rPr>
          <w:rFonts w:cs="Times New Roman"/>
          <w:noProof/>
        </w:rPr>
        <w:t>, 4868–4882.</w:t>
      </w:r>
    </w:p>
    <w:p w14:paraId="6AD72D4E"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Kim, D., Paré, D., and Nair, S.S. (2013). Assignment of Model Amygdala Neurons to the Fear Memory Trace Depends on Competitive Synaptic Interactions. J. Neurosci. </w:t>
      </w:r>
      <w:r w:rsidRPr="0042375E">
        <w:rPr>
          <w:rFonts w:cs="Times New Roman"/>
          <w:i/>
          <w:iCs/>
          <w:noProof/>
        </w:rPr>
        <w:t>33</w:t>
      </w:r>
      <w:r w:rsidRPr="0042375E">
        <w:rPr>
          <w:rFonts w:cs="Times New Roman"/>
          <w:noProof/>
        </w:rPr>
        <w:t>, 14354–14358.</w:t>
      </w:r>
    </w:p>
    <w:p w14:paraId="5BF1F5FB"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Kinsky, N.R., Sullivan, D.W., Mau, W., Hasselmo, M.E., and Eichenbaum, H. (2018). Hippocampal Place Fields Maintain a Coherent and Flexible Map across Long Timescales. Curr. Biol. </w:t>
      </w:r>
      <w:r w:rsidRPr="0042375E">
        <w:rPr>
          <w:rFonts w:cs="Times New Roman"/>
          <w:i/>
          <w:iCs/>
          <w:noProof/>
        </w:rPr>
        <w:t>28</w:t>
      </w:r>
      <w:r w:rsidRPr="0042375E">
        <w:rPr>
          <w:rFonts w:cs="Times New Roman"/>
          <w:noProof/>
        </w:rPr>
        <w:t>, 3578–3588.e6.</w:t>
      </w:r>
    </w:p>
    <w:p w14:paraId="6C7686B5"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Kishi, T., Tsumori, T., Yokota, S., and Yasui, Y. (2006). Topographical projection from the hippocampal formation to the amygdala: A combined anterograde and retrograde tracing study in the rat. J. Comp. Neurol. </w:t>
      </w:r>
      <w:r w:rsidRPr="0042375E">
        <w:rPr>
          <w:rFonts w:cs="Times New Roman"/>
          <w:i/>
          <w:iCs/>
          <w:noProof/>
        </w:rPr>
        <w:t>496</w:t>
      </w:r>
      <w:r w:rsidRPr="0042375E">
        <w:rPr>
          <w:rFonts w:cs="Times New Roman"/>
          <w:noProof/>
        </w:rPr>
        <w:t>, 349–368.</w:t>
      </w:r>
    </w:p>
    <w:p w14:paraId="1A1AB682"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Kitamura, T., Pignatelli, M., Suh, J., Kohara, K., Yoshiki, A., Abe, K., and Tonegawa, S. (2014). Island Cells Control Temporal Association Memory. Science (80-. ). </w:t>
      </w:r>
      <w:r w:rsidRPr="0042375E">
        <w:rPr>
          <w:rFonts w:cs="Times New Roman"/>
          <w:i/>
          <w:iCs/>
          <w:noProof/>
        </w:rPr>
        <w:t>343</w:t>
      </w:r>
      <w:r w:rsidRPr="0042375E">
        <w:rPr>
          <w:rFonts w:cs="Times New Roman"/>
          <w:noProof/>
        </w:rPr>
        <w:t>, 896–901.</w:t>
      </w:r>
    </w:p>
    <w:p w14:paraId="0DD84A4F"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Kohara, K., Pignatelli, M., Rivest, A.J., Jung, H.-Y., Kitamura, T., Suh, J., Frank, D., Kajikawa, K., Mise, N., Obata, Y., et al. (2014). Cell type–specific genetic and </w:t>
      </w:r>
      <w:r w:rsidRPr="0042375E">
        <w:rPr>
          <w:rFonts w:cs="Times New Roman"/>
          <w:noProof/>
        </w:rPr>
        <w:lastRenderedPageBreak/>
        <w:t xml:space="preserve">optogenetic tools reveal hippocampal CA2 circuits. Nat. Neurosci. </w:t>
      </w:r>
      <w:r w:rsidRPr="0042375E">
        <w:rPr>
          <w:rFonts w:cs="Times New Roman"/>
          <w:i/>
          <w:iCs/>
          <w:noProof/>
        </w:rPr>
        <w:t>17</w:t>
      </w:r>
      <w:r w:rsidRPr="0042375E">
        <w:rPr>
          <w:rFonts w:cs="Times New Roman"/>
          <w:noProof/>
        </w:rPr>
        <w:t>, 269–279.</w:t>
      </w:r>
    </w:p>
    <w:p w14:paraId="3DA76B34"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Köhler, C. (1988). Intrinsic connections of the retrohippocampal region in the rat brain: III. The lateral entorhinal area. J. Comp. Neurol. </w:t>
      </w:r>
      <w:r w:rsidRPr="0042375E">
        <w:rPr>
          <w:rFonts w:cs="Times New Roman"/>
          <w:i/>
          <w:iCs/>
          <w:noProof/>
        </w:rPr>
        <w:t>271</w:t>
      </w:r>
      <w:r w:rsidRPr="0042375E">
        <w:rPr>
          <w:rFonts w:cs="Times New Roman"/>
          <w:noProof/>
        </w:rPr>
        <w:t>, 208–228.</w:t>
      </w:r>
    </w:p>
    <w:p w14:paraId="5AC86DB3"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Komorowski, R.W., Manns, J.R., and Eichenbaum, H. (2009). Robust Conjunctive Item-Place Coding by Hippocampal Neurons Parallels Learning What Happens Where. J. Neurosci. </w:t>
      </w:r>
      <w:r w:rsidRPr="0042375E">
        <w:rPr>
          <w:rFonts w:cs="Times New Roman"/>
          <w:i/>
          <w:iCs/>
          <w:noProof/>
        </w:rPr>
        <w:t>29</w:t>
      </w:r>
      <w:r w:rsidRPr="0042375E">
        <w:rPr>
          <w:rFonts w:cs="Times New Roman"/>
          <w:noProof/>
        </w:rPr>
        <w:t>, 9918–9929.</w:t>
      </w:r>
    </w:p>
    <w:p w14:paraId="562554A0"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Kraus, B.J., Robinson II, R.J., White, J.A., Eichenbaum, H., and Hasselmo, M.E. (2013). Hippocampal “Time Cells”: Time versus Path Integration. Neuron </w:t>
      </w:r>
      <w:r w:rsidRPr="0042375E">
        <w:rPr>
          <w:rFonts w:cs="Times New Roman"/>
          <w:i/>
          <w:iCs/>
          <w:noProof/>
        </w:rPr>
        <w:t>78</w:t>
      </w:r>
      <w:r w:rsidRPr="0042375E">
        <w:rPr>
          <w:rFonts w:cs="Times New Roman"/>
          <w:noProof/>
        </w:rPr>
        <w:t>, 1090–1101.</w:t>
      </w:r>
    </w:p>
    <w:p w14:paraId="712C6DD7"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Kraus, B.J., Brandon, M.P., Robinson, R.J., Connerney, M.A., Hasselmo, M.E., and Eichenbaum, H. (2015). During Running in Place, Grid Cells Integrate Elapsed Time and Distance Run. Neuron </w:t>
      </w:r>
      <w:r w:rsidRPr="0042375E">
        <w:rPr>
          <w:rFonts w:cs="Times New Roman"/>
          <w:i/>
          <w:iCs/>
          <w:noProof/>
        </w:rPr>
        <w:t>88</w:t>
      </w:r>
      <w:r w:rsidRPr="0042375E">
        <w:rPr>
          <w:rFonts w:cs="Times New Roman"/>
          <w:noProof/>
        </w:rPr>
        <w:t>, 578–589.</w:t>
      </w:r>
    </w:p>
    <w:p w14:paraId="507ECAA3"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Lashley, K. (1950). In search of the engram. In Society of Experimental Biology Symposium, pp. 454–482.</w:t>
      </w:r>
    </w:p>
    <w:p w14:paraId="2B30C108"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de Lavilléon, G., Lacroix, M.M., Rondi-Reig, L., and Benchenane, K. (2015). Explicit memory creation during sleep demonstrates a causal role of place cells in navigation. Nat. Neurosci. </w:t>
      </w:r>
      <w:r w:rsidRPr="0042375E">
        <w:rPr>
          <w:rFonts w:cs="Times New Roman"/>
          <w:i/>
          <w:iCs/>
          <w:noProof/>
        </w:rPr>
        <w:t>18</w:t>
      </w:r>
      <w:r w:rsidRPr="0042375E">
        <w:rPr>
          <w:rFonts w:cs="Times New Roman"/>
          <w:noProof/>
        </w:rPr>
        <w:t>, 493–495.</w:t>
      </w:r>
    </w:p>
    <w:p w14:paraId="086A2661"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Ledoux, J.E. (1995). Emotion: Clues from the Brain. Annu. Rev. Psychol. </w:t>
      </w:r>
      <w:r w:rsidRPr="0042375E">
        <w:rPr>
          <w:rFonts w:cs="Times New Roman"/>
          <w:i/>
          <w:iCs/>
          <w:noProof/>
        </w:rPr>
        <w:t>46</w:t>
      </w:r>
      <w:r w:rsidRPr="0042375E">
        <w:rPr>
          <w:rFonts w:cs="Times New Roman"/>
          <w:noProof/>
        </w:rPr>
        <w:t>, 209–235.</w:t>
      </w:r>
    </w:p>
    <w:p w14:paraId="6B4EFBE0"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Lee, A.K., and Wilson, M.A. (2002). Memory of sequential experience in the hippocampus during slow wave sleep. Neuron </w:t>
      </w:r>
      <w:r w:rsidRPr="0042375E">
        <w:rPr>
          <w:rFonts w:cs="Times New Roman"/>
          <w:i/>
          <w:iCs/>
          <w:noProof/>
        </w:rPr>
        <w:t>36</w:t>
      </w:r>
      <w:r w:rsidRPr="0042375E">
        <w:rPr>
          <w:rFonts w:cs="Times New Roman"/>
          <w:noProof/>
        </w:rPr>
        <w:t>, 1183–1194.</w:t>
      </w:r>
    </w:p>
    <w:p w14:paraId="5021B9C2"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Lee, H., Wang, C., Deshmukh, S.S., and Knierim, J.J. (2015). Neural Population Evidence of Functional Heterogeneity along the CA3 Transverse Axis: Pattern Completion versus Pattern Separation. Neuron </w:t>
      </w:r>
      <w:r w:rsidRPr="0042375E">
        <w:rPr>
          <w:rFonts w:cs="Times New Roman"/>
          <w:i/>
          <w:iCs/>
          <w:noProof/>
        </w:rPr>
        <w:t>87</w:t>
      </w:r>
      <w:r w:rsidRPr="0042375E">
        <w:rPr>
          <w:rFonts w:cs="Times New Roman"/>
          <w:noProof/>
        </w:rPr>
        <w:t>, 1093–1105.</w:t>
      </w:r>
    </w:p>
    <w:p w14:paraId="38E02B35"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Lee, I., Yoganarasimha, D., Rao, G., and Knierim, J.J. (2004). Comparison of population coherence of place cells in hippocampal subfields CA1 and CA3. Nature </w:t>
      </w:r>
      <w:r w:rsidRPr="0042375E">
        <w:rPr>
          <w:rFonts w:cs="Times New Roman"/>
          <w:i/>
          <w:iCs/>
          <w:noProof/>
        </w:rPr>
        <w:t>430</w:t>
      </w:r>
      <w:r w:rsidRPr="0042375E">
        <w:rPr>
          <w:rFonts w:cs="Times New Roman"/>
          <w:noProof/>
        </w:rPr>
        <w:t>, 456–459.</w:t>
      </w:r>
    </w:p>
    <w:p w14:paraId="0AE66108"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Leibold, C., Gundlfinger, A., Schmidt, R., Thurley, K., Schmitz, D., and Kempter, R. (2008). Temporal compression mediated by short-term synaptic plasticity. Proc. Natl. Acad. Sci. </w:t>
      </w:r>
      <w:r w:rsidRPr="0042375E">
        <w:rPr>
          <w:rFonts w:cs="Times New Roman"/>
          <w:i/>
          <w:iCs/>
          <w:noProof/>
        </w:rPr>
        <w:t>105</w:t>
      </w:r>
      <w:r w:rsidRPr="0042375E">
        <w:rPr>
          <w:rFonts w:cs="Times New Roman"/>
          <w:noProof/>
        </w:rPr>
        <w:t>, 4417–4422.</w:t>
      </w:r>
    </w:p>
    <w:p w14:paraId="43251C0A"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Lenck-Santini, P.-P., Fenton, A.A., and Muller, R.U. (2008). Discharge properties of hippocampal neurons during performance of a jump avoidance task. J. Neurosci. </w:t>
      </w:r>
      <w:r w:rsidRPr="0042375E">
        <w:rPr>
          <w:rFonts w:cs="Times New Roman"/>
          <w:i/>
          <w:iCs/>
          <w:noProof/>
        </w:rPr>
        <w:t>28</w:t>
      </w:r>
      <w:r w:rsidRPr="0042375E">
        <w:rPr>
          <w:rFonts w:cs="Times New Roman"/>
          <w:noProof/>
        </w:rPr>
        <w:t>, 6773–6786.</w:t>
      </w:r>
    </w:p>
    <w:p w14:paraId="01B184F4"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Leutgeb, J.K., Leutgeb, S., Moser, M.-B., and Moser, E.I. (2007). Pattern Separation in the Dentate Gyrus and CA3 of the Hippocampus. Science (80-. ). </w:t>
      </w:r>
      <w:r w:rsidRPr="0042375E">
        <w:rPr>
          <w:rFonts w:cs="Times New Roman"/>
          <w:i/>
          <w:iCs/>
          <w:noProof/>
        </w:rPr>
        <w:t>315</w:t>
      </w:r>
      <w:r w:rsidRPr="0042375E">
        <w:rPr>
          <w:rFonts w:cs="Times New Roman"/>
          <w:noProof/>
        </w:rPr>
        <w:t>, 961–966.</w:t>
      </w:r>
    </w:p>
    <w:p w14:paraId="1246258A"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lastRenderedPageBreak/>
        <w:t xml:space="preserve">Levy, W.B. (1996). A sequence predicting CA3 is a flexible associator that learns and uses context to solve hippocampal-like tasks. Hippocampus </w:t>
      </w:r>
      <w:r w:rsidRPr="0042375E">
        <w:rPr>
          <w:rFonts w:cs="Times New Roman"/>
          <w:i/>
          <w:iCs/>
          <w:noProof/>
        </w:rPr>
        <w:t>6</w:t>
      </w:r>
      <w:r w:rsidRPr="0042375E">
        <w:rPr>
          <w:rFonts w:cs="Times New Roman"/>
          <w:noProof/>
        </w:rPr>
        <w:t>, 579–590.</w:t>
      </w:r>
    </w:p>
    <w:p w14:paraId="281AC8A6"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Levy, W.B., Hocking, A.B., and Wu, X. (2005). Interpreting hippocampal function as recoding and forecasting. Neural Networks </w:t>
      </w:r>
      <w:r w:rsidRPr="0042375E">
        <w:rPr>
          <w:rFonts w:cs="Times New Roman"/>
          <w:i/>
          <w:iCs/>
          <w:noProof/>
        </w:rPr>
        <w:t>18</w:t>
      </w:r>
      <w:r w:rsidRPr="0042375E">
        <w:rPr>
          <w:rFonts w:cs="Times New Roman"/>
          <w:noProof/>
        </w:rPr>
        <w:t>, 1242–1264.</w:t>
      </w:r>
    </w:p>
    <w:p w14:paraId="2690448D"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Lewis, P.A., and Durrant, S.J. (2011). Overlapping memory replay during sleep builds cognitive schemata. Trends Cogn. Sci. </w:t>
      </w:r>
      <w:r w:rsidRPr="0042375E">
        <w:rPr>
          <w:rFonts w:cs="Times New Roman"/>
          <w:i/>
          <w:iCs/>
          <w:noProof/>
        </w:rPr>
        <w:t>15</w:t>
      </w:r>
      <w:r w:rsidRPr="0042375E">
        <w:rPr>
          <w:rFonts w:cs="Times New Roman"/>
          <w:noProof/>
        </w:rPr>
        <w:t>, 343–351.</w:t>
      </w:r>
    </w:p>
    <w:p w14:paraId="07A28A33"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Likhtik, E., Stujenske, J.M., A Topiwala, M., Harris, A.Z., and Gordon, J.A. (2014). Prefrontal entrainment of amygdala activity signals safety in learned fear and innate anxiety. Nat. Neurosci. </w:t>
      </w:r>
      <w:r w:rsidRPr="0042375E">
        <w:rPr>
          <w:rFonts w:cs="Times New Roman"/>
          <w:i/>
          <w:iCs/>
          <w:noProof/>
        </w:rPr>
        <w:t>17</w:t>
      </w:r>
      <w:r w:rsidRPr="0042375E">
        <w:rPr>
          <w:rFonts w:cs="Times New Roman"/>
          <w:noProof/>
        </w:rPr>
        <w:t>, 106–113.</w:t>
      </w:r>
    </w:p>
    <w:p w14:paraId="019C8A1E"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Lisman, J., and Redish, A.D.D. (2009). Prediction, sequences and the hippocampus. </w:t>
      </w:r>
      <w:r w:rsidRPr="0042375E">
        <w:rPr>
          <w:rFonts w:cs="Times New Roman"/>
          <w:i/>
          <w:iCs/>
          <w:noProof/>
        </w:rPr>
        <w:t>364</w:t>
      </w:r>
      <w:r w:rsidRPr="0042375E">
        <w:rPr>
          <w:rFonts w:cs="Times New Roman"/>
          <w:noProof/>
        </w:rPr>
        <w:t>.</w:t>
      </w:r>
    </w:p>
    <w:p w14:paraId="6D6B4E3A"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Lisman, J., Cooper, K., Sehgal, M., and Silva, A.J. (2018). Memory formation depends on both synapse-specific modifications of synaptic strength and cell-specific increases in excitability. Nat. Neurosci. </w:t>
      </w:r>
      <w:r w:rsidRPr="0042375E">
        <w:rPr>
          <w:rFonts w:cs="Times New Roman"/>
          <w:i/>
          <w:iCs/>
          <w:noProof/>
        </w:rPr>
        <w:t>21</w:t>
      </w:r>
      <w:r w:rsidRPr="0042375E">
        <w:rPr>
          <w:rFonts w:cs="Times New Roman"/>
          <w:noProof/>
        </w:rPr>
        <w:t>, 309–314.</w:t>
      </w:r>
    </w:p>
    <w:p w14:paraId="48A50327"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Liu, K., Sibille, J., and Dragoi, G. (2018). Generative Predictive Codes by Multiplexed Hippocampal Neuronal Tuplets. Neuron </w:t>
      </w:r>
      <w:r w:rsidRPr="0042375E">
        <w:rPr>
          <w:rFonts w:cs="Times New Roman"/>
          <w:i/>
          <w:iCs/>
          <w:noProof/>
        </w:rPr>
        <w:t>99</w:t>
      </w:r>
      <w:r w:rsidRPr="0042375E">
        <w:rPr>
          <w:rFonts w:cs="Times New Roman"/>
          <w:noProof/>
        </w:rPr>
        <w:t>, 1329–1341.e6.</w:t>
      </w:r>
    </w:p>
    <w:p w14:paraId="7D76CCC0"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Liu, X., Ramirez, S., Pang, P.T., Puryear, C.B., Govindarajan, A., Deisseroth, K., and Tonegawa, S. (2012). Optogenetic stimulation of a hippocampal engram activates fear memory recall. Nature </w:t>
      </w:r>
      <w:r w:rsidRPr="0042375E">
        <w:rPr>
          <w:rFonts w:cs="Times New Roman"/>
          <w:i/>
          <w:iCs/>
          <w:noProof/>
        </w:rPr>
        <w:t>484</w:t>
      </w:r>
      <w:r w:rsidRPr="0042375E">
        <w:rPr>
          <w:rFonts w:cs="Times New Roman"/>
          <w:noProof/>
        </w:rPr>
        <w:t>, 381–385.</w:t>
      </w:r>
    </w:p>
    <w:p w14:paraId="5199DCEE"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Llorens-Martín, M., Jurado-Arjona, J., Avila, J., and Hernández, F. (2015). Novel connection between newborn granule neurons and the hippocampal CA2 field. Exp. Neurol. </w:t>
      </w:r>
      <w:r w:rsidRPr="0042375E">
        <w:rPr>
          <w:rFonts w:cs="Times New Roman"/>
          <w:i/>
          <w:iCs/>
          <w:noProof/>
        </w:rPr>
        <w:t>263</w:t>
      </w:r>
      <w:r w:rsidRPr="0042375E">
        <w:rPr>
          <w:rFonts w:cs="Times New Roman"/>
          <w:noProof/>
        </w:rPr>
        <w:t>, 285–292.</w:t>
      </w:r>
    </w:p>
    <w:p w14:paraId="16BD87FB"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Lorente de Nó, R. (1934). Studies on the structure of the cerebral cortex. II. Continuation of the study of the ammonic system. J. Für Psychol. Und Neurol.</w:t>
      </w:r>
    </w:p>
    <w:p w14:paraId="001662C8"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Louie, K., and Wilson, M.A. (2001). Temporally Structured Replay of Awake Hippocampal Ensemble Activity during Rapid Eye Movement Sleep. Neuron </w:t>
      </w:r>
      <w:r w:rsidRPr="0042375E">
        <w:rPr>
          <w:rFonts w:cs="Times New Roman"/>
          <w:i/>
          <w:iCs/>
          <w:noProof/>
        </w:rPr>
        <w:t>29</w:t>
      </w:r>
      <w:r w:rsidRPr="0042375E">
        <w:rPr>
          <w:rFonts w:cs="Times New Roman"/>
          <w:noProof/>
        </w:rPr>
        <w:t>, 145–156.</w:t>
      </w:r>
    </w:p>
    <w:p w14:paraId="75D847C7"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MacDonald, C.J., Lepage, K.Q., Eden, U.T., and Eichenbaum, H. (2011). Hippocampal “time cells” bridge the gap in memory for discontiguous events. Neuron </w:t>
      </w:r>
      <w:r w:rsidRPr="0042375E">
        <w:rPr>
          <w:rFonts w:cs="Times New Roman"/>
          <w:i/>
          <w:iCs/>
          <w:noProof/>
        </w:rPr>
        <w:t>71</w:t>
      </w:r>
      <w:r w:rsidRPr="0042375E">
        <w:rPr>
          <w:rFonts w:cs="Times New Roman"/>
          <w:noProof/>
        </w:rPr>
        <w:t>, 737–749.</w:t>
      </w:r>
    </w:p>
    <w:p w14:paraId="0546952F"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MacDonald, C.J., Carrow, S., Place, R., and Eichenbaum, H. (2013). Distinct hippocampal time cell sequences represent odor memories in immobilized rats. J. Neurosci. </w:t>
      </w:r>
      <w:r w:rsidRPr="0042375E">
        <w:rPr>
          <w:rFonts w:cs="Times New Roman"/>
          <w:i/>
          <w:iCs/>
          <w:noProof/>
        </w:rPr>
        <w:t>33</w:t>
      </w:r>
      <w:r w:rsidRPr="0042375E">
        <w:rPr>
          <w:rFonts w:cs="Times New Roman"/>
          <w:noProof/>
        </w:rPr>
        <w:t>, 14607–14616.</w:t>
      </w:r>
    </w:p>
    <w:p w14:paraId="7FD5DEF2"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Mankin, E.A., Sparks, F.T., Slayyeh, B., Sutherland, R.J., Leutgeb, S., and Leutgeb, J.K. </w:t>
      </w:r>
      <w:r w:rsidRPr="0042375E">
        <w:rPr>
          <w:rFonts w:cs="Times New Roman"/>
          <w:noProof/>
        </w:rPr>
        <w:lastRenderedPageBreak/>
        <w:t xml:space="preserve">(2012). Neuronal code for extended time in the hippocampus. Proc. Natl. Acad. Sci. U. S. A. </w:t>
      </w:r>
      <w:r w:rsidRPr="0042375E">
        <w:rPr>
          <w:rFonts w:cs="Times New Roman"/>
          <w:i/>
          <w:iCs/>
          <w:noProof/>
        </w:rPr>
        <w:t>109</w:t>
      </w:r>
      <w:r w:rsidRPr="0042375E">
        <w:rPr>
          <w:rFonts w:cs="Times New Roman"/>
          <w:noProof/>
        </w:rPr>
        <w:t>, 19462–19467.</w:t>
      </w:r>
    </w:p>
    <w:p w14:paraId="4AD6F6EE"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Mankin, E.A., Diehl, G.W., Sparks, F.T., Leutgeb, S., and Leutgeb, J.K. (2015). Hippocampal CA2 Activity Patterns Change over Time to a Larger Extent than between Spatial Contexts. Neuron </w:t>
      </w:r>
      <w:r w:rsidRPr="0042375E">
        <w:rPr>
          <w:rFonts w:cs="Times New Roman"/>
          <w:i/>
          <w:iCs/>
          <w:noProof/>
        </w:rPr>
        <w:t>85</w:t>
      </w:r>
      <w:r w:rsidRPr="0042375E">
        <w:rPr>
          <w:rFonts w:cs="Times New Roman"/>
          <w:noProof/>
        </w:rPr>
        <w:t>, 190–201.</w:t>
      </w:r>
    </w:p>
    <w:p w14:paraId="33CBDC9B"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Manns, J.R., Howard, M.W., and Eichenbaum, H. (2007). Gradual changes in hippocampal activity support remembering the order of events. Neuron </w:t>
      </w:r>
      <w:r w:rsidRPr="0042375E">
        <w:rPr>
          <w:rFonts w:cs="Times New Roman"/>
          <w:i/>
          <w:iCs/>
          <w:noProof/>
        </w:rPr>
        <w:t>56</w:t>
      </w:r>
      <w:r w:rsidRPr="0042375E">
        <w:rPr>
          <w:rFonts w:cs="Times New Roman"/>
          <w:noProof/>
        </w:rPr>
        <w:t>, 530–540.</w:t>
      </w:r>
    </w:p>
    <w:p w14:paraId="2EDAFF7A"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Maren, S. (2001). Neurobiology of Pavlovian Fear Conditioning. Annu. Rev. Neurosci. </w:t>
      </w:r>
      <w:r w:rsidRPr="0042375E">
        <w:rPr>
          <w:rFonts w:cs="Times New Roman"/>
          <w:i/>
          <w:iCs/>
          <w:noProof/>
        </w:rPr>
        <w:t>24</w:t>
      </w:r>
      <w:r w:rsidRPr="0042375E">
        <w:rPr>
          <w:rFonts w:cs="Times New Roman"/>
          <w:noProof/>
        </w:rPr>
        <w:t>, 897–931.</w:t>
      </w:r>
    </w:p>
    <w:p w14:paraId="2287A4A5"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Mau, W., Sullivan, D.W., Kinsky, N.R., Hasselmo, M.E., Howard, M.W., and Eichenbaum, H. (2018). The Same Hippocampal CA1 Population Simultaneously Codes Temporal Information over Multiple Timescales. Curr. Biol.</w:t>
      </w:r>
    </w:p>
    <w:p w14:paraId="48C3FFB2"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McDonald, A.J. (1982). Neurons of the lateral and basolateral amygdaloid nuclei: A golgi study in the rat. J. Comp. Neurol. </w:t>
      </w:r>
      <w:r w:rsidRPr="0042375E">
        <w:rPr>
          <w:rFonts w:cs="Times New Roman"/>
          <w:i/>
          <w:iCs/>
          <w:noProof/>
        </w:rPr>
        <w:t>212</w:t>
      </w:r>
      <w:r w:rsidRPr="0042375E">
        <w:rPr>
          <w:rFonts w:cs="Times New Roman"/>
          <w:noProof/>
        </w:rPr>
        <w:t>, 293–312.</w:t>
      </w:r>
    </w:p>
    <w:p w14:paraId="22351A85"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McDonald, A.J. (1985). Immunohistochemical identification of gamma-aminobutyric acid-containing neurons in the rat basolateral amygdala. Neurosci. Lett. </w:t>
      </w:r>
      <w:r w:rsidRPr="0042375E">
        <w:rPr>
          <w:rFonts w:cs="Times New Roman"/>
          <w:i/>
          <w:iCs/>
          <w:noProof/>
        </w:rPr>
        <w:t>53</w:t>
      </w:r>
      <w:r w:rsidRPr="0042375E">
        <w:rPr>
          <w:rFonts w:cs="Times New Roman"/>
          <w:noProof/>
        </w:rPr>
        <w:t>, 203–207.</w:t>
      </w:r>
    </w:p>
    <w:p w14:paraId="6A472566"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McDonald, A.J. (1991). Organization of amygdaloid projections to the prefrontal cortex and associated striatum in the rat. Neuroscience </w:t>
      </w:r>
      <w:r w:rsidRPr="0042375E">
        <w:rPr>
          <w:rFonts w:cs="Times New Roman"/>
          <w:i/>
          <w:iCs/>
          <w:noProof/>
        </w:rPr>
        <w:t>44</w:t>
      </w:r>
      <w:r w:rsidRPr="0042375E">
        <w:rPr>
          <w:rFonts w:cs="Times New Roman"/>
          <w:noProof/>
        </w:rPr>
        <w:t>, 1–14.</w:t>
      </w:r>
    </w:p>
    <w:p w14:paraId="4672A607"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McDonald, A.J., Mascagni, F., and Guo, L. (1996). Projections of the medial and lateral prefrontal cortices to the amygdala: a Phaseolus vulgaris leucoagglutinin study in the rat. Neuroscience </w:t>
      </w:r>
      <w:r w:rsidRPr="0042375E">
        <w:rPr>
          <w:rFonts w:cs="Times New Roman"/>
          <w:i/>
          <w:iCs/>
          <w:noProof/>
        </w:rPr>
        <w:t>71</w:t>
      </w:r>
      <w:r w:rsidRPr="0042375E">
        <w:rPr>
          <w:rFonts w:cs="Times New Roman"/>
          <w:noProof/>
        </w:rPr>
        <w:t>, 55–75.</w:t>
      </w:r>
    </w:p>
    <w:p w14:paraId="37582A91"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McKenzie, S., Frank, A.J., Kinsky, N.R., Porter, B., Rivière, P.D., and Eichenbaum, H. (2014). Hippocampal representation of related and opposing memories develop within distinct, hierarchically organized neural schemas. Neuron </w:t>
      </w:r>
      <w:r w:rsidRPr="0042375E">
        <w:rPr>
          <w:rFonts w:cs="Times New Roman"/>
          <w:i/>
          <w:iCs/>
          <w:noProof/>
        </w:rPr>
        <w:t>83</w:t>
      </w:r>
      <w:r w:rsidRPr="0042375E">
        <w:rPr>
          <w:rFonts w:cs="Times New Roman"/>
          <w:noProof/>
        </w:rPr>
        <w:t>, 202–215.</w:t>
      </w:r>
    </w:p>
    <w:p w14:paraId="4C65D637"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McKenzie, S., Keene, C.S., Farovik, A., Bladon, J., Place, R., Komorowski, R., and Eichenbaum, H. (2016). Representation of memories in the cortical–hippocampal system: Results from the application of population similarity analyses. Neurobiol. Learn. Mem. </w:t>
      </w:r>
      <w:r w:rsidRPr="0042375E">
        <w:rPr>
          <w:rFonts w:cs="Times New Roman"/>
          <w:i/>
          <w:iCs/>
          <w:noProof/>
        </w:rPr>
        <w:t>134</w:t>
      </w:r>
      <w:r w:rsidRPr="0042375E">
        <w:rPr>
          <w:rFonts w:cs="Times New Roman"/>
          <w:noProof/>
        </w:rPr>
        <w:t>, 178–191.</w:t>
      </w:r>
    </w:p>
    <w:p w14:paraId="79D7D824"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McNaughton, B.L., and Morris, R.G.M. (1987). Hippocampal synaptic enhancement and information storage within a distributed memory system. Trends Neurosci. </w:t>
      </w:r>
      <w:r w:rsidRPr="0042375E">
        <w:rPr>
          <w:rFonts w:cs="Times New Roman"/>
          <w:i/>
          <w:iCs/>
          <w:noProof/>
        </w:rPr>
        <w:t>10</w:t>
      </w:r>
      <w:r w:rsidRPr="0042375E">
        <w:rPr>
          <w:rFonts w:cs="Times New Roman"/>
          <w:noProof/>
        </w:rPr>
        <w:t>, 408–415.</w:t>
      </w:r>
    </w:p>
    <w:p w14:paraId="688BC6F3"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Mehta, M.R., Lee, A.K., and Wilson, M.A. (2002). Role of experience and oscillations in transforming a rate code into a temporal code. Nature </w:t>
      </w:r>
      <w:r w:rsidRPr="0042375E">
        <w:rPr>
          <w:rFonts w:cs="Times New Roman"/>
          <w:i/>
          <w:iCs/>
          <w:noProof/>
        </w:rPr>
        <w:t>417</w:t>
      </w:r>
      <w:r w:rsidRPr="0042375E">
        <w:rPr>
          <w:rFonts w:cs="Times New Roman"/>
          <w:noProof/>
        </w:rPr>
        <w:t>, 741–746.</w:t>
      </w:r>
    </w:p>
    <w:p w14:paraId="555C4B71"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lastRenderedPageBreak/>
        <w:t xml:space="preserve">Mishra, R.K., Kim, S., Guzman, S.J., and Jonas, P. (2016). Symmetric spike timing-dependent plasticity at CA3–CA3 synapses optimizes storage and recall in autoassociative networks. Nat. Commun. </w:t>
      </w:r>
      <w:r w:rsidRPr="0042375E">
        <w:rPr>
          <w:rFonts w:cs="Times New Roman"/>
          <w:i/>
          <w:iCs/>
          <w:noProof/>
        </w:rPr>
        <w:t>7</w:t>
      </w:r>
      <w:r w:rsidRPr="0042375E">
        <w:rPr>
          <w:rFonts w:cs="Times New Roman"/>
          <w:noProof/>
        </w:rPr>
        <w:t>, 11552.</w:t>
      </w:r>
    </w:p>
    <w:p w14:paraId="50C70EDC"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Modi, M.N., Dhawale, A.K., and Bhalla, U.S. (2014). CA1 cell activity sequences emerge after reorganization of network correlation structure during associative learning. Elife </w:t>
      </w:r>
      <w:r w:rsidRPr="0042375E">
        <w:rPr>
          <w:rFonts w:cs="Times New Roman"/>
          <w:i/>
          <w:iCs/>
          <w:noProof/>
        </w:rPr>
        <w:t>3</w:t>
      </w:r>
      <w:r w:rsidRPr="0042375E">
        <w:rPr>
          <w:rFonts w:cs="Times New Roman"/>
          <w:noProof/>
        </w:rPr>
        <w:t>, e01982.</w:t>
      </w:r>
    </w:p>
    <w:p w14:paraId="7F91DB78"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Morton, N.W., Sherrill, K.R., and Preston, A.R. (2017). Memory integration constructs maps of space, time, and concepts. Curr. Opin. Behav. Sci. </w:t>
      </w:r>
      <w:r w:rsidRPr="0042375E">
        <w:rPr>
          <w:rFonts w:cs="Times New Roman"/>
          <w:i/>
          <w:iCs/>
          <w:noProof/>
        </w:rPr>
        <w:t>17</w:t>
      </w:r>
      <w:r w:rsidRPr="0042375E">
        <w:rPr>
          <w:rFonts w:cs="Times New Roman"/>
          <w:noProof/>
        </w:rPr>
        <w:t>, 161–168.</w:t>
      </w:r>
    </w:p>
    <w:p w14:paraId="199D8AB9"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Moser, E.I., Kropff, E., and Moser, M.-B. (2008). Place Cells, Grid Cells, and the Brain’s Spatial Representation System. Annu. Rev. Neurosci. </w:t>
      </w:r>
      <w:r w:rsidRPr="0042375E">
        <w:rPr>
          <w:rFonts w:cs="Times New Roman"/>
          <w:i/>
          <w:iCs/>
          <w:noProof/>
        </w:rPr>
        <w:t>31</w:t>
      </w:r>
      <w:r w:rsidRPr="0042375E">
        <w:rPr>
          <w:rFonts w:cs="Times New Roman"/>
          <w:noProof/>
        </w:rPr>
        <w:t>, 69–89.</w:t>
      </w:r>
    </w:p>
    <w:p w14:paraId="4BDFA60F"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Mukamel, E.A., Nimmerjahn, A., and Schnitzer, M.J. (2009). Automated analysis of cellular signals from large-scale calcium imaging data. Neuron </w:t>
      </w:r>
      <w:r w:rsidRPr="0042375E">
        <w:rPr>
          <w:rFonts w:cs="Times New Roman"/>
          <w:i/>
          <w:iCs/>
          <w:noProof/>
        </w:rPr>
        <w:t>63</w:t>
      </w:r>
      <w:r w:rsidRPr="0042375E">
        <w:rPr>
          <w:rFonts w:cs="Times New Roman"/>
          <w:noProof/>
        </w:rPr>
        <w:t>, 747–760.</w:t>
      </w:r>
    </w:p>
    <w:p w14:paraId="5DF278E5"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Muller, R.U., Kubie, J.L., and Ranck, J.B. (1987a). Spatial firing patterns of hippocampal complex-spike cells in a fixed environment. J. Neurosci. </w:t>
      </w:r>
      <w:r w:rsidRPr="0042375E">
        <w:rPr>
          <w:rFonts w:cs="Times New Roman"/>
          <w:i/>
          <w:iCs/>
          <w:noProof/>
        </w:rPr>
        <w:t>7</w:t>
      </w:r>
      <w:r w:rsidRPr="0042375E">
        <w:rPr>
          <w:rFonts w:cs="Times New Roman"/>
          <w:noProof/>
        </w:rPr>
        <w:t>, 1935–1950.</w:t>
      </w:r>
    </w:p>
    <w:p w14:paraId="3A14D52A"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Muller, R.U., Kubie, J.L., Hirase, H., Leinekugel, X., Dragoi, G., and Buzsáki, G. (1987b). The effects of changes in the environment on the spatial firing of hippocampal complex-spike cells. J. Neurosci. </w:t>
      </w:r>
      <w:r w:rsidRPr="0042375E">
        <w:rPr>
          <w:rFonts w:cs="Times New Roman"/>
          <w:i/>
          <w:iCs/>
          <w:noProof/>
        </w:rPr>
        <w:t>7</w:t>
      </w:r>
      <w:r w:rsidRPr="0042375E">
        <w:rPr>
          <w:rFonts w:cs="Times New Roman"/>
          <w:noProof/>
        </w:rPr>
        <w:t>, 1951–1968.</w:t>
      </w:r>
    </w:p>
    <w:p w14:paraId="4C427C48"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Nabavi, S., Fox, R., Proulx, C.D., Lin, J.Y., Tsien, R.Y., and Malinow, R. (2014). Engineering a memory with LTD and LTP. Nature </w:t>
      </w:r>
      <w:r w:rsidRPr="0042375E">
        <w:rPr>
          <w:rFonts w:cs="Times New Roman"/>
          <w:i/>
          <w:iCs/>
          <w:noProof/>
        </w:rPr>
        <w:t>511</w:t>
      </w:r>
      <w:r w:rsidRPr="0042375E">
        <w:rPr>
          <w:rFonts w:cs="Times New Roman"/>
          <w:noProof/>
        </w:rPr>
        <w:t>, 348–352.</w:t>
      </w:r>
    </w:p>
    <w:p w14:paraId="2DA6AFB2"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Nádasdy, Z., Hirase, H., Czurkó, A., Csicsvari, J., and Buzsáki, G. (1999). Replay and time compression of recurring spike sequences in the hippocampus. J. Neurosci. </w:t>
      </w:r>
      <w:r w:rsidRPr="0042375E">
        <w:rPr>
          <w:rFonts w:cs="Times New Roman"/>
          <w:i/>
          <w:iCs/>
          <w:noProof/>
        </w:rPr>
        <w:t>19</w:t>
      </w:r>
      <w:r w:rsidRPr="0042375E">
        <w:rPr>
          <w:rFonts w:cs="Times New Roman"/>
          <w:noProof/>
        </w:rPr>
        <w:t>, 9497–9507.</w:t>
      </w:r>
    </w:p>
    <w:p w14:paraId="6EAF1BD3"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Neunuebel, J.P., and Knierim, J.J. (2014). CA3 Retrieves Coherent Representations from Degraded Input: Direct Evidence for CA3 Pattern Completion and Dentate Gyrus Pattern Separation. Neuron </w:t>
      </w:r>
      <w:r w:rsidRPr="0042375E">
        <w:rPr>
          <w:rFonts w:cs="Times New Roman"/>
          <w:i/>
          <w:iCs/>
          <w:noProof/>
        </w:rPr>
        <w:t>81</w:t>
      </w:r>
      <w:r w:rsidRPr="0042375E">
        <w:rPr>
          <w:rFonts w:cs="Times New Roman"/>
          <w:noProof/>
        </w:rPr>
        <w:t>, 416–427.</w:t>
      </w:r>
    </w:p>
    <w:p w14:paraId="4ECB5787"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Nielson, D.M., Smith, T.A., Sreekumar, V., Dennis, S., and Sederberg, P.B. (2015). Human hippocampus represents space and time during retrieval of real-world memories. Proc. Natl. Acad. Sci. </w:t>
      </w:r>
      <w:r w:rsidRPr="0042375E">
        <w:rPr>
          <w:rFonts w:cs="Times New Roman"/>
          <w:i/>
          <w:iCs/>
          <w:noProof/>
        </w:rPr>
        <w:t>112</w:t>
      </w:r>
      <w:r w:rsidRPr="0042375E">
        <w:rPr>
          <w:rFonts w:cs="Times New Roman"/>
          <w:noProof/>
        </w:rPr>
        <w:t>, 11078–11083.</w:t>
      </w:r>
    </w:p>
    <w:p w14:paraId="69E9A2D8"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O’Keefe, J., and Nadel, L. (1978). The hippocampus as a cognitive map (Clarendon Press).</w:t>
      </w:r>
    </w:p>
    <w:p w14:paraId="43191947"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O’Keefe, J., and Recce, M.L. (1993). Phase relationship between hippocampal place units and the EEG theta rhythm. Hippocampus </w:t>
      </w:r>
      <w:r w:rsidRPr="0042375E">
        <w:rPr>
          <w:rFonts w:cs="Times New Roman"/>
          <w:i/>
          <w:iCs/>
          <w:noProof/>
        </w:rPr>
        <w:t>3</w:t>
      </w:r>
      <w:r w:rsidRPr="0042375E">
        <w:rPr>
          <w:rFonts w:cs="Times New Roman"/>
          <w:noProof/>
        </w:rPr>
        <w:t>, 317–330.</w:t>
      </w:r>
    </w:p>
    <w:p w14:paraId="34EB8658"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lastRenderedPageBreak/>
        <w:t xml:space="preserve">O’Keefe, J., and Speakman, A. (1987). Single unit activity in the rat hippocampus during a spatial memory task. Exp. Brain Res. </w:t>
      </w:r>
      <w:r w:rsidRPr="0042375E">
        <w:rPr>
          <w:rFonts w:cs="Times New Roman"/>
          <w:i/>
          <w:iCs/>
          <w:noProof/>
        </w:rPr>
        <w:t>68</w:t>
      </w:r>
      <w:r w:rsidRPr="0042375E">
        <w:rPr>
          <w:rFonts w:cs="Times New Roman"/>
          <w:noProof/>
        </w:rPr>
        <w:t>, 1–27.</w:t>
      </w:r>
    </w:p>
    <w:p w14:paraId="4A8DB7BC"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O’Keefe, J.M., and Dostrovsky, J.O. (1971). The hippocampus as a spatial map. Preliminary evidence from unit activity in the freely-moving rat. Brain Res. </w:t>
      </w:r>
      <w:r w:rsidRPr="0042375E">
        <w:rPr>
          <w:rFonts w:cs="Times New Roman"/>
          <w:i/>
          <w:iCs/>
          <w:noProof/>
        </w:rPr>
        <w:t>34</w:t>
      </w:r>
      <w:r w:rsidRPr="0042375E">
        <w:rPr>
          <w:rFonts w:cs="Times New Roman"/>
          <w:noProof/>
        </w:rPr>
        <w:t>, 171–175.</w:t>
      </w:r>
    </w:p>
    <w:p w14:paraId="39CE7200"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Ohkawa, N., Saitoh, Y., Suzuki, A., Tsujimura, S., Murayama, E., Kosugi, S., Nishizono, H., Matsuo, M., Takahashi, Y., Nagase, M., et al. (2015). Artificial Association of Pre-stored Information to Generate a Qualitatively New Memory. Cell Rep. </w:t>
      </w:r>
      <w:r w:rsidRPr="0042375E">
        <w:rPr>
          <w:rFonts w:cs="Times New Roman"/>
          <w:i/>
          <w:iCs/>
          <w:noProof/>
        </w:rPr>
        <w:t>11</w:t>
      </w:r>
      <w:r w:rsidRPr="0042375E">
        <w:rPr>
          <w:rFonts w:cs="Times New Roman"/>
          <w:noProof/>
        </w:rPr>
        <w:t>, 261–269.</w:t>
      </w:r>
    </w:p>
    <w:p w14:paraId="3FF84783"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Oliva, A., Fernández-Ruiz, A., Buzsáki, G., and Berényi, A. (2016). Role of Hippocampal CA2 Region in Triggering Sharp-Wave Ripples. Neuron </w:t>
      </w:r>
      <w:r w:rsidRPr="0042375E">
        <w:rPr>
          <w:rFonts w:cs="Times New Roman"/>
          <w:i/>
          <w:iCs/>
          <w:noProof/>
        </w:rPr>
        <w:t>91</w:t>
      </w:r>
      <w:r w:rsidRPr="0042375E">
        <w:rPr>
          <w:rFonts w:cs="Times New Roman"/>
          <w:noProof/>
        </w:rPr>
        <w:t>, 1342–1355.</w:t>
      </w:r>
    </w:p>
    <w:p w14:paraId="32DC3A71"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Pastalkova, E., Itskov, V., Amarasingham, A., and Buzsáki, G. (2008). Internally generated cell assembly sequences in the rat hippocampus. Science (80-. ). </w:t>
      </w:r>
      <w:r w:rsidRPr="0042375E">
        <w:rPr>
          <w:rFonts w:cs="Times New Roman"/>
          <w:i/>
          <w:iCs/>
          <w:noProof/>
        </w:rPr>
        <w:t>321</w:t>
      </w:r>
      <w:r w:rsidRPr="0042375E">
        <w:rPr>
          <w:rFonts w:cs="Times New Roman"/>
          <w:noProof/>
        </w:rPr>
        <w:t>, 1322–1327.</w:t>
      </w:r>
    </w:p>
    <w:p w14:paraId="45BAD053"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Penfield, W., and Rasmussen, T. (1950). The cerebral cortex of man; a clinical study of localization of function (Oxford, England: Macmillan).</w:t>
      </w:r>
    </w:p>
    <w:p w14:paraId="2AD6E0BD"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Pfeiffer, B.E., and Foster, D.J. (2013). Hippocampal place-cell sequences depict future paths to remembered goals. Nature </w:t>
      </w:r>
      <w:r w:rsidRPr="0042375E">
        <w:rPr>
          <w:rFonts w:cs="Times New Roman"/>
          <w:i/>
          <w:iCs/>
          <w:noProof/>
        </w:rPr>
        <w:t>497</w:t>
      </w:r>
      <w:r w:rsidRPr="0042375E">
        <w:rPr>
          <w:rFonts w:cs="Times New Roman"/>
          <w:noProof/>
        </w:rPr>
        <w:t>, 74–79.</w:t>
      </w:r>
    </w:p>
    <w:p w14:paraId="10786B4F"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Piaget, J. (1952). The origins of intelligence in children. (New York, NY, US: W W Norton &amp; Co).</w:t>
      </w:r>
    </w:p>
    <w:p w14:paraId="76B97576"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Pignatelli, M., Ryan, T.J., Roy, D.S., Lovett, C., Smith, L.M., Muralidhar, S., and Tonegawa, S. (2019). Engram Cell Excitability State Determines the Efficacy of Memory Retrieval. Neuron </w:t>
      </w:r>
      <w:r w:rsidRPr="0042375E">
        <w:rPr>
          <w:rFonts w:cs="Times New Roman"/>
          <w:i/>
          <w:iCs/>
          <w:noProof/>
        </w:rPr>
        <w:t>101</w:t>
      </w:r>
      <w:r w:rsidRPr="0042375E">
        <w:rPr>
          <w:rFonts w:cs="Times New Roman"/>
          <w:noProof/>
        </w:rPr>
        <w:t>, 274–284.e5.</w:t>
      </w:r>
    </w:p>
    <w:p w14:paraId="43DC1FCF"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Pikkarainen, M., Rönkkö, S., Savander, V., Insausti, R., and Pitkänen, A. (1999). Projections from the lateral, basal, and accessory basal nuclei of the amygdala to the hippocampal formation in rat. J. Comp. Neurol. </w:t>
      </w:r>
      <w:r w:rsidRPr="0042375E">
        <w:rPr>
          <w:rFonts w:cs="Times New Roman"/>
          <w:i/>
          <w:iCs/>
          <w:noProof/>
        </w:rPr>
        <w:t>403</w:t>
      </w:r>
      <w:r w:rsidRPr="0042375E">
        <w:rPr>
          <w:rFonts w:cs="Times New Roman"/>
          <w:noProof/>
        </w:rPr>
        <w:t>, 229–260.</w:t>
      </w:r>
    </w:p>
    <w:p w14:paraId="6EBD306C"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Pitkänen, A., Pikkarainen, M., Nurminen, N., and Ylinen, A. (2000). Reciprocal connections between the amygdala and the hippocampal formation, perirhinal cortex, and postrhinal cortex in rat. A review. Ann. N. Y. Acad. Sci. </w:t>
      </w:r>
      <w:r w:rsidRPr="0042375E">
        <w:rPr>
          <w:rFonts w:cs="Times New Roman"/>
          <w:i/>
          <w:iCs/>
          <w:noProof/>
        </w:rPr>
        <w:t>911</w:t>
      </w:r>
      <w:r w:rsidRPr="0042375E">
        <w:rPr>
          <w:rFonts w:cs="Times New Roman"/>
          <w:noProof/>
        </w:rPr>
        <w:t>, 369–391.</w:t>
      </w:r>
    </w:p>
    <w:p w14:paraId="6AF79279"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Rainnie, D.G., Mania, I., Mascagni, F., and McDonald, A.J. (2006). Physiological and morphological characterization of parvalbumin-containing interneurons of the rat basolateral amygdala. J. Comp. Neurol. </w:t>
      </w:r>
      <w:r w:rsidRPr="0042375E">
        <w:rPr>
          <w:rFonts w:cs="Times New Roman"/>
          <w:i/>
          <w:iCs/>
          <w:noProof/>
        </w:rPr>
        <w:t>498</w:t>
      </w:r>
      <w:r w:rsidRPr="0042375E">
        <w:rPr>
          <w:rFonts w:cs="Times New Roman"/>
          <w:noProof/>
        </w:rPr>
        <w:t>, 142–161.</w:t>
      </w:r>
    </w:p>
    <w:p w14:paraId="36BB13E2"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Rajan, K., Harvey, C.D., and Tank, D.W. (2016). Recurrent Network Models of Sequence Generation and Memory.</w:t>
      </w:r>
    </w:p>
    <w:p w14:paraId="41F69C8B"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lastRenderedPageBreak/>
        <w:t xml:space="preserve">Rajasethupathy, P., Sankaran, S., Marshel, J.H., Kim, C.K., Ferenczi, E., Lee, S.Y., Berndt, A., Ramakrishnan, C., Jaffe, A., Lo, M., et al. (2015). Projections from neocortex mediate top-down control of memory retrieval. Nature </w:t>
      </w:r>
      <w:r w:rsidRPr="0042375E">
        <w:rPr>
          <w:rFonts w:cs="Times New Roman"/>
          <w:i/>
          <w:iCs/>
          <w:noProof/>
        </w:rPr>
        <w:t>526</w:t>
      </w:r>
      <w:r w:rsidRPr="0042375E">
        <w:rPr>
          <w:rFonts w:cs="Times New Roman"/>
          <w:noProof/>
        </w:rPr>
        <w:t>, 653–659.</w:t>
      </w:r>
    </w:p>
    <w:p w14:paraId="2CE0595D"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Ramirez, S., Liu, X., Lin, P.A., Suh, J., Pignatelli, M., Redondo, R.L., Ryan, T.J., and Tonegawa, S. (2013). Creating a false memory in the hippocampus. Science (80-. ). </w:t>
      </w:r>
      <w:r w:rsidRPr="0042375E">
        <w:rPr>
          <w:rFonts w:cs="Times New Roman"/>
          <w:i/>
          <w:iCs/>
          <w:noProof/>
        </w:rPr>
        <w:t>341</w:t>
      </w:r>
      <w:r w:rsidRPr="0042375E">
        <w:rPr>
          <w:rFonts w:cs="Times New Roman"/>
          <w:noProof/>
        </w:rPr>
        <w:t>, 387–391.</w:t>
      </w:r>
    </w:p>
    <w:p w14:paraId="35D10899"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Ramirez, S., Liu, X., MacDonald, C.J., Moffa, A., Zhou, J., Redondo, R.L., and Tonegawa, S. (2015). Activating positive memory engrams suppresses depression-like behaviour. Nature </w:t>
      </w:r>
      <w:r w:rsidRPr="0042375E">
        <w:rPr>
          <w:rFonts w:cs="Times New Roman"/>
          <w:i/>
          <w:iCs/>
          <w:noProof/>
        </w:rPr>
        <w:t>522</w:t>
      </w:r>
      <w:r w:rsidRPr="0042375E">
        <w:rPr>
          <w:rFonts w:cs="Times New Roman"/>
          <w:noProof/>
        </w:rPr>
        <w:t>, 335–339.</w:t>
      </w:r>
    </w:p>
    <w:p w14:paraId="2F4397D2"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Ranganath, C., and Hsieh, L.-T. (2016). The hippocampus: a special place for time. Ann. N. Y. Acad. Sci. </w:t>
      </w:r>
      <w:r w:rsidRPr="0042375E">
        <w:rPr>
          <w:rFonts w:cs="Times New Roman"/>
          <w:i/>
          <w:iCs/>
          <w:noProof/>
        </w:rPr>
        <w:t>1369</w:t>
      </w:r>
      <w:r w:rsidRPr="0042375E">
        <w:rPr>
          <w:rFonts w:cs="Times New Roman"/>
          <w:noProof/>
        </w:rPr>
        <w:t>, 93–110.</w:t>
      </w:r>
    </w:p>
    <w:p w14:paraId="4F241CA5"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Rashid, A.J., Yan, C., Mercaldo, V., Hsiang, H.-L.L., Park, S., Cole, C.J., De Cristofaro, A., Yu, J., Ramakrishnan, C., Lee, S.Y., et al. (2016). Competition between engrams influences fear memory formation and recall. Science (80-. ). </w:t>
      </w:r>
      <w:r w:rsidRPr="0042375E">
        <w:rPr>
          <w:rFonts w:cs="Times New Roman"/>
          <w:i/>
          <w:iCs/>
          <w:noProof/>
        </w:rPr>
        <w:t>353</w:t>
      </w:r>
      <w:r w:rsidRPr="0042375E">
        <w:rPr>
          <w:rFonts w:cs="Times New Roman"/>
          <w:noProof/>
        </w:rPr>
        <w:t>, 383–387.</w:t>
      </w:r>
    </w:p>
    <w:p w14:paraId="376BB91D"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Redish, A.D. (2016). Vicarious trial and error. Nat. Rev. Neurosci. </w:t>
      </w:r>
      <w:r w:rsidRPr="0042375E">
        <w:rPr>
          <w:rFonts w:cs="Times New Roman"/>
          <w:i/>
          <w:iCs/>
          <w:noProof/>
        </w:rPr>
        <w:t>17</w:t>
      </w:r>
      <w:r w:rsidRPr="0042375E">
        <w:rPr>
          <w:rFonts w:cs="Times New Roman"/>
          <w:noProof/>
        </w:rPr>
        <w:t>, 147–159.</w:t>
      </w:r>
    </w:p>
    <w:p w14:paraId="3AA958D7"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Redondo, R.L., Kim, J., Arons, A.L., Ramirez, S., Liu, X., and Tonegawa, S. (2014). Bidirectional switch of the valence associated with a hippocampal contextual memory engram. Nature </w:t>
      </w:r>
      <w:r w:rsidRPr="0042375E">
        <w:rPr>
          <w:rFonts w:cs="Times New Roman"/>
          <w:i/>
          <w:iCs/>
          <w:noProof/>
        </w:rPr>
        <w:t>513</w:t>
      </w:r>
      <w:r w:rsidRPr="0042375E">
        <w:rPr>
          <w:rFonts w:cs="Times New Roman"/>
          <w:noProof/>
        </w:rPr>
        <w:t>, 426–430.</w:t>
      </w:r>
    </w:p>
    <w:p w14:paraId="0DC1F8A4"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Reijmers, L.G., Perkins, B.L., Matsuo, N., and Mayford, M. (2007). Localization of a Stable Neural Correlate of Associative Memory. Science (80-. ). </w:t>
      </w:r>
      <w:r w:rsidRPr="0042375E">
        <w:rPr>
          <w:rFonts w:cs="Times New Roman"/>
          <w:i/>
          <w:iCs/>
          <w:noProof/>
        </w:rPr>
        <w:t>317</w:t>
      </w:r>
      <w:r w:rsidRPr="0042375E">
        <w:rPr>
          <w:rFonts w:cs="Times New Roman"/>
          <w:noProof/>
        </w:rPr>
        <w:t>, 1230–1233.</w:t>
      </w:r>
    </w:p>
    <w:p w14:paraId="656C5875"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Rescorla, R.A., and Heth, C.D. (1975). Reinstatement of fear to an extinguished conditioned stimulus. J. Exp. Psychol. Anim. Behav. Process. </w:t>
      </w:r>
      <w:r w:rsidRPr="0042375E">
        <w:rPr>
          <w:rFonts w:cs="Times New Roman"/>
          <w:i/>
          <w:iCs/>
          <w:noProof/>
        </w:rPr>
        <w:t>1</w:t>
      </w:r>
      <w:r w:rsidRPr="0042375E">
        <w:rPr>
          <w:rFonts w:cs="Times New Roman"/>
          <w:noProof/>
        </w:rPr>
        <w:t>, 88–96.</w:t>
      </w:r>
    </w:p>
    <w:p w14:paraId="088A7924"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Resendez, S.L., Jennings, J.H., Ung, R.L., Namboodiri, V.M.K., Zhou, Z.C., Otis, J.M., Nomura, H., McHenry, J.A., Kosyk, O., and Stuber, G.D. (2016). Visualization of cortical, subcortical and deep brain neural circuit dynamics during naturalistic mammalian behavior with head-mounted microscopes and chronically implanted lenses. Nat. Protoc. </w:t>
      </w:r>
      <w:r w:rsidRPr="0042375E">
        <w:rPr>
          <w:rFonts w:cs="Times New Roman"/>
          <w:i/>
          <w:iCs/>
          <w:noProof/>
        </w:rPr>
        <w:t>11</w:t>
      </w:r>
      <w:r w:rsidRPr="0042375E">
        <w:rPr>
          <w:rFonts w:cs="Times New Roman"/>
          <w:noProof/>
        </w:rPr>
        <w:t>, 566–597.</w:t>
      </w:r>
    </w:p>
    <w:p w14:paraId="43561E7D"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Rickgauer, J.P., Deisseroth, K., and Tank, D.W. (2014). Simultaneous cellular-resolution optical perturbation and imaging of place cell firing fields. Nat. Neurosci. </w:t>
      </w:r>
      <w:r w:rsidRPr="0042375E">
        <w:rPr>
          <w:rFonts w:cs="Times New Roman"/>
          <w:i/>
          <w:iCs/>
          <w:noProof/>
        </w:rPr>
        <w:t>17</w:t>
      </w:r>
      <w:r w:rsidRPr="0042375E">
        <w:rPr>
          <w:rFonts w:cs="Times New Roman"/>
          <w:noProof/>
        </w:rPr>
        <w:t>, 1816–1824.</w:t>
      </w:r>
    </w:p>
    <w:p w14:paraId="59DC7507"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Robinson, N.T.M., Priestley, J.B., Rueckemann, J.W., Garcia, A.D., Smeglin, V.A., Marino, F.A., and Eichenbaum, H. (2017). Medial Entorhinal Cortex Selectively Supports Temporal Coding by Hippocampal Neurons. Neuron </w:t>
      </w:r>
      <w:r w:rsidRPr="0042375E">
        <w:rPr>
          <w:rFonts w:cs="Times New Roman"/>
          <w:i/>
          <w:iCs/>
          <w:noProof/>
        </w:rPr>
        <w:t>94</w:t>
      </w:r>
      <w:r w:rsidRPr="0042375E">
        <w:rPr>
          <w:rFonts w:cs="Times New Roman"/>
          <w:noProof/>
        </w:rPr>
        <w:t>, 677–688.e6.</w:t>
      </w:r>
    </w:p>
    <w:p w14:paraId="798282A7"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Rogan, M.T., Stäubli, U. V., and LeDoux, J.E. (1997). Fear conditioning induces </w:t>
      </w:r>
      <w:r w:rsidRPr="0042375E">
        <w:rPr>
          <w:rFonts w:cs="Times New Roman"/>
          <w:noProof/>
        </w:rPr>
        <w:lastRenderedPageBreak/>
        <w:t xml:space="preserve">associative long-term potentiation in the amygdala. Nature </w:t>
      </w:r>
      <w:r w:rsidRPr="0042375E">
        <w:rPr>
          <w:rFonts w:cs="Times New Roman"/>
          <w:i/>
          <w:iCs/>
          <w:noProof/>
        </w:rPr>
        <w:t>390</w:t>
      </w:r>
      <w:r w:rsidRPr="0042375E">
        <w:rPr>
          <w:rFonts w:cs="Times New Roman"/>
          <w:noProof/>
        </w:rPr>
        <w:t>, 604–607.</w:t>
      </w:r>
    </w:p>
    <w:p w14:paraId="1EDB3D33"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Rogerson, T., Cai, D.J., Frank, A., Sano, Y., Shobe, J., Lopez-Aranda, M.F., and Silva, A.J. (2014). Synaptic tagging during memory allocation. Nat. Rev. Neurosci. </w:t>
      </w:r>
      <w:r w:rsidRPr="0042375E">
        <w:rPr>
          <w:rFonts w:cs="Times New Roman"/>
          <w:i/>
          <w:iCs/>
          <w:noProof/>
        </w:rPr>
        <w:t>15</w:t>
      </w:r>
      <w:r w:rsidRPr="0042375E">
        <w:rPr>
          <w:rFonts w:cs="Times New Roman"/>
          <w:noProof/>
        </w:rPr>
        <w:t>, 157–169.</w:t>
      </w:r>
    </w:p>
    <w:p w14:paraId="5BC7A32B"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Rolls, E.T. (1996). A theory of hippocampal function in memory. Hippocampus </w:t>
      </w:r>
      <w:r w:rsidRPr="0042375E">
        <w:rPr>
          <w:rFonts w:cs="Times New Roman"/>
          <w:i/>
          <w:iCs/>
          <w:noProof/>
        </w:rPr>
        <w:t>6</w:t>
      </w:r>
      <w:r w:rsidRPr="0042375E">
        <w:rPr>
          <w:rFonts w:cs="Times New Roman"/>
          <w:noProof/>
        </w:rPr>
        <w:t>, 601–620.</w:t>
      </w:r>
    </w:p>
    <w:p w14:paraId="14CB9A11"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Rolls, E.T., Stringer, S.M., and Elliot, T. (2006). Entorhinal cortex grid cells can map to hippocampal place cells by competitive learning. Netw. Comput. Neural Syst. </w:t>
      </w:r>
      <w:r w:rsidRPr="0042375E">
        <w:rPr>
          <w:rFonts w:cs="Times New Roman"/>
          <w:i/>
          <w:iCs/>
          <w:noProof/>
        </w:rPr>
        <w:t>17</w:t>
      </w:r>
      <w:r w:rsidRPr="0042375E">
        <w:rPr>
          <w:rFonts w:cs="Times New Roman"/>
          <w:noProof/>
        </w:rPr>
        <w:t>, 447–465.</w:t>
      </w:r>
    </w:p>
    <w:p w14:paraId="61E231CD"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Roy, D.S., Kitamura, T., Okuyama, T., Ogawa, S.K., Sun, C., Obata, Y., Yoshiki, A., and Tonegawa, S. (2017). Distinct Neural Circuits for the Formation and Retrieval of Episodic Memories. Cell </w:t>
      </w:r>
      <w:r w:rsidRPr="0042375E">
        <w:rPr>
          <w:rFonts w:cs="Times New Roman"/>
          <w:i/>
          <w:iCs/>
          <w:noProof/>
        </w:rPr>
        <w:t>170</w:t>
      </w:r>
      <w:r w:rsidRPr="0042375E">
        <w:rPr>
          <w:rFonts w:cs="Times New Roman"/>
          <w:noProof/>
        </w:rPr>
        <w:t>, 1000–1012.e19.</w:t>
      </w:r>
    </w:p>
    <w:p w14:paraId="3D9D6515"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Rubin, A., Geva, N., Sheintuch, L., and Ziv, Y. (2015). Hippocampal ensemble dynamics timestamp events in long-term memory. Elife </w:t>
      </w:r>
      <w:r w:rsidRPr="0042375E">
        <w:rPr>
          <w:rFonts w:cs="Times New Roman"/>
          <w:i/>
          <w:iCs/>
          <w:noProof/>
        </w:rPr>
        <w:t>4</w:t>
      </w:r>
      <w:r w:rsidRPr="0042375E">
        <w:rPr>
          <w:rFonts w:cs="Times New Roman"/>
          <w:noProof/>
        </w:rPr>
        <w:t>, e12247.</w:t>
      </w:r>
    </w:p>
    <w:p w14:paraId="5A3BA7C6"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Rueckemann, J.W., DiMauro, A.J., Rangel, L.M., Han, X., Boyden, E.S., and Eichenbaum, H. (2016). Transient optogenetic inactivation of the medial entorhinal cortex biases the active population of hippocampal neurons. Hippocampus </w:t>
      </w:r>
      <w:r w:rsidRPr="0042375E">
        <w:rPr>
          <w:rFonts w:cs="Times New Roman"/>
          <w:i/>
          <w:iCs/>
          <w:noProof/>
        </w:rPr>
        <w:t>26</w:t>
      </w:r>
      <w:r w:rsidRPr="0042375E">
        <w:rPr>
          <w:rFonts w:cs="Times New Roman"/>
          <w:noProof/>
        </w:rPr>
        <w:t>, 246–260.</w:t>
      </w:r>
    </w:p>
    <w:p w14:paraId="3DA04C45"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Ryan, T.J., Roy, D.S., Pignatelli, M., Arons, A., and Tonegawa, S. (2015). Engram cells retain memory under retrograde amnesia. Science </w:t>
      </w:r>
      <w:r w:rsidRPr="0042375E">
        <w:rPr>
          <w:rFonts w:cs="Times New Roman"/>
          <w:i/>
          <w:iCs/>
          <w:noProof/>
        </w:rPr>
        <w:t>348</w:t>
      </w:r>
      <w:r w:rsidRPr="0042375E">
        <w:rPr>
          <w:rFonts w:cs="Times New Roman"/>
          <w:noProof/>
        </w:rPr>
        <w:t>, 1007–1013.</w:t>
      </w:r>
    </w:p>
    <w:p w14:paraId="499AB7C7"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Salz, D.M., Tiganj, Z., Khasnabish, S., Kohley, A., Sheehan, D., Howard, M.W., and Eichenbaum, H. (2016). Time Cells in Hippocampal Area CA3. J. Neurosci. </w:t>
      </w:r>
      <w:r w:rsidRPr="0042375E">
        <w:rPr>
          <w:rFonts w:cs="Times New Roman"/>
          <w:i/>
          <w:iCs/>
          <w:noProof/>
        </w:rPr>
        <w:t>36</w:t>
      </w:r>
      <w:r w:rsidRPr="0042375E">
        <w:rPr>
          <w:rFonts w:cs="Times New Roman"/>
          <w:noProof/>
        </w:rPr>
        <w:t>, 7476–7484.</w:t>
      </w:r>
    </w:p>
    <w:p w14:paraId="4F89166C"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Sano, Y., Shobe, J.L., Zhou, M., Huang, S., Shuman, T., Cai, D.J., Golshani, P., Kamata, M., and Silva, A.J. (2014). CREB Regulates Memory Allocation in the Insular Cortex. Curr. Biol. </w:t>
      </w:r>
      <w:r w:rsidRPr="0042375E">
        <w:rPr>
          <w:rFonts w:cs="Times New Roman"/>
          <w:i/>
          <w:iCs/>
          <w:noProof/>
        </w:rPr>
        <w:t>24</w:t>
      </w:r>
      <w:r w:rsidRPr="0042375E">
        <w:rPr>
          <w:rFonts w:cs="Times New Roman"/>
          <w:noProof/>
        </w:rPr>
        <w:t>, 2833–2837.</w:t>
      </w:r>
    </w:p>
    <w:p w14:paraId="592E11DD"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Schafe, G.E., and LeDoux, J.E. (2000). Memory consolidation of auditory pavlovian fear conditioning requires protein synthesis and protein kinase A in the amygdala. J. Neurosci. </w:t>
      </w:r>
      <w:r w:rsidRPr="0042375E">
        <w:rPr>
          <w:rFonts w:cs="Times New Roman"/>
          <w:i/>
          <w:iCs/>
          <w:noProof/>
        </w:rPr>
        <w:t>20</w:t>
      </w:r>
      <w:r w:rsidRPr="0042375E">
        <w:rPr>
          <w:rFonts w:cs="Times New Roman"/>
          <w:noProof/>
        </w:rPr>
        <w:t>, RC96.</w:t>
      </w:r>
    </w:p>
    <w:p w14:paraId="577022F3"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Schlesiger, M.I., Cannova, C.C., Boublil, B.L., Hales, J.B., Mankin, E.A., Brandon, M.P., Leutgeb, J.K., Leibold, C., and Leutgeb, S. (2015). The medial entorhinal cortex is necessary for temporal organization of hippocampal neuronal activity. Nat. Neurosci. </w:t>
      </w:r>
      <w:r w:rsidRPr="0042375E">
        <w:rPr>
          <w:rFonts w:cs="Times New Roman"/>
          <w:i/>
          <w:iCs/>
          <w:noProof/>
        </w:rPr>
        <w:t>18</w:t>
      </w:r>
      <w:r w:rsidRPr="0042375E">
        <w:rPr>
          <w:rFonts w:cs="Times New Roman"/>
          <w:noProof/>
        </w:rPr>
        <w:t>, 1123–1132.</w:t>
      </w:r>
    </w:p>
    <w:p w14:paraId="03F9B20D"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Schmidt, R., Diba, K., Leibold, C., Schmitz, D., Buzsáki, G., and Kempter, R. (2009). </w:t>
      </w:r>
      <w:r w:rsidRPr="0042375E">
        <w:rPr>
          <w:rFonts w:cs="Times New Roman"/>
          <w:noProof/>
        </w:rPr>
        <w:lastRenderedPageBreak/>
        <w:t xml:space="preserve">Single-Trial Phase Precession in the Hippocampus. J. Neurosci. </w:t>
      </w:r>
      <w:r w:rsidRPr="0042375E">
        <w:rPr>
          <w:rFonts w:cs="Times New Roman"/>
          <w:i/>
          <w:iCs/>
          <w:noProof/>
        </w:rPr>
        <w:t>29</w:t>
      </w:r>
      <w:r w:rsidRPr="0042375E">
        <w:rPr>
          <w:rFonts w:cs="Times New Roman"/>
          <w:noProof/>
        </w:rPr>
        <w:t>, 13232–13241.</w:t>
      </w:r>
    </w:p>
    <w:p w14:paraId="1D30542C"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Scoville, W.B., and Milner, B. (1957). Loss of recent memory after bilateral hippocampal lesions. J. Neurol. Neurosurg. Psychiat </w:t>
      </w:r>
      <w:r w:rsidRPr="0042375E">
        <w:rPr>
          <w:rFonts w:cs="Times New Roman"/>
          <w:i/>
          <w:iCs/>
          <w:noProof/>
        </w:rPr>
        <w:t>20</w:t>
      </w:r>
      <w:r w:rsidRPr="0042375E">
        <w:rPr>
          <w:rFonts w:cs="Times New Roman"/>
          <w:noProof/>
        </w:rPr>
        <w:t>, 103–113.</w:t>
      </w:r>
    </w:p>
    <w:p w14:paraId="6219DF58"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Seidenbecher, T., Laxmi, T.R., Stork, O., and Pape, H.-C. (2003). Amygdalar and Hippocampal Theta Rhythm Synchronization During Fear Memory Retrieval. Science (80-. ). </w:t>
      </w:r>
      <w:r w:rsidRPr="0042375E">
        <w:rPr>
          <w:rFonts w:cs="Times New Roman"/>
          <w:i/>
          <w:iCs/>
          <w:noProof/>
        </w:rPr>
        <w:t>301</w:t>
      </w:r>
      <w:r w:rsidRPr="0042375E">
        <w:rPr>
          <w:rFonts w:cs="Times New Roman"/>
          <w:noProof/>
        </w:rPr>
        <w:t>, 846–850.</w:t>
      </w:r>
    </w:p>
    <w:p w14:paraId="159A1820"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Sekeres, M.J., Mercaldo, V., Richards, B., Sargin, D., Mahadevan, V., Woodin, M.A., Frankland, P.W., and Josselyn, S.A. (2012). Increasing CRTC1 Function in the Dentate Gyrus during Memory Formation or Reactivation Increases Memory Strength without Compromising Memory Quality. J. Neurosci. </w:t>
      </w:r>
      <w:r w:rsidRPr="0042375E">
        <w:rPr>
          <w:rFonts w:cs="Times New Roman"/>
          <w:i/>
          <w:iCs/>
          <w:noProof/>
        </w:rPr>
        <w:t>32</w:t>
      </w:r>
      <w:r w:rsidRPr="0042375E">
        <w:rPr>
          <w:rFonts w:cs="Times New Roman"/>
          <w:noProof/>
        </w:rPr>
        <w:t>, 17857–17868.</w:t>
      </w:r>
    </w:p>
    <w:p w14:paraId="539C3F58"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Semon, R. (1921). The Mneme (London: George Allen &amp; Unwin).</w:t>
      </w:r>
    </w:p>
    <w:p w14:paraId="2C36E3E5"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Senn, V., Wolff, S.B.E., Herry, C., Grenier, F., Ehrlich, I., Gründemann, J., Fadok, J.P., Müller, C., Letzkus, J.J., and Lüthi, A. (2014). Long-Range Connectivity Defines Behavioral Specificity of Amygdala Neurons. Neuron </w:t>
      </w:r>
      <w:r w:rsidRPr="0042375E">
        <w:rPr>
          <w:rFonts w:cs="Times New Roman"/>
          <w:i/>
          <w:iCs/>
          <w:noProof/>
        </w:rPr>
        <w:t>81</w:t>
      </w:r>
      <w:r w:rsidRPr="0042375E">
        <w:rPr>
          <w:rFonts w:cs="Times New Roman"/>
          <w:noProof/>
        </w:rPr>
        <w:t>, 428–437.</w:t>
      </w:r>
    </w:p>
    <w:p w14:paraId="50D18243"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Sheffield, M.E.J., and Dombeck, D.A. (2015). Calcium transient prevalence across the dendritic arbour predicts place field properties. Nature </w:t>
      </w:r>
      <w:r w:rsidRPr="0042375E">
        <w:rPr>
          <w:rFonts w:cs="Times New Roman"/>
          <w:i/>
          <w:iCs/>
          <w:noProof/>
        </w:rPr>
        <w:t>517</w:t>
      </w:r>
      <w:r w:rsidRPr="0042375E">
        <w:rPr>
          <w:rFonts w:cs="Times New Roman"/>
          <w:noProof/>
        </w:rPr>
        <w:t>, 200–204.</w:t>
      </w:r>
    </w:p>
    <w:p w14:paraId="107F156A"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Sheffield, M.E.J., Adoff, M.D., and Dombeck, D.A. (2017). Increased Prevalence of Calcium Transients across the Dendritic Arbor during Place Field Formation. Neuron </w:t>
      </w:r>
      <w:r w:rsidRPr="0042375E">
        <w:rPr>
          <w:rFonts w:cs="Times New Roman"/>
          <w:i/>
          <w:iCs/>
          <w:noProof/>
        </w:rPr>
        <w:t>96</w:t>
      </w:r>
      <w:r w:rsidRPr="0042375E">
        <w:rPr>
          <w:rFonts w:cs="Times New Roman"/>
          <w:noProof/>
        </w:rPr>
        <w:t>, 490–504.</w:t>
      </w:r>
    </w:p>
    <w:p w14:paraId="76654B83"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Sheintuch, L., Rubin, A., Brande-Eilat, N., Geva, N., Sadeh, N., Pinchasof, O., and Ziv, Y. (2017). Tracking the Same Neurons across Multiple Days in Ca2+ Imaging Data. Cell Rep. </w:t>
      </w:r>
      <w:r w:rsidRPr="0042375E">
        <w:rPr>
          <w:rFonts w:cs="Times New Roman"/>
          <w:i/>
          <w:iCs/>
          <w:noProof/>
        </w:rPr>
        <w:t>21</w:t>
      </w:r>
      <w:r w:rsidRPr="0042375E">
        <w:rPr>
          <w:rFonts w:cs="Times New Roman"/>
          <w:noProof/>
        </w:rPr>
        <w:t>, 1102–1115.</w:t>
      </w:r>
    </w:p>
    <w:p w14:paraId="270ECFC9"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Singer, A.C., Carr, M.F., Karlsson, M.P., and Frank, L.M. (2013). Hippocampal SWR Activity Predicts Correct Decisions during the Initial Learning of an Alternation Task. Neuron </w:t>
      </w:r>
      <w:r w:rsidRPr="0042375E">
        <w:rPr>
          <w:rFonts w:cs="Times New Roman"/>
          <w:i/>
          <w:iCs/>
          <w:noProof/>
        </w:rPr>
        <w:t>77</w:t>
      </w:r>
      <w:r w:rsidRPr="0042375E">
        <w:rPr>
          <w:rFonts w:cs="Times New Roman"/>
          <w:noProof/>
        </w:rPr>
        <w:t>, 1163–1173.</w:t>
      </w:r>
    </w:p>
    <w:p w14:paraId="7E461AC5"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Skaggs, W.E., and McNaughton, B.L. (1996). Replay of neuronal firing sequences in rat hippocampus during sleep following spatial experience. Science </w:t>
      </w:r>
      <w:r w:rsidRPr="0042375E">
        <w:rPr>
          <w:rFonts w:cs="Times New Roman"/>
          <w:i/>
          <w:iCs/>
          <w:noProof/>
        </w:rPr>
        <w:t>271</w:t>
      </w:r>
      <w:r w:rsidRPr="0042375E">
        <w:rPr>
          <w:rFonts w:cs="Times New Roman"/>
          <w:noProof/>
        </w:rPr>
        <w:t>, 1870–1873.</w:t>
      </w:r>
    </w:p>
    <w:p w14:paraId="627E0614"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Skaggs, W.E., McNaughton, B.L., Wilson, M.A., and Barnes, C.A. (1996). Theta phase precession in hippocampal neuronal populations and the compression of temporal sequences. Hippocampus </w:t>
      </w:r>
      <w:r w:rsidRPr="0042375E">
        <w:rPr>
          <w:rFonts w:cs="Times New Roman"/>
          <w:i/>
          <w:iCs/>
          <w:noProof/>
        </w:rPr>
        <w:t>6</w:t>
      </w:r>
      <w:r w:rsidRPr="0042375E">
        <w:rPr>
          <w:rFonts w:cs="Times New Roman"/>
          <w:noProof/>
        </w:rPr>
        <w:t>, 149–172.</w:t>
      </w:r>
    </w:p>
    <w:p w14:paraId="17BC19B1"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Smith, D.M., and Bulkin, D.A. (2014). The form and function of hippocampal context representations. Neurosci. Biobehav. Rev. </w:t>
      </w:r>
      <w:r w:rsidRPr="0042375E">
        <w:rPr>
          <w:rFonts w:cs="Times New Roman"/>
          <w:i/>
          <w:iCs/>
          <w:noProof/>
        </w:rPr>
        <w:t>40</w:t>
      </w:r>
      <w:r w:rsidRPr="0042375E">
        <w:rPr>
          <w:rFonts w:cs="Times New Roman"/>
          <w:noProof/>
        </w:rPr>
        <w:t>, 52–61.</w:t>
      </w:r>
    </w:p>
    <w:p w14:paraId="26324869"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lastRenderedPageBreak/>
        <w:t xml:space="preserve">Solstad, T., Moser, E.I., and Einevoll, G.T. (2006). From grid cells to place cells: A mathematical model. Hippocampus </w:t>
      </w:r>
      <w:r w:rsidRPr="0042375E">
        <w:rPr>
          <w:rFonts w:cs="Times New Roman"/>
          <w:i/>
          <w:iCs/>
          <w:noProof/>
        </w:rPr>
        <w:t>16</w:t>
      </w:r>
      <w:r w:rsidRPr="0042375E">
        <w:rPr>
          <w:rFonts w:cs="Times New Roman"/>
          <w:noProof/>
        </w:rPr>
        <w:t>, 1026–1031.</w:t>
      </w:r>
    </w:p>
    <w:p w14:paraId="7210A4F4"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Soltesz, I., and Losonczy, A. (2018). CA1 pyramidal cell diversity enabling parallel information processing in the hippocampus. Nat. Neurosci. </w:t>
      </w:r>
      <w:r w:rsidRPr="0042375E">
        <w:rPr>
          <w:rFonts w:cs="Times New Roman"/>
          <w:i/>
          <w:iCs/>
          <w:noProof/>
        </w:rPr>
        <w:t>21</w:t>
      </w:r>
      <w:r w:rsidRPr="0042375E">
        <w:rPr>
          <w:rFonts w:cs="Times New Roman"/>
          <w:noProof/>
        </w:rPr>
        <w:t>, 484–493.</w:t>
      </w:r>
    </w:p>
    <w:p w14:paraId="0395296B"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Squire, L.R. (1992). Memory and the hippocampus: a synthesis from findings with rats, monkeys, and humans. Psychol. Rev. </w:t>
      </w:r>
      <w:r w:rsidRPr="0042375E">
        <w:rPr>
          <w:rFonts w:cs="Times New Roman"/>
          <w:i/>
          <w:iCs/>
          <w:noProof/>
        </w:rPr>
        <w:t>99</w:t>
      </w:r>
      <w:r w:rsidRPr="0042375E">
        <w:rPr>
          <w:rFonts w:cs="Times New Roman"/>
          <w:noProof/>
        </w:rPr>
        <w:t>, 195–231.</w:t>
      </w:r>
    </w:p>
    <w:p w14:paraId="0C629C41"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Squire, L.R., and Zola-Morgan, S. (1991). The Medial Temporal Lobe Memory System Downloaded from.</w:t>
      </w:r>
    </w:p>
    <w:p w14:paraId="3E112DCC"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Srivastava, N., Hinton, G., Krizhevsky, A., Sutskever, I., and Salakhutdinov, R. (2014). Dropout: A Simple Way to Prevent Neural Networks from Overfitting. J. Mach. Learn. Res. </w:t>
      </w:r>
      <w:r w:rsidRPr="0042375E">
        <w:rPr>
          <w:rFonts w:cs="Times New Roman"/>
          <w:i/>
          <w:iCs/>
          <w:noProof/>
        </w:rPr>
        <w:t>15</w:t>
      </w:r>
      <w:r w:rsidRPr="0042375E">
        <w:rPr>
          <w:rFonts w:cs="Times New Roman"/>
          <w:noProof/>
        </w:rPr>
        <w:t>, 1929–1958.</w:t>
      </w:r>
    </w:p>
    <w:p w14:paraId="3416D030"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van Strien, N.M., Cappaert, N.L.M., and Witter, M.P. (2009). The anatomy of memory: an interactive overview of the parahippocampal–hippocampal network. Nat. Rev. Neurosci. </w:t>
      </w:r>
      <w:r w:rsidRPr="0042375E">
        <w:rPr>
          <w:rFonts w:cs="Times New Roman"/>
          <w:i/>
          <w:iCs/>
          <w:noProof/>
        </w:rPr>
        <w:t>10</w:t>
      </w:r>
      <w:r w:rsidRPr="0042375E">
        <w:rPr>
          <w:rFonts w:cs="Times New Roman"/>
          <w:noProof/>
        </w:rPr>
        <w:t>, 272–282.</w:t>
      </w:r>
    </w:p>
    <w:p w14:paraId="6A3D9C8C"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Stujenske, J.M., Likhtik, E., Topiwala, M.A., and Gordon, J.A. (2014). Fear and Safety Engage Competing Patterns of Theta-Gamma Coupling in the Basolateral Amygdala. Neuron </w:t>
      </w:r>
      <w:r w:rsidRPr="0042375E">
        <w:rPr>
          <w:rFonts w:cs="Times New Roman"/>
          <w:i/>
          <w:iCs/>
          <w:noProof/>
        </w:rPr>
        <w:t>83</w:t>
      </w:r>
      <w:r w:rsidRPr="0042375E">
        <w:rPr>
          <w:rFonts w:cs="Times New Roman"/>
          <w:noProof/>
        </w:rPr>
        <w:t>, 919–933.</w:t>
      </w:r>
    </w:p>
    <w:p w14:paraId="58ABA244"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Sullivan, D.W., Kinsky, N.R., Mau, W., and Eichenbaum, H. (2017). TENASPIS: A fast, accurate, and improved tool for detecting ROIs and calcium transients from in-vivo single photon fluorescence microscopy. In Society for Neuroscience Abstracts, p. #253.08/SS6.</w:t>
      </w:r>
    </w:p>
    <w:p w14:paraId="4B7CEAC3"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Sun, Y., Nguyen, A.Q., Nguyen, J.P., Le, L., Saur, D., Choi, J., Callaway, E.M., and Xu, X. (2014). Cell-Type-Specific Circuit Connectivity of Hippocampal CA1 Revealed through Cre-Dependent Rabies Tracing. Cell Rep. </w:t>
      </w:r>
      <w:r w:rsidRPr="0042375E">
        <w:rPr>
          <w:rFonts w:cs="Times New Roman"/>
          <w:i/>
          <w:iCs/>
          <w:noProof/>
        </w:rPr>
        <w:t>7</w:t>
      </w:r>
      <w:r w:rsidRPr="0042375E">
        <w:rPr>
          <w:rFonts w:cs="Times New Roman"/>
          <w:noProof/>
        </w:rPr>
        <w:t>, 269–280.</w:t>
      </w:r>
    </w:p>
    <w:p w14:paraId="12470F70"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Tanaka, K.Z., He, H., Tomar, A., Niisato, K., Huang, A.J.Y., and McHugh, T.J. (2018). The hippocampal engram maps experience but not place. Science </w:t>
      </w:r>
      <w:r w:rsidRPr="0042375E">
        <w:rPr>
          <w:rFonts w:cs="Times New Roman"/>
          <w:i/>
          <w:iCs/>
          <w:noProof/>
        </w:rPr>
        <w:t>361</w:t>
      </w:r>
      <w:r w:rsidRPr="0042375E">
        <w:rPr>
          <w:rFonts w:cs="Times New Roman"/>
          <w:noProof/>
        </w:rPr>
        <w:t>, 392–397.</w:t>
      </w:r>
    </w:p>
    <w:p w14:paraId="4B27F1EF"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Tang, Q., Burgalossi, A., Ebbesen, C.L., Ray, S., Naumann, R., Schmidt, H., Spicher, D., and Brecht, M. (2014). Pyramidal and Stellate Cell Specificity of Grid and Border Representations in Layer 2 of Medial Entorhinal Cortex. Neuron </w:t>
      </w:r>
      <w:r w:rsidRPr="0042375E">
        <w:rPr>
          <w:rFonts w:cs="Times New Roman"/>
          <w:i/>
          <w:iCs/>
          <w:noProof/>
        </w:rPr>
        <w:t>84</w:t>
      </w:r>
      <w:r w:rsidRPr="0042375E">
        <w:rPr>
          <w:rFonts w:cs="Times New Roman"/>
          <w:noProof/>
        </w:rPr>
        <w:t>, 1191–1197.</w:t>
      </w:r>
    </w:p>
    <w:p w14:paraId="56794B25"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Taube, J.S., Muller, R.U., and Ranck, J.B. (1990). Head-direction cells recorded from the postsubiculum in freely moving rats. II. Effects of environmental manipulations. J. Neurosci. </w:t>
      </w:r>
      <w:r w:rsidRPr="0042375E">
        <w:rPr>
          <w:rFonts w:cs="Times New Roman"/>
          <w:i/>
          <w:iCs/>
          <w:noProof/>
        </w:rPr>
        <w:t>10</w:t>
      </w:r>
      <w:r w:rsidRPr="0042375E">
        <w:rPr>
          <w:rFonts w:cs="Times New Roman"/>
          <w:noProof/>
        </w:rPr>
        <w:t>, 436–447.</w:t>
      </w:r>
    </w:p>
    <w:p w14:paraId="0644A4CF"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Taxidis, J., Pnevmatikakis, E., Mylavarapu, A.L., Arora, J.S., Samadian, K.D., Hoffberg, </w:t>
      </w:r>
      <w:r w:rsidRPr="0042375E">
        <w:rPr>
          <w:rFonts w:cs="Times New Roman"/>
          <w:noProof/>
        </w:rPr>
        <w:lastRenderedPageBreak/>
        <w:t>E.A., and Golshani, P. (2018). Emergence of stable sensory and dynamic temporal representations in the hippocampus during working memory. BioRxiv 474510.</w:t>
      </w:r>
    </w:p>
    <w:p w14:paraId="12734EED"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Terada, S., Sakurai, Y., Nakahara, H., and Fujisawa, S. (2017). Temporal and Rate Coding for Discrete Event Sequences in the Hippocampus. Neuron </w:t>
      </w:r>
      <w:r w:rsidRPr="0042375E">
        <w:rPr>
          <w:rFonts w:cs="Times New Roman"/>
          <w:i/>
          <w:iCs/>
          <w:noProof/>
        </w:rPr>
        <w:t>94</w:t>
      </w:r>
      <w:r w:rsidRPr="0042375E">
        <w:rPr>
          <w:rFonts w:cs="Times New Roman"/>
          <w:noProof/>
        </w:rPr>
        <w:t>, 1248–1262.e4.</w:t>
      </w:r>
    </w:p>
    <w:p w14:paraId="6CA796A3"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Thompson, L.T., and Best, P.J. (1990). Long-term stability of the place-field activity of single units recorded from the dorsal hippocampus of freely behaving rats. Brain Res. </w:t>
      </w:r>
      <w:r w:rsidRPr="0042375E">
        <w:rPr>
          <w:rFonts w:cs="Times New Roman"/>
          <w:i/>
          <w:iCs/>
          <w:noProof/>
        </w:rPr>
        <w:t>509</w:t>
      </w:r>
      <w:r w:rsidRPr="0042375E">
        <w:rPr>
          <w:rFonts w:cs="Times New Roman"/>
          <w:noProof/>
        </w:rPr>
        <w:t>, 299–308.</w:t>
      </w:r>
    </w:p>
    <w:p w14:paraId="744AE26C"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Tiganj, Z., Hasselmo, M.E., and Howard, M.W. (2015). A simple biophysically plausible model for long time constants in single neurons. Hippocampus </w:t>
      </w:r>
      <w:r w:rsidRPr="0042375E">
        <w:rPr>
          <w:rFonts w:cs="Times New Roman"/>
          <w:i/>
          <w:iCs/>
          <w:noProof/>
        </w:rPr>
        <w:t>25</w:t>
      </w:r>
      <w:r w:rsidRPr="0042375E">
        <w:rPr>
          <w:rFonts w:cs="Times New Roman"/>
          <w:noProof/>
        </w:rPr>
        <w:t>, 27–37.</w:t>
      </w:r>
    </w:p>
    <w:p w14:paraId="77DD4922"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Tolman, E.C. (1948). Cognitive maps in rats and men. Psychol. Rev. </w:t>
      </w:r>
      <w:r w:rsidRPr="0042375E">
        <w:rPr>
          <w:rFonts w:cs="Times New Roman"/>
          <w:i/>
          <w:iCs/>
          <w:noProof/>
        </w:rPr>
        <w:t>55</w:t>
      </w:r>
      <w:r w:rsidRPr="0042375E">
        <w:rPr>
          <w:rFonts w:cs="Times New Roman"/>
          <w:noProof/>
        </w:rPr>
        <w:t>, 189–208.</w:t>
      </w:r>
    </w:p>
    <w:p w14:paraId="7F4B9FF3"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Tonegawa, S., Liu, X., Ramirez, S., and Redondo, R. (2015b). Memory Engram Cells Have Come of Age. Neuron </w:t>
      </w:r>
      <w:r w:rsidRPr="0042375E">
        <w:rPr>
          <w:rFonts w:cs="Times New Roman"/>
          <w:i/>
          <w:iCs/>
          <w:noProof/>
        </w:rPr>
        <w:t>87</w:t>
      </w:r>
      <w:r w:rsidRPr="0042375E">
        <w:rPr>
          <w:rFonts w:cs="Times New Roman"/>
          <w:noProof/>
        </w:rPr>
        <w:t>, 918–931.</w:t>
      </w:r>
    </w:p>
    <w:p w14:paraId="13441E33"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Tonegawa, S., Pignatelli, M., Roy, D.S., and Ryan, T.J. (2015a). Memory engram storage and retrieval. Curr. Opin. Neurobiol. </w:t>
      </w:r>
      <w:r w:rsidRPr="0042375E">
        <w:rPr>
          <w:rFonts w:cs="Times New Roman"/>
          <w:i/>
          <w:iCs/>
          <w:noProof/>
        </w:rPr>
        <w:t>35</w:t>
      </w:r>
      <w:r w:rsidRPr="0042375E">
        <w:rPr>
          <w:rFonts w:cs="Times New Roman"/>
          <w:noProof/>
        </w:rPr>
        <w:t>, 101–109.</w:t>
      </w:r>
    </w:p>
    <w:p w14:paraId="374733D0"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Tovote, P., Fadok, J.P., and Lüthi, A. (2015). Neuronal circuits for fear and anxiety. Nat. Rev. Neurosci. </w:t>
      </w:r>
      <w:r w:rsidRPr="0042375E">
        <w:rPr>
          <w:rFonts w:cs="Times New Roman"/>
          <w:i/>
          <w:iCs/>
          <w:noProof/>
        </w:rPr>
        <w:t>16</w:t>
      </w:r>
      <w:r w:rsidRPr="0042375E">
        <w:rPr>
          <w:rFonts w:cs="Times New Roman"/>
          <w:noProof/>
        </w:rPr>
        <w:t>, 317–331.</w:t>
      </w:r>
    </w:p>
    <w:p w14:paraId="419B8FA0"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Treves, A., and Rolls, E.T. (1994). Computational analysis of the role of the hippocampus in memory. Hippocampus </w:t>
      </w:r>
      <w:r w:rsidRPr="0042375E">
        <w:rPr>
          <w:rFonts w:cs="Times New Roman"/>
          <w:i/>
          <w:iCs/>
          <w:noProof/>
        </w:rPr>
        <w:t>4</w:t>
      </w:r>
      <w:r w:rsidRPr="0042375E">
        <w:rPr>
          <w:rFonts w:cs="Times New Roman"/>
          <w:noProof/>
        </w:rPr>
        <w:t>, 374–391.</w:t>
      </w:r>
    </w:p>
    <w:p w14:paraId="07E1B788"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Tronson, N.C., Schrick, C., Guzman, Y.F., Huh, K.H., Srivastava, D.P., Penzes, P., Guedea, A.L., Gao, C., and Radulovic, J. (2009). Segregated Populations of Hippocampal Principal CA1 Neurons Mediating Conditioning and Extinction of Contextual Fear. J. Neurosci. </w:t>
      </w:r>
      <w:r w:rsidRPr="0042375E">
        <w:rPr>
          <w:rFonts w:cs="Times New Roman"/>
          <w:i/>
          <w:iCs/>
          <w:noProof/>
        </w:rPr>
        <w:t>29</w:t>
      </w:r>
      <w:r w:rsidRPr="0042375E">
        <w:rPr>
          <w:rFonts w:cs="Times New Roman"/>
          <w:noProof/>
        </w:rPr>
        <w:t>, 3387–3394.</w:t>
      </w:r>
    </w:p>
    <w:p w14:paraId="794A9E0A"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Trouche, S., Sasaki, J.M., Tu, T., and Reijmers, L.G. (2013). Fear Extinction Causes Target-Specific Remodeling of Perisomatic Inhibitory Synapses. Neuron </w:t>
      </w:r>
      <w:r w:rsidRPr="0042375E">
        <w:rPr>
          <w:rFonts w:cs="Times New Roman"/>
          <w:i/>
          <w:iCs/>
          <w:noProof/>
        </w:rPr>
        <w:t>80</w:t>
      </w:r>
      <w:r w:rsidRPr="0042375E">
        <w:rPr>
          <w:rFonts w:cs="Times New Roman"/>
          <w:noProof/>
        </w:rPr>
        <w:t>, 1054–1065.</w:t>
      </w:r>
    </w:p>
    <w:p w14:paraId="3E9DEA55"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Trouche, S., Perestenko, P. V, van de Ven, G.M., Bratley, C.T., McNamara, C.G., Campo-Urriza, N., Black, S.L., Reijmers, L.G., and Dupret, D. (2016). Recoding a cocaine-place memory engram to a neutral engram in the hippocampus. Nat. Neurosci. </w:t>
      </w:r>
      <w:r w:rsidRPr="0042375E">
        <w:rPr>
          <w:rFonts w:cs="Times New Roman"/>
          <w:i/>
          <w:iCs/>
          <w:noProof/>
        </w:rPr>
        <w:t>19</w:t>
      </w:r>
      <w:r w:rsidRPr="0042375E">
        <w:rPr>
          <w:rFonts w:cs="Times New Roman"/>
          <w:noProof/>
        </w:rPr>
        <w:t>, 564–567.</w:t>
      </w:r>
    </w:p>
    <w:p w14:paraId="4B338CBB"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Tsao, A., Moser, M.-B., and Moser, E.I. (2013). Traces of Experience in the Lateral Entorhinal Cortex. Curr. Biol. </w:t>
      </w:r>
      <w:r w:rsidRPr="0042375E">
        <w:rPr>
          <w:rFonts w:cs="Times New Roman"/>
          <w:i/>
          <w:iCs/>
          <w:noProof/>
        </w:rPr>
        <w:t>23</w:t>
      </w:r>
      <w:r w:rsidRPr="0042375E">
        <w:rPr>
          <w:rFonts w:cs="Times New Roman"/>
          <w:noProof/>
        </w:rPr>
        <w:t>, 399–405.</w:t>
      </w:r>
    </w:p>
    <w:p w14:paraId="13AAB136"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Tsao, A., Sugar, J., Lu, L., Wang, C., Knierim, J.J., Moser, M.-B., and Moser, E.I. (2018). Integrating time from experience in the lateral entorhinal cortex. Nature </w:t>
      </w:r>
      <w:r w:rsidRPr="0042375E">
        <w:rPr>
          <w:rFonts w:cs="Times New Roman"/>
          <w:i/>
          <w:iCs/>
          <w:noProof/>
        </w:rPr>
        <w:t>561</w:t>
      </w:r>
      <w:r w:rsidRPr="0042375E">
        <w:rPr>
          <w:rFonts w:cs="Times New Roman"/>
          <w:noProof/>
        </w:rPr>
        <w:t>, 57–</w:t>
      </w:r>
      <w:r w:rsidRPr="0042375E">
        <w:rPr>
          <w:rFonts w:cs="Times New Roman"/>
          <w:noProof/>
        </w:rPr>
        <w:lastRenderedPageBreak/>
        <w:t>62.</w:t>
      </w:r>
    </w:p>
    <w:p w14:paraId="165D1ED7"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Tse, D., Langston, R.F., Kakeyama, M., Bethus, I., Spooner, P. a, Wood, E.R., Witter, M.P., and Morris, R.G.M. (2007). Schemas and Memory Consolidation. </w:t>
      </w:r>
      <w:r w:rsidRPr="0042375E">
        <w:rPr>
          <w:rFonts w:cs="Times New Roman"/>
          <w:i/>
          <w:iCs/>
          <w:noProof/>
        </w:rPr>
        <w:t>316</w:t>
      </w:r>
      <w:r w:rsidRPr="0042375E">
        <w:rPr>
          <w:rFonts w:cs="Times New Roman"/>
          <w:noProof/>
        </w:rPr>
        <w:t>, 76–82.</w:t>
      </w:r>
    </w:p>
    <w:p w14:paraId="0D74D6C1"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Villette, V., Malvache, A., Tressard, T., Dupuy, N., and Cossart, R. (2015). Internally Recurring Hippocampal Sequences as a Population Template of Spatiotemporal Information. Neuron </w:t>
      </w:r>
      <w:r w:rsidRPr="0042375E">
        <w:rPr>
          <w:rFonts w:cs="Times New Roman"/>
          <w:i/>
          <w:iCs/>
          <w:noProof/>
        </w:rPr>
        <w:t>88</w:t>
      </w:r>
      <w:r w:rsidRPr="0042375E">
        <w:rPr>
          <w:rFonts w:cs="Times New Roman"/>
          <w:noProof/>
        </w:rPr>
        <w:t>, 357–366.</w:t>
      </w:r>
    </w:p>
    <w:p w14:paraId="565F69E0"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Wallenstein, G. V, Eichenbaum, H., and Hasselmo, M.E. (1998). The hippocampus as an associator of discontiguous events. Trends Neurosci. </w:t>
      </w:r>
      <w:r w:rsidRPr="0042375E">
        <w:rPr>
          <w:rFonts w:cs="Times New Roman"/>
          <w:i/>
          <w:iCs/>
          <w:noProof/>
        </w:rPr>
        <w:t>21</w:t>
      </w:r>
      <w:r w:rsidRPr="0042375E">
        <w:rPr>
          <w:rFonts w:cs="Times New Roman"/>
          <w:noProof/>
        </w:rPr>
        <w:t>, 317–323.</w:t>
      </w:r>
    </w:p>
    <w:p w14:paraId="256DA652"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Wang, Y., Romani, S., Lustig, B., Leonardo, A., and Pastalkova, E. (2015). Theta sequences are essential for internally generated hippocampal firing fields. Nat. Neurosci. </w:t>
      </w:r>
      <w:r w:rsidRPr="0042375E">
        <w:rPr>
          <w:rFonts w:cs="Times New Roman"/>
          <w:i/>
          <w:iCs/>
          <w:noProof/>
        </w:rPr>
        <w:t>18</w:t>
      </w:r>
      <w:r w:rsidRPr="0042375E">
        <w:rPr>
          <w:rFonts w:cs="Times New Roman"/>
          <w:noProof/>
        </w:rPr>
        <w:t>, 282–288.</w:t>
      </w:r>
    </w:p>
    <w:p w14:paraId="7A92597F"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Wikenheiser, A.M., and Redish, A.D. (2015). Hippocampal theta sequences reflect current goals. Nat. Neurosci. </w:t>
      </w:r>
      <w:r w:rsidRPr="0042375E">
        <w:rPr>
          <w:rFonts w:cs="Times New Roman"/>
          <w:i/>
          <w:iCs/>
          <w:noProof/>
        </w:rPr>
        <w:t>18</w:t>
      </w:r>
      <w:r w:rsidRPr="0042375E">
        <w:rPr>
          <w:rFonts w:cs="Times New Roman"/>
          <w:noProof/>
        </w:rPr>
        <w:t>, 289–294.</w:t>
      </w:r>
    </w:p>
    <w:p w14:paraId="5B8068CD"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Wilson, M.A., and McNaughton, B.L. (1993). Dynamics of the hippocampal ensemble code for space. Science </w:t>
      </w:r>
      <w:r w:rsidRPr="0042375E">
        <w:rPr>
          <w:rFonts w:cs="Times New Roman"/>
          <w:i/>
          <w:iCs/>
          <w:noProof/>
        </w:rPr>
        <w:t>261</w:t>
      </w:r>
      <w:r w:rsidRPr="0042375E">
        <w:rPr>
          <w:rFonts w:cs="Times New Roman"/>
          <w:noProof/>
        </w:rPr>
        <w:t>, 1055–1058.</w:t>
      </w:r>
    </w:p>
    <w:p w14:paraId="6841707D"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Wilson, M.A., and McNaughton, B.L. (1994). Reactivation of hippocampal ensemble memories during sleep. Science </w:t>
      </w:r>
      <w:r w:rsidRPr="0042375E">
        <w:rPr>
          <w:rFonts w:cs="Times New Roman"/>
          <w:i/>
          <w:iCs/>
          <w:noProof/>
        </w:rPr>
        <w:t>265</w:t>
      </w:r>
      <w:r w:rsidRPr="0042375E">
        <w:rPr>
          <w:rFonts w:cs="Times New Roman"/>
          <w:noProof/>
        </w:rPr>
        <w:t>, 676–679.</w:t>
      </w:r>
    </w:p>
    <w:p w14:paraId="31855A75"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Wintzer, M.E., Boehringer, R., Polygalov, D., and McHugh, T.J. (2014). The Hippocampal CA2 Ensemble Is Sensitive to Contextual Change. J. Neurosci. </w:t>
      </w:r>
      <w:r w:rsidRPr="0042375E">
        <w:rPr>
          <w:rFonts w:cs="Times New Roman"/>
          <w:i/>
          <w:iCs/>
          <w:noProof/>
        </w:rPr>
        <w:t>34</w:t>
      </w:r>
      <w:r w:rsidRPr="0042375E">
        <w:rPr>
          <w:rFonts w:cs="Times New Roman"/>
          <w:noProof/>
        </w:rPr>
        <w:t>, 3056–3066.</w:t>
      </w:r>
    </w:p>
    <w:p w14:paraId="63EBF552"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Witter, M.P. (1993). Organization of the entorhinal—hippocampal system: A review of current anatomical data. Hippocampus </w:t>
      </w:r>
      <w:r w:rsidRPr="0042375E">
        <w:rPr>
          <w:rFonts w:cs="Times New Roman"/>
          <w:i/>
          <w:iCs/>
          <w:noProof/>
        </w:rPr>
        <w:t>3</w:t>
      </w:r>
      <w:r w:rsidRPr="0042375E">
        <w:rPr>
          <w:rFonts w:cs="Times New Roman"/>
          <w:noProof/>
        </w:rPr>
        <w:t>, 33–44.</w:t>
      </w:r>
    </w:p>
    <w:p w14:paraId="6E2F3B2E"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Wood, E.R., Dudchenko, P. a, Robitsek, R.J., and Eichenbaum, H. (2000). Hippocampal neurons encode information about different types of memory episodes occurring in the same location. Neuron </w:t>
      </w:r>
      <w:r w:rsidRPr="0042375E">
        <w:rPr>
          <w:rFonts w:cs="Times New Roman"/>
          <w:i/>
          <w:iCs/>
          <w:noProof/>
        </w:rPr>
        <w:t>27</w:t>
      </w:r>
      <w:r w:rsidRPr="0042375E">
        <w:rPr>
          <w:rFonts w:cs="Times New Roman"/>
          <w:noProof/>
        </w:rPr>
        <w:t>, 623–633.</w:t>
      </w:r>
    </w:p>
    <w:p w14:paraId="24FE3F3C"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Wu, C.-T., Haggerty, D., Kemere, C., and Ji, D. (2017). Hippocampal awake replay in fear memory retrieval. Nat. Neurosci. </w:t>
      </w:r>
      <w:r w:rsidRPr="0042375E">
        <w:rPr>
          <w:rFonts w:cs="Times New Roman"/>
          <w:i/>
          <w:iCs/>
          <w:noProof/>
        </w:rPr>
        <w:t>20</w:t>
      </w:r>
      <w:r w:rsidRPr="0042375E">
        <w:rPr>
          <w:rFonts w:cs="Times New Roman"/>
          <w:noProof/>
        </w:rPr>
        <w:t>, 571–580.</w:t>
      </w:r>
    </w:p>
    <w:p w14:paraId="48CCAD73"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Wyss, J.M., and Van Groen, T. (1992). Connections between the retrosplenial cortex and the hippocampal formation in the rat: A review. Hippocampus </w:t>
      </w:r>
      <w:r w:rsidRPr="0042375E">
        <w:rPr>
          <w:rFonts w:cs="Times New Roman"/>
          <w:i/>
          <w:iCs/>
          <w:noProof/>
        </w:rPr>
        <w:t>2</w:t>
      </w:r>
      <w:r w:rsidRPr="0042375E">
        <w:rPr>
          <w:rFonts w:cs="Times New Roman"/>
          <w:noProof/>
        </w:rPr>
        <w:t>, 1–11.</w:t>
      </w:r>
    </w:p>
    <w:p w14:paraId="6F26E7A5"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Xu, X., Sun, Y., Holmes, T.C., and López, A.J. (2016). Noncanonical connections between the subiculum and hippocampal CA1. J. Comp. Neurol. </w:t>
      </w:r>
      <w:r w:rsidRPr="0042375E">
        <w:rPr>
          <w:rFonts w:cs="Times New Roman"/>
          <w:i/>
          <w:iCs/>
          <w:noProof/>
        </w:rPr>
        <w:t>524</w:t>
      </w:r>
      <w:r w:rsidRPr="0042375E">
        <w:rPr>
          <w:rFonts w:cs="Times New Roman"/>
          <w:noProof/>
        </w:rPr>
        <w:t>, 3666–3673.</w:t>
      </w:r>
    </w:p>
    <w:p w14:paraId="4291A119"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lastRenderedPageBreak/>
        <w:t xml:space="preserve">Yang, Y., Wang, Z.-H., Jin, S., Gao, D., Liu, N., Chen, S.-P., Zhang, S., Liu, Q., Liu, E., Wang, X., et al. (2016). Opposite monosynaptic scaling of BLP–vCA1 inputs governs hopefulness- and helplessness-modulated spatial learning and memory. Nat. Commun. </w:t>
      </w:r>
      <w:r w:rsidRPr="0042375E">
        <w:rPr>
          <w:rFonts w:cs="Times New Roman"/>
          <w:i/>
          <w:iCs/>
          <w:noProof/>
        </w:rPr>
        <w:t>7</w:t>
      </w:r>
      <w:r w:rsidRPr="0042375E">
        <w:rPr>
          <w:rFonts w:cs="Times New Roman"/>
          <w:noProof/>
        </w:rPr>
        <w:t>, 11935.</w:t>
      </w:r>
    </w:p>
    <w:p w14:paraId="67DE152B"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Yassa, M.A., and Stark, C.E.L. (2011). Pattern separation in the hippocampus. Trends Neurosci. </w:t>
      </w:r>
      <w:r w:rsidRPr="0042375E">
        <w:rPr>
          <w:rFonts w:cs="Times New Roman"/>
          <w:i/>
          <w:iCs/>
          <w:noProof/>
        </w:rPr>
        <w:t>34</w:t>
      </w:r>
      <w:r w:rsidRPr="0042375E">
        <w:rPr>
          <w:rFonts w:cs="Times New Roman"/>
          <w:noProof/>
        </w:rPr>
        <w:t>, 515–525.</w:t>
      </w:r>
    </w:p>
    <w:p w14:paraId="4DDF11B3"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Yiu, A.P., Mercaldo, V., Yan, C., Richards, B., Rashid, A.J., Hsiang, H.-L.L., Pressey, J., Mahadevan, V., Tran, M.M., Kushner, S.A., et al. (2014). Neurons Are Recruited to a Memory Trace Based on Relative Neuronal Excitability Immediately before Training. Neuron </w:t>
      </w:r>
      <w:r w:rsidRPr="0042375E">
        <w:rPr>
          <w:rFonts w:cs="Times New Roman"/>
          <w:i/>
          <w:iCs/>
          <w:noProof/>
        </w:rPr>
        <w:t>83</w:t>
      </w:r>
      <w:r w:rsidRPr="0042375E">
        <w:rPr>
          <w:rFonts w:cs="Times New Roman"/>
          <w:noProof/>
        </w:rPr>
        <w:t>, 722–735.</w:t>
      </w:r>
    </w:p>
    <w:p w14:paraId="01B6DC45"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Yokose, J., Okubo-Suzuki, R., Nomoto, M., Ohkawa, N., Nishizono, H., Suzuki, A., Matsuo, M., Tsujimura, S., Takahashi, Y., Nagase, M., et al. (2017). Overlapping memory trace indispensable for linking, but not recalling, individual memories. Science (80-. ). </w:t>
      </w:r>
      <w:r w:rsidRPr="0042375E">
        <w:rPr>
          <w:rFonts w:cs="Times New Roman"/>
          <w:i/>
          <w:iCs/>
          <w:noProof/>
        </w:rPr>
        <w:t>355</w:t>
      </w:r>
      <w:r w:rsidRPr="0042375E">
        <w:rPr>
          <w:rFonts w:cs="Times New Roman"/>
          <w:noProof/>
        </w:rPr>
        <w:t>, 398–403.</w:t>
      </w:r>
    </w:p>
    <w:p w14:paraId="5F2CE72E"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Young, W.S., Li, J., Wersinger, S.R., and Palkovits, M. (2006). The vasopressin 1b receptor is prominent in the hippocampal area CA2 where it is unaffected by restraint stress or adrenalectomy. Neuroscience </w:t>
      </w:r>
      <w:r w:rsidRPr="0042375E">
        <w:rPr>
          <w:rFonts w:cs="Times New Roman"/>
          <w:i/>
          <w:iCs/>
          <w:noProof/>
        </w:rPr>
        <w:t>143</w:t>
      </w:r>
      <w:r w:rsidRPr="0042375E">
        <w:rPr>
          <w:rFonts w:cs="Times New Roman"/>
          <w:noProof/>
        </w:rPr>
        <w:t>, 1031–1039.</w:t>
      </w:r>
    </w:p>
    <w:p w14:paraId="58ADBEAE"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Zhou, Y., Won, J., Karlsson, M.G., Zhou, M., Rogerson, T., Balaji, J., Neve, R., Poirazi, P., and Silva, A.J. (2009). CREB regulates excitability and the allocation of memory to subsets of neurons in the amygdala. Nat. Neurosci. </w:t>
      </w:r>
      <w:r w:rsidRPr="0042375E">
        <w:rPr>
          <w:rFonts w:cs="Times New Roman"/>
          <w:i/>
          <w:iCs/>
          <w:noProof/>
        </w:rPr>
        <w:t>12</w:t>
      </w:r>
      <w:r w:rsidRPr="0042375E">
        <w:rPr>
          <w:rFonts w:cs="Times New Roman"/>
          <w:noProof/>
        </w:rPr>
        <w:t>, 1438–1443.</w:t>
      </w:r>
    </w:p>
    <w:p w14:paraId="1C790A6E" w14:textId="77777777" w:rsidR="0042375E" w:rsidRPr="0042375E" w:rsidRDefault="0042375E" w:rsidP="0042375E">
      <w:pPr>
        <w:widowControl w:val="0"/>
        <w:autoSpaceDE w:val="0"/>
        <w:autoSpaceDN w:val="0"/>
        <w:adjustRightInd w:val="0"/>
        <w:spacing w:after="240" w:line="240" w:lineRule="auto"/>
        <w:rPr>
          <w:rFonts w:cs="Times New Roman"/>
          <w:noProof/>
        </w:rPr>
      </w:pPr>
      <w:r w:rsidRPr="0042375E">
        <w:rPr>
          <w:rFonts w:cs="Times New Roman"/>
          <w:noProof/>
        </w:rPr>
        <w:t xml:space="preserve">Ziv, Y., Burns, L.D., Cocker, E.D., Hamel, E.O., Ghosh, K.K., Kitch, L.J., Gamal, A. El, and Schnitzer, M.J. (2013). Long-term dynamics of CA1 hippocampal place codes. Nat. Neurosci. </w:t>
      </w:r>
      <w:r w:rsidRPr="0042375E">
        <w:rPr>
          <w:rFonts w:cs="Times New Roman"/>
          <w:i/>
          <w:iCs/>
          <w:noProof/>
        </w:rPr>
        <w:t>16</w:t>
      </w:r>
      <w:r w:rsidRPr="0042375E">
        <w:rPr>
          <w:rFonts w:cs="Times New Roman"/>
          <w:noProof/>
        </w:rPr>
        <w:t>, 264–266.</w:t>
      </w:r>
    </w:p>
    <w:p w14:paraId="44FDF6C3" w14:textId="6007F869" w:rsidR="009727C5" w:rsidRDefault="00942D3B" w:rsidP="00B47C9F">
      <w:pPr>
        <w:widowControl w:val="0"/>
        <w:autoSpaceDE w:val="0"/>
        <w:autoSpaceDN w:val="0"/>
        <w:adjustRightInd w:val="0"/>
        <w:spacing w:after="240" w:line="240" w:lineRule="auto"/>
        <w:sectPr w:rsidR="009727C5" w:rsidSect="003547DD">
          <w:pgSz w:w="12240" w:h="15840"/>
          <w:pgMar w:top="2160" w:right="1440" w:bottom="1440" w:left="2160" w:header="1440" w:footer="1080" w:gutter="0"/>
          <w:cols w:space="720"/>
          <w:docGrid w:linePitch="360"/>
        </w:sectPr>
      </w:pPr>
      <w:r>
        <w:fldChar w:fldCharType="end"/>
      </w:r>
    </w:p>
    <w:p w14:paraId="688548FF" w14:textId="6AE922D9" w:rsidR="009727C5" w:rsidRDefault="009727C5" w:rsidP="009727C5">
      <w:pPr>
        <w:pStyle w:val="Heading1"/>
      </w:pPr>
      <w:bookmarkStart w:id="121" w:name="_Toc536022883"/>
      <w:r>
        <w:lastRenderedPageBreak/>
        <w:t>CURRICULUM VITAE</w:t>
      </w:r>
      <w:bookmarkEnd w:id="121"/>
    </w:p>
    <w:p w14:paraId="5DF06896" w14:textId="77777777" w:rsidR="009727C5" w:rsidRDefault="009727C5" w:rsidP="00EA4B26">
      <w:pPr>
        <w:pStyle w:val="BUBibliography"/>
      </w:pPr>
    </w:p>
    <w:p w14:paraId="0CEACF4E" w14:textId="4EC8DA40" w:rsidR="009727C5" w:rsidRPr="009727C5" w:rsidRDefault="009727C5" w:rsidP="00EA4B26">
      <w:pPr>
        <w:pStyle w:val="BUBibliography"/>
        <w:rPr>
          <w:i/>
        </w:rPr>
      </w:pPr>
      <w:r w:rsidRPr="009727C5">
        <w:rPr>
          <w:i/>
        </w:rPr>
        <w:t>[This is where your CV goes. You may place a Vita here instead, and change the heading. If you do a Vita, it should be a third-person narrative; change the paragraph spacing to double.]</w:t>
      </w:r>
    </w:p>
    <w:sectPr w:rsidR="009727C5" w:rsidRPr="009727C5" w:rsidSect="003547DD">
      <w:pgSz w:w="12240" w:h="15840"/>
      <w:pgMar w:top="2160" w:right="1440" w:bottom="1440" w:left="2160" w:header="1440" w:footer="10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109776" w14:textId="77777777" w:rsidR="00D45A3C" w:rsidRDefault="00D45A3C" w:rsidP="002112A8">
      <w:r>
        <w:separator/>
      </w:r>
    </w:p>
  </w:endnote>
  <w:endnote w:type="continuationSeparator" w:id="0">
    <w:p w14:paraId="5301A51E" w14:textId="77777777" w:rsidR="00D45A3C" w:rsidRDefault="00D45A3C" w:rsidP="00211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Monaco">
    <w:charset w:val="00"/>
    <w:family w:val="auto"/>
    <w:pitch w:val="variable"/>
    <w:sig w:usb0="A00002FF" w:usb1="500039FB" w:usb2="00000000" w:usb3="00000000" w:csb0="00000197"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Bradley Hand Bold">
    <w:charset w:val="00"/>
    <w:family w:val="auto"/>
    <w:pitch w:val="variable"/>
    <w:sig w:usb0="800000FF" w:usb1="5000204A" w:usb2="00000000" w:usb3="00000000" w:csb0="0000011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FAEFE" w14:textId="77777777" w:rsidR="00655F84" w:rsidRDefault="00655F84" w:rsidP="00A16A7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AA6A11" w14:textId="77777777" w:rsidR="00655F84" w:rsidRDefault="00655F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92B6D" w14:textId="77777777" w:rsidR="00B93575" w:rsidRPr="000A05E4" w:rsidRDefault="00B93575" w:rsidP="00A16A79">
    <w:pPr>
      <w:pStyle w:val="Footer"/>
      <w:framePr w:wrap="around" w:vAnchor="text" w:hAnchor="margin" w:xAlign="center" w:y="1"/>
      <w:rPr>
        <w:rStyle w:val="PageNumber"/>
        <w:rFonts w:cs="Times New Roman"/>
      </w:rPr>
    </w:pPr>
    <w:r w:rsidRPr="000A05E4">
      <w:rPr>
        <w:rStyle w:val="PageNumber"/>
        <w:rFonts w:cs="Times New Roman"/>
      </w:rPr>
      <w:fldChar w:fldCharType="begin"/>
    </w:r>
    <w:r w:rsidRPr="000A05E4">
      <w:rPr>
        <w:rStyle w:val="PageNumber"/>
        <w:rFonts w:cs="Times New Roman"/>
      </w:rPr>
      <w:instrText xml:space="preserve">PAGE  </w:instrText>
    </w:r>
    <w:r w:rsidRPr="000A05E4">
      <w:rPr>
        <w:rStyle w:val="PageNumber"/>
        <w:rFonts w:cs="Times New Roman"/>
      </w:rPr>
      <w:fldChar w:fldCharType="separate"/>
    </w:r>
    <w:r w:rsidR="00F1232D">
      <w:rPr>
        <w:rStyle w:val="PageNumber"/>
        <w:rFonts w:cs="Times New Roman"/>
        <w:noProof/>
      </w:rPr>
      <w:t>xvii</w:t>
    </w:r>
    <w:r w:rsidRPr="000A05E4">
      <w:rPr>
        <w:rStyle w:val="PageNumber"/>
        <w:rFonts w:cs="Times New Roman"/>
      </w:rPr>
      <w:fldChar w:fldCharType="end"/>
    </w:r>
  </w:p>
  <w:p w14:paraId="590ADF32" w14:textId="77777777" w:rsidR="00B93575" w:rsidRDefault="00B9357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6406" w14:textId="77777777" w:rsidR="00B93575" w:rsidRDefault="00B9357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DC86E" w14:textId="77777777" w:rsidR="00B93575" w:rsidRDefault="00B935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527712" w14:textId="77777777" w:rsidR="00D45A3C" w:rsidRDefault="00D45A3C" w:rsidP="002112A8">
      <w:r>
        <w:separator/>
      </w:r>
    </w:p>
  </w:footnote>
  <w:footnote w:type="continuationSeparator" w:id="0">
    <w:p w14:paraId="6DA5D9A3" w14:textId="77777777" w:rsidR="00D45A3C" w:rsidRDefault="00D45A3C" w:rsidP="002112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E3511" w14:textId="77777777" w:rsidR="00655F84" w:rsidRDefault="00655F84"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43BD04" w14:textId="77777777" w:rsidR="00655F84" w:rsidRDefault="00655F84" w:rsidP="00C87F9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F448C" w14:textId="77777777" w:rsidR="00B93575" w:rsidRDefault="00B9357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6B0E8" w14:textId="77777777" w:rsidR="00B93575" w:rsidRPr="000A05E4" w:rsidRDefault="00B93575" w:rsidP="00C87F94">
    <w:pPr>
      <w:pStyle w:val="Header"/>
      <w:framePr w:wrap="around" w:vAnchor="text" w:hAnchor="margin" w:xAlign="right" w:y="1"/>
      <w:rPr>
        <w:rStyle w:val="PageNumber"/>
        <w:rFonts w:cs="Times New Roman"/>
      </w:rPr>
    </w:pPr>
    <w:r w:rsidRPr="000A05E4">
      <w:rPr>
        <w:rStyle w:val="PageNumber"/>
        <w:rFonts w:cs="Times New Roman"/>
      </w:rPr>
      <w:fldChar w:fldCharType="begin"/>
    </w:r>
    <w:r w:rsidRPr="000A05E4">
      <w:rPr>
        <w:rStyle w:val="PageNumber"/>
        <w:rFonts w:cs="Times New Roman"/>
      </w:rPr>
      <w:instrText xml:space="preserve">PAGE  </w:instrText>
    </w:r>
    <w:r w:rsidRPr="000A05E4">
      <w:rPr>
        <w:rStyle w:val="PageNumber"/>
        <w:rFonts w:cs="Times New Roman"/>
      </w:rPr>
      <w:fldChar w:fldCharType="separate"/>
    </w:r>
    <w:r w:rsidR="00F1232D">
      <w:rPr>
        <w:rStyle w:val="PageNumber"/>
        <w:rFonts w:cs="Times New Roman"/>
        <w:noProof/>
      </w:rPr>
      <w:t>73</w:t>
    </w:r>
    <w:r w:rsidRPr="000A05E4">
      <w:rPr>
        <w:rStyle w:val="PageNumber"/>
        <w:rFonts w:cs="Times New Roman"/>
      </w:rPr>
      <w:fldChar w:fldCharType="end"/>
    </w:r>
  </w:p>
  <w:p w14:paraId="1BCBD2C9" w14:textId="77777777" w:rsidR="00B93575" w:rsidRDefault="00B93575" w:rsidP="00C87F94">
    <w:pPr>
      <w:pStyle w:val="Header"/>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FE868" w14:textId="77777777" w:rsidR="00B93575" w:rsidRDefault="00B93575"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F39135A" w14:textId="77777777" w:rsidR="00B93575" w:rsidRDefault="00B93575" w:rsidP="00C87F94">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665E1"/>
    <w:multiLevelType w:val="multilevel"/>
    <w:tmpl w:val="EBEED0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EA3236"/>
    <w:multiLevelType w:val="multilevel"/>
    <w:tmpl w:val="E8583D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3331301"/>
    <w:multiLevelType w:val="hybridMultilevel"/>
    <w:tmpl w:val="4B6825FA"/>
    <w:lvl w:ilvl="0" w:tplc="15525A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98F2C47"/>
    <w:multiLevelType w:val="multilevel"/>
    <w:tmpl w:val="5D2261A6"/>
    <w:lvl w:ilvl="0">
      <w:start w:val="1"/>
      <w:numFmt w:val="decimal"/>
      <w:lvlText w:val="%1."/>
      <w:lvlJc w:val="left"/>
      <w:pPr>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7E53CF1"/>
    <w:multiLevelType w:val="multilevel"/>
    <w:tmpl w:val="2FF056DA"/>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DEF6BA6"/>
    <w:multiLevelType w:val="multilevel"/>
    <w:tmpl w:val="C396EB7E"/>
    <w:lvl w:ilvl="0">
      <w:start w:val="1"/>
      <w:numFmt w:val="decimal"/>
      <w:lvlText w:val="%1."/>
      <w:lvlJc w:val="left"/>
      <w:pPr>
        <w:tabs>
          <w:tab w:val="num" w:pos="720"/>
        </w:tabs>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389440D"/>
    <w:multiLevelType w:val="multilevel"/>
    <w:tmpl w:val="B5CE14E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1953730"/>
    <w:multiLevelType w:val="multilevel"/>
    <w:tmpl w:val="1618F462"/>
    <w:lvl w:ilvl="0">
      <w:start w:val="1"/>
      <w:numFmt w:val="decimal"/>
      <w:lvlText w:val="%1."/>
      <w:lvlJc w:val="left"/>
      <w:pPr>
        <w:tabs>
          <w:tab w:val="num" w:pos="720"/>
        </w:tabs>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5BA3233"/>
    <w:multiLevelType w:val="multilevel"/>
    <w:tmpl w:val="0EA2B4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5D11748"/>
    <w:multiLevelType w:val="multilevel"/>
    <w:tmpl w:val="B3CE757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2736"/>
        </w:tabs>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 w:numId="3">
    <w:abstractNumId w:val="7"/>
  </w:num>
  <w:num w:numId="4">
    <w:abstractNumId w:val="8"/>
  </w:num>
  <w:num w:numId="5">
    <w:abstractNumId w:val="4"/>
  </w:num>
  <w:num w:numId="6">
    <w:abstractNumId w:val="3"/>
  </w:num>
  <w:num w:numId="7">
    <w:abstractNumId w:val="6"/>
  </w:num>
  <w:num w:numId="8">
    <w:abstractNumId w:val="9"/>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7EE"/>
    <w:rsid w:val="0000246A"/>
    <w:rsid w:val="00006492"/>
    <w:rsid w:val="00021117"/>
    <w:rsid w:val="00033493"/>
    <w:rsid w:val="0004040E"/>
    <w:rsid w:val="000424B6"/>
    <w:rsid w:val="00043C99"/>
    <w:rsid w:val="00052860"/>
    <w:rsid w:val="00053800"/>
    <w:rsid w:val="00054994"/>
    <w:rsid w:val="00054AA5"/>
    <w:rsid w:val="00071A04"/>
    <w:rsid w:val="00074A42"/>
    <w:rsid w:val="000831D6"/>
    <w:rsid w:val="00087333"/>
    <w:rsid w:val="00097DF6"/>
    <w:rsid w:val="000A05E4"/>
    <w:rsid w:val="000A2F0F"/>
    <w:rsid w:val="000A3761"/>
    <w:rsid w:val="000B2108"/>
    <w:rsid w:val="000B4EF5"/>
    <w:rsid w:val="000B6BA2"/>
    <w:rsid w:val="000C0A9E"/>
    <w:rsid w:val="000C3EED"/>
    <w:rsid w:val="000C62E0"/>
    <w:rsid w:val="000D2187"/>
    <w:rsid w:val="000D4165"/>
    <w:rsid w:val="000D41D7"/>
    <w:rsid w:val="000D47DF"/>
    <w:rsid w:val="000D4B69"/>
    <w:rsid w:val="000E4810"/>
    <w:rsid w:val="000E66E2"/>
    <w:rsid w:val="000F3D7C"/>
    <w:rsid w:val="000F3DA9"/>
    <w:rsid w:val="000F4C00"/>
    <w:rsid w:val="000F4F8F"/>
    <w:rsid w:val="000F6BE0"/>
    <w:rsid w:val="001041F2"/>
    <w:rsid w:val="001069F1"/>
    <w:rsid w:val="001126FC"/>
    <w:rsid w:val="00150AA2"/>
    <w:rsid w:val="00153076"/>
    <w:rsid w:val="00161809"/>
    <w:rsid w:val="00170292"/>
    <w:rsid w:val="00171438"/>
    <w:rsid w:val="001744AB"/>
    <w:rsid w:val="001772C0"/>
    <w:rsid w:val="001868B2"/>
    <w:rsid w:val="00186F7A"/>
    <w:rsid w:val="001973A4"/>
    <w:rsid w:val="001A02FD"/>
    <w:rsid w:val="001A381D"/>
    <w:rsid w:val="001B013D"/>
    <w:rsid w:val="001B541D"/>
    <w:rsid w:val="001C2441"/>
    <w:rsid w:val="001D18C3"/>
    <w:rsid w:val="001D25CA"/>
    <w:rsid w:val="001E1273"/>
    <w:rsid w:val="00203867"/>
    <w:rsid w:val="00206C94"/>
    <w:rsid w:val="002112A8"/>
    <w:rsid w:val="00220B3B"/>
    <w:rsid w:val="00222E8A"/>
    <w:rsid w:val="00226048"/>
    <w:rsid w:val="00233F94"/>
    <w:rsid w:val="00241468"/>
    <w:rsid w:val="002426E7"/>
    <w:rsid w:val="00245DB7"/>
    <w:rsid w:val="0025138A"/>
    <w:rsid w:val="00254250"/>
    <w:rsid w:val="00257004"/>
    <w:rsid w:val="00266E1E"/>
    <w:rsid w:val="002719A8"/>
    <w:rsid w:val="00277A3B"/>
    <w:rsid w:val="00277C41"/>
    <w:rsid w:val="0028206E"/>
    <w:rsid w:val="002A7F50"/>
    <w:rsid w:val="002B30B8"/>
    <w:rsid w:val="002B74CC"/>
    <w:rsid w:val="002C10D1"/>
    <w:rsid w:val="002C2DE9"/>
    <w:rsid w:val="002D5122"/>
    <w:rsid w:val="002D68BF"/>
    <w:rsid w:val="002D7EC6"/>
    <w:rsid w:val="002E1076"/>
    <w:rsid w:val="002E3E9A"/>
    <w:rsid w:val="002E43E0"/>
    <w:rsid w:val="002E5749"/>
    <w:rsid w:val="002F2C92"/>
    <w:rsid w:val="002F624C"/>
    <w:rsid w:val="00301A99"/>
    <w:rsid w:val="00303A22"/>
    <w:rsid w:val="003134B6"/>
    <w:rsid w:val="00314EA5"/>
    <w:rsid w:val="0032234C"/>
    <w:rsid w:val="003226D8"/>
    <w:rsid w:val="003246FA"/>
    <w:rsid w:val="00326BB1"/>
    <w:rsid w:val="00331E35"/>
    <w:rsid w:val="00335B23"/>
    <w:rsid w:val="00335F56"/>
    <w:rsid w:val="003547DD"/>
    <w:rsid w:val="0037001D"/>
    <w:rsid w:val="003742D4"/>
    <w:rsid w:val="0038229F"/>
    <w:rsid w:val="0038614F"/>
    <w:rsid w:val="003863E2"/>
    <w:rsid w:val="003A1FF1"/>
    <w:rsid w:val="003A73F7"/>
    <w:rsid w:val="003B4FAB"/>
    <w:rsid w:val="003C482E"/>
    <w:rsid w:val="003C5973"/>
    <w:rsid w:val="003C6278"/>
    <w:rsid w:val="003C67AC"/>
    <w:rsid w:val="003C69ED"/>
    <w:rsid w:val="003D27EE"/>
    <w:rsid w:val="003D5778"/>
    <w:rsid w:val="003E2A0C"/>
    <w:rsid w:val="003E5272"/>
    <w:rsid w:val="00415A0A"/>
    <w:rsid w:val="00415D46"/>
    <w:rsid w:val="0041749E"/>
    <w:rsid w:val="0042375E"/>
    <w:rsid w:val="00424B5B"/>
    <w:rsid w:val="00425644"/>
    <w:rsid w:val="00432F31"/>
    <w:rsid w:val="0044199E"/>
    <w:rsid w:val="00456A75"/>
    <w:rsid w:val="00464CF5"/>
    <w:rsid w:val="00471A36"/>
    <w:rsid w:val="00475087"/>
    <w:rsid w:val="00477697"/>
    <w:rsid w:val="00485187"/>
    <w:rsid w:val="004A733F"/>
    <w:rsid w:val="004C31C1"/>
    <w:rsid w:val="004D50AE"/>
    <w:rsid w:val="004F3A39"/>
    <w:rsid w:val="00520369"/>
    <w:rsid w:val="00555FF6"/>
    <w:rsid w:val="0056175E"/>
    <w:rsid w:val="005637FA"/>
    <w:rsid w:val="00570644"/>
    <w:rsid w:val="0057440D"/>
    <w:rsid w:val="00576A83"/>
    <w:rsid w:val="00581067"/>
    <w:rsid w:val="00582824"/>
    <w:rsid w:val="005868E2"/>
    <w:rsid w:val="005876B0"/>
    <w:rsid w:val="00592526"/>
    <w:rsid w:val="005C09A6"/>
    <w:rsid w:val="005C15C7"/>
    <w:rsid w:val="005C1B6E"/>
    <w:rsid w:val="005C2377"/>
    <w:rsid w:val="005C73F6"/>
    <w:rsid w:val="005E0050"/>
    <w:rsid w:val="005F0D20"/>
    <w:rsid w:val="005F2A6A"/>
    <w:rsid w:val="006024FA"/>
    <w:rsid w:val="00607C9F"/>
    <w:rsid w:val="00614EDF"/>
    <w:rsid w:val="006244A4"/>
    <w:rsid w:val="006259B6"/>
    <w:rsid w:val="006259C5"/>
    <w:rsid w:val="00632D95"/>
    <w:rsid w:val="00655494"/>
    <w:rsid w:val="0065563D"/>
    <w:rsid w:val="00655F84"/>
    <w:rsid w:val="00657DAF"/>
    <w:rsid w:val="006605D8"/>
    <w:rsid w:val="00660784"/>
    <w:rsid w:val="00692BBC"/>
    <w:rsid w:val="006B69DF"/>
    <w:rsid w:val="006B7184"/>
    <w:rsid w:val="006C30BF"/>
    <w:rsid w:val="006C767D"/>
    <w:rsid w:val="006D2341"/>
    <w:rsid w:val="006D41FC"/>
    <w:rsid w:val="006E2631"/>
    <w:rsid w:val="006E4994"/>
    <w:rsid w:val="006E516B"/>
    <w:rsid w:val="00716D13"/>
    <w:rsid w:val="0072455D"/>
    <w:rsid w:val="00740891"/>
    <w:rsid w:val="00746E5B"/>
    <w:rsid w:val="007522F7"/>
    <w:rsid w:val="007528FA"/>
    <w:rsid w:val="00754ABD"/>
    <w:rsid w:val="00756A87"/>
    <w:rsid w:val="00764A5E"/>
    <w:rsid w:val="00781735"/>
    <w:rsid w:val="00791795"/>
    <w:rsid w:val="007A6123"/>
    <w:rsid w:val="007A74EA"/>
    <w:rsid w:val="007C2BF3"/>
    <w:rsid w:val="007C6EC1"/>
    <w:rsid w:val="007D5AA2"/>
    <w:rsid w:val="007D7A80"/>
    <w:rsid w:val="007F2B0C"/>
    <w:rsid w:val="007F2F02"/>
    <w:rsid w:val="00800F1B"/>
    <w:rsid w:val="008103E0"/>
    <w:rsid w:val="0081480B"/>
    <w:rsid w:val="00825833"/>
    <w:rsid w:val="00833823"/>
    <w:rsid w:val="00844568"/>
    <w:rsid w:val="00852DE9"/>
    <w:rsid w:val="00854675"/>
    <w:rsid w:val="0086130D"/>
    <w:rsid w:val="00861B5C"/>
    <w:rsid w:val="00864EEA"/>
    <w:rsid w:val="00865CE7"/>
    <w:rsid w:val="00870850"/>
    <w:rsid w:val="00874A20"/>
    <w:rsid w:val="00877990"/>
    <w:rsid w:val="008861FB"/>
    <w:rsid w:val="008903B1"/>
    <w:rsid w:val="008927B2"/>
    <w:rsid w:val="00896107"/>
    <w:rsid w:val="00896524"/>
    <w:rsid w:val="008A2AE9"/>
    <w:rsid w:val="008A566E"/>
    <w:rsid w:val="008B0291"/>
    <w:rsid w:val="008B0B42"/>
    <w:rsid w:val="008B6CB2"/>
    <w:rsid w:val="008D38D4"/>
    <w:rsid w:val="008E1172"/>
    <w:rsid w:val="008F21E7"/>
    <w:rsid w:val="008F2F28"/>
    <w:rsid w:val="00915838"/>
    <w:rsid w:val="009326F1"/>
    <w:rsid w:val="00936757"/>
    <w:rsid w:val="00940D7E"/>
    <w:rsid w:val="00942D3B"/>
    <w:rsid w:val="00947D03"/>
    <w:rsid w:val="00957891"/>
    <w:rsid w:val="00957AE1"/>
    <w:rsid w:val="009727C5"/>
    <w:rsid w:val="00972F9B"/>
    <w:rsid w:val="00987C65"/>
    <w:rsid w:val="0099437F"/>
    <w:rsid w:val="009A7694"/>
    <w:rsid w:val="009B2F28"/>
    <w:rsid w:val="009D547D"/>
    <w:rsid w:val="009D6BD9"/>
    <w:rsid w:val="009E09E1"/>
    <w:rsid w:val="009F107A"/>
    <w:rsid w:val="009F4287"/>
    <w:rsid w:val="00A04125"/>
    <w:rsid w:val="00A0584A"/>
    <w:rsid w:val="00A16A79"/>
    <w:rsid w:val="00A227A7"/>
    <w:rsid w:val="00A31545"/>
    <w:rsid w:val="00A34053"/>
    <w:rsid w:val="00A45CBA"/>
    <w:rsid w:val="00A46583"/>
    <w:rsid w:val="00A47602"/>
    <w:rsid w:val="00A53A33"/>
    <w:rsid w:val="00A60C5C"/>
    <w:rsid w:val="00A666D5"/>
    <w:rsid w:val="00A77C56"/>
    <w:rsid w:val="00A84930"/>
    <w:rsid w:val="00A91F12"/>
    <w:rsid w:val="00A9401C"/>
    <w:rsid w:val="00AA0CF6"/>
    <w:rsid w:val="00AA4070"/>
    <w:rsid w:val="00AA47E4"/>
    <w:rsid w:val="00AC35FD"/>
    <w:rsid w:val="00AD1568"/>
    <w:rsid w:val="00AD34AA"/>
    <w:rsid w:val="00AF61C0"/>
    <w:rsid w:val="00AF6F50"/>
    <w:rsid w:val="00B021DA"/>
    <w:rsid w:val="00B20423"/>
    <w:rsid w:val="00B20DD8"/>
    <w:rsid w:val="00B2291A"/>
    <w:rsid w:val="00B22DD9"/>
    <w:rsid w:val="00B244C4"/>
    <w:rsid w:val="00B33478"/>
    <w:rsid w:val="00B36D6C"/>
    <w:rsid w:val="00B419C8"/>
    <w:rsid w:val="00B45E8B"/>
    <w:rsid w:val="00B47C9F"/>
    <w:rsid w:val="00B62395"/>
    <w:rsid w:val="00B63EB2"/>
    <w:rsid w:val="00B6690C"/>
    <w:rsid w:val="00B85A7C"/>
    <w:rsid w:val="00B904AA"/>
    <w:rsid w:val="00B93575"/>
    <w:rsid w:val="00B94E26"/>
    <w:rsid w:val="00B953FA"/>
    <w:rsid w:val="00B963FC"/>
    <w:rsid w:val="00BB31F6"/>
    <w:rsid w:val="00BB539C"/>
    <w:rsid w:val="00BC1EB2"/>
    <w:rsid w:val="00BC33AA"/>
    <w:rsid w:val="00BC53C2"/>
    <w:rsid w:val="00BC6F52"/>
    <w:rsid w:val="00BD0362"/>
    <w:rsid w:val="00BD3D9E"/>
    <w:rsid w:val="00BD7A28"/>
    <w:rsid w:val="00BE3112"/>
    <w:rsid w:val="00BE7327"/>
    <w:rsid w:val="00BF514D"/>
    <w:rsid w:val="00BF6308"/>
    <w:rsid w:val="00C02E98"/>
    <w:rsid w:val="00C2116C"/>
    <w:rsid w:val="00C22381"/>
    <w:rsid w:val="00C32CAC"/>
    <w:rsid w:val="00C32DC2"/>
    <w:rsid w:val="00C407B4"/>
    <w:rsid w:val="00C41B8A"/>
    <w:rsid w:val="00C52FE4"/>
    <w:rsid w:val="00C60F60"/>
    <w:rsid w:val="00C653C9"/>
    <w:rsid w:val="00C771FB"/>
    <w:rsid w:val="00C87F94"/>
    <w:rsid w:val="00CA2086"/>
    <w:rsid w:val="00CA4939"/>
    <w:rsid w:val="00CA73E0"/>
    <w:rsid w:val="00CC4663"/>
    <w:rsid w:val="00CC6A6E"/>
    <w:rsid w:val="00CD02E1"/>
    <w:rsid w:val="00CD75CB"/>
    <w:rsid w:val="00CF047B"/>
    <w:rsid w:val="00D07E97"/>
    <w:rsid w:val="00D13F69"/>
    <w:rsid w:val="00D14696"/>
    <w:rsid w:val="00D15D3D"/>
    <w:rsid w:val="00D22540"/>
    <w:rsid w:val="00D41915"/>
    <w:rsid w:val="00D439EB"/>
    <w:rsid w:val="00D448CC"/>
    <w:rsid w:val="00D45A3C"/>
    <w:rsid w:val="00D600AF"/>
    <w:rsid w:val="00D6078D"/>
    <w:rsid w:val="00D620B4"/>
    <w:rsid w:val="00D75AC4"/>
    <w:rsid w:val="00D760CF"/>
    <w:rsid w:val="00D77CCB"/>
    <w:rsid w:val="00D868AA"/>
    <w:rsid w:val="00D97307"/>
    <w:rsid w:val="00DA0313"/>
    <w:rsid w:val="00DA0F8D"/>
    <w:rsid w:val="00DA324B"/>
    <w:rsid w:val="00DA58D6"/>
    <w:rsid w:val="00DB1ABF"/>
    <w:rsid w:val="00DC17D7"/>
    <w:rsid w:val="00DD2109"/>
    <w:rsid w:val="00DD4C35"/>
    <w:rsid w:val="00DE0DE7"/>
    <w:rsid w:val="00DE6E79"/>
    <w:rsid w:val="00DE793C"/>
    <w:rsid w:val="00E04C2E"/>
    <w:rsid w:val="00E111C0"/>
    <w:rsid w:val="00E17866"/>
    <w:rsid w:val="00E26148"/>
    <w:rsid w:val="00E30FDA"/>
    <w:rsid w:val="00E33A14"/>
    <w:rsid w:val="00E46BA1"/>
    <w:rsid w:val="00E523CE"/>
    <w:rsid w:val="00E53802"/>
    <w:rsid w:val="00E55496"/>
    <w:rsid w:val="00E65672"/>
    <w:rsid w:val="00E6647F"/>
    <w:rsid w:val="00E72655"/>
    <w:rsid w:val="00EA4B26"/>
    <w:rsid w:val="00EC3201"/>
    <w:rsid w:val="00EC429B"/>
    <w:rsid w:val="00ED1BEE"/>
    <w:rsid w:val="00ED2F91"/>
    <w:rsid w:val="00ED3F96"/>
    <w:rsid w:val="00F012D8"/>
    <w:rsid w:val="00F060FB"/>
    <w:rsid w:val="00F1232D"/>
    <w:rsid w:val="00F2213E"/>
    <w:rsid w:val="00F22577"/>
    <w:rsid w:val="00F27683"/>
    <w:rsid w:val="00F3373D"/>
    <w:rsid w:val="00F40C67"/>
    <w:rsid w:val="00F55E2B"/>
    <w:rsid w:val="00F61C22"/>
    <w:rsid w:val="00F67124"/>
    <w:rsid w:val="00F819D5"/>
    <w:rsid w:val="00F83164"/>
    <w:rsid w:val="00F95172"/>
    <w:rsid w:val="00F954DD"/>
    <w:rsid w:val="00FA413F"/>
    <w:rsid w:val="00FB41A4"/>
    <w:rsid w:val="00FB4F5C"/>
    <w:rsid w:val="00FC0E7E"/>
    <w:rsid w:val="00FD5B3B"/>
    <w:rsid w:val="00FE002F"/>
    <w:rsid w:val="00FE4A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8A03E2"/>
  <w14:defaultImageDpi w14:val="300"/>
  <w15:docId w15:val="{2CED2105-64C6-40C5-9F83-44A3C8797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FF6"/>
    <w:pPr>
      <w:tabs>
        <w:tab w:val="left" w:pos="720"/>
      </w:tabs>
      <w:spacing w:line="480" w:lineRule="auto"/>
    </w:pPr>
    <w:rPr>
      <w:rFonts w:ascii="Times New Roman" w:hAnsi="Times New Roman"/>
    </w:rPr>
  </w:style>
  <w:style w:type="paragraph" w:styleId="Heading1">
    <w:name w:val="heading 1"/>
    <w:basedOn w:val="Normal"/>
    <w:next w:val="Normal"/>
    <w:link w:val="Heading1Char"/>
    <w:uiPriority w:val="9"/>
    <w:qFormat/>
    <w:rsid w:val="0072455D"/>
    <w:pPr>
      <w:keepNext/>
      <w:keepLines/>
      <w:jc w:val="center"/>
      <w:outlineLvl w:val="0"/>
    </w:pPr>
    <w:rPr>
      <w:rFonts w:eastAsiaTheme="majorEastAsia" w:cs="Times New Roman"/>
      <w:b/>
      <w:bCs/>
    </w:rPr>
  </w:style>
  <w:style w:type="paragraph" w:styleId="Heading2">
    <w:name w:val="heading 2"/>
    <w:basedOn w:val="Normal"/>
    <w:next w:val="Normal"/>
    <w:link w:val="Heading2Char"/>
    <w:uiPriority w:val="9"/>
    <w:unhideWhenUsed/>
    <w:qFormat/>
    <w:rsid w:val="000F3DA9"/>
    <w:pPr>
      <w:keepNext/>
      <w:keepLines/>
      <w:numPr>
        <w:ilvl w:val="1"/>
        <w:numId w:val="3"/>
      </w:numPr>
      <w:tabs>
        <w:tab w:val="clear" w:pos="720"/>
      </w:tabs>
      <w:outlineLvl w:val="1"/>
    </w:pPr>
    <w:rPr>
      <w:rFonts w:eastAsiaTheme="majorEastAsia" w:cs="Times New Roman"/>
      <w:b/>
      <w:bCs/>
      <w:szCs w:val="26"/>
    </w:rPr>
  </w:style>
  <w:style w:type="paragraph" w:styleId="Heading3">
    <w:name w:val="heading 3"/>
    <w:basedOn w:val="Normal"/>
    <w:next w:val="Normal"/>
    <w:link w:val="Heading3Char"/>
    <w:uiPriority w:val="9"/>
    <w:unhideWhenUsed/>
    <w:qFormat/>
    <w:rsid w:val="00F1232D"/>
    <w:pPr>
      <w:keepNext/>
      <w:keepLines/>
      <w:numPr>
        <w:ilvl w:val="2"/>
        <w:numId w:val="3"/>
      </w:numPr>
      <w:tabs>
        <w:tab w:val="clear" w:pos="720"/>
      </w:tabs>
      <w:ind w:left="1440" w:hanging="720"/>
      <w:outlineLvl w:val="2"/>
    </w:pPr>
    <w:rPr>
      <w:rFonts w:eastAsiaTheme="majorEastAsia" w:cs="Times New Roman"/>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55D"/>
    <w:rPr>
      <w:rFonts w:ascii="Times New Roman" w:eastAsiaTheme="majorEastAsia" w:hAnsi="Times New Roman" w:cs="Times New Roman"/>
      <w:b/>
      <w:bCs/>
    </w:rPr>
  </w:style>
  <w:style w:type="paragraph" w:styleId="TOCHeading">
    <w:name w:val="TOC Heading"/>
    <w:basedOn w:val="Heading1"/>
    <w:next w:val="Normal"/>
    <w:uiPriority w:val="39"/>
    <w:unhideWhenUsed/>
    <w:qFormat/>
    <w:rsid w:val="00864EE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64E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4EEA"/>
    <w:rPr>
      <w:rFonts w:ascii="Lucida Grande" w:hAnsi="Lucida Grande" w:cs="Lucida Grande"/>
      <w:sz w:val="18"/>
      <w:szCs w:val="18"/>
    </w:rPr>
  </w:style>
  <w:style w:type="paragraph" w:styleId="TOC1">
    <w:name w:val="toc 1"/>
    <w:basedOn w:val="Normal"/>
    <w:next w:val="Normal"/>
    <w:autoRedefine/>
    <w:uiPriority w:val="39"/>
    <w:unhideWhenUsed/>
    <w:qFormat/>
    <w:rsid w:val="00BD7A28"/>
    <w:pPr>
      <w:tabs>
        <w:tab w:val="clear" w:pos="720"/>
      </w:tabs>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qFormat/>
    <w:rsid w:val="00BD7A28"/>
    <w:pPr>
      <w:tabs>
        <w:tab w:val="clear" w:pos="720"/>
      </w:tabs>
      <w:ind w:left="240"/>
    </w:pPr>
    <w:rPr>
      <w:rFonts w:asciiTheme="minorHAnsi" w:hAnsiTheme="minorHAnsi"/>
      <w:smallCaps/>
      <w:sz w:val="20"/>
      <w:szCs w:val="20"/>
    </w:rPr>
  </w:style>
  <w:style w:type="paragraph" w:styleId="TOC3">
    <w:name w:val="toc 3"/>
    <w:basedOn w:val="Normal"/>
    <w:next w:val="Normal"/>
    <w:autoRedefine/>
    <w:uiPriority w:val="39"/>
    <w:unhideWhenUsed/>
    <w:qFormat/>
    <w:rsid w:val="00BD7A28"/>
    <w:pPr>
      <w:tabs>
        <w:tab w:val="clear" w:pos="720"/>
      </w:tabs>
      <w:ind w:left="480"/>
    </w:pPr>
    <w:rPr>
      <w:rFonts w:asciiTheme="minorHAnsi" w:hAnsiTheme="minorHAnsi"/>
      <w:i/>
      <w:iCs/>
      <w:sz w:val="20"/>
      <w:szCs w:val="20"/>
    </w:rPr>
  </w:style>
  <w:style w:type="paragraph" w:styleId="TOC4">
    <w:name w:val="toc 4"/>
    <w:basedOn w:val="Normal"/>
    <w:next w:val="Normal"/>
    <w:autoRedefine/>
    <w:uiPriority w:val="39"/>
    <w:unhideWhenUsed/>
    <w:rsid w:val="00864EEA"/>
    <w:pPr>
      <w:tabs>
        <w:tab w:val="clear" w:pos="720"/>
      </w:tabs>
      <w:ind w:left="720"/>
    </w:pPr>
    <w:rPr>
      <w:rFonts w:asciiTheme="minorHAnsi" w:hAnsiTheme="minorHAnsi"/>
      <w:sz w:val="18"/>
      <w:szCs w:val="18"/>
    </w:rPr>
  </w:style>
  <w:style w:type="paragraph" w:styleId="TOC5">
    <w:name w:val="toc 5"/>
    <w:basedOn w:val="Normal"/>
    <w:next w:val="Normal"/>
    <w:autoRedefine/>
    <w:uiPriority w:val="39"/>
    <w:unhideWhenUsed/>
    <w:rsid w:val="00864EEA"/>
    <w:pPr>
      <w:tabs>
        <w:tab w:val="clear" w:pos="720"/>
      </w:tabs>
      <w:ind w:left="960"/>
    </w:pPr>
    <w:rPr>
      <w:rFonts w:asciiTheme="minorHAnsi" w:hAnsiTheme="minorHAnsi"/>
      <w:sz w:val="18"/>
      <w:szCs w:val="18"/>
    </w:rPr>
  </w:style>
  <w:style w:type="paragraph" w:styleId="TOC6">
    <w:name w:val="toc 6"/>
    <w:basedOn w:val="Normal"/>
    <w:next w:val="Normal"/>
    <w:autoRedefine/>
    <w:uiPriority w:val="39"/>
    <w:unhideWhenUsed/>
    <w:rsid w:val="00864EEA"/>
    <w:pPr>
      <w:tabs>
        <w:tab w:val="clear" w:pos="720"/>
      </w:tabs>
      <w:ind w:left="1200"/>
    </w:pPr>
    <w:rPr>
      <w:rFonts w:asciiTheme="minorHAnsi" w:hAnsiTheme="minorHAnsi"/>
      <w:sz w:val="18"/>
      <w:szCs w:val="18"/>
    </w:rPr>
  </w:style>
  <w:style w:type="paragraph" w:styleId="TOC7">
    <w:name w:val="toc 7"/>
    <w:basedOn w:val="Normal"/>
    <w:next w:val="Normal"/>
    <w:autoRedefine/>
    <w:uiPriority w:val="39"/>
    <w:unhideWhenUsed/>
    <w:rsid w:val="00864EEA"/>
    <w:pPr>
      <w:tabs>
        <w:tab w:val="clear" w:pos="720"/>
      </w:tabs>
      <w:ind w:left="1440"/>
    </w:pPr>
    <w:rPr>
      <w:rFonts w:asciiTheme="minorHAnsi" w:hAnsiTheme="minorHAnsi"/>
      <w:sz w:val="18"/>
      <w:szCs w:val="18"/>
    </w:rPr>
  </w:style>
  <w:style w:type="paragraph" w:styleId="TOC8">
    <w:name w:val="toc 8"/>
    <w:basedOn w:val="Normal"/>
    <w:next w:val="Normal"/>
    <w:autoRedefine/>
    <w:uiPriority w:val="39"/>
    <w:unhideWhenUsed/>
    <w:rsid w:val="00864EEA"/>
    <w:pPr>
      <w:tabs>
        <w:tab w:val="clear" w:pos="720"/>
      </w:tabs>
      <w:ind w:left="1680"/>
    </w:pPr>
    <w:rPr>
      <w:rFonts w:asciiTheme="minorHAnsi" w:hAnsiTheme="minorHAnsi"/>
      <w:sz w:val="18"/>
      <w:szCs w:val="18"/>
    </w:rPr>
  </w:style>
  <w:style w:type="paragraph" w:styleId="TOC9">
    <w:name w:val="toc 9"/>
    <w:basedOn w:val="Normal"/>
    <w:next w:val="Normal"/>
    <w:autoRedefine/>
    <w:uiPriority w:val="39"/>
    <w:unhideWhenUsed/>
    <w:rsid w:val="00864EEA"/>
    <w:pPr>
      <w:tabs>
        <w:tab w:val="clear" w:pos="720"/>
      </w:tabs>
      <w:ind w:left="1920"/>
    </w:pPr>
    <w:rPr>
      <w:rFonts w:asciiTheme="minorHAnsi" w:hAnsiTheme="minorHAnsi"/>
      <w:sz w:val="18"/>
      <w:szCs w:val="18"/>
    </w:rPr>
  </w:style>
  <w:style w:type="paragraph" w:styleId="TableofFigures">
    <w:name w:val="table of figures"/>
    <w:basedOn w:val="Normal"/>
    <w:next w:val="Normal"/>
    <w:uiPriority w:val="99"/>
    <w:unhideWhenUsed/>
    <w:qFormat/>
    <w:rsid w:val="0037001D"/>
    <w:pPr>
      <w:ind w:left="480" w:hanging="480"/>
    </w:pPr>
  </w:style>
  <w:style w:type="table" w:styleId="TableGrid">
    <w:name w:val="Table Grid"/>
    <w:basedOn w:val="TableNormal"/>
    <w:uiPriority w:val="59"/>
    <w:rsid w:val="00F33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3373D"/>
    <w:pPr>
      <w:spacing w:after="200"/>
    </w:pPr>
    <w:rPr>
      <w:rFonts w:cs="Times New Roman"/>
      <w:b/>
      <w:bCs/>
      <w:sz w:val="18"/>
      <w:szCs w:val="18"/>
    </w:rPr>
  </w:style>
  <w:style w:type="paragraph" w:styleId="Header">
    <w:name w:val="header"/>
    <w:basedOn w:val="Normal"/>
    <w:link w:val="HeaderChar"/>
    <w:uiPriority w:val="99"/>
    <w:unhideWhenUsed/>
    <w:rsid w:val="002112A8"/>
    <w:pPr>
      <w:tabs>
        <w:tab w:val="center" w:pos="4320"/>
        <w:tab w:val="right" w:pos="8640"/>
      </w:tabs>
    </w:pPr>
  </w:style>
  <w:style w:type="character" w:customStyle="1" w:styleId="HeaderChar">
    <w:name w:val="Header Char"/>
    <w:basedOn w:val="DefaultParagraphFont"/>
    <w:link w:val="Header"/>
    <w:uiPriority w:val="99"/>
    <w:rsid w:val="002112A8"/>
  </w:style>
  <w:style w:type="paragraph" w:styleId="Footer">
    <w:name w:val="footer"/>
    <w:basedOn w:val="Normal"/>
    <w:link w:val="FooterChar"/>
    <w:uiPriority w:val="99"/>
    <w:unhideWhenUsed/>
    <w:rsid w:val="002112A8"/>
    <w:pPr>
      <w:tabs>
        <w:tab w:val="center" w:pos="4320"/>
        <w:tab w:val="right" w:pos="8640"/>
      </w:tabs>
    </w:pPr>
  </w:style>
  <w:style w:type="character" w:customStyle="1" w:styleId="FooterChar">
    <w:name w:val="Footer Char"/>
    <w:basedOn w:val="DefaultParagraphFont"/>
    <w:link w:val="Footer"/>
    <w:uiPriority w:val="99"/>
    <w:rsid w:val="002112A8"/>
  </w:style>
  <w:style w:type="character" w:styleId="PageNumber">
    <w:name w:val="page number"/>
    <w:basedOn w:val="DefaultParagraphFont"/>
    <w:uiPriority w:val="99"/>
    <w:semiHidden/>
    <w:unhideWhenUsed/>
    <w:rsid w:val="002112A8"/>
  </w:style>
  <w:style w:type="paragraph" w:customStyle="1" w:styleId="BUTableCaption">
    <w:name w:val="BU Table Caption"/>
    <w:basedOn w:val="Caption"/>
    <w:qFormat/>
    <w:rsid w:val="009B2F28"/>
  </w:style>
  <w:style w:type="paragraph" w:customStyle="1" w:styleId="BUMainText">
    <w:name w:val="BU Main Text"/>
    <w:basedOn w:val="Normal"/>
    <w:qFormat/>
    <w:rsid w:val="001A02FD"/>
    <w:rPr>
      <w:rFonts w:cs="Times New Roman"/>
    </w:rPr>
  </w:style>
  <w:style w:type="paragraph" w:customStyle="1" w:styleId="BUFigureCaption">
    <w:name w:val="BU Figure Caption"/>
    <w:basedOn w:val="BUTableCaption"/>
    <w:qFormat/>
    <w:rsid w:val="001A02FD"/>
  </w:style>
  <w:style w:type="paragraph" w:customStyle="1" w:styleId="BUListofAbbreviations">
    <w:name w:val="BU List of Abbreviations"/>
    <w:basedOn w:val="BUMainText"/>
    <w:next w:val="BUMainText"/>
    <w:qFormat/>
    <w:rsid w:val="00C87F94"/>
    <w:pPr>
      <w:tabs>
        <w:tab w:val="right" w:leader="dot" w:pos="8640"/>
      </w:tabs>
    </w:pPr>
  </w:style>
  <w:style w:type="paragraph" w:customStyle="1" w:styleId="BUIllustrationCaption">
    <w:name w:val="BU Illustration Caption"/>
    <w:basedOn w:val="BUFigureCaption"/>
    <w:qFormat/>
    <w:rsid w:val="008A566E"/>
  </w:style>
  <w:style w:type="character" w:customStyle="1" w:styleId="Heading2Char">
    <w:name w:val="Heading 2 Char"/>
    <w:basedOn w:val="DefaultParagraphFont"/>
    <w:link w:val="Heading2"/>
    <w:uiPriority w:val="9"/>
    <w:rsid w:val="000F3DA9"/>
    <w:rPr>
      <w:rFonts w:ascii="Times New Roman" w:eastAsiaTheme="majorEastAsia" w:hAnsi="Times New Roman" w:cs="Times New Roman"/>
      <w:b/>
      <w:bCs/>
      <w:szCs w:val="26"/>
    </w:rPr>
  </w:style>
  <w:style w:type="paragraph" w:customStyle="1" w:styleId="BUBibliography">
    <w:name w:val="BU Bibliography"/>
    <w:basedOn w:val="BUMainText"/>
    <w:qFormat/>
    <w:rsid w:val="00EA4B26"/>
    <w:pPr>
      <w:spacing w:after="240" w:line="240" w:lineRule="auto"/>
    </w:pPr>
  </w:style>
  <w:style w:type="character" w:customStyle="1" w:styleId="Heading3Char">
    <w:name w:val="Heading 3 Char"/>
    <w:basedOn w:val="DefaultParagraphFont"/>
    <w:link w:val="Heading3"/>
    <w:uiPriority w:val="9"/>
    <w:rsid w:val="00F1232D"/>
    <w:rPr>
      <w:rFonts w:ascii="Times New Roman" w:eastAsiaTheme="majorEastAsia" w:hAnsi="Times New Roman" w:cs="Times New Roman"/>
      <w:bCs/>
      <w:i/>
    </w:rPr>
  </w:style>
  <w:style w:type="paragraph" w:styleId="Revision">
    <w:name w:val="Revision"/>
    <w:hidden/>
    <w:uiPriority w:val="99"/>
    <w:semiHidden/>
    <w:rsid w:val="007C2BF3"/>
  </w:style>
  <w:style w:type="paragraph" w:styleId="DocumentMap">
    <w:name w:val="Document Map"/>
    <w:basedOn w:val="Normal"/>
    <w:link w:val="DocumentMapChar"/>
    <w:uiPriority w:val="99"/>
    <w:semiHidden/>
    <w:unhideWhenUsed/>
    <w:rsid w:val="007C2BF3"/>
    <w:rPr>
      <w:rFonts w:ascii="Lucida Grande" w:hAnsi="Lucida Grande" w:cs="Lucida Grande"/>
    </w:rPr>
  </w:style>
  <w:style w:type="character" w:customStyle="1" w:styleId="DocumentMapChar">
    <w:name w:val="Document Map Char"/>
    <w:basedOn w:val="DefaultParagraphFont"/>
    <w:link w:val="DocumentMap"/>
    <w:uiPriority w:val="99"/>
    <w:semiHidden/>
    <w:rsid w:val="007C2BF3"/>
    <w:rPr>
      <w:rFonts w:ascii="Lucida Grande" w:hAnsi="Lucida Grande" w:cs="Lucida Grande"/>
    </w:rPr>
  </w:style>
  <w:style w:type="paragraph" w:styleId="NoSpacing">
    <w:name w:val="No Spacing"/>
    <w:uiPriority w:val="1"/>
    <w:qFormat/>
    <w:rsid w:val="00A45CBA"/>
    <w:rPr>
      <w:rFonts w:ascii="Times New Roman" w:hAnsi="Times New Roman" w:cs="Times New Roman"/>
    </w:rPr>
  </w:style>
  <w:style w:type="character" w:styleId="Hyperlink">
    <w:name w:val="Hyperlink"/>
    <w:basedOn w:val="DefaultParagraphFont"/>
    <w:uiPriority w:val="99"/>
    <w:unhideWhenUsed/>
    <w:rsid w:val="00E30FDA"/>
    <w:rPr>
      <w:color w:val="0000FF" w:themeColor="hyperlink"/>
      <w:u w:val="single"/>
    </w:rPr>
  </w:style>
  <w:style w:type="paragraph" w:styleId="ListParagraph">
    <w:name w:val="List Paragraph"/>
    <w:basedOn w:val="Normal"/>
    <w:uiPriority w:val="34"/>
    <w:qFormat/>
    <w:rsid w:val="00AA4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Monaco">
    <w:charset w:val="00"/>
    <w:family w:val="auto"/>
    <w:pitch w:val="variable"/>
    <w:sig w:usb0="A00002FF" w:usb1="500039FB" w:usb2="00000000" w:usb3="00000000" w:csb0="00000197"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Bradley Hand Bold">
    <w:charset w:val="00"/>
    <w:family w:val="auto"/>
    <w:pitch w:val="variable"/>
    <w:sig w:usb0="800000FF" w:usb1="5000204A" w:usb2="00000000" w:usb3="00000000" w:csb0="00000111"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EB1"/>
    <w:rsid w:val="00D84E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2F8E3EFB91414E8A2C10CE5F7239B7">
    <w:name w:val="052F8E3EFB91414E8A2C10CE5F7239B7"/>
    <w:rsid w:val="00D84EB1"/>
  </w:style>
  <w:style w:type="paragraph" w:customStyle="1" w:styleId="A6BC80B7E61F4D969C7896EDA5EC66B4">
    <w:name w:val="A6BC80B7E61F4D969C7896EDA5EC66B4"/>
    <w:rsid w:val="00D84EB1"/>
  </w:style>
  <w:style w:type="paragraph" w:customStyle="1" w:styleId="3294893DB726402FA7D2683C903CD371">
    <w:name w:val="3294893DB726402FA7D2683C903CD371"/>
    <w:rsid w:val="00D84E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28FBB-F268-478B-88B8-A3D90F91D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5343</TotalTime>
  <Pages>121</Pages>
  <Words>200477</Words>
  <Characters>1142724</Characters>
  <Application>Microsoft Office Word</Application>
  <DocSecurity>0</DocSecurity>
  <Lines>9522</Lines>
  <Paragraphs>2681</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1340520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 Zafrin</dc:creator>
  <cp:keywords/>
  <dc:description/>
  <cp:lastModifiedBy>Mau, William</cp:lastModifiedBy>
  <cp:revision>246</cp:revision>
  <cp:lastPrinted>2013-09-12T18:27:00Z</cp:lastPrinted>
  <dcterms:created xsi:type="dcterms:W3CDTF">2019-01-11T15:42:00Z</dcterms:created>
  <dcterms:modified xsi:type="dcterms:W3CDTF">2019-01-23T21:15:00Z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8238c910-8ac8-343e-a2d8-1010256932ad</vt:lpwstr>
  </property>
  <property fmtid="{D5CDD505-2E9C-101B-9397-08002B2CF9AE}" pid="4" name="Mendeley Citation Style_1">
    <vt:lpwstr>http://www.zotero.org/styles/neuron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http://www.zotero.org/styles/neuron</vt:lpwstr>
  </property>
  <property fmtid="{D5CDD505-2E9C-101B-9397-08002B2CF9AE}" pid="24" name="Mendeley Recent Style Name 9_1">
    <vt:lpwstr>Neuron</vt:lpwstr>
  </property>
</Properties>
</file>