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r>
        <w:rPr>
          <w:rFonts w:cs="Times New Roman"/>
        </w:rPr>
        <w:t>by</w:t>
      </w:r>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r>
        <w:rPr>
          <w:rFonts w:cs="Times New Roman"/>
        </w:rPr>
        <w:t>requirements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Professor of .................</w:t>
      </w:r>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Associate Professor of .................</w:t>
      </w:r>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Professor of</w:t>
      </w:r>
      <w:r>
        <w:rPr>
          <w:rFonts w:cs="Times New Roman"/>
        </w:rPr>
        <w:t xml:space="preserve"> .................</w:t>
      </w:r>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5247845"/>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535247846"/>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of ............ </w:t>
      </w:r>
      <w:r w:rsidRPr="00B22DD9">
        <w:rPr>
          <w:rFonts w:cs="Times New Roman"/>
          <w:i/>
        </w:rPr>
        <w:t>(wrap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535247847"/>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535247848"/>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535247849"/>
      <w:r>
        <w:lastRenderedPageBreak/>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239F4757" w14:textId="77777777" w:rsidR="00DA324B" w:rsidRDefault="00BD7A28">
          <w:pPr>
            <w:pStyle w:val="TOC1"/>
            <w:rPr>
              <w:rFonts w:asciiTheme="minorHAnsi" w:hAnsiTheme="minorHAnsi"/>
              <w:noProof/>
              <w:sz w:val="22"/>
              <w:szCs w:val="22"/>
              <w:lang w:eastAsia="ko-KR"/>
            </w:rPr>
          </w:pPr>
          <w:r>
            <w:fldChar w:fldCharType="begin"/>
          </w:r>
          <w:r>
            <w:instrText xml:space="preserve"> TOC \o "1-3" \h \z \u </w:instrText>
          </w:r>
          <w:r>
            <w:fldChar w:fldCharType="separate"/>
          </w:r>
          <w:hyperlink w:anchor="_Toc535247845" w:history="1">
            <w:r w:rsidR="00DA324B" w:rsidRPr="00581EC8">
              <w:rPr>
                <w:rStyle w:val="Hyperlink"/>
                <w:noProof/>
              </w:rPr>
              <w:t>DEDICATION</w:t>
            </w:r>
            <w:r w:rsidR="00DA324B">
              <w:rPr>
                <w:noProof/>
                <w:webHidden/>
              </w:rPr>
              <w:tab/>
            </w:r>
            <w:r w:rsidR="00DA324B">
              <w:rPr>
                <w:noProof/>
                <w:webHidden/>
              </w:rPr>
              <w:fldChar w:fldCharType="begin"/>
            </w:r>
            <w:r w:rsidR="00DA324B">
              <w:rPr>
                <w:noProof/>
                <w:webHidden/>
              </w:rPr>
              <w:instrText xml:space="preserve"> PAGEREF _Toc535247845 \h </w:instrText>
            </w:r>
            <w:r w:rsidR="00DA324B">
              <w:rPr>
                <w:noProof/>
                <w:webHidden/>
              </w:rPr>
            </w:r>
            <w:r w:rsidR="00DA324B">
              <w:rPr>
                <w:noProof/>
                <w:webHidden/>
              </w:rPr>
              <w:fldChar w:fldCharType="separate"/>
            </w:r>
            <w:r w:rsidR="00DA324B">
              <w:rPr>
                <w:noProof/>
                <w:webHidden/>
              </w:rPr>
              <w:t>vii</w:t>
            </w:r>
            <w:r w:rsidR="00DA324B">
              <w:rPr>
                <w:noProof/>
                <w:webHidden/>
              </w:rPr>
              <w:fldChar w:fldCharType="end"/>
            </w:r>
          </w:hyperlink>
        </w:p>
        <w:p w14:paraId="308090ED" w14:textId="77777777" w:rsidR="00DA324B" w:rsidRDefault="00DA324B">
          <w:pPr>
            <w:pStyle w:val="TOC1"/>
            <w:rPr>
              <w:rFonts w:asciiTheme="minorHAnsi" w:hAnsiTheme="minorHAnsi"/>
              <w:noProof/>
              <w:sz w:val="22"/>
              <w:szCs w:val="22"/>
              <w:lang w:eastAsia="ko-KR"/>
            </w:rPr>
          </w:pPr>
          <w:hyperlink w:anchor="_Toc535247846" w:history="1">
            <w:r w:rsidRPr="00581EC8">
              <w:rPr>
                <w:rStyle w:val="Hyperlink"/>
                <w:noProof/>
              </w:rPr>
              <w:t>ACKNOWLEDGMENTS</w:t>
            </w:r>
            <w:r>
              <w:rPr>
                <w:noProof/>
                <w:webHidden/>
              </w:rPr>
              <w:tab/>
            </w:r>
            <w:r>
              <w:rPr>
                <w:noProof/>
                <w:webHidden/>
              </w:rPr>
              <w:fldChar w:fldCharType="begin"/>
            </w:r>
            <w:r>
              <w:rPr>
                <w:noProof/>
                <w:webHidden/>
              </w:rPr>
              <w:instrText xml:space="preserve"> PAGEREF _Toc535247846 \h </w:instrText>
            </w:r>
            <w:r>
              <w:rPr>
                <w:noProof/>
                <w:webHidden/>
              </w:rPr>
            </w:r>
            <w:r>
              <w:rPr>
                <w:noProof/>
                <w:webHidden/>
              </w:rPr>
              <w:fldChar w:fldCharType="separate"/>
            </w:r>
            <w:r>
              <w:rPr>
                <w:noProof/>
                <w:webHidden/>
              </w:rPr>
              <w:t>viii</w:t>
            </w:r>
            <w:r>
              <w:rPr>
                <w:noProof/>
                <w:webHidden/>
              </w:rPr>
              <w:fldChar w:fldCharType="end"/>
            </w:r>
          </w:hyperlink>
        </w:p>
        <w:p w14:paraId="4F44900A" w14:textId="77777777" w:rsidR="00DA324B" w:rsidRDefault="00DA324B">
          <w:pPr>
            <w:pStyle w:val="TOC1"/>
            <w:rPr>
              <w:rFonts w:asciiTheme="minorHAnsi" w:hAnsiTheme="minorHAnsi"/>
              <w:noProof/>
              <w:sz w:val="22"/>
              <w:szCs w:val="22"/>
              <w:lang w:eastAsia="ko-KR"/>
            </w:rPr>
          </w:pPr>
          <w:hyperlink w:anchor="_Toc535247847" w:history="1">
            <w:r w:rsidRPr="00581EC8">
              <w:rPr>
                <w:rStyle w:val="Hyperlink"/>
                <w:noProof/>
              </w:rPr>
              <w:t>ABSTRACT</w:t>
            </w:r>
            <w:r>
              <w:rPr>
                <w:noProof/>
                <w:webHidden/>
              </w:rPr>
              <w:tab/>
            </w:r>
            <w:r>
              <w:rPr>
                <w:noProof/>
                <w:webHidden/>
              </w:rPr>
              <w:fldChar w:fldCharType="begin"/>
            </w:r>
            <w:r>
              <w:rPr>
                <w:noProof/>
                <w:webHidden/>
              </w:rPr>
              <w:instrText xml:space="preserve"> PAGEREF _Toc535247847 \h </w:instrText>
            </w:r>
            <w:r>
              <w:rPr>
                <w:noProof/>
                <w:webHidden/>
              </w:rPr>
            </w:r>
            <w:r>
              <w:rPr>
                <w:noProof/>
                <w:webHidden/>
              </w:rPr>
              <w:fldChar w:fldCharType="separate"/>
            </w:r>
            <w:r>
              <w:rPr>
                <w:noProof/>
                <w:webHidden/>
              </w:rPr>
              <w:t>ix</w:t>
            </w:r>
            <w:r>
              <w:rPr>
                <w:noProof/>
                <w:webHidden/>
              </w:rPr>
              <w:fldChar w:fldCharType="end"/>
            </w:r>
          </w:hyperlink>
        </w:p>
        <w:p w14:paraId="1456B577" w14:textId="77777777" w:rsidR="00DA324B" w:rsidRDefault="00DA324B">
          <w:pPr>
            <w:pStyle w:val="TOC1"/>
            <w:rPr>
              <w:rFonts w:asciiTheme="minorHAnsi" w:hAnsiTheme="minorHAnsi"/>
              <w:noProof/>
              <w:sz w:val="22"/>
              <w:szCs w:val="22"/>
              <w:lang w:eastAsia="ko-KR"/>
            </w:rPr>
          </w:pPr>
          <w:hyperlink w:anchor="_Toc535247848" w:history="1">
            <w:r w:rsidRPr="00581EC8">
              <w:rPr>
                <w:rStyle w:val="Hyperlink"/>
                <w:noProof/>
              </w:rPr>
              <w:t>PREFACE</w:t>
            </w:r>
            <w:r>
              <w:rPr>
                <w:noProof/>
                <w:webHidden/>
              </w:rPr>
              <w:tab/>
            </w:r>
            <w:r>
              <w:rPr>
                <w:noProof/>
                <w:webHidden/>
              </w:rPr>
              <w:fldChar w:fldCharType="begin"/>
            </w:r>
            <w:r>
              <w:rPr>
                <w:noProof/>
                <w:webHidden/>
              </w:rPr>
              <w:instrText xml:space="preserve"> PAGEREF _Toc535247848 \h </w:instrText>
            </w:r>
            <w:r>
              <w:rPr>
                <w:noProof/>
                <w:webHidden/>
              </w:rPr>
            </w:r>
            <w:r>
              <w:rPr>
                <w:noProof/>
                <w:webHidden/>
              </w:rPr>
              <w:fldChar w:fldCharType="separate"/>
            </w:r>
            <w:r>
              <w:rPr>
                <w:noProof/>
                <w:webHidden/>
              </w:rPr>
              <w:t>x</w:t>
            </w:r>
            <w:r>
              <w:rPr>
                <w:noProof/>
                <w:webHidden/>
              </w:rPr>
              <w:fldChar w:fldCharType="end"/>
            </w:r>
          </w:hyperlink>
        </w:p>
        <w:p w14:paraId="5D7C43EF" w14:textId="77777777" w:rsidR="00DA324B" w:rsidRDefault="00DA324B">
          <w:pPr>
            <w:pStyle w:val="TOC1"/>
            <w:rPr>
              <w:rFonts w:asciiTheme="minorHAnsi" w:hAnsiTheme="minorHAnsi"/>
              <w:noProof/>
              <w:sz w:val="22"/>
              <w:szCs w:val="22"/>
              <w:lang w:eastAsia="ko-KR"/>
            </w:rPr>
          </w:pPr>
          <w:hyperlink w:anchor="_Toc535247849" w:history="1">
            <w:r w:rsidRPr="00581EC8">
              <w:rPr>
                <w:rStyle w:val="Hyperlink"/>
                <w:noProof/>
              </w:rPr>
              <w:t>TABLE OF CONTENTS</w:t>
            </w:r>
            <w:r>
              <w:rPr>
                <w:noProof/>
                <w:webHidden/>
              </w:rPr>
              <w:tab/>
            </w:r>
            <w:r>
              <w:rPr>
                <w:noProof/>
                <w:webHidden/>
              </w:rPr>
              <w:fldChar w:fldCharType="begin"/>
            </w:r>
            <w:r>
              <w:rPr>
                <w:noProof/>
                <w:webHidden/>
              </w:rPr>
              <w:instrText xml:space="preserve"> PAGEREF _Toc535247849 \h </w:instrText>
            </w:r>
            <w:r>
              <w:rPr>
                <w:noProof/>
                <w:webHidden/>
              </w:rPr>
            </w:r>
            <w:r>
              <w:rPr>
                <w:noProof/>
                <w:webHidden/>
              </w:rPr>
              <w:fldChar w:fldCharType="separate"/>
            </w:r>
            <w:r>
              <w:rPr>
                <w:noProof/>
                <w:webHidden/>
              </w:rPr>
              <w:t>xi</w:t>
            </w:r>
            <w:r>
              <w:rPr>
                <w:noProof/>
                <w:webHidden/>
              </w:rPr>
              <w:fldChar w:fldCharType="end"/>
            </w:r>
          </w:hyperlink>
        </w:p>
        <w:p w14:paraId="03472063" w14:textId="77777777" w:rsidR="00DA324B" w:rsidRDefault="00DA324B">
          <w:pPr>
            <w:pStyle w:val="TOC1"/>
            <w:rPr>
              <w:rFonts w:asciiTheme="minorHAnsi" w:hAnsiTheme="minorHAnsi"/>
              <w:noProof/>
              <w:sz w:val="22"/>
              <w:szCs w:val="22"/>
              <w:lang w:eastAsia="ko-KR"/>
            </w:rPr>
          </w:pPr>
          <w:hyperlink w:anchor="_Toc535247850" w:history="1">
            <w:r w:rsidRPr="00581EC8">
              <w:rPr>
                <w:rStyle w:val="Hyperlink"/>
                <w:noProof/>
              </w:rPr>
              <w:t>LIST OF TABLES</w:t>
            </w:r>
            <w:r>
              <w:rPr>
                <w:noProof/>
                <w:webHidden/>
              </w:rPr>
              <w:tab/>
            </w:r>
            <w:r>
              <w:rPr>
                <w:noProof/>
                <w:webHidden/>
              </w:rPr>
              <w:fldChar w:fldCharType="begin"/>
            </w:r>
            <w:r>
              <w:rPr>
                <w:noProof/>
                <w:webHidden/>
              </w:rPr>
              <w:instrText xml:space="preserve"> PAGEREF _Toc535247850 \h </w:instrText>
            </w:r>
            <w:r>
              <w:rPr>
                <w:noProof/>
                <w:webHidden/>
              </w:rPr>
            </w:r>
            <w:r>
              <w:rPr>
                <w:noProof/>
                <w:webHidden/>
              </w:rPr>
              <w:fldChar w:fldCharType="separate"/>
            </w:r>
            <w:r>
              <w:rPr>
                <w:noProof/>
                <w:webHidden/>
              </w:rPr>
              <w:t>xiii</w:t>
            </w:r>
            <w:r>
              <w:rPr>
                <w:noProof/>
                <w:webHidden/>
              </w:rPr>
              <w:fldChar w:fldCharType="end"/>
            </w:r>
          </w:hyperlink>
        </w:p>
        <w:p w14:paraId="5AB23368" w14:textId="77777777" w:rsidR="00DA324B" w:rsidRDefault="00DA324B">
          <w:pPr>
            <w:pStyle w:val="TOC1"/>
            <w:rPr>
              <w:rFonts w:asciiTheme="minorHAnsi" w:hAnsiTheme="minorHAnsi"/>
              <w:noProof/>
              <w:sz w:val="22"/>
              <w:szCs w:val="22"/>
              <w:lang w:eastAsia="ko-KR"/>
            </w:rPr>
          </w:pPr>
          <w:hyperlink w:anchor="_Toc535247851" w:history="1">
            <w:r w:rsidRPr="00581EC8">
              <w:rPr>
                <w:rStyle w:val="Hyperlink"/>
                <w:noProof/>
              </w:rPr>
              <w:t>LIST OF FIGURES</w:t>
            </w:r>
            <w:r>
              <w:rPr>
                <w:noProof/>
                <w:webHidden/>
              </w:rPr>
              <w:tab/>
            </w:r>
            <w:r>
              <w:rPr>
                <w:noProof/>
                <w:webHidden/>
              </w:rPr>
              <w:fldChar w:fldCharType="begin"/>
            </w:r>
            <w:r>
              <w:rPr>
                <w:noProof/>
                <w:webHidden/>
              </w:rPr>
              <w:instrText xml:space="preserve"> PAGEREF _Toc535247851 \h </w:instrText>
            </w:r>
            <w:r>
              <w:rPr>
                <w:noProof/>
                <w:webHidden/>
              </w:rPr>
            </w:r>
            <w:r>
              <w:rPr>
                <w:noProof/>
                <w:webHidden/>
              </w:rPr>
              <w:fldChar w:fldCharType="separate"/>
            </w:r>
            <w:r>
              <w:rPr>
                <w:noProof/>
                <w:webHidden/>
              </w:rPr>
              <w:t>xiv</w:t>
            </w:r>
            <w:r>
              <w:rPr>
                <w:noProof/>
                <w:webHidden/>
              </w:rPr>
              <w:fldChar w:fldCharType="end"/>
            </w:r>
          </w:hyperlink>
        </w:p>
        <w:p w14:paraId="016AF487" w14:textId="77777777" w:rsidR="00DA324B" w:rsidRDefault="00DA324B">
          <w:pPr>
            <w:pStyle w:val="TOC1"/>
            <w:rPr>
              <w:rFonts w:asciiTheme="minorHAnsi" w:hAnsiTheme="minorHAnsi"/>
              <w:noProof/>
              <w:sz w:val="22"/>
              <w:szCs w:val="22"/>
              <w:lang w:eastAsia="ko-KR"/>
            </w:rPr>
          </w:pPr>
          <w:hyperlink w:anchor="_Toc535247852" w:history="1">
            <w:r w:rsidRPr="00581EC8">
              <w:rPr>
                <w:rStyle w:val="Hyperlink"/>
                <w:noProof/>
              </w:rPr>
              <w:t>LIST OF ILLUSTRATIONS</w:t>
            </w:r>
            <w:r>
              <w:rPr>
                <w:noProof/>
                <w:webHidden/>
              </w:rPr>
              <w:tab/>
            </w:r>
            <w:r>
              <w:rPr>
                <w:noProof/>
                <w:webHidden/>
              </w:rPr>
              <w:fldChar w:fldCharType="begin"/>
            </w:r>
            <w:r>
              <w:rPr>
                <w:noProof/>
                <w:webHidden/>
              </w:rPr>
              <w:instrText xml:space="preserve"> PAGEREF _Toc535247852 \h </w:instrText>
            </w:r>
            <w:r>
              <w:rPr>
                <w:noProof/>
                <w:webHidden/>
              </w:rPr>
            </w:r>
            <w:r>
              <w:rPr>
                <w:noProof/>
                <w:webHidden/>
              </w:rPr>
              <w:fldChar w:fldCharType="separate"/>
            </w:r>
            <w:r>
              <w:rPr>
                <w:noProof/>
                <w:webHidden/>
              </w:rPr>
              <w:t>xv</w:t>
            </w:r>
            <w:r>
              <w:rPr>
                <w:noProof/>
                <w:webHidden/>
              </w:rPr>
              <w:fldChar w:fldCharType="end"/>
            </w:r>
          </w:hyperlink>
        </w:p>
        <w:p w14:paraId="7F339E0E" w14:textId="77777777" w:rsidR="00DA324B" w:rsidRDefault="00DA324B">
          <w:pPr>
            <w:pStyle w:val="TOC1"/>
            <w:rPr>
              <w:rFonts w:asciiTheme="minorHAnsi" w:hAnsiTheme="minorHAnsi"/>
              <w:noProof/>
              <w:sz w:val="22"/>
              <w:szCs w:val="22"/>
              <w:lang w:eastAsia="ko-KR"/>
            </w:rPr>
          </w:pPr>
          <w:hyperlink w:anchor="_Toc535247853" w:history="1">
            <w:r w:rsidRPr="00581EC8">
              <w:rPr>
                <w:rStyle w:val="Hyperlink"/>
                <w:noProof/>
              </w:rPr>
              <w:t>LIST OF ABBREVIATIONS</w:t>
            </w:r>
            <w:r>
              <w:rPr>
                <w:noProof/>
                <w:webHidden/>
              </w:rPr>
              <w:tab/>
            </w:r>
            <w:r>
              <w:rPr>
                <w:noProof/>
                <w:webHidden/>
              </w:rPr>
              <w:fldChar w:fldCharType="begin"/>
            </w:r>
            <w:r>
              <w:rPr>
                <w:noProof/>
                <w:webHidden/>
              </w:rPr>
              <w:instrText xml:space="preserve"> PAGEREF _Toc535247853 \h </w:instrText>
            </w:r>
            <w:r>
              <w:rPr>
                <w:noProof/>
                <w:webHidden/>
              </w:rPr>
            </w:r>
            <w:r>
              <w:rPr>
                <w:noProof/>
                <w:webHidden/>
              </w:rPr>
              <w:fldChar w:fldCharType="separate"/>
            </w:r>
            <w:r>
              <w:rPr>
                <w:noProof/>
                <w:webHidden/>
              </w:rPr>
              <w:t>xvi</w:t>
            </w:r>
            <w:r>
              <w:rPr>
                <w:noProof/>
                <w:webHidden/>
              </w:rPr>
              <w:fldChar w:fldCharType="end"/>
            </w:r>
          </w:hyperlink>
        </w:p>
        <w:p w14:paraId="7A437612" w14:textId="77777777" w:rsidR="00DA324B" w:rsidRDefault="00DA324B">
          <w:pPr>
            <w:pStyle w:val="TOC1"/>
            <w:rPr>
              <w:rFonts w:asciiTheme="minorHAnsi" w:hAnsiTheme="minorHAnsi"/>
              <w:noProof/>
              <w:sz w:val="22"/>
              <w:szCs w:val="22"/>
              <w:lang w:eastAsia="ko-KR"/>
            </w:rPr>
          </w:pPr>
          <w:hyperlink w:anchor="_Toc535247854" w:history="1">
            <w:r w:rsidRPr="00581EC8">
              <w:rPr>
                <w:rStyle w:val="Hyperlink"/>
                <w:noProof/>
              </w:rPr>
              <w:t>GLOSSARY</w:t>
            </w:r>
            <w:r>
              <w:rPr>
                <w:noProof/>
                <w:webHidden/>
              </w:rPr>
              <w:tab/>
            </w:r>
            <w:r>
              <w:rPr>
                <w:noProof/>
                <w:webHidden/>
              </w:rPr>
              <w:fldChar w:fldCharType="begin"/>
            </w:r>
            <w:r>
              <w:rPr>
                <w:noProof/>
                <w:webHidden/>
              </w:rPr>
              <w:instrText xml:space="preserve"> PAGEREF _Toc535247854 \h </w:instrText>
            </w:r>
            <w:r>
              <w:rPr>
                <w:noProof/>
                <w:webHidden/>
              </w:rPr>
            </w:r>
            <w:r>
              <w:rPr>
                <w:noProof/>
                <w:webHidden/>
              </w:rPr>
              <w:fldChar w:fldCharType="separate"/>
            </w:r>
            <w:r>
              <w:rPr>
                <w:noProof/>
                <w:webHidden/>
              </w:rPr>
              <w:t>xvii</w:t>
            </w:r>
            <w:r>
              <w:rPr>
                <w:noProof/>
                <w:webHidden/>
              </w:rPr>
              <w:fldChar w:fldCharType="end"/>
            </w:r>
          </w:hyperlink>
        </w:p>
        <w:p w14:paraId="09158701" w14:textId="77777777" w:rsidR="00DA324B" w:rsidRDefault="00DA324B">
          <w:pPr>
            <w:pStyle w:val="TOC1"/>
            <w:rPr>
              <w:rFonts w:asciiTheme="minorHAnsi" w:hAnsiTheme="minorHAnsi"/>
              <w:noProof/>
              <w:sz w:val="22"/>
              <w:szCs w:val="22"/>
              <w:lang w:eastAsia="ko-KR"/>
            </w:rPr>
          </w:pPr>
          <w:hyperlink w:anchor="_Toc535247855" w:history="1">
            <w:r w:rsidRPr="00581EC8">
              <w:rPr>
                <w:rStyle w:val="Hyperlink"/>
                <w:noProof/>
              </w:rPr>
              <w:t>CHAPTER ONE</w:t>
            </w:r>
            <w:r>
              <w:rPr>
                <w:noProof/>
                <w:webHidden/>
              </w:rPr>
              <w:tab/>
            </w:r>
            <w:r>
              <w:rPr>
                <w:noProof/>
                <w:webHidden/>
              </w:rPr>
              <w:fldChar w:fldCharType="begin"/>
            </w:r>
            <w:r>
              <w:rPr>
                <w:noProof/>
                <w:webHidden/>
              </w:rPr>
              <w:instrText xml:space="preserve"> PAGEREF _Toc535247855 \h </w:instrText>
            </w:r>
            <w:r>
              <w:rPr>
                <w:noProof/>
                <w:webHidden/>
              </w:rPr>
            </w:r>
            <w:r>
              <w:rPr>
                <w:noProof/>
                <w:webHidden/>
              </w:rPr>
              <w:fldChar w:fldCharType="separate"/>
            </w:r>
            <w:r>
              <w:rPr>
                <w:noProof/>
                <w:webHidden/>
              </w:rPr>
              <w:t>1</w:t>
            </w:r>
            <w:r>
              <w:rPr>
                <w:noProof/>
                <w:webHidden/>
              </w:rPr>
              <w:fldChar w:fldCharType="end"/>
            </w:r>
          </w:hyperlink>
        </w:p>
        <w:p w14:paraId="19E8EB96" w14:textId="77777777" w:rsidR="00DA324B" w:rsidRDefault="00DA324B">
          <w:pPr>
            <w:pStyle w:val="TOC2"/>
            <w:tabs>
              <w:tab w:val="left" w:pos="960"/>
            </w:tabs>
            <w:rPr>
              <w:rFonts w:asciiTheme="minorHAnsi" w:hAnsiTheme="minorHAnsi"/>
              <w:noProof/>
              <w:sz w:val="22"/>
              <w:lang w:eastAsia="ko-KR"/>
            </w:rPr>
          </w:pPr>
          <w:hyperlink w:anchor="_Toc535247856" w:history="1">
            <w:r w:rsidRPr="00581EC8">
              <w:rPr>
                <w:rStyle w:val="Hyperlink"/>
                <w:noProof/>
              </w:rPr>
              <w:t>1.1.</w:t>
            </w:r>
            <w:r>
              <w:rPr>
                <w:rFonts w:asciiTheme="minorHAnsi" w:hAnsiTheme="minorHAnsi"/>
                <w:noProof/>
                <w:sz w:val="22"/>
                <w:lang w:eastAsia="ko-KR"/>
              </w:rPr>
              <w:tab/>
            </w:r>
            <w:r w:rsidRPr="00581EC8">
              <w:rPr>
                <w:rStyle w:val="Hyperlink"/>
                <w:noProof/>
              </w:rPr>
              <w:t>Historical considerations of the hippocampal formation and amygdalar complex in learning and memory</w:t>
            </w:r>
            <w:r>
              <w:rPr>
                <w:noProof/>
                <w:webHidden/>
              </w:rPr>
              <w:tab/>
            </w:r>
            <w:r>
              <w:rPr>
                <w:noProof/>
                <w:webHidden/>
              </w:rPr>
              <w:fldChar w:fldCharType="begin"/>
            </w:r>
            <w:r>
              <w:rPr>
                <w:noProof/>
                <w:webHidden/>
              </w:rPr>
              <w:instrText xml:space="preserve"> PAGEREF _Toc535247856 \h </w:instrText>
            </w:r>
            <w:r>
              <w:rPr>
                <w:noProof/>
                <w:webHidden/>
              </w:rPr>
            </w:r>
            <w:r>
              <w:rPr>
                <w:noProof/>
                <w:webHidden/>
              </w:rPr>
              <w:fldChar w:fldCharType="separate"/>
            </w:r>
            <w:r>
              <w:rPr>
                <w:noProof/>
                <w:webHidden/>
              </w:rPr>
              <w:t>1</w:t>
            </w:r>
            <w:r>
              <w:rPr>
                <w:noProof/>
                <w:webHidden/>
              </w:rPr>
              <w:fldChar w:fldCharType="end"/>
            </w:r>
          </w:hyperlink>
        </w:p>
        <w:p w14:paraId="17A29224" w14:textId="77777777" w:rsidR="00DA324B" w:rsidRDefault="00DA324B">
          <w:pPr>
            <w:pStyle w:val="TOC2"/>
            <w:tabs>
              <w:tab w:val="left" w:pos="960"/>
            </w:tabs>
            <w:rPr>
              <w:rFonts w:asciiTheme="minorHAnsi" w:hAnsiTheme="minorHAnsi"/>
              <w:noProof/>
              <w:sz w:val="22"/>
              <w:lang w:eastAsia="ko-KR"/>
            </w:rPr>
          </w:pPr>
          <w:hyperlink w:anchor="_Toc535247857" w:history="1">
            <w:r w:rsidRPr="00581EC8">
              <w:rPr>
                <w:rStyle w:val="Hyperlink"/>
                <w:noProof/>
              </w:rPr>
              <w:t>1.2.</w:t>
            </w:r>
            <w:r>
              <w:rPr>
                <w:rFonts w:asciiTheme="minorHAnsi" w:hAnsiTheme="minorHAnsi"/>
                <w:noProof/>
                <w:sz w:val="22"/>
                <w:lang w:eastAsia="ko-KR"/>
              </w:rPr>
              <w:tab/>
            </w:r>
            <w:r w:rsidRPr="00581EC8">
              <w:rPr>
                <w:rStyle w:val="Hyperlink"/>
                <w:noProof/>
              </w:rPr>
              <w:t>Anatomical connections of the hippocampal formation</w:t>
            </w:r>
            <w:r>
              <w:rPr>
                <w:noProof/>
                <w:webHidden/>
              </w:rPr>
              <w:tab/>
            </w:r>
            <w:r>
              <w:rPr>
                <w:noProof/>
                <w:webHidden/>
              </w:rPr>
              <w:fldChar w:fldCharType="begin"/>
            </w:r>
            <w:r>
              <w:rPr>
                <w:noProof/>
                <w:webHidden/>
              </w:rPr>
              <w:instrText xml:space="preserve"> PAGEREF _Toc535247857 \h </w:instrText>
            </w:r>
            <w:r>
              <w:rPr>
                <w:noProof/>
                <w:webHidden/>
              </w:rPr>
            </w:r>
            <w:r>
              <w:rPr>
                <w:noProof/>
                <w:webHidden/>
              </w:rPr>
              <w:fldChar w:fldCharType="separate"/>
            </w:r>
            <w:r>
              <w:rPr>
                <w:noProof/>
                <w:webHidden/>
              </w:rPr>
              <w:t>2</w:t>
            </w:r>
            <w:r>
              <w:rPr>
                <w:noProof/>
                <w:webHidden/>
              </w:rPr>
              <w:fldChar w:fldCharType="end"/>
            </w:r>
          </w:hyperlink>
        </w:p>
        <w:p w14:paraId="52CD2ED7" w14:textId="77777777" w:rsidR="00DA324B" w:rsidRDefault="00DA324B">
          <w:pPr>
            <w:pStyle w:val="TOC3"/>
            <w:tabs>
              <w:tab w:val="left" w:pos="1440"/>
            </w:tabs>
            <w:rPr>
              <w:rFonts w:asciiTheme="minorHAnsi" w:hAnsiTheme="minorHAnsi"/>
              <w:noProof/>
              <w:sz w:val="22"/>
              <w:lang w:eastAsia="ko-KR"/>
            </w:rPr>
          </w:pPr>
          <w:hyperlink w:anchor="_Toc535247858" w:history="1">
            <w:r w:rsidRPr="00581EC8">
              <w:rPr>
                <w:rStyle w:val="Hyperlink"/>
                <w:noProof/>
              </w:rPr>
              <w:t>1.2.1.</w:t>
            </w:r>
            <w:r>
              <w:rPr>
                <w:rFonts w:asciiTheme="minorHAnsi" w:hAnsiTheme="minorHAnsi"/>
                <w:noProof/>
                <w:sz w:val="22"/>
                <w:lang w:eastAsia="ko-KR"/>
              </w:rPr>
              <w:tab/>
            </w:r>
            <w:r w:rsidRPr="00581EC8">
              <w:rPr>
                <w:rStyle w:val="Hyperlink"/>
                <w:noProof/>
              </w:rPr>
              <w:t>Dentate gyrus</w:t>
            </w:r>
            <w:r>
              <w:rPr>
                <w:noProof/>
                <w:webHidden/>
              </w:rPr>
              <w:tab/>
            </w:r>
            <w:r>
              <w:rPr>
                <w:noProof/>
                <w:webHidden/>
              </w:rPr>
              <w:fldChar w:fldCharType="begin"/>
            </w:r>
            <w:r>
              <w:rPr>
                <w:noProof/>
                <w:webHidden/>
              </w:rPr>
              <w:instrText xml:space="preserve"> PAGEREF _Toc535247858 \h </w:instrText>
            </w:r>
            <w:r>
              <w:rPr>
                <w:noProof/>
                <w:webHidden/>
              </w:rPr>
            </w:r>
            <w:r>
              <w:rPr>
                <w:noProof/>
                <w:webHidden/>
              </w:rPr>
              <w:fldChar w:fldCharType="separate"/>
            </w:r>
            <w:r>
              <w:rPr>
                <w:noProof/>
                <w:webHidden/>
              </w:rPr>
              <w:t>3</w:t>
            </w:r>
            <w:r>
              <w:rPr>
                <w:noProof/>
                <w:webHidden/>
              </w:rPr>
              <w:fldChar w:fldCharType="end"/>
            </w:r>
          </w:hyperlink>
        </w:p>
        <w:p w14:paraId="248ADE0D" w14:textId="77777777" w:rsidR="00DA324B" w:rsidRDefault="00DA324B">
          <w:pPr>
            <w:pStyle w:val="TOC3"/>
            <w:tabs>
              <w:tab w:val="left" w:pos="1440"/>
            </w:tabs>
            <w:rPr>
              <w:rFonts w:asciiTheme="minorHAnsi" w:hAnsiTheme="minorHAnsi"/>
              <w:noProof/>
              <w:sz w:val="22"/>
              <w:lang w:eastAsia="ko-KR"/>
            </w:rPr>
          </w:pPr>
          <w:hyperlink w:anchor="_Toc535247859" w:history="1">
            <w:r w:rsidRPr="00581EC8">
              <w:rPr>
                <w:rStyle w:val="Hyperlink"/>
                <w:noProof/>
              </w:rPr>
              <w:t>1.2.2.</w:t>
            </w:r>
            <w:r>
              <w:rPr>
                <w:rFonts w:asciiTheme="minorHAnsi" w:hAnsiTheme="minorHAnsi"/>
                <w:noProof/>
                <w:sz w:val="22"/>
                <w:lang w:eastAsia="ko-KR"/>
              </w:rPr>
              <w:tab/>
            </w:r>
            <w:r w:rsidRPr="00581EC8">
              <w:rPr>
                <w:rStyle w:val="Hyperlink"/>
                <w:noProof/>
              </w:rPr>
              <w:t>CA3</w:t>
            </w:r>
            <w:r>
              <w:rPr>
                <w:noProof/>
                <w:webHidden/>
              </w:rPr>
              <w:tab/>
            </w:r>
            <w:r>
              <w:rPr>
                <w:noProof/>
                <w:webHidden/>
              </w:rPr>
              <w:fldChar w:fldCharType="begin"/>
            </w:r>
            <w:r>
              <w:rPr>
                <w:noProof/>
                <w:webHidden/>
              </w:rPr>
              <w:instrText xml:space="preserve"> PAGEREF _Toc535247859 \h </w:instrText>
            </w:r>
            <w:r>
              <w:rPr>
                <w:noProof/>
                <w:webHidden/>
              </w:rPr>
            </w:r>
            <w:r>
              <w:rPr>
                <w:noProof/>
                <w:webHidden/>
              </w:rPr>
              <w:fldChar w:fldCharType="separate"/>
            </w:r>
            <w:r>
              <w:rPr>
                <w:noProof/>
                <w:webHidden/>
              </w:rPr>
              <w:t>4</w:t>
            </w:r>
            <w:r>
              <w:rPr>
                <w:noProof/>
                <w:webHidden/>
              </w:rPr>
              <w:fldChar w:fldCharType="end"/>
            </w:r>
          </w:hyperlink>
        </w:p>
        <w:p w14:paraId="7E755A6E" w14:textId="77777777" w:rsidR="00DA324B" w:rsidRDefault="00DA324B">
          <w:pPr>
            <w:pStyle w:val="TOC3"/>
            <w:tabs>
              <w:tab w:val="left" w:pos="1440"/>
            </w:tabs>
            <w:rPr>
              <w:rFonts w:asciiTheme="minorHAnsi" w:hAnsiTheme="minorHAnsi"/>
              <w:noProof/>
              <w:sz w:val="22"/>
              <w:lang w:eastAsia="ko-KR"/>
            </w:rPr>
          </w:pPr>
          <w:hyperlink w:anchor="_Toc535247860" w:history="1">
            <w:r w:rsidRPr="00581EC8">
              <w:rPr>
                <w:rStyle w:val="Hyperlink"/>
                <w:noProof/>
              </w:rPr>
              <w:t>1.2.3.</w:t>
            </w:r>
            <w:r>
              <w:rPr>
                <w:rFonts w:asciiTheme="minorHAnsi" w:hAnsiTheme="minorHAnsi"/>
                <w:noProof/>
                <w:sz w:val="22"/>
                <w:lang w:eastAsia="ko-KR"/>
              </w:rPr>
              <w:tab/>
            </w:r>
            <w:r w:rsidRPr="00581EC8">
              <w:rPr>
                <w:rStyle w:val="Hyperlink"/>
                <w:noProof/>
              </w:rPr>
              <w:t>CA1</w:t>
            </w:r>
            <w:r>
              <w:rPr>
                <w:noProof/>
                <w:webHidden/>
              </w:rPr>
              <w:tab/>
            </w:r>
            <w:r>
              <w:rPr>
                <w:noProof/>
                <w:webHidden/>
              </w:rPr>
              <w:fldChar w:fldCharType="begin"/>
            </w:r>
            <w:r>
              <w:rPr>
                <w:noProof/>
                <w:webHidden/>
              </w:rPr>
              <w:instrText xml:space="preserve"> PAGEREF _Toc535247860 \h </w:instrText>
            </w:r>
            <w:r>
              <w:rPr>
                <w:noProof/>
                <w:webHidden/>
              </w:rPr>
            </w:r>
            <w:r>
              <w:rPr>
                <w:noProof/>
                <w:webHidden/>
              </w:rPr>
              <w:fldChar w:fldCharType="separate"/>
            </w:r>
            <w:r>
              <w:rPr>
                <w:noProof/>
                <w:webHidden/>
              </w:rPr>
              <w:t>6</w:t>
            </w:r>
            <w:r>
              <w:rPr>
                <w:noProof/>
                <w:webHidden/>
              </w:rPr>
              <w:fldChar w:fldCharType="end"/>
            </w:r>
          </w:hyperlink>
        </w:p>
        <w:p w14:paraId="771B39A0" w14:textId="77777777" w:rsidR="00DA324B" w:rsidRDefault="00DA324B">
          <w:pPr>
            <w:pStyle w:val="TOC3"/>
            <w:tabs>
              <w:tab w:val="left" w:pos="1440"/>
            </w:tabs>
            <w:rPr>
              <w:rFonts w:asciiTheme="minorHAnsi" w:hAnsiTheme="minorHAnsi"/>
              <w:noProof/>
              <w:sz w:val="22"/>
              <w:lang w:eastAsia="ko-KR"/>
            </w:rPr>
          </w:pPr>
          <w:hyperlink w:anchor="_Toc535247861" w:history="1">
            <w:r w:rsidRPr="00581EC8">
              <w:rPr>
                <w:rStyle w:val="Hyperlink"/>
                <w:noProof/>
              </w:rPr>
              <w:t>1.2.4.</w:t>
            </w:r>
            <w:r>
              <w:rPr>
                <w:rFonts w:asciiTheme="minorHAnsi" w:hAnsiTheme="minorHAnsi"/>
                <w:noProof/>
                <w:sz w:val="22"/>
                <w:lang w:eastAsia="ko-KR"/>
              </w:rPr>
              <w:tab/>
            </w:r>
            <w:r w:rsidRPr="00581EC8">
              <w:rPr>
                <w:rStyle w:val="Hyperlink"/>
                <w:noProof/>
              </w:rPr>
              <w:t>Subicular complex</w:t>
            </w:r>
            <w:r>
              <w:rPr>
                <w:noProof/>
                <w:webHidden/>
              </w:rPr>
              <w:tab/>
            </w:r>
            <w:r>
              <w:rPr>
                <w:noProof/>
                <w:webHidden/>
              </w:rPr>
              <w:fldChar w:fldCharType="begin"/>
            </w:r>
            <w:r>
              <w:rPr>
                <w:noProof/>
                <w:webHidden/>
              </w:rPr>
              <w:instrText xml:space="preserve"> PAGEREF _Toc535247861 \h </w:instrText>
            </w:r>
            <w:r>
              <w:rPr>
                <w:noProof/>
                <w:webHidden/>
              </w:rPr>
            </w:r>
            <w:r>
              <w:rPr>
                <w:noProof/>
                <w:webHidden/>
              </w:rPr>
              <w:fldChar w:fldCharType="separate"/>
            </w:r>
            <w:r>
              <w:rPr>
                <w:noProof/>
                <w:webHidden/>
              </w:rPr>
              <w:t>8</w:t>
            </w:r>
            <w:r>
              <w:rPr>
                <w:noProof/>
                <w:webHidden/>
              </w:rPr>
              <w:fldChar w:fldCharType="end"/>
            </w:r>
          </w:hyperlink>
        </w:p>
        <w:p w14:paraId="6A7E9F24" w14:textId="77777777" w:rsidR="00DA324B" w:rsidRDefault="00DA324B">
          <w:pPr>
            <w:pStyle w:val="TOC3"/>
            <w:tabs>
              <w:tab w:val="left" w:pos="1440"/>
            </w:tabs>
            <w:rPr>
              <w:rFonts w:asciiTheme="minorHAnsi" w:hAnsiTheme="minorHAnsi"/>
              <w:noProof/>
              <w:sz w:val="22"/>
              <w:lang w:eastAsia="ko-KR"/>
            </w:rPr>
          </w:pPr>
          <w:hyperlink w:anchor="_Toc535247862" w:history="1">
            <w:r w:rsidRPr="00581EC8">
              <w:rPr>
                <w:rStyle w:val="Hyperlink"/>
                <w:noProof/>
              </w:rPr>
              <w:t>1.2.5.</w:t>
            </w:r>
            <w:r>
              <w:rPr>
                <w:rFonts w:asciiTheme="minorHAnsi" w:hAnsiTheme="minorHAnsi"/>
                <w:noProof/>
                <w:sz w:val="22"/>
                <w:lang w:eastAsia="ko-KR"/>
              </w:rPr>
              <w:tab/>
            </w:r>
            <w:r w:rsidRPr="00581EC8">
              <w:rPr>
                <w:rStyle w:val="Hyperlink"/>
                <w:noProof/>
              </w:rPr>
              <w:t>CA2</w:t>
            </w:r>
            <w:r>
              <w:rPr>
                <w:noProof/>
                <w:webHidden/>
              </w:rPr>
              <w:tab/>
            </w:r>
            <w:r>
              <w:rPr>
                <w:noProof/>
                <w:webHidden/>
              </w:rPr>
              <w:fldChar w:fldCharType="begin"/>
            </w:r>
            <w:r>
              <w:rPr>
                <w:noProof/>
                <w:webHidden/>
              </w:rPr>
              <w:instrText xml:space="preserve"> PAGEREF _Toc535247862 \h </w:instrText>
            </w:r>
            <w:r>
              <w:rPr>
                <w:noProof/>
                <w:webHidden/>
              </w:rPr>
            </w:r>
            <w:r>
              <w:rPr>
                <w:noProof/>
                <w:webHidden/>
              </w:rPr>
              <w:fldChar w:fldCharType="separate"/>
            </w:r>
            <w:r>
              <w:rPr>
                <w:noProof/>
                <w:webHidden/>
              </w:rPr>
              <w:t>9</w:t>
            </w:r>
            <w:r>
              <w:rPr>
                <w:noProof/>
                <w:webHidden/>
              </w:rPr>
              <w:fldChar w:fldCharType="end"/>
            </w:r>
          </w:hyperlink>
        </w:p>
        <w:p w14:paraId="16AC1733" w14:textId="77777777" w:rsidR="00DA324B" w:rsidRDefault="00DA324B">
          <w:pPr>
            <w:pStyle w:val="TOC3"/>
            <w:tabs>
              <w:tab w:val="left" w:pos="1440"/>
            </w:tabs>
            <w:rPr>
              <w:rFonts w:asciiTheme="minorHAnsi" w:hAnsiTheme="minorHAnsi"/>
              <w:noProof/>
              <w:sz w:val="22"/>
              <w:lang w:eastAsia="ko-KR"/>
            </w:rPr>
          </w:pPr>
          <w:hyperlink w:anchor="_Toc535247863" w:history="1">
            <w:r w:rsidRPr="00581EC8">
              <w:rPr>
                <w:rStyle w:val="Hyperlink"/>
                <w:noProof/>
              </w:rPr>
              <w:t>1.2.6.</w:t>
            </w:r>
            <w:r>
              <w:rPr>
                <w:rFonts w:asciiTheme="minorHAnsi" w:hAnsiTheme="minorHAnsi"/>
                <w:noProof/>
                <w:sz w:val="22"/>
                <w:lang w:eastAsia="ko-KR"/>
              </w:rPr>
              <w:tab/>
            </w:r>
            <w:r w:rsidRPr="00581EC8">
              <w:rPr>
                <w:rStyle w:val="Hyperlink"/>
                <w:noProof/>
              </w:rPr>
              <w:t>Medial septum</w:t>
            </w:r>
            <w:r>
              <w:rPr>
                <w:noProof/>
                <w:webHidden/>
              </w:rPr>
              <w:tab/>
            </w:r>
            <w:r>
              <w:rPr>
                <w:noProof/>
                <w:webHidden/>
              </w:rPr>
              <w:fldChar w:fldCharType="begin"/>
            </w:r>
            <w:r>
              <w:rPr>
                <w:noProof/>
                <w:webHidden/>
              </w:rPr>
              <w:instrText xml:space="preserve"> PAGEREF _Toc535247863 \h </w:instrText>
            </w:r>
            <w:r>
              <w:rPr>
                <w:noProof/>
                <w:webHidden/>
              </w:rPr>
            </w:r>
            <w:r>
              <w:rPr>
                <w:noProof/>
                <w:webHidden/>
              </w:rPr>
              <w:fldChar w:fldCharType="separate"/>
            </w:r>
            <w:r>
              <w:rPr>
                <w:noProof/>
                <w:webHidden/>
              </w:rPr>
              <w:t>10</w:t>
            </w:r>
            <w:r>
              <w:rPr>
                <w:noProof/>
                <w:webHidden/>
              </w:rPr>
              <w:fldChar w:fldCharType="end"/>
            </w:r>
          </w:hyperlink>
        </w:p>
        <w:p w14:paraId="6302C150" w14:textId="77777777" w:rsidR="00DA324B" w:rsidRDefault="00DA324B">
          <w:pPr>
            <w:pStyle w:val="TOC3"/>
            <w:tabs>
              <w:tab w:val="left" w:pos="1440"/>
            </w:tabs>
            <w:rPr>
              <w:rFonts w:asciiTheme="minorHAnsi" w:hAnsiTheme="minorHAnsi"/>
              <w:noProof/>
              <w:sz w:val="22"/>
              <w:lang w:eastAsia="ko-KR"/>
            </w:rPr>
          </w:pPr>
          <w:hyperlink w:anchor="_Toc535247864" w:history="1">
            <w:r w:rsidRPr="00581EC8">
              <w:rPr>
                <w:rStyle w:val="Hyperlink"/>
                <w:noProof/>
              </w:rPr>
              <w:t>1.2.7.</w:t>
            </w:r>
            <w:r>
              <w:rPr>
                <w:rFonts w:asciiTheme="minorHAnsi" w:hAnsiTheme="minorHAnsi"/>
                <w:noProof/>
                <w:sz w:val="22"/>
                <w:lang w:eastAsia="ko-KR"/>
              </w:rPr>
              <w:tab/>
            </w:r>
            <w:r w:rsidRPr="00581EC8">
              <w:rPr>
                <w:rStyle w:val="Hyperlink"/>
                <w:noProof/>
              </w:rPr>
              <w:t>Lateral entorhinal cortex</w:t>
            </w:r>
            <w:r>
              <w:rPr>
                <w:noProof/>
                <w:webHidden/>
              </w:rPr>
              <w:tab/>
            </w:r>
            <w:r>
              <w:rPr>
                <w:noProof/>
                <w:webHidden/>
              </w:rPr>
              <w:fldChar w:fldCharType="begin"/>
            </w:r>
            <w:r>
              <w:rPr>
                <w:noProof/>
                <w:webHidden/>
              </w:rPr>
              <w:instrText xml:space="preserve"> PAGEREF _Toc535247864 \h </w:instrText>
            </w:r>
            <w:r>
              <w:rPr>
                <w:noProof/>
                <w:webHidden/>
              </w:rPr>
            </w:r>
            <w:r>
              <w:rPr>
                <w:noProof/>
                <w:webHidden/>
              </w:rPr>
              <w:fldChar w:fldCharType="separate"/>
            </w:r>
            <w:r>
              <w:rPr>
                <w:noProof/>
                <w:webHidden/>
              </w:rPr>
              <w:t>11</w:t>
            </w:r>
            <w:r>
              <w:rPr>
                <w:noProof/>
                <w:webHidden/>
              </w:rPr>
              <w:fldChar w:fldCharType="end"/>
            </w:r>
          </w:hyperlink>
        </w:p>
        <w:p w14:paraId="7BBF0655" w14:textId="77777777" w:rsidR="00DA324B" w:rsidRDefault="00DA324B">
          <w:pPr>
            <w:pStyle w:val="TOC3"/>
            <w:tabs>
              <w:tab w:val="left" w:pos="1440"/>
            </w:tabs>
            <w:rPr>
              <w:rFonts w:asciiTheme="minorHAnsi" w:hAnsiTheme="minorHAnsi"/>
              <w:noProof/>
              <w:sz w:val="22"/>
              <w:lang w:eastAsia="ko-KR"/>
            </w:rPr>
          </w:pPr>
          <w:hyperlink w:anchor="_Toc535247865" w:history="1">
            <w:r w:rsidRPr="00581EC8">
              <w:rPr>
                <w:rStyle w:val="Hyperlink"/>
                <w:noProof/>
              </w:rPr>
              <w:t>1.2.8.</w:t>
            </w:r>
            <w:r>
              <w:rPr>
                <w:rFonts w:asciiTheme="minorHAnsi" w:hAnsiTheme="minorHAnsi"/>
                <w:noProof/>
                <w:sz w:val="22"/>
                <w:lang w:eastAsia="ko-KR"/>
              </w:rPr>
              <w:tab/>
            </w:r>
            <w:r w:rsidRPr="00581EC8">
              <w:rPr>
                <w:rStyle w:val="Hyperlink"/>
                <w:noProof/>
              </w:rPr>
              <w:t>Medial entorhinal cortex</w:t>
            </w:r>
            <w:r>
              <w:rPr>
                <w:noProof/>
                <w:webHidden/>
              </w:rPr>
              <w:tab/>
            </w:r>
            <w:r>
              <w:rPr>
                <w:noProof/>
                <w:webHidden/>
              </w:rPr>
              <w:fldChar w:fldCharType="begin"/>
            </w:r>
            <w:r>
              <w:rPr>
                <w:noProof/>
                <w:webHidden/>
              </w:rPr>
              <w:instrText xml:space="preserve"> PAGEREF _Toc535247865 \h </w:instrText>
            </w:r>
            <w:r>
              <w:rPr>
                <w:noProof/>
                <w:webHidden/>
              </w:rPr>
            </w:r>
            <w:r>
              <w:rPr>
                <w:noProof/>
                <w:webHidden/>
              </w:rPr>
              <w:fldChar w:fldCharType="separate"/>
            </w:r>
            <w:r>
              <w:rPr>
                <w:noProof/>
                <w:webHidden/>
              </w:rPr>
              <w:t>11</w:t>
            </w:r>
            <w:r>
              <w:rPr>
                <w:noProof/>
                <w:webHidden/>
              </w:rPr>
              <w:fldChar w:fldCharType="end"/>
            </w:r>
          </w:hyperlink>
        </w:p>
        <w:p w14:paraId="6A62D6C6" w14:textId="77777777" w:rsidR="00DA324B" w:rsidRDefault="00DA324B">
          <w:pPr>
            <w:pStyle w:val="TOC3"/>
            <w:tabs>
              <w:tab w:val="left" w:pos="1440"/>
            </w:tabs>
            <w:rPr>
              <w:rFonts w:asciiTheme="minorHAnsi" w:hAnsiTheme="minorHAnsi"/>
              <w:noProof/>
              <w:sz w:val="22"/>
              <w:lang w:eastAsia="ko-KR"/>
            </w:rPr>
          </w:pPr>
          <w:hyperlink w:anchor="_Toc535247866" w:history="1">
            <w:r w:rsidRPr="00581EC8">
              <w:rPr>
                <w:rStyle w:val="Hyperlink"/>
                <w:noProof/>
              </w:rPr>
              <w:t>1.2.9.</w:t>
            </w:r>
            <w:r>
              <w:rPr>
                <w:rFonts w:asciiTheme="minorHAnsi" w:hAnsiTheme="minorHAnsi"/>
                <w:noProof/>
                <w:sz w:val="22"/>
                <w:lang w:eastAsia="ko-KR"/>
              </w:rPr>
              <w:tab/>
            </w:r>
            <w:r w:rsidRPr="00581EC8">
              <w:rPr>
                <w:rStyle w:val="Hyperlink"/>
                <w:noProof/>
              </w:rPr>
              <w:t>Amygdala</w:t>
            </w:r>
            <w:r>
              <w:rPr>
                <w:noProof/>
                <w:webHidden/>
              </w:rPr>
              <w:tab/>
            </w:r>
            <w:r>
              <w:rPr>
                <w:noProof/>
                <w:webHidden/>
              </w:rPr>
              <w:fldChar w:fldCharType="begin"/>
            </w:r>
            <w:r>
              <w:rPr>
                <w:noProof/>
                <w:webHidden/>
              </w:rPr>
              <w:instrText xml:space="preserve"> PAGEREF _Toc535247866 \h </w:instrText>
            </w:r>
            <w:r>
              <w:rPr>
                <w:noProof/>
                <w:webHidden/>
              </w:rPr>
            </w:r>
            <w:r>
              <w:rPr>
                <w:noProof/>
                <w:webHidden/>
              </w:rPr>
              <w:fldChar w:fldCharType="separate"/>
            </w:r>
            <w:r>
              <w:rPr>
                <w:noProof/>
                <w:webHidden/>
              </w:rPr>
              <w:t>13</w:t>
            </w:r>
            <w:r>
              <w:rPr>
                <w:noProof/>
                <w:webHidden/>
              </w:rPr>
              <w:fldChar w:fldCharType="end"/>
            </w:r>
          </w:hyperlink>
        </w:p>
        <w:p w14:paraId="6CD65958" w14:textId="77777777" w:rsidR="00DA324B" w:rsidRDefault="00DA324B">
          <w:pPr>
            <w:pStyle w:val="TOC2"/>
            <w:tabs>
              <w:tab w:val="left" w:pos="960"/>
            </w:tabs>
            <w:rPr>
              <w:rFonts w:asciiTheme="minorHAnsi" w:hAnsiTheme="minorHAnsi"/>
              <w:noProof/>
              <w:sz w:val="22"/>
              <w:lang w:eastAsia="ko-KR"/>
            </w:rPr>
          </w:pPr>
          <w:hyperlink w:anchor="_Toc535247867" w:history="1">
            <w:r w:rsidRPr="00581EC8">
              <w:rPr>
                <w:rStyle w:val="Hyperlink"/>
                <w:noProof/>
              </w:rPr>
              <w:t>1.3.</w:t>
            </w:r>
            <w:r>
              <w:rPr>
                <w:rFonts w:asciiTheme="minorHAnsi" w:hAnsiTheme="minorHAnsi"/>
                <w:noProof/>
                <w:sz w:val="22"/>
                <w:lang w:eastAsia="ko-KR"/>
              </w:rPr>
              <w:tab/>
            </w:r>
            <w:r w:rsidRPr="00581EC8">
              <w:rPr>
                <w:rStyle w:val="Hyperlink"/>
                <w:noProof/>
              </w:rPr>
              <w:t>Hippocampal function</w:t>
            </w:r>
            <w:r>
              <w:rPr>
                <w:noProof/>
                <w:webHidden/>
              </w:rPr>
              <w:tab/>
            </w:r>
            <w:r>
              <w:rPr>
                <w:noProof/>
                <w:webHidden/>
              </w:rPr>
              <w:fldChar w:fldCharType="begin"/>
            </w:r>
            <w:r>
              <w:rPr>
                <w:noProof/>
                <w:webHidden/>
              </w:rPr>
              <w:instrText xml:space="preserve"> PAGEREF _Toc535247867 \h </w:instrText>
            </w:r>
            <w:r>
              <w:rPr>
                <w:noProof/>
                <w:webHidden/>
              </w:rPr>
            </w:r>
            <w:r>
              <w:rPr>
                <w:noProof/>
                <w:webHidden/>
              </w:rPr>
              <w:fldChar w:fldCharType="separate"/>
            </w:r>
            <w:r>
              <w:rPr>
                <w:noProof/>
                <w:webHidden/>
              </w:rPr>
              <w:t>14</w:t>
            </w:r>
            <w:r>
              <w:rPr>
                <w:noProof/>
                <w:webHidden/>
              </w:rPr>
              <w:fldChar w:fldCharType="end"/>
            </w:r>
          </w:hyperlink>
        </w:p>
        <w:p w14:paraId="762E88FD" w14:textId="77777777" w:rsidR="00DA324B" w:rsidRDefault="00DA324B">
          <w:pPr>
            <w:pStyle w:val="TOC3"/>
            <w:tabs>
              <w:tab w:val="left" w:pos="1440"/>
            </w:tabs>
            <w:rPr>
              <w:rFonts w:asciiTheme="minorHAnsi" w:hAnsiTheme="minorHAnsi"/>
              <w:noProof/>
              <w:sz w:val="22"/>
              <w:lang w:eastAsia="ko-KR"/>
            </w:rPr>
          </w:pPr>
          <w:hyperlink w:anchor="_Toc535247868" w:history="1">
            <w:r w:rsidRPr="00581EC8">
              <w:rPr>
                <w:rStyle w:val="Hyperlink"/>
                <w:noProof/>
              </w:rPr>
              <w:t>1.3.1.</w:t>
            </w:r>
            <w:r>
              <w:rPr>
                <w:rFonts w:asciiTheme="minorHAnsi" w:hAnsiTheme="minorHAnsi"/>
                <w:noProof/>
                <w:sz w:val="22"/>
                <w:lang w:eastAsia="ko-KR"/>
              </w:rPr>
              <w:tab/>
            </w:r>
            <w:r w:rsidRPr="00581EC8">
              <w:rPr>
                <w:rStyle w:val="Hyperlink"/>
                <w:noProof/>
              </w:rPr>
              <w:t>Place cells and allocentric spatial representation</w:t>
            </w:r>
            <w:r>
              <w:rPr>
                <w:noProof/>
                <w:webHidden/>
              </w:rPr>
              <w:tab/>
            </w:r>
            <w:r>
              <w:rPr>
                <w:noProof/>
                <w:webHidden/>
              </w:rPr>
              <w:fldChar w:fldCharType="begin"/>
            </w:r>
            <w:r>
              <w:rPr>
                <w:noProof/>
                <w:webHidden/>
              </w:rPr>
              <w:instrText xml:space="preserve"> PAGEREF _Toc535247868 \h </w:instrText>
            </w:r>
            <w:r>
              <w:rPr>
                <w:noProof/>
                <w:webHidden/>
              </w:rPr>
            </w:r>
            <w:r>
              <w:rPr>
                <w:noProof/>
                <w:webHidden/>
              </w:rPr>
              <w:fldChar w:fldCharType="separate"/>
            </w:r>
            <w:r>
              <w:rPr>
                <w:noProof/>
                <w:webHidden/>
              </w:rPr>
              <w:t>15</w:t>
            </w:r>
            <w:r>
              <w:rPr>
                <w:noProof/>
                <w:webHidden/>
              </w:rPr>
              <w:fldChar w:fldCharType="end"/>
            </w:r>
          </w:hyperlink>
        </w:p>
        <w:p w14:paraId="724A5435" w14:textId="77777777" w:rsidR="00DA324B" w:rsidRDefault="00DA324B">
          <w:pPr>
            <w:pStyle w:val="TOC3"/>
            <w:tabs>
              <w:tab w:val="left" w:pos="1440"/>
            </w:tabs>
            <w:rPr>
              <w:rFonts w:asciiTheme="minorHAnsi" w:hAnsiTheme="minorHAnsi"/>
              <w:noProof/>
              <w:sz w:val="22"/>
              <w:lang w:eastAsia="ko-KR"/>
            </w:rPr>
          </w:pPr>
          <w:hyperlink w:anchor="_Toc535247869" w:history="1">
            <w:r w:rsidRPr="00581EC8">
              <w:rPr>
                <w:rStyle w:val="Hyperlink"/>
                <w:noProof/>
              </w:rPr>
              <w:t>1.3.2.</w:t>
            </w:r>
            <w:r>
              <w:rPr>
                <w:rFonts w:asciiTheme="minorHAnsi" w:hAnsiTheme="minorHAnsi"/>
                <w:noProof/>
                <w:sz w:val="22"/>
                <w:lang w:eastAsia="ko-KR"/>
              </w:rPr>
              <w:tab/>
            </w:r>
            <w:r w:rsidRPr="00581EC8">
              <w:rPr>
                <w:rStyle w:val="Hyperlink"/>
                <w:noProof/>
              </w:rPr>
              <w:t>Theta sequences</w:t>
            </w:r>
            <w:r>
              <w:rPr>
                <w:noProof/>
                <w:webHidden/>
              </w:rPr>
              <w:tab/>
            </w:r>
            <w:r>
              <w:rPr>
                <w:noProof/>
                <w:webHidden/>
              </w:rPr>
              <w:fldChar w:fldCharType="begin"/>
            </w:r>
            <w:r>
              <w:rPr>
                <w:noProof/>
                <w:webHidden/>
              </w:rPr>
              <w:instrText xml:space="preserve"> PAGEREF _Toc535247869 \h </w:instrText>
            </w:r>
            <w:r>
              <w:rPr>
                <w:noProof/>
                <w:webHidden/>
              </w:rPr>
            </w:r>
            <w:r>
              <w:rPr>
                <w:noProof/>
                <w:webHidden/>
              </w:rPr>
              <w:fldChar w:fldCharType="separate"/>
            </w:r>
            <w:r>
              <w:rPr>
                <w:noProof/>
                <w:webHidden/>
              </w:rPr>
              <w:t>17</w:t>
            </w:r>
            <w:r>
              <w:rPr>
                <w:noProof/>
                <w:webHidden/>
              </w:rPr>
              <w:fldChar w:fldCharType="end"/>
            </w:r>
          </w:hyperlink>
        </w:p>
        <w:p w14:paraId="288D70AA" w14:textId="77777777" w:rsidR="00DA324B" w:rsidRDefault="00DA324B">
          <w:pPr>
            <w:pStyle w:val="TOC3"/>
            <w:tabs>
              <w:tab w:val="left" w:pos="1440"/>
            </w:tabs>
            <w:rPr>
              <w:rFonts w:asciiTheme="minorHAnsi" w:hAnsiTheme="minorHAnsi"/>
              <w:noProof/>
              <w:sz w:val="22"/>
              <w:lang w:eastAsia="ko-KR"/>
            </w:rPr>
          </w:pPr>
          <w:hyperlink w:anchor="_Toc535247870" w:history="1">
            <w:r w:rsidRPr="00581EC8">
              <w:rPr>
                <w:rStyle w:val="Hyperlink"/>
                <w:noProof/>
              </w:rPr>
              <w:t>1.3.3.</w:t>
            </w:r>
            <w:r>
              <w:rPr>
                <w:rFonts w:asciiTheme="minorHAnsi" w:hAnsiTheme="minorHAnsi"/>
                <w:noProof/>
                <w:sz w:val="22"/>
                <w:lang w:eastAsia="ko-KR"/>
              </w:rPr>
              <w:tab/>
            </w:r>
            <w:r w:rsidRPr="00581EC8">
              <w:rPr>
                <w:rStyle w:val="Hyperlink"/>
                <w:noProof/>
              </w:rPr>
              <w:t>Replay events</w:t>
            </w:r>
            <w:r>
              <w:rPr>
                <w:noProof/>
                <w:webHidden/>
              </w:rPr>
              <w:tab/>
            </w:r>
            <w:r>
              <w:rPr>
                <w:noProof/>
                <w:webHidden/>
              </w:rPr>
              <w:fldChar w:fldCharType="begin"/>
            </w:r>
            <w:r>
              <w:rPr>
                <w:noProof/>
                <w:webHidden/>
              </w:rPr>
              <w:instrText xml:space="preserve"> PAGEREF _Toc535247870 \h </w:instrText>
            </w:r>
            <w:r>
              <w:rPr>
                <w:noProof/>
                <w:webHidden/>
              </w:rPr>
            </w:r>
            <w:r>
              <w:rPr>
                <w:noProof/>
                <w:webHidden/>
              </w:rPr>
              <w:fldChar w:fldCharType="separate"/>
            </w:r>
            <w:r>
              <w:rPr>
                <w:noProof/>
                <w:webHidden/>
              </w:rPr>
              <w:t>20</w:t>
            </w:r>
            <w:r>
              <w:rPr>
                <w:noProof/>
                <w:webHidden/>
              </w:rPr>
              <w:fldChar w:fldCharType="end"/>
            </w:r>
          </w:hyperlink>
        </w:p>
        <w:p w14:paraId="5527E387" w14:textId="77777777" w:rsidR="00DA324B" w:rsidRDefault="00DA324B">
          <w:pPr>
            <w:pStyle w:val="TOC3"/>
            <w:tabs>
              <w:tab w:val="left" w:pos="1440"/>
            </w:tabs>
            <w:rPr>
              <w:rFonts w:asciiTheme="minorHAnsi" w:hAnsiTheme="minorHAnsi"/>
              <w:noProof/>
              <w:sz w:val="22"/>
              <w:lang w:eastAsia="ko-KR"/>
            </w:rPr>
          </w:pPr>
          <w:hyperlink w:anchor="_Toc535247871" w:history="1">
            <w:r w:rsidRPr="00581EC8">
              <w:rPr>
                <w:rStyle w:val="Hyperlink"/>
                <w:noProof/>
              </w:rPr>
              <w:t>1.3.4.</w:t>
            </w:r>
            <w:r>
              <w:rPr>
                <w:rFonts w:asciiTheme="minorHAnsi" w:hAnsiTheme="minorHAnsi"/>
                <w:noProof/>
                <w:sz w:val="22"/>
                <w:lang w:eastAsia="ko-KR"/>
              </w:rPr>
              <w:tab/>
            </w:r>
            <w:r w:rsidRPr="00581EC8">
              <w:rPr>
                <w:rStyle w:val="Hyperlink"/>
                <w:noProof/>
              </w:rPr>
              <w:t>Behavioral-timescale temporal sequences</w:t>
            </w:r>
            <w:r>
              <w:rPr>
                <w:noProof/>
                <w:webHidden/>
              </w:rPr>
              <w:tab/>
            </w:r>
            <w:r>
              <w:rPr>
                <w:noProof/>
                <w:webHidden/>
              </w:rPr>
              <w:fldChar w:fldCharType="begin"/>
            </w:r>
            <w:r>
              <w:rPr>
                <w:noProof/>
                <w:webHidden/>
              </w:rPr>
              <w:instrText xml:space="preserve"> PAGEREF _Toc535247871 \h </w:instrText>
            </w:r>
            <w:r>
              <w:rPr>
                <w:noProof/>
                <w:webHidden/>
              </w:rPr>
            </w:r>
            <w:r>
              <w:rPr>
                <w:noProof/>
                <w:webHidden/>
              </w:rPr>
              <w:fldChar w:fldCharType="separate"/>
            </w:r>
            <w:r>
              <w:rPr>
                <w:noProof/>
                <w:webHidden/>
              </w:rPr>
              <w:t>21</w:t>
            </w:r>
            <w:r>
              <w:rPr>
                <w:noProof/>
                <w:webHidden/>
              </w:rPr>
              <w:fldChar w:fldCharType="end"/>
            </w:r>
          </w:hyperlink>
        </w:p>
        <w:p w14:paraId="76508D9A" w14:textId="77777777" w:rsidR="00DA324B" w:rsidRDefault="00DA324B">
          <w:pPr>
            <w:pStyle w:val="TOC3"/>
            <w:tabs>
              <w:tab w:val="left" w:pos="1440"/>
            </w:tabs>
            <w:rPr>
              <w:rFonts w:asciiTheme="minorHAnsi" w:hAnsiTheme="minorHAnsi"/>
              <w:noProof/>
              <w:sz w:val="22"/>
              <w:lang w:eastAsia="ko-KR"/>
            </w:rPr>
          </w:pPr>
          <w:hyperlink w:anchor="_Toc535247872" w:history="1">
            <w:r w:rsidRPr="00581EC8">
              <w:rPr>
                <w:rStyle w:val="Hyperlink"/>
                <w:noProof/>
              </w:rPr>
              <w:t>1.3.5.</w:t>
            </w:r>
            <w:r>
              <w:rPr>
                <w:rFonts w:asciiTheme="minorHAnsi" w:hAnsiTheme="minorHAnsi"/>
                <w:noProof/>
                <w:sz w:val="22"/>
                <w:lang w:eastAsia="ko-KR"/>
              </w:rPr>
              <w:tab/>
            </w:r>
            <w:r w:rsidRPr="00581EC8">
              <w:rPr>
                <w:rStyle w:val="Hyperlink"/>
                <w:noProof/>
              </w:rPr>
              <w:t>Population “drift” and instability</w:t>
            </w:r>
            <w:r>
              <w:rPr>
                <w:noProof/>
                <w:webHidden/>
              </w:rPr>
              <w:tab/>
            </w:r>
            <w:r>
              <w:rPr>
                <w:noProof/>
                <w:webHidden/>
              </w:rPr>
              <w:fldChar w:fldCharType="begin"/>
            </w:r>
            <w:r>
              <w:rPr>
                <w:noProof/>
                <w:webHidden/>
              </w:rPr>
              <w:instrText xml:space="preserve"> PAGEREF _Toc535247872 \h </w:instrText>
            </w:r>
            <w:r>
              <w:rPr>
                <w:noProof/>
                <w:webHidden/>
              </w:rPr>
            </w:r>
            <w:r>
              <w:rPr>
                <w:noProof/>
                <w:webHidden/>
              </w:rPr>
              <w:fldChar w:fldCharType="separate"/>
            </w:r>
            <w:r>
              <w:rPr>
                <w:noProof/>
                <w:webHidden/>
              </w:rPr>
              <w:t>24</w:t>
            </w:r>
            <w:r>
              <w:rPr>
                <w:noProof/>
                <w:webHidden/>
              </w:rPr>
              <w:fldChar w:fldCharType="end"/>
            </w:r>
          </w:hyperlink>
        </w:p>
        <w:p w14:paraId="0B554BCD" w14:textId="77777777" w:rsidR="00DA324B" w:rsidRDefault="00DA324B">
          <w:pPr>
            <w:pStyle w:val="TOC1"/>
            <w:rPr>
              <w:rFonts w:asciiTheme="minorHAnsi" w:hAnsiTheme="minorHAnsi"/>
              <w:noProof/>
              <w:sz w:val="22"/>
              <w:szCs w:val="22"/>
              <w:lang w:eastAsia="ko-KR"/>
            </w:rPr>
          </w:pPr>
          <w:hyperlink w:anchor="_Toc535247873" w:history="1">
            <w:r w:rsidRPr="00581EC8">
              <w:rPr>
                <w:rStyle w:val="Hyperlink"/>
                <w:noProof/>
              </w:rPr>
              <w:t>CHAPTER TWO</w:t>
            </w:r>
            <w:r>
              <w:rPr>
                <w:noProof/>
                <w:webHidden/>
              </w:rPr>
              <w:tab/>
            </w:r>
            <w:r>
              <w:rPr>
                <w:noProof/>
                <w:webHidden/>
              </w:rPr>
              <w:fldChar w:fldCharType="begin"/>
            </w:r>
            <w:r>
              <w:rPr>
                <w:noProof/>
                <w:webHidden/>
              </w:rPr>
              <w:instrText xml:space="preserve"> PAGEREF _Toc535247873 \h </w:instrText>
            </w:r>
            <w:r>
              <w:rPr>
                <w:noProof/>
                <w:webHidden/>
              </w:rPr>
            </w:r>
            <w:r>
              <w:rPr>
                <w:noProof/>
                <w:webHidden/>
              </w:rPr>
              <w:fldChar w:fldCharType="separate"/>
            </w:r>
            <w:r>
              <w:rPr>
                <w:noProof/>
                <w:webHidden/>
              </w:rPr>
              <w:t>26</w:t>
            </w:r>
            <w:r>
              <w:rPr>
                <w:noProof/>
                <w:webHidden/>
              </w:rPr>
              <w:fldChar w:fldCharType="end"/>
            </w:r>
          </w:hyperlink>
        </w:p>
        <w:p w14:paraId="6249BEE1" w14:textId="77777777" w:rsidR="00DA324B" w:rsidRDefault="00DA324B">
          <w:pPr>
            <w:pStyle w:val="TOC1"/>
            <w:rPr>
              <w:rFonts w:asciiTheme="minorHAnsi" w:hAnsiTheme="minorHAnsi"/>
              <w:noProof/>
              <w:sz w:val="22"/>
              <w:szCs w:val="22"/>
              <w:lang w:eastAsia="ko-KR"/>
            </w:rPr>
          </w:pPr>
          <w:hyperlink w:anchor="_Toc535247874" w:history="1">
            <w:r w:rsidRPr="00581EC8">
              <w:rPr>
                <w:rStyle w:val="Hyperlink"/>
                <w:noProof/>
              </w:rPr>
              <w:t>CHAPTER THREE</w:t>
            </w:r>
            <w:r>
              <w:rPr>
                <w:noProof/>
                <w:webHidden/>
              </w:rPr>
              <w:tab/>
            </w:r>
            <w:r>
              <w:rPr>
                <w:noProof/>
                <w:webHidden/>
              </w:rPr>
              <w:fldChar w:fldCharType="begin"/>
            </w:r>
            <w:r>
              <w:rPr>
                <w:noProof/>
                <w:webHidden/>
              </w:rPr>
              <w:instrText xml:space="preserve"> PAGEREF _Toc535247874 \h </w:instrText>
            </w:r>
            <w:r>
              <w:rPr>
                <w:noProof/>
                <w:webHidden/>
              </w:rPr>
            </w:r>
            <w:r>
              <w:rPr>
                <w:noProof/>
                <w:webHidden/>
              </w:rPr>
              <w:fldChar w:fldCharType="separate"/>
            </w:r>
            <w:r>
              <w:rPr>
                <w:noProof/>
                <w:webHidden/>
              </w:rPr>
              <w:t>28</w:t>
            </w:r>
            <w:r>
              <w:rPr>
                <w:noProof/>
                <w:webHidden/>
              </w:rPr>
              <w:fldChar w:fldCharType="end"/>
            </w:r>
          </w:hyperlink>
        </w:p>
        <w:p w14:paraId="422C9B8C" w14:textId="77777777" w:rsidR="00DA324B" w:rsidRDefault="00DA324B">
          <w:pPr>
            <w:pStyle w:val="TOC1"/>
            <w:rPr>
              <w:rFonts w:asciiTheme="minorHAnsi" w:hAnsiTheme="minorHAnsi"/>
              <w:noProof/>
              <w:sz w:val="22"/>
              <w:szCs w:val="22"/>
              <w:lang w:eastAsia="ko-KR"/>
            </w:rPr>
          </w:pPr>
          <w:hyperlink w:anchor="_Toc535247875" w:history="1">
            <w:r w:rsidRPr="00581EC8">
              <w:rPr>
                <w:rStyle w:val="Hyperlink"/>
                <w:noProof/>
              </w:rPr>
              <w:t>APPENDIX</w:t>
            </w:r>
            <w:r>
              <w:rPr>
                <w:noProof/>
                <w:webHidden/>
              </w:rPr>
              <w:tab/>
            </w:r>
            <w:r>
              <w:rPr>
                <w:noProof/>
                <w:webHidden/>
              </w:rPr>
              <w:fldChar w:fldCharType="begin"/>
            </w:r>
            <w:r>
              <w:rPr>
                <w:noProof/>
                <w:webHidden/>
              </w:rPr>
              <w:instrText xml:space="preserve"> PAGEREF _Toc535247875 \h </w:instrText>
            </w:r>
            <w:r>
              <w:rPr>
                <w:noProof/>
                <w:webHidden/>
              </w:rPr>
            </w:r>
            <w:r>
              <w:rPr>
                <w:noProof/>
                <w:webHidden/>
              </w:rPr>
              <w:fldChar w:fldCharType="separate"/>
            </w:r>
            <w:r>
              <w:rPr>
                <w:noProof/>
                <w:webHidden/>
              </w:rPr>
              <w:t>29</w:t>
            </w:r>
            <w:r>
              <w:rPr>
                <w:noProof/>
                <w:webHidden/>
              </w:rPr>
              <w:fldChar w:fldCharType="end"/>
            </w:r>
          </w:hyperlink>
        </w:p>
        <w:p w14:paraId="44583395" w14:textId="77777777" w:rsidR="00DA324B" w:rsidRDefault="00DA324B">
          <w:pPr>
            <w:pStyle w:val="TOC1"/>
            <w:rPr>
              <w:rFonts w:asciiTheme="minorHAnsi" w:hAnsiTheme="minorHAnsi"/>
              <w:noProof/>
              <w:sz w:val="22"/>
              <w:szCs w:val="22"/>
              <w:lang w:eastAsia="ko-KR"/>
            </w:rPr>
          </w:pPr>
          <w:hyperlink w:anchor="_Toc535247876" w:history="1">
            <w:r w:rsidRPr="00581EC8">
              <w:rPr>
                <w:rStyle w:val="Hyperlink"/>
                <w:noProof/>
              </w:rPr>
              <w:t>CURRICULUM VITAE</w:t>
            </w:r>
            <w:r>
              <w:rPr>
                <w:noProof/>
                <w:webHidden/>
              </w:rPr>
              <w:tab/>
            </w:r>
            <w:r>
              <w:rPr>
                <w:noProof/>
                <w:webHidden/>
              </w:rPr>
              <w:fldChar w:fldCharType="begin"/>
            </w:r>
            <w:r>
              <w:rPr>
                <w:noProof/>
                <w:webHidden/>
              </w:rPr>
              <w:instrText xml:space="preserve"> PAGEREF _Toc535247876 \h </w:instrText>
            </w:r>
            <w:r>
              <w:rPr>
                <w:noProof/>
                <w:webHidden/>
              </w:rPr>
            </w:r>
            <w:r>
              <w:rPr>
                <w:noProof/>
                <w:webHidden/>
              </w:rPr>
              <w:fldChar w:fldCharType="separate"/>
            </w:r>
            <w:r>
              <w:rPr>
                <w:noProof/>
                <w:webHidden/>
              </w:rPr>
              <w:t>45</w:t>
            </w:r>
            <w:r>
              <w:rPr>
                <w:noProof/>
                <w:webHidden/>
              </w:rPr>
              <w:fldChar w:fldCharType="end"/>
            </w:r>
          </w:hyperlink>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77777777" w:rsidR="00F55E2B" w:rsidRDefault="00864EEA" w:rsidP="0072455D">
      <w:pPr>
        <w:pStyle w:val="Heading1"/>
      </w:pPr>
      <w:bookmarkStart w:id="5" w:name="_Toc535247850"/>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6" w:name="_Toc535247851"/>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7" w:name="_Toc535247852"/>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8" w:name="_Toc535247853"/>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9" w:name="_Toc535247854"/>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r>
        <w:lastRenderedPageBreak/>
        <w:tab/>
      </w:r>
      <w:r>
        <w:tab/>
      </w:r>
      <w:bookmarkStart w:id="10" w:name="_Toc535247855"/>
      <w:r w:rsidR="00F3373D">
        <w:t>CHAPTER ONE</w:t>
      </w:r>
      <w:bookmarkEnd w:id="10"/>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amygdalar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bookmarkStart w:id="11" w:name="_Toc535247856"/>
      <w:r w:rsidRPr="00874A20">
        <w:t>Historical considerations of the hippocampal formation and amygdalar complex in learning and memory</w:t>
      </w:r>
      <w:bookmarkEnd w:id="11"/>
    </w:p>
    <w:p w14:paraId="680C18DD" w14:textId="42BFDC63" w:rsidR="00555FF6" w:rsidRPr="00555FF6" w:rsidRDefault="00555FF6" w:rsidP="00555FF6">
      <w:r>
        <w:tab/>
      </w:r>
      <w:r w:rsidRPr="00555FF6">
        <w:t xml:space="preserve">One of the earliest theorists of human memory function was a German scientist named Richard Semon.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bookmarkStart w:id="12" w:name="_Toc535247857"/>
      <w:r>
        <w:t>Anatomical connections of the hippocampal formation</w:t>
      </w:r>
      <w:bookmarkEnd w:id="12"/>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perirhinal cortex, and postrhinal cortex. The hippocampus is a </w:t>
      </w:r>
      <w:r w:rsidR="00874A20">
        <w:lastRenderedPageBreak/>
        <w:t xml:space="preserve">laminated structure that can be further subdivided into the dentate gyrus (DG) and Cornu Ammonis (CA) fields, CA1, CA2, and CA3. The output region of the hippocampus is the subicular complex, which is comprised of the subiculum proper, presubiculum, and parasubiculum.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xml:space="preserve">. The first canonical circuit is commonly referred to as the “trisynaptic loop”, where neurons from layer II of EC (ECII) project to granule cells in the DG, which in turn send axons called mossy fibers to pyramidal cells in CA3. CA3 Schaffer collaterals then synapse onto CA1, which finally sends projections to layer V/VI of EC (ECV/VI). The second circuit, the temporammonic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bookmarkStart w:id="13" w:name="_Toc535247858"/>
      <w:r>
        <w:t>Dentate gyrus</w:t>
      </w:r>
      <w:bookmarkEnd w:id="13"/>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perforant path. Granule cells are the only cell type in the DG that have axons leaving the DG to project to CA3, though contacts are also made onto DG mossy cells in the hilus. Until recently, it was thought that DG innervation halted at the CA3/CA2 border, but optogenetic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77FDE542"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orthogonalization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957891">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bookmarkStart w:id="14" w:name="_Toc535247859"/>
      <w:r>
        <w:t>CA3</w:t>
      </w:r>
      <w:bookmarkEnd w:id="14"/>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0D029C4" w:rsidR="00AC35FD" w:rsidRPr="00632CB4" w:rsidRDefault="00555FF6" w:rsidP="00555FF6">
      <w:r>
        <w:tab/>
      </w:r>
      <w:r w:rsidR="00AC35FD">
        <w:t xml:space="preserve">CA3 itself is widely acknowledged to have bountiful excitatory autoassociative connections originating from both ipsilateral and contralateral CA3 (via the hippocampal commissure). This feature is believed to support episodic memory through an autoassociative network possibly involving neuronal sequences </w:t>
      </w:r>
      <w:r w:rsidR="00AC35FD">
        <w:fldChar w:fldCharType="begin" w:fldLock="1"/>
      </w:r>
      <w:r w:rsidR="00957891">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Knierim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957891">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bookmarkStart w:id="15" w:name="_Toc535247860"/>
      <w:r>
        <w:t>CA1</w:t>
      </w:r>
      <w:bookmarkEnd w:id="15"/>
    </w:p>
    <w:p w14:paraId="1E94062D" w14:textId="322C2756" w:rsidR="00A53A33" w:rsidRPr="00A53A33" w:rsidRDefault="00A53A33" w:rsidP="00A53A33">
      <w:r>
        <w:tab/>
      </w:r>
      <w:r w:rsidRPr="00A53A33">
        <w:t xml:space="preserve">The principal cell in CA1 is the pyramidal neuron, which has been extensively studied by the neuroscience field. CA1 pyramidal cells receive input from CA3 Schaffer collaterals as well as ECIII (temporoammonic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reuniens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extrahippocampal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retrosplenial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subregion.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346646D0"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00957891">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R.","non-dropping-particle":"","parse-names":false,"suffix":""},{"dropping-particle":"","family":"Eichenbaum","given":"Howard","non-dropping-particle":"","parse-names":false,"suffix":""}],"container-title":"Journal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00957891">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bookmarkStart w:id="16" w:name="_Toc535247861"/>
      <w:r>
        <w:t>Subicular complex</w:t>
      </w:r>
      <w:bookmarkEnd w:id="16"/>
    </w:p>
    <w:p w14:paraId="24FA8743" w14:textId="681316E2" w:rsidR="00A31545" w:rsidRPr="00A31545" w:rsidRDefault="00A31545" w:rsidP="00A31545">
      <w:r>
        <w:tab/>
      </w:r>
      <w:r w:rsidRPr="00A31545">
        <w:t xml:space="preserve">The subicular complex is comprised of the subiculum, presubiculum (the dorsal aspect being called the postsubiculum), and parasubiculum.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intrahippocampal connection was unidirectional, there has been accumulating evidence that there is also a subiculum-CA1 backprojection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parasubiculum,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retrosplenial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CF0A05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Pr="00A31545">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Pr="00A31545">
        <w:rPr>
          <w:noProof/>
        </w:rPr>
        <w:t>(Roy et al., 2017)</w:t>
      </w:r>
      <w:r w:rsidRPr="00A31545">
        <w:fldChar w:fldCharType="end"/>
      </w:r>
      <w:r w:rsidRPr="00A31545">
        <w:t xml:space="preserve">. On the other hand, there is a respectable amount of literature on the pre- and parasubiculum,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bookmarkStart w:id="17" w:name="_Toc535247862"/>
      <w:r>
        <w:lastRenderedPageBreak/>
        <w:t>CA2</w:t>
      </w:r>
      <w:bookmarkEnd w:id="17"/>
    </w:p>
    <w:p w14:paraId="34BF19CE" w14:textId="6AD092E0" w:rsidR="005C15C7" w:rsidRPr="005C15C7" w:rsidRDefault="005C15C7" w:rsidP="005C15C7">
      <w:r>
        <w:tab/>
      </w:r>
      <w:r w:rsidRPr="005C15C7">
        <w:t xml:space="preserve">CA2 is a small subregion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Extrahippocampal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Broca, supramammillary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14E267C5"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00957891">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bookmarkStart w:id="18" w:name="_Toc535247863"/>
      <w:r>
        <w:lastRenderedPageBreak/>
        <w:t>Medial septum</w:t>
      </w:r>
      <w:bookmarkEnd w:id="18"/>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optogenetic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38EEEBE"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957891">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selectivity.","author":[{"dropping-particle":"","family":"Brandon","given":"Mark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bookmarkStart w:id="19" w:name="_Toc535247864"/>
      <w:r>
        <w:lastRenderedPageBreak/>
        <w:t>Lateral entorhinal cortex</w:t>
      </w:r>
      <w:bookmarkEnd w:id="19"/>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cytoarchitecture and connectivity. As a general rule, the EC sends axons bound for hippocampal targets and receives neocortical input at layers I-III, while it receives hippocampal input and delivers neocortical ouputs at layers IV-VI. The LEC has reciprocal connections with the MEC, amygdala, perirhinal cortex, piriform cortex, subicular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bookmarkStart w:id="20" w:name="_Toc535247865"/>
      <w:r>
        <w:t>Medial entorhinal cortex</w:t>
      </w:r>
      <w:bookmarkEnd w:id="20"/>
    </w:p>
    <w:p w14:paraId="3EDC9103" w14:textId="26647F7B" w:rsidR="002719A8" w:rsidRPr="002719A8" w:rsidRDefault="002719A8" w:rsidP="002719A8">
      <w:r>
        <w:tab/>
      </w:r>
      <w:r w:rsidRPr="002719A8">
        <w:t xml:space="preserve">The medial entorhinal cortex (MEC), in contrast, receives most of its cortical inputs from the postrhinal and piriform cortex, but is also connected with the retrosplenial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53949CC6"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00957891">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00957891">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00957891">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bookmarkStart w:id="21" w:name="_Toc535247866"/>
      <w:r>
        <w:lastRenderedPageBreak/>
        <w:t>Amygdala</w:t>
      </w:r>
      <w:bookmarkEnd w:id="21"/>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xml:space="preserve">. The amygdala’s basolateral nucleus is reciprocally connected with ventral CA1, subiculum, and medial prefrontal cortex (mPFC),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amygdalar circuitry as well as interactions with other structures such as the medial prefrontal cortex and the ventral hippocampus. Locally, amygdalar microcircuitry is highly dependent on inhibitory and disinhibitory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perisomatic inhibition by parvalbumin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77777777" w:rsidR="00DC17D7" w:rsidRPr="00DC17D7" w:rsidRDefault="00DC17D7" w:rsidP="00DC17D7">
      <w:r w:rsidRPr="00DC17D7">
        <w:lastRenderedPageBreak/>
        <w:t xml:space="preserve">In addition to local circuitry, oscillatory dynamics between the amygdala and mPFC/ventral CA1 also influence fear-associated behavior. The amygdala exhibits a theta rhythm similar to that of the hippocampus, and hippocampal-amygdalar theta synchrony has been shown to be important for communication between these two regions and consequent freezing behavior </w:t>
      </w:r>
      <w:r w:rsidRPr="00DC17D7">
        <w:fldChar w:fldCharType="begin" w:fldLock="1"/>
      </w:r>
      <w:r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Pr="00DC17D7">
        <w:fldChar w:fldCharType="separate"/>
      </w:r>
      <w:r w:rsidRPr="00DC17D7">
        <w:rPr>
          <w:noProof/>
        </w:rPr>
        <w:t>(Herry et al., 2008; Seidenbecher et al., 2003)</w:t>
      </w:r>
      <w:r w:rsidRPr="00DC17D7">
        <w:fldChar w:fldCharType="end"/>
      </w:r>
      <w:r w:rsidRPr="00DC17D7">
        <w:t xml:space="preserve">. Theta entrainment between mPFC and amygdala is also predictive of discrimination between averse and safe environments </w:t>
      </w:r>
      <w:r w:rsidRPr="00DC17D7">
        <w:fldChar w:fldCharType="begin" w:fldLock="1"/>
      </w:r>
      <w:r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Pr="00DC17D7">
        <w:fldChar w:fldCharType="separate"/>
      </w:r>
      <w:r w:rsidRPr="00DC17D7">
        <w:rPr>
          <w:noProof/>
        </w:rPr>
        <w:t>(Likhtik et al., 2014)</w:t>
      </w:r>
      <w:r w:rsidRPr="00DC17D7">
        <w:fldChar w:fldCharType="end"/>
      </w:r>
      <w:r w:rsidRPr="00DC17D7">
        <w:t xml:space="preserve">, though there is an important distinction between two subregions of the mPFC, infralimbic (IL) and prelimbic cortex (PL) </w:t>
      </w:r>
      <w:r w:rsidRPr="00DC17D7">
        <w:fldChar w:fldCharType="begin" w:fldLock="1"/>
      </w:r>
      <w:r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Pr="00DC17D7">
        <w:fldChar w:fldCharType="separate"/>
      </w:r>
      <w:r w:rsidRPr="00DC17D7">
        <w:rPr>
          <w:noProof/>
        </w:rPr>
        <w:t>(Davis et al., 2017; Senn et al., 2014)</w:t>
      </w:r>
      <w:r w:rsidRPr="00DC17D7">
        <w:fldChar w:fldCharType="end"/>
      </w:r>
      <w:r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bookmarkStart w:id="22" w:name="_Toc535247867"/>
      <w:r>
        <w:t>Hippocampal function</w:t>
      </w:r>
      <w:bookmarkEnd w:id="22"/>
    </w:p>
    <w:p w14:paraId="27329ECC" w14:textId="7AAB8D0E"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00957891">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allocentric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nonspatial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bookmarkStart w:id="23" w:name="_Toc535247868"/>
      <w:r>
        <w:t>Place cells and allocentric spatial representation</w:t>
      </w:r>
      <w:bookmarkEnd w:id="23"/>
    </w:p>
    <w:p w14:paraId="1F5F8C21" w14:textId="0C423BAA" w:rsidR="00B2291A" w:rsidRPr="00B2291A" w:rsidRDefault="00B2291A" w:rsidP="00B2291A">
      <w:r>
        <w:tab/>
      </w:r>
      <w:r w:rsidRPr="00B2291A">
        <w:t xml:space="preserve">Edward Tolman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Tolman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001069F1">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1987a)","plainTextFormattedCitation":"(Muller et al., 1987a)","previouslyFormattedCitation":"(Muller et al., 1987a)"},"properties":{"noteIndex":0},"schema":"https://github.com/citation-style-language/schema/raw/master/csl-citation.json"}</w:instrText>
      </w:r>
      <w:r w:rsidRPr="00B2291A">
        <w:fldChar w:fldCharType="separate"/>
      </w:r>
      <w:r w:rsidR="00E17866" w:rsidRPr="00E17866">
        <w:rPr>
          <w:noProof/>
        </w:rPr>
        <w:t>(Muller et al., 1987a)</w:t>
      </w:r>
      <w:r w:rsidRPr="00B2291A">
        <w:fldChar w:fldCharType="end"/>
      </w:r>
      <w:r w:rsidRPr="00B2291A">
        <w:t xml:space="preserve"> and that those cells also track the position of distal cues in the environment </w:t>
      </w:r>
      <w:r w:rsidRPr="00B2291A">
        <w:fldChar w:fldCharType="begin" w:fldLock="1"/>
      </w:r>
      <w:r w:rsidR="001069F1">
        <w:instrText>ADDIN CSL_CITATION {"citationItems":[{"id":"ITEM-1","itemData":{"DOI":"10.1523/jneurosci.5329-07.2008","ISSN":"0270-6474","PMID":"3612226","abstract":"Using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dropping-particle":"","family":"Hirase","given":"H.","non-dropping-particle":"","parse-names":false,"suffix":""},{"dropping-particle":"","family":"Leinekugel","given":"X.","non-dropping-particle":"","parse-names":false,"suffix":""},{"dropping-particle":"","family":"Dragoi","given":"G.","non-dropping-particle":"","parse-names":false,"suffix":""},{"dropping-particle":"","family":"Buzsáki","given":"György","non-dropping-particle":"","parse-names":false,"suffix":""}],"container-title":"The Journal of neuroscience : the official journal of the Society for Neuroscience","id":"ITEM-1","issue":"7","issued":{"date-parts":[["1987","7","2"]]},"page":"1951-68","publisher":"Society for Neuroscience","title":"The effects of changes in the environment on the spatial firing of hippocampal complex-spike cells.","type":"article-journal","volume":"7"},"uris":["http://www.mendeley.com/documents/?uuid=44d27575-3c41-4cae-941c-a81aa7a75bb2"]}],"mendeley":{"formattedCitation":"(Muller et al., 1987b)","plainTextFormattedCitation":"(Muller et al., 1987b)","previouslyFormattedCitation":"(Muller et al., 1987b)"},"properties":{"noteIndex":0},"schema":"https://github.com/citation-style-language/schema/raw/master/csl-citation.json"}</w:instrText>
      </w:r>
      <w:r w:rsidRPr="00B2291A">
        <w:fldChar w:fldCharType="separate"/>
      </w:r>
      <w:r w:rsidR="00E17866" w:rsidRPr="00E17866">
        <w:rPr>
          <w:noProof/>
        </w:rPr>
        <w:t>(Muller et al., 1987b)</w:t>
      </w:r>
      <w:r w:rsidRPr="00B2291A">
        <w:fldChar w:fldCharType="end"/>
      </w:r>
      <w:r w:rsidRPr="00B2291A">
        <w:t xml:space="preserve"> establishing the hippocampus as a locus for processing spatial information. </w:t>
      </w:r>
    </w:p>
    <w:p w14:paraId="2F8F9E3D" w14:textId="603902CB"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957891">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1EA59FA1"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00957891">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2CFFA71A"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00957891">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oward","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bookmarkStart w:id="24" w:name="_Toc535247869"/>
      <w:r>
        <w:t>Theta sequences</w:t>
      </w:r>
      <w:bookmarkEnd w:id="24"/>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B4AEAEB"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Hebbian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00957891">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áki","given":"György","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precess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741560C8" w:rsidR="00071A04" w:rsidRDefault="00071A04" w:rsidP="00071A04">
      <w:pPr>
        <w:pStyle w:val="Heading3"/>
      </w:pPr>
      <w:bookmarkStart w:id="25" w:name="_Toc535247870"/>
      <w:r>
        <w:lastRenderedPageBreak/>
        <w:t>Replay events</w:t>
      </w:r>
      <w:bookmarkEnd w:id="25"/>
    </w:p>
    <w:p w14:paraId="5C7D6948" w14:textId="1FACE749"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00957891">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yörgy","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…","author":[{"dropping-particle":"","family":"Buzsáki","given":"György","non-dropping-particle":"","parse-names":false,"suffix":""},{"dropping-particle":"","family":"Leung","given":"L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73BFF5F4"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ms), recurring sequences during SWS SPW-Rs that mirrored their activity during active wakefulness </w:t>
      </w:r>
      <w:r w:rsidRPr="00071A04">
        <w:fldChar w:fldCharType="begin" w:fldLock="1"/>
      </w:r>
      <w:r w:rsidR="00957891">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yörgy","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xml:space="preserve">. Reverse replay is not to be confused with “preplay”,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bookmarkStart w:id="26" w:name="_Toc535247871"/>
      <w:r>
        <w:t>Behavioral-timescale temporal sequences</w:t>
      </w:r>
      <w:bookmarkEnd w:id="26"/>
    </w:p>
    <w:p w14:paraId="69516AD3" w14:textId="4CC2EC19"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w:t>
      </w:r>
      <w:r w:rsidR="00054994">
        <w:t xml:space="preserve">within a sequential context </w:t>
      </w:r>
      <w:r w:rsidR="00BB31F6">
        <w:t xml:space="preserve">at </w:t>
      </w:r>
      <w:r w:rsidR="006605D8">
        <w:t>a variety of</w:t>
      </w:r>
      <w:r w:rsidR="00BB31F6">
        <w:t xml:space="preserve"> requisite speed</w:t>
      </w:r>
      <w:r w:rsidR="006605D8">
        <w:t>s</w:t>
      </w:r>
      <w:r w:rsidR="00BB31F6">
        <w:t xml:space="preserve"> </w:t>
      </w:r>
      <w:r w:rsidR="00BB31F6">
        <w:fldChar w:fldCharType="begin" w:fldLock="1"/>
      </w:r>
      <w:r w:rsidR="006244A4">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Sciences","id":"ITEM-2","issued":{"date-parts":[["2016"]]},"page":"500-511","title":"The Functional Anatomy of Time: What and When in the Brain Good Enough Brains and Good Enough Models","type":"article-journal","volume":"20"},"uris":["http://www.mendeley.com/documents/?uuid=40f2fd0f-6f05-3b70-9bc8-6b3c8872f2d9"]}],"mendeley":{"formattedCitation":"(Buzsáki and Tingley, 2018; Friston and Buzsáki, 2016)","plainTextFormattedCitation":"(Buzsáki and Tingley, 2018; Friston and Buzsáki, 2016)","previouslyFormattedCitation":"(Buzsáki and Tingley, 2018; Friston and Buzsáki, 2016)"},"properties":{"noteIndex":0},"schema":"https://github.com/citation-style-language/schema/raw/master/csl-citation.json"}</w:instrText>
      </w:r>
      <w:r w:rsidR="00BB31F6">
        <w:fldChar w:fldCharType="separate"/>
      </w:r>
      <w:r w:rsidR="00054994" w:rsidRPr="00054994">
        <w:rPr>
          <w:noProof/>
        </w:rPr>
        <w:t>(Buzsáki and Tingley, 2018; Friston and Buzsáki, 2016)</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957891">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yörgy","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xml:space="preserve">. Yet, rather than place cells sensitive to the location </w:t>
      </w:r>
      <w:r w:rsidR="00D77CCB">
        <w:t xml:space="preserve">of the running wheel </w:t>
      </w:r>
      <w:r w:rsidR="000F4F8F">
        <w:t>continuously firing during running in place, differen</w:t>
      </w:r>
      <w:r w:rsidR="000D47DF">
        <w:t xml:space="preserve">t cells fired </w:t>
      </w:r>
      <w:r w:rsidR="00CF047B">
        <w:t>sequentially</w:t>
      </w:r>
      <w:r w:rsidR="000D47DF">
        <w:t xml:space="preserv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7E09AB8A"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w:t>
      </w:r>
      <w:r w:rsidR="00E46BA1">
        <w:t xml:space="preserve"> at specific moments in a temporal delay</w:t>
      </w:r>
      <w:r w:rsidR="00D97307">
        <w:t>.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w:t>
      </w:r>
      <w:r w:rsidR="008D38D4">
        <w:t>behavioral</w:t>
      </w:r>
      <w:r w:rsidR="002E43E0">
        <w:t>-</w:t>
      </w:r>
      <w:r w:rsidR="008D38D4">
        <w:t xml:space="preserve">timescale hippocampal </w:t>
      </w:r>
      <w:r w:rsidR="00161809">
        <w:t xml:space="preserve">sequences is still under active study, but one possibility is that they represent the flow of time as a </w:t>
      </w:r>
      <w:r w:rsidR="003742D4">
        <w:t xml:space="preserve">separate </w:t>
      </w:r>
      <w:r w:rsidR="00161809">
        <w:t xml:space="preserve">dimension parallel to space </w:t>
      </w:r>
      <w:r w:rsidR="00161809">
        <w:lastRenderedPageBreak/>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6244A4">
        <w:t xml:space="preserve">. However, others have </w:t>
      </w:r>
      <w:r w:rsidR="00DA58D6">
        <w:t>proposed</w:t>
      </w:r>
      <w:r w:rsidR="006244A4">
        <w:t xml:space="preserve"> that </w:t>
      </w:r>
      <w:r w:rsidR="003742D4">
        <w:t>spatial location</w:t>
      </w:r>
      <w:r w:rsidR="006244A4">
        <w:t xml:space="preserve"> </w:t>
      </w:r>
      <w:r w:rsidR="00DA58D6">
        <w:t>should be regarded as</w:t>
      </w:r>
      <w:r w:rsidR="006244A4">
        <w:t xml:space="preserve"> a special instance of time </w:t>
      </w:r>
      <w:r w:rsidR="00087333">
        <w:t xml:space="preserve">and that neural </w:t>
      </w:r>
      <w:r w:rsidR="00BF514D">
        <w:t>sequences operate as</w:t>
      </w:r>
      <w:r w:rsidR="00087333">
        <w:t xml:space="preserve"> syntactical unit</w:t>
      </w:r>
      <w:r w:rsidR="00BF514D">
        <w:t>s</w:t>
      </w:r>
      <w:r w:rsidR="00087333">
        <w:t xml:space="preserve"> for representing </w:t>
      </w:r>
      <w:r w:rsidR="00241468">
        <w:t xml:space="preserve">temporal </w:t>
      </w:r>
      <w:r w:rsidR="00087333">
        <w:t>succession of events</w:t>
      </w:r>
      <w:r w:rsidR="002E43E0">
        <w:t xml:space="preserve"> </w:t>
      </w:r>
      <w:r w:rsidR="006244A4">
        <w:fldChar w:fldCharType="begin" w:fldLock="1"/>
      </w:r>
      <w:r w:rsidR="00DA58D6">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Generator","type":"article-journal"},"uris":["http://www.mendeley.com/documents/?uuid=9f163d3e-2b0c-33e4-b0da-f0b32388f20a"]},{"id":"ITEM-3","itemData":{"DOI":"10.1126/science.aan8869","ISSN":"1095-9203","PMID":"29074768","abstract":"Nothing is more intuitive, yet more complex, than the concepts of space and time. In contrast to spacetime in physics, space and time in neuroscience remain separate coordinates to which we attach our observations. Investigators of navigation and memory relate neuronal activity to position, distance, time point, and duration and compare these parameters to units of measuring instruments. Although spatial-temporal sequences of brain activity often correlate with distance and duration measures, these correlations may not correspond to neuronal representations of space or time. Neither instruments nor brains sense space or time. Neuronal activity can be described as a succession of events without resorting to the concepts of space or time. Instead of searching for brain representations of our preconceived ideas, we suggest investigating how brain mechanisms give rise to inferential, model-building explanations.","author":[{"dropping-particle":"","family":"Buzsáki","given":"György","non-dropping-particle":"","parse-names":false,"suffix":""},{"dropping-particle":"","family":"Llinás","given":"Rodolfo","non-dropping-particle":"","parse-names":false,"suffix":""}],"container-title":"Science","id":"ITEM-3","issue":"6362","issued":{"date-parts":[["2017","10","27"]]},"page":"482-485","publisher":"American Association for the Advancement of Science","title":"Space and time in the brain.","type":"article-journal","volume":"358"},"uris":["http://www.mendeley.com/documents/?uuid=7edb97cd-ef78-3329-9367-c3e88ed946f2"]},{"id":"ITEM-4","itemData":{"DOI":"10.1016/J.NEURON.2018.07.047","ISSN":"0896-6273","abstract":"Rapid internal representations are continuously formed based on single experiential episodes in space and time, but the neuronal ensemble mechanisms enabling rapid encoding without constraining the capacity for multiple distinct representations are unknown. We developed a probabilistic statistical model of hippocampal spontaneous sequential activity and revealed existence of an internal model of generative predictive codes for the regularities of multiple future novel spatial sequences. During navigation, the inferred difference between external stimuli and the internal model was encoded by emergence of intrinsic-unlikely, novel functional connections, which updated the model by preferentially potentiating post-experience. This internal model and these predictive codes depended on neuronal organization into inferred modules of short, high-repeat sequential neuronal “tuplets” operating as “neuro-codons.” We propose that flexible multiplexing of neuronal tuplets into repertoires of extended sequences vastly expands the capacity of hippocampal predictive codes, which could initiate top-down hierarchical cortical loops for spatial and mental navigation and rapid learning.","author":[{"dropping-particle":"","family":"Liu","given":"Kefei","non-dropping-particle":"","parse-names":false,"suffix":""},{"dropping-particle":"","family":"Sibille","given":"Jeremie","non-dropping-particle":"","parse-names":false,"suffix":""},{"dropping-particle":"","family":"Dragoi","given":"George","non-dropping-particle":"","parse-names":false,"suffix":""}],"container-title":"Neuron","id":"ITEM-4","issue":"6","issued":{"date-parts":[["2018","9","19"]]},"page":"1329-1341.e6","publisher":"Cell Press","title":"Generative Predictive Codes by Multiplexed Hippocampal Neuronal Tuplets","type":"article-journal","volume":"99"},"uris":["http://www.mendeley.com/documents/?uuid=ff4e16f1-24b4-3196-a9a3-ba56cd81eadc"]}],"mendeley":{"formattedCitation":"(Buzsáki and Llinás, 2017; Buzsáki and Tingley, 2018; Friston and Buzsáki, 2016; Liu et al., 2018)","plainTextFormattedCitation":"(Buzsáki and Llinás, 2017; Buzsáki and Tingley, 2018; Friston and Buzsáki, 2016; Liu et al., 2018)","previouslyFormattedCitation":"(Buzsáki and Llinás, 2017; Buzsáki and Tingley, 2018; Friston and Buzsáki, 2016; Liu et al., 2018)"},"properties":{"noteIndex":0},"schema":"https://github.com/citation-style-language/schema/raw/master/csl-citation.json"}</w:instrText>
      </w:r>
      <w:r w:rsidR="006244A4">
        <w:fldChar w:fldCharType="separate"/>
      </w:r>
      <w:r w:rsidR="002F624C" w:rsidRPr="002F624C">
        <w:rPr>
          <w:noProof/>
        </w:rPr>
        <w:t>(Buzsáki and Llinás, 2017; Buzsáki and Tingley, 2018; Friston and Buzsáki, 2016; Liu et al., 2018)</w:t>
      </w:r>
      <w:r w:rsidR="006244A4">
        <w:fldChar w:fldCharType="end"/>
      </w:r>
      <w:r w:rsidR="006244A4">
        <w:t xml:space="preserve">. </w:t>
      </w:r>
      <w:r w:rsidR="00DA58D6">
        <w:t>They argue that n</w:t>
      </w:r>
      <w:r w:rsidR="00E46BA1">
        <w:t>eural sequences</w:t>
      </w:r>
      <w:r w:rsidR="006B7184">
        <w:t xml:space="preserve"> over a delay period might </w:t>
      </w:r>
      <w:r w:rsidR="00087333">
        <w:t xml:space="preserve">simply be progression of network states that </w:t>
      </w:r>
      <w:r w:rsidR="00DA58D6">
        <w:t xml:space="preserve">construct predictive models about the outside world </w:t>
      </w:r>
      <w:r w:rsidR="00DA58D6">
        <w:fldChar w:fldCharType="begin" w:fldLock="1"/>
      </w:r>
      <w:r w:rsidR="003C67AC">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Models","type":"article-journal","volume":"20"},"uris":["http://www.mendeley.com/documents/?uuid=40f2fd0f-6f05-3b70-9bc8-6b3c8872f2d9"]}],"mendeley":{"formattedCitation":"(Friston and Buzsáki, 2016)","plainTextFormattedCitation":"(Friston and Buzsáki, 2016)","previouslyFormattedCitation":"(Friston and Buzsáki, 2016)"},"properties":{"noteIndex":0},"schema":"https://github.com/citation-style-language/schema/raw/master/csl-citation.json"}</w:instrText>
      </w:r>
      <w:r w:rsidR="00DA58D6">
        <w:fldChar w:fldCharType="separate"/>
      </w:r>
      <w:r w:rsidR="00DA58D6" w:rsidRPr="00DA58D6">
        <w:rPr>
          <w:noProof/>
        </w:rPr>
        <w:t>(Friston and Buzsáki, 2016)</w:t>
      </w:r>
      <w:r w:rsidR="00DA58D6">
        <w:fldChar w:fldCharType="end"/>
      </w:r>
      <w:r w:rsidR="00DA58D6">
        <w:t xml:space="preserve">, namely the expectations of what would occur post-delay. </w:t>
      </w:r>
      <w:r w:rsidR="005637FA">
        <w:t xml:space="preserve">Regardless, both views </w:t>
      </w:r>
      <w:r w:rsidR="00764A5E">
        <w:t>emphasize the importance of time as an organizing principle around which the</w:t>
      </w:r>
      <w:r w:rsidR="008927B2">
        <w:t xml:space="preserve">se sequences are built </w:t>
      </w:r>
      <w:r w:rsidR="00764A5E">
        <w:t xml:space="preserve">upon. </w:t>
      </w:r>
    </w:p>
    <w:p w14:paraId="692215D9" w14:textId="4A5EF483" w:rsidR="00A47602" w:rsidRDefault="00D15D3D" w:rsidP="00B021DA">
      <w:r>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957891">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rsidR="003C67AC">
        <w:t xml:space="preserve"> (though preplay of neural sequences during running in place have yet to be tested; </w:t>
      </w:r>
      <w:r w:rsidR="003C67AC">
        <w:fldChar w:fldCharType="begin" w:fldLock="1"/>
      </w:r>
      <w:r w:rsidR="003C67AC">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2011)","manualFormatting":"Dragoi and Tonegawa, 2011)","plainTextFormattedCitation":"(Dragoi and Tonegawa, 2011)","previouslyFormattedCitation":"(Dragoi and Tonegawa, 2011)"},"properties":{"noteIndex":0},"schema":"https://github.com/citation-style-language/schema/raw/master/csl-citation.json"}</w:instrText>
      </w:r>
      <w:r w:rsidR="003C67AC">
        <w:fldChar w:fldCharType="separate"/>
      </w:r>
      <w:r w:rsidR="003C67AC" w:rsidRPr="003C67AC">
        <w:rPr>
          <w:noProof/>
        </w:rPr>
        <w:t>Dragoi and Tonegawa, 2011)</w:t>
      </w:r>
      <w:r w:rsidR="003C67AC">
        <w:fldChar w:fldCharType="end"/>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w:t>
      </w:r>
      <w:r>
        <w:fldChar w:fldCharType="begin" w:fldLock="1"/>
      </w:r>
      <w:r w:rsidR="003C67AC">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learning","type":"article-journal","volume":"3"},"uris":["http://www.mendeley.com/documents/?uuid=cb55a5df-8621-42f7-b4df-1dce12e24c9e"]}],"mendeley":{"formattedCitation":"(Modi et al., 2014)","plainTextFormattedCitation":"(Modi et al., 2014)","previouslyFormattedCitation":"(Modi et al., 2014)"},"properties":{"noteIndex":0},"schema":"https://github.com/citation-style-language/schema/raw/master/csl-citation.json"}</w:instrText>
      </w:r>
      <w:r>
        <w:fldChar w:fldCharType="separate"/>
      </w:r>
      <w:r w:rsidR="003C67AC" w:rsidRPr="003C67AC">
        <w:rPr>
          <w:noProof/>
        </w:rPr>
        <w:t xml:space="preserve">(Modi et al., </w:t>
      </w:r>
      <w:r w:rsidR="003C67AC" w:rsidRPr="003C67AC">
        <w:rPr>
          <w:noProof/>
        </w:rPr>
        <w:lastRenderedPageBreak/>
        <w:t>2014)</w:t>
      </w:r>
      <w:r>
        <w:fldChar w:fldCharType="end"/>
      </w:r>
      <w:r w:rsidR="003C67AC">
        <w:t xml:space="preserve">, perhaps utilizing plasticity rules at the behavioral timescale </w:t>
      </w:r>
      <w:r w:rsidR="003C67AC">
        <w:fldChar w:fldCharType="begin" w:fldLock="1"/>
      </w:r>
      <w:r w:rsidR="00764A5E">
        <w:instrText>ADDIN CSL_CITATION {"citationItems":[{"id":"ITEM-1","itemData":{"DOI":"10.1126/science.aan3846","ISBN":"0036-8075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C","non-dropping-particle":"","parse-names":false,"suffix":""}],"container-title":"Science","id":"ITEM-1","issue":"6355","issued":{"date-parts":[["2017","9","8"]]},"page":"1033-1036","publisher":"American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2017)","plainTextFormattedCitation":"(Bittner et al., 2017)","previouslyFormattedCitation":"(Bittner et al., 2017)"},"properties":{"noteIndex":0},"schema":"https://github.com/citation-style-language/schema/raw/master/csl-citation.json"}</w:instrText>
      </w:r>
      <w:r w:rsidR="003C67AC">
        <w:fldChar w:fldCharType="separate"/>
      </w:r>
      <w:r w:rsidR="003C67AC" w:rsidRPr="003C67AC">
        <w:rPr>
          <w:noProof/>
        </w:rPr>
        <w:t>(Bittner et al., 2017)</w:t>
      </w:r>
      <w:r w:rsidR="003C67AC">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D46BA2F"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57891">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3C67AC">
        <w:t>launched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02E42020"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w:t>
      </w:r>
      <w:r w:rsidR="00C60F60">
        <w:t xml:space="preserve">nor simulated </w:t>
      </w:r>
      <w:r>
        <w:t xml:space="preserve">in a targeted manner, </w:t>
      </w:r>
      <w:r w:rsidR="00153076">
        <w:t xml:space="preserve">though </w:t>
      </w:r>
      <w:r>
        <w:t xml:space="preserve">other experiments have inhibited upstream structures, resulting in behavioral deficits and disrupted CA1 sequences. </w:t>
      </w:r>
      <w:r w:rsidR="00AA0CF6">
        <w:t xml:space="preserve">Muscimol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optogenetic inhibition of MEC </w:t>
      </w:r>
      <w:r w:rsidR="00AA0CF6">
        <w:lastRenderedPageBreak/>
        <w:t xml:space="preserve">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tempo</w:t>
      </w:r>
      <w:r w:rsidR="00AA0CF6">
        <w:t>r</w:t>
      </w:r>
      <w:r w:rsidR="00655494">
        <w:t>o</w:t>
      </w:r>
      <w:r w:rsidR="00AA0CF6">
        <w:t xml:space="preserve">ammonic pathway. </w:t>
      </w:r>
      <w:r w:rsidR="00A04125">
        <w:t xml:space="preserve">With the advent of holographically-guided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bookmarkStart w:id="27" w:name="_Toc535247872"/>
      <w:r>
        <w:t>Population “drift” and instability</w:t>
      </w:r>
      <w:bookmarkEnd w:id="27"/>
    </w:p>
    <w:p w14:paraId="6622B125" w14:textId="422D1C35" w:rsidR="001A02FD" w:rsidRPr="00957891" w:rsidRDefault="00581067" w:rsidP="001A02FD">
      <w:pPr>
        <w:pStyle w:val="BUMainText"/>
      </w:pPr>
      <w:r>
        <w:tab/>
      </w:r>
      <w:r w:rsidR="002426E7">
        <w:t xml:space="preserve">Conventional thought presumes that the adult brain </w:t>
      </w:r>
      <w:r w:rsidR="000A3761">
        <w:t xml:space="preserve">stores relatively stationary representations for later retrieval. Consequently, early experiments focused on the stability of hippocampal place cells in an environment over time </w:t>
      </w:r>
      <w:r w:rsidR="000A3761">
        <w:fldChar w:fldCharType="begin" w:fldLock="1"/>
      </w:r>
      <w:r w:rsidR="0028206E">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000A3761">
        <w:fldChar w:fldCharType="separate"/>
      </w:r>
      <w:r w:rsidR="002B30B8" w:rsidRPr="002B30B8">
        <w:rPr>
          <w:noProof/>
        </w:rPr>
        <w:t>(Kentros et al., 1998; Thompson and Best, 1990)</w:t>
      </w:r>
      <w:r w:rsidR="000A3761">
        <w:fldChar w:fldCharType="end"/>
      </w:r>
      <w:r w:rsidR="000A3761">
        <w:t xml:space="preserve">. </w:t>
      </w:r>
      <w:r w:rsidR="0028206E">
        <w:t>However, others have found that hippocampal responses are surprisingly dynamic</w:t>
      </w:r>
      <w:r w:rsidR="00764A5E">
        <w:t xml:space="preserve"> </w:t>
      </w:r>
      <w:r w:rsidR="00764A5E">
        <w:fldChar w:fldCharType="begin" w:fldLock="1"/>
      </w:r>
      <w:r w:rsidR="00021117">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2012, 2015)","plainTextFormattedCitation":"(Mankin et al., 2012, 2015)","previouslyFormattedCitation":"(Mankin et al., 2012, 2015)"},"properties":{"noteIndex":0},"schema":"https://github.com/citation-style-language/schema/raw/master/csl-citation.json"}</w:instrText>
      </w:r>
      <w:r w:rsidR="00764A5E">
        <w:fldChar w:fldCharType="separate"/>
      </w:r>
      <w:r w:rsidR="00764A5E" w:rsidRPr="00764A5E">
        <w:rPr>
          <w:noProof/>
        </w:rPr>
        <w:t>(Mankin et al., 2012, 2015)</w:t>
      </w:r>
      <w:r w:rsidR="00764A5E">
        <w:fldChar w:fldCharType="end"/>
      </w:r>
      <w:r w:rsidR="0028206E">
        <w:t xml:space="preserve">, albeit using electrode recordings which are susceptible to physical drift through tissue. Recent advances in chronic imaging have enabled longitudinal tracking of functional activity and synaptic structure. Though not without their disadvantages, these techniques have </w:t>
      </w:r>
      <w:r w:rsidR="00957891">
        <w:t xml:space="preserve">overall </w:t>
      </w:r>
      <w:r w:rsidR="0028206E">
        <w:t xml:space="preserve">enabled more robust methods of identification of neurons and synapses over </w:t>
      </w:r>
      <w:r w:rsidR="00957891">
        <w:t>long</w:t>
      </w:r>
      <w:r w:rsidR="0028206E">
        <w:t xml:space="preserve"> timescale</w:t>
      </w:r>
      <w:r w:rsidR="00957891">
        <w:t xml:space="preserve">s. </w:t>
      </w:r>
      <w:r w:rsidR="00C41B8A">
        <w:t>Chronic imaging experiments have produced s</w:t>
      </w:r>
      <w:r w:rsidR="00957891">
        <w:t>ome s</w:t>
      </w:r>
      <w:r w:rsidR="00C41B8A">
        <w:t xml:space="preserve">urprising results, namely that </w:t>
      </w:r>
      <w:r w:rsidR="00957891">
        <w:t xml:space="preserve">variance and instability </w:t>
      </w:r>
      <w:r w:rsidR="00865CE7">
        <w:t>are</w:t>
      </w:r>
      <w:r w:rsidR="00957891">
        <w:t xml:space="preserve"> largely present </w:t>
      </w:r>
      <w:r w:rsidR="00865CE7">
        <w:t>in</w:t>
      </w:r>
      <w:r w:rsidR="00957891">
        <w:t xml:space="preserve"> multiple brain structures</w:t>
      </w:r>
      <w:r w:rsidR="00865CE7">
        <w:t>, including the hippocampus</w:t>
      </w:r>
      <w:r w:rsidR="00957891">
        <w:t xml:space="preserve"> </w:t>
      </w:r>
      <w:r w:rsidR="00957891">
        <w:fldChar w:fldCharType="begin" w:fldLock="1"/>
      </w:r>
      <w:r w:rsidR="00957891">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sciences","id":"ITEM-2","issue":"1715","issued":{"date-parts":[["2017","3","5"]]},"page":"20160161","publisher":"The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2017)","plainTextFormattedCitation":"(Chambers and Rumpel, 2017; Clopath et al., 2017)","previouslyFormattedCitation":"(Chambers and Rumpel, 2017; Clopath et al., 2017)"},"properties":{"noteIndex":0},"schema":"https://github.com/citation-style-language/schema/raw/master/csl-citation.json"}</w:instrText>
      </w:r>
      <w:r w:rsidR="00957891">
        <w:fldChar w:fldCharType="separate"/>
      </w:r>
      <w:r w:rsidR="00957891" w:rsidRPr="00957891">
        <w:rPr>
          <w:noProof/>
        </w:rPr>
        <w:t>(Chambers and Rumpel, 2017; Clopath et al., 2017)</w:t>
      </w:r>
      <w:r w:rsidR="00957891">
        <w:fldChar w:fldCharType="end"/>
      </w:r>
      <w:r w:rsidR="00957891">
        <w:t xml:space="preserve">. At the synaptic level, computational models based on </w:t>
      </w:r>
      <w:r w:rsidR="00957891">
        <w:rPr>
          <w:i/>
        </w:rPr>
        <w:t xml:space="preserve">in vivo </w:t>
      </w:r>
      <w:r w:rsidR="00957891">
        <w:t xml:space="preserve">imaging data have estimated complete CA1 dendritic spine turnover over a few weeks </w:t>
      </w:r>
      <w:r w:rsidR="00957891">
        <w:fldChar w:fldCharType="begin" w:fldLock="1"/>
      </w:r>
      <w:r w:rsidR="009326F1">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9326F1">
        <w:rPr>
          <w:rFonts w:ascii="Cambria Math" w:hAnsi="Cambria Math" w:cs="Cambria Math"/>
        </w:rPr>
        <w:instrText>∼</w:instrText>
      </w:r>
      <w:r w:rsidR="009326F1">
        <w:instrText xml:space="preserve">100% turnover in </w:instrText>
      </w:r>
      <w:r w:rsidR="009326F1">
        <w:rPr>
          <w:rFonts w:ascii="Cambria Math" w:hAnsi="Cambria Math" w:cs="Cambria Math"/>
        </w:rPr>
        <w:instrText>∼</w:instrText>
      </w:r>
      <w:r w:rsidR="009326F1">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00957891">
        <w:fldChar w:fldCharType="separate"/>
      </w:r>
      <w:r w:rsidR="00957891" w:rsidRPr="00957891">
        <w:rPr>
          <w:noProof/>
        </w:rPr>
        <w:t>(Attardo et al., 2015)</w:t>
      </w:r>
      <w:r w:rsidR="00957891">
        <w:fldChar w:fldCharType="end"/>
      </w:r>
      <w:r w:rsidR="00957891">
        <w:t xml:space="preserve">. </w:t>
      </w:r>
      <w:r w:rsidR="00C41B8A">
        <w:t xml:space="preserve">At the </w:t>
      </w:r>
      <w:r w:rsidR="00D600AF">
        <w:t xml:space="preserve">ensemble level, tuning fields </w:t>
      </w:r>
      <w:r w:rsidR="009326F1">
        <w:t xml:space="preserve">are highly </w:t>
      </w:r>
      <w:r w:rsidR="009326F1">
        <w:lastRenderedPageBreak/>
        <w:t xml:space="preserve">variable over </w:t>
      </w:r>
      <w:r w:rsidR="00D600AF">
        <w:t>days</w:t>
      </w:r>
      <w:r w:rsidR="009326F1">
        <w:t xml:space="preserve"> </w:t>
      </w:r>
      <w:r w:rsidR="009326F1">
        <w:fldChar w:fldCharType="begin" w:fldLock="1"/>
      </w:r>
      <w:r w:rsidR="006E516B">
        <w:instrText xml:space="preserve">ADDIN CSL_CITATION {"citationItems":[{"id":"ITEM-1","itemData":{"DOI":"10.1038/nn.3329","ISSN":"1097-6256","PMID":"23396101","abstract":"Using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Neuroscience","id":"ITEM-1","issue":"3","issued":{"date-parts":[["2013","2","10"]]},"page":"264-266","title":"Long-term dynamics of CA1 hippocampal place codes","type":"article-journal","volume":"16"},"uris":["http://www.mendeley.com/documents/?uuid=34ca9278-dc23-3efc-bdf7-40cf4f8fd14b"]},{"id":"ITEM-2","itemData":{"DOI":"10.1016/j.cub.2018.03.051","ISSN":"09609822","abstract":"©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Biology","id":"ITEM-3","issue":"22","issued":{"date-parts":[["2018","11","19"]]},"page":"3578-3588.e6","title":"Hippocampal Place Fields Maintain a Coherent and Flexible Map across Long Timescales","type":"article-journal","volume":"28"},"uris":["http://www.mendeley.com/documents/?uuid=b6093dea-4b9a-4f32-aac5-22d00e868b02"]}],"mendeley":{"formattedCitation":"(Kinsky et al., 2018; Mau et al., 2018; Ziv et al., 2013)","plainTextFormattedCitation":"(Kinsky et al., 2018; Mau et al., 2018; Ziv et al., 2013)","previouslyFormattedCitation":"(Kinsky et al., 2018; Mau et al., 2018; Ziv et al., 2013)"},"properties":{"noteIndex":0},"schema":"https://github.com/citation-style-language/schema/raw/master/csl-citation.json"}</w:instrText>
      </w:r>
      <w:r w:rsidR="009326F1">
        <w:fldChar w:fldCharType="separate"/>
      </w:r>
      <w:r w:rsidR="00D600AF" w:rsidRPr="00D600AF">
        <w:rPr>
          <w:noProof/>
        </w:rPr>
        <w:t>(Kinsky et al., 2018; Mau et al., 2018; Ziv et al., 2013)</w:t>
      </w:r>
      <w:r w:rsidR="009326F1">
        <w:fldChar w:fldCharType="end"/>
      </w:r>
      <w:r w:rsidR="005E0050">
        <w:t xml:space="preserve"> and there </w:t>
      </w:r>
      <w:r w:rsidR="00D439EB">
        <w:t xml:space="preserve">even </w:t>
      </w:r>
      <w:r w:rsidR="00947D03">
        <w:t>appear</w:t>
      </w:r>
      <w:r w:rsidR="005E0050">
        <w:t xml:space="preserve"> to be differences in </w:t>
      </w:r>
      <w:r w:rsidR="000D2187">
        <w:t xml:space="preserve">spatial </w:t>
      </w:r>
      <w:r w:rsidR="005E0050">
        <w:t xml:space="preserve">stability profiles along the radial axis </w:t>
      </w:r>
      <w:r w:rsidR="00D439EB">
        <w:t xml:space="preserve">of the hippocampus </w:t>
      </w:r>
      <w:r w:rsidR="005E0050">
        <w:fldChar w:fldCharType="begin" w:fldLock="1"/>
      </w:r>
      <w:r w:rsidR="00D600AF">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CA1","type":"article-journal","volume":"91"},"uris":["http://www.mendeley.com/documents/?uuid=f66c730a-cf62-3fe2-8b2a-b51986711b3b"]}],"mendeley":{"formattedCitation":"(Danielson et al., 2016b)","plainTextFormattedCitation":"(Danielson et al., 2016b)","previouslyFormattedCitation":"(Danielson et al., 2016b)"},"properties":{"noteIndex":0},"schema":"https://github.com/citation-style-language/schema/raw/master/csl-citation.json"}</w:instrText>
      </w:r>
      <w:r w:rsidR="005E0050">
        <w:fldChar w:fldCharType="separate"/>
      </w:r>
      <w:r w:rsidR="005E0050" w:rsidRPr="005E0050">
        <w:rPr>
          <w:noProof/>
        </w:rPr>
        <w:t>(Danielson et al., 2016b)</w:t>
      </w:r>
      <w:r w:rsidR="005E0050">
        <w:fldChar w:fldCharType="end"/>
      </w:r>
      <w:r w:rsidR="009326F1">
        <w:t xml:space="preserve">. </w:t>
      </w:r>
    </w:p>
    <w:p w14:paraId="5BF2BEB8" w14:textId="49093413" w:rsidR="001A02FD" w:rsidRDefault="00D439EB" w:rsidP="001A02FD">
      <w:pPr>
        <w:pStyle w:val="BUMainText"/>
      </w:pPr>
      <w:r>
        <w:tab/>
        <w:t xml:space="preserve">Interestingly, these dynamics might support the formation of temporal associations. In a task involving repeated presentations of odors, hippocampal activity changed gradually over trials, and </w:t>
      </w:r>
      <w:r w:rsidR="00BD3D9E">
        <w:t>those</w:t>
      </w:r>
      <w:r>
        <w:t xml:space="preserve"> dynamics were necessary for correct selection of an odor presented earlier in time </w:t>
      </w:r>
      <w:r>
        <w:fldChar w:fldCharType="begin" w:fldLock="1"/>
      </w:r>
      <w: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events","type":"article-journal","volume":"56"},"uris":["http://www.mendeley.com/documents/?uuid=992c4d4e-5078-3e91-a47b-efc7d728f644"]}],"mendeley":{"formattedCitation":"(Manns et al., 2007)","plainTextFormattedCitation":"(Manns et al., 2007)","previouslyFormattedCitation":"(Manns et al., 2007)"},"properties":{"noteIndex":0},"schema":"https://github.com/citation-style-language/schema/raw/master/csl-citation.json"}</w:instrText>
      </w:r>
      <w:r>
        <w:fldChar w:fldCharType="separate"/>
      </w:r>
      <w:r w:rsidRPr="009326F1">
        <w:rPr>
          <w:noProof/>
        </w:rPr>
        <w:t>(Manns et al., 2007)</w:t>
      </w:r>
      <w:r>
        <w:fldChar w:fldCharType="end"/>
      </w:r>
      <w:r>
        <w:t xml:space="preserve">. Notably, these results are consistent with the temporal context model, which predicts that the brain contains gradually shifting representations for encoding the evolution of temporal context </w:t>
      </w:r>
      <w:r>
        <w:fldChar w:fldCharType="begin" w:fldLock="1"/>
      </w:r>
      <w:r>
        <w:instrText>ADDIN CSL_CITATION {"citationItems":[{"id":"ITEM-1","itemData":{"DOI":"10.1037/0033-295X.112.1.75","ISSN":"0033-295X","PMID":"15631589","abstract":"The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review","id":"ITEM-1","issue":"1","issued":{"date-parts":[["2005","1"]]},"page":"75-116","publisher":"NIH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et al., 2005)","plainTextFormattedCitation":"(Howard et al., 2005)","previouslyFormattedCitation":"(Howard et al., 2005)"},"properties":{"noteIndex":0},"schema":"https://github.com/citation-style-language/schema/raw/master/csl-citation.json"}</w:instrText>
      </w:r>
      <w:r>
        <w:fldChar w:fldCharType="separate"/>
      </w:r>
      <w:r w:rsidRPr="005E0050">
        <w:rPr>
          <w:noProof/>
        </w:rPr>
        <w:t>(Howard et al., 2005)</w:t>
      </w:r>
      <w:r>
        <w:fldChar w:fldCharType="end"/>
      </w:r>
      <w:r>
        <w:t>.</w:t>
      </w:r>
      <w:r w:rsidR="001C2441">
        <w:t xml:space="preserve"> </w:t>
      </w:r>
      <w:r w:rsidR="006E516B">
        <w:t xml:space="preserve">Even when presented with a </w:t>
      </w:r>
      <w:r w:rsidR="00BC33AA">
        <w:t>fixed stimulus</w:t>
      </w:r>
      <w:r w:rsidR="006E516B">
        <w:t xml:space="preserve">, the activity of hippocampal neurons </w:t>
      </w:r>
      <w:r w:rsidR="00F61C22">
        <w:t>“</w:t>
      </w:r>
      <w:r w:rsidR="006E516B">
        <w:t>drifts</w:t>
      </w:r>
      <w:r w:rsidR="00F61C22">
        <w:t>”</w:t>
      </w:r>
      <w:r w:rsidR="006E516B">
        <w:t xml:space="preserve"> </w:t>
      </w:r>
      <w:r w:rsidR="008103E0">
        <w:t>over</w:t>
      </w:r>
      <w:r w:rsidR="006E516B">
        <w:t xml:space="preserve"> time </w:t>
      </w:r>
      <w:r w:rsidR="006E516B">
        <w:fldChar w:fldCharType="begin" w:fldLock="1"/>
      </w:r>
      <w:r w:rsidR="006E516B">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hippocampus.","type":"article-journal","volume":"109"},"uris":["http://www.mendeley.com/documents/?uuid=bdf3b692-8d27-3387-881b-fae9ce37341a"]},{"id":"ITEM-4","itemData":{"DOI":"10.1016/j.cub.2018.03.051","ISSN":"09609822","abstract":"©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Biology","id":"ITEM-4","issued":{"date-parts":[["2018"]]},"title":"The Same Hippocampal CA1 Population Simultaneously Codes Temporal Information over Multiple Timescales","type":"article-journal"},"uris":["http://www.mendeley.com/documents/?uuid=f64d6ef3-6f17-311a-ac5d-54b276e0e9af"]}],"mendeley":{"formattedCitation":"(Mankin et al., 2012; Mau et al., 2018; Rubin et al., 2015; Ziv et al., 2013)","plainTextFormattedCitation":"(Mankin et al., 2012; Mau et al., 2018; Rubin et al., 2015; Ziv et al., 2013)","previouslyFormattedCitation":"(Mankin et al., 2012; Mau et al., 2018; Rubin et al., 2015; Ziv et al., 2013)"},"properties":{"noteIndex":0},"schema":"https://github.com/citation-style-language/schema/raw/master/csl-citation.json"}</w:instrText>
      </w:r>
      <w:r w:rsidR="006E516B">
        <w:fldChar w:fldCharType="separate"/>
      </w:r>
      <w:r w:rsidR="006E516B" w:rsidRPr="006E516B">
        <w:rPr>
          <w:noProof/>
        </w:rPr>
        <w:t>(Mankin et al., 2012; Mau et al., 2018; Rubin et al., 2015; Ziv et al., 2013)</w:t>
      </w:r>
      <w:r w:rsidR="006E516B">
        <w:fldChar w:fldCharType="end"/>
      </w:r>
      <w:r w:rsidR="006E516B">
        <w:t xml:space="preserve">, which may be a mechanism for organizing memory along a </w:t>
      </w:r>
      <w:r w:rsidR="00AA47E4">
        <w:t xml:space="preserve">long </w:t>
      </w:r>
      <w:r w:rsidR="006E516B">
        <w:t xml:space="preserve">timeline of experiences. Thus, differences in the ensemble activity from two separate time points could </w:t>
      </w:r>
      <w:r w:rsidR="00E17866">
        <w:t>contain information about</w:t>
      </w:r>
      <w:r w:rsidR="006E516B">
        <w:t xml:space="preserve"> temporal proximity</w:t>
      </w:r>
      <w:r w:rsidR="0032234C">
        <w:t xml:space="preserve"> of those epochs</w:t>
      </w:r>
      <w:r w:rsidR="00E17866">
        <w:t xml:space="preserve">. In support of this idea, neural ensemble overlap is significantly higher between events close in time compared to ones far apart in time </w:t>
      </w:r>
      <w:r w:rsidR="00E17866">
        <w:fldChar w:fldCharType="begin" w:fldLock="1"/>
      </w:r>
      <w:r w:rsidR="001069F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Biology","id":"ITEM-3","issued":{"date-parts":[["2018"]]},"title":"The Same Hippocampal CA1 Population Simultaneously Codes Temporal Information over Multiple Timescales","type":"article-journal"},"uris":["http://www.mendeley.com/documents/?uuid=f64d6ef3-6f17-311a-ac5d-54b276e0e9af"]}],"mendeley":{"formattedCitation":"(Cai et al., 2016; Mau et al., 2018; Rashid et al., 2016)","plainTextFormattedCitation":"(Cai et al., 2016; Mau et al., 2018; Rashid et al., 2016)","previouslyFormattedCitation":"(Cai et al., 2016; Mau et al., 2018; Rashid et al., 2016)"},"properties":{"noteIndex":0},"schema":"https://github.com/citation-style-language/schema/raw/master/csl-citation.json"}</w:instrText>
      </w:r>
      <w:r w:rsidR="00E17866">
        <w:fldChar w:fldCharType="separate"/>
      </w:r>
      <w:r w:rsidR="00E17866" w:rsidRPr="00E17866">
        <w:rPr>
          <w:noProof/>
        </w:rPr>
        <w:t>(Cai et al., 2016; Mau et al., 2018; Rashid et al., 2016)</w:t>
      </w:r>
      <w:r w:rsidR="00E17866">
        <w:fldChar w:fldCharType="end"/>
      </w:r>
      <w:r w:rsidR="00E17866">
        <w:t xml:space="preserve">. </w:t>
      </w:r>
    </w:p>
    <w:p w14:paraId="7C511239" w14:textId="25BC087B" w:rsidR="003C6278" w:rsidRDefault="00E17866" w:rsidP="001A02FD">
      <w:pPr>
        <w:pStyle w:val="BUMainText"/>
      </w:pPr>
      <w:r>
        <w:tab/>
        <w:t>Population “drif</w:t>
      </w:r>
      <w:r w:rsidR="00021117">
        <w:t xml:space="preserve">t” might also be useful for </w:t>
      </w:r>
      <w:r w:rsidR="00BE7327">
        <w:t>assembling</w:t>
      </w:r>
      <w:r>
        <w:t xml:space="preserve"> neuronal ensembles </w:t>
      </w:r>
      <w:r w:rsidR="00BE7327">
        <w:t xml:space="preserve">and binding them </w:t>
      </w:r>
      <w:r>
        <w:t xml:space="preserve">to specific experiences. </w:t>
      </w:r>
      <w:r w:rsidR="001069F1">
        <w:t>Because the population</w:t>
      </w:r>
      <w:r>
        <w:t xml:space="preserve"> state is constantly shifting, new cells ramping up their excitability may be recruited to join the </w:t>
      </w:r>
      <w:r w:rsidR="001069F1">
        <w:t xml:space="preserve">network </w:t>
      </w:r>
      <w:r w:rsidR="00233F94">
        <w:t>for promoting</w:t>
      </w:r>
      <w:r w:rsidR="001069F1">
        <w:t xml:space="preserve"> learning </w:t>
      </w:r>
      <w:r w:rsidR="00936757">
        <w:t xml:space="preserve">and </w:t>
      </w:r>
      <w:r w:rsidR="006C30BF">
        <w:t xml:space="preserve">temporally </w:t>
      </w:r>
      <w:r w:rsidR="00936757">
        <w:t>link</w:t>
      </w:r>
      <w:r w:rsidR="00233F94">
        <w:t>ing</w:t>
      </w:r>
      <w:r w:rsidR="00936757">
        <w:t xml:space="preserve"> memories</w:t>
      </w:r>
      <w:r w:rsidR="008E1172">
        <w:t xml:space="preserve"> via modification of synaptic connections</w:t>
      </w:r>
      <w:r w:rsidR="00936757">
        <w:t xml:space="preserve"> </w:t>
      </w:r>
      <w:r w:rsidR="001069F1">
        <w:fldChar w:fldCharType="begin" w:fldLock="1"/>
      </w:r>
      <w:r w:rsidR="00054994">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Neuroscience","id":"ITEM-2","issue":"3","issued":{"date-parts":[["2018","3","12"]]},"page":"309-314","publisher":"Nature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 Rogerson et al., 2014)","plainTextFormattedCitation":"(Lisman et al., 2018; Rogerson et al., 2014)","previouslyFormattedCitation":"(Lisman et al., 2018; Rogerson et al., 2014)"},"properties":{"noteIndex":0},"schema":"https://github.com/citation-style-language/schema/raw/master/csl-citation.json"}</w:instrText>
      </w:r>
      <w:r w:rsidR="001069F1">
        <w:fldChar w:fldCharType="separate"/>
      </w:r>
      <w:r w:rsidR="00936757" w:rsidRPr="00936757">
        <w:rPr>
          <w:noProof/>
        </w:rPr>
        <w:t>(Lisman et al., 2018; Rogerson et al., 2014)</w:t>
      </w:r>
      <w:r w:rsidR="001069F1">
        <w:fldChar w:fldCharType="end"/>
      </w:r>
      <w:r w:rsidR="001069F1">
        <w:t xml:space="preserve">. </w:t>
      </w:r>
      <w:r w:rsidR="00233F94">
        <w:t>Indeed, d</w:t>
      </w:r>
      <w:r w:rsidR="001069F1">
        <w:t xml:space="preserve">endritic “hotspots” </w:t>
      </w:r>
      <w:r w:rsidR="001069F1">
        <w:lastRenderedPageBreak/>
        <w:t xml:space="preserve">with high synaptic turnover have been found to be closely associated with learning </w:t>
      </w:r>
      <w:r w:rsidR="001069F1">
        <w:fldChar w:fldCharType="begin" w:fldLock="1"/>
      </w:r>
      <w:r w:rsidR="00936757">
        <w:instrText>ADDIN CSL_CITATION {"citationItems":[{"id":"ITEM-1","itemData":{"DOI":"10.1038/s41467-017-02751-2","ISSN":"2041-1723","abstract":"Modeling studies suggest that clustered structural plasticity of dendritic spines is an efficient mechanism of information storage in cortical circuits. However, why new clustered spines occur in specific locations and how their formation relates to learning and memory (L&amp;M) remain unclear. Using in vivo two-photon microscopy, we track spine dynamics in retrosplenial cortex before, during, and after two forms of episodic-like learning and find that spine turnover before learning predicts future L&amp;M performance, as well as the localization and rates of spine clustering. Consistent with the idea that these measures are causally related, a genetic manipulation that enhances spine turnover also enhances both L&amp;M and spine clustering. Biophysically inspired modeling suggests turnover increases clustering, network sparsity, and memory capacity. These results support a hotspot model where spine turnover is the driver for localization of clustered spine formation, which serves to modulate network function, thus influencing storage capacity and L&amp;M.","author":[{"dropping-particle":"","family":"Frank","given":"Adam C.","non-dropping-particle":"","parse-names":false,"suffix":""},{"dropping-particle":"","family":"Huang","given":"Shan","non-dropping-particle":"","parse-names":false,"suffix":""},{"dropping-particle":"","family":"Zhou","given":"Miou","non-dropping-particle":"","parse-names":false,"suffix":""},{"dropping-particle":"","family":"Gdalyahu","given":"Amos","non-dropping-particle":"","parse-names":false,"suffix":""},{"dropping-particle":"","family":"Kastellakis","given":"George","non-dropping-particle":"","parse-names":false,"suffix":""},{"dropping-particle":"","family":"Silva","given":"Tawnie K.","non-dropping-particle":"","parse-names":false,"suffix":""},{"dropping-particle":"","family":"Lu","given":"Elaine","non-dropping-particle":"","parse-names":false,"suffix":""},{"dropping-particle":"","family":"Wen","given":"Ximiao","non-dropping-particle":"","parse-names":false,"suffix":""},{"dropping-particle":"","family":"Poirazi","given":"Panayiota","non-dropping-particle":"","parse-names":false,"suffix":""},{"dropping-particle":"","family":"Trachtenberg","given":"Joshua T.","non-dropping-particle":"","parse-names":false,"suffix":""},{"dropping-particle":"","family":"Silva","given":"Alcino J.","non-dropping-particle":"","parse-names":false,"suffix":""}],"container-title":"Nature Communications","id":"ITEM-1","issue":"1","issued":{"date-parts":[["2018","12","29"]]},"page":"422","publisher":"Nature Publishing Group","title":"Hotspots of dendritic spine turnover facilitate clustered spine addition and learning and memory","type":"article-journal","volume":"9"},"uris":["http://www.mendeley.com/documents/?uuid=a62f6426-c88e-46b9-957c-6bcf23b59b87"]}],"mendeley":{"formattedCitation":"(Frank et al., 2018)","plainTextFormattedCitation":"(Frank et al., 2018)","previouslyFormattedCitation":"(Frank et al., 2018)"},"properties":{"noteIndex":0},"schema":"https://github.com/citation-style-language/schema/raw/master/csl-citation.json"}</w:instrText>
      </w:r>
      <w:r w:rsidR="001069F1">
        <w:fldChar w:fldCharType="separate"/>
      </w:r>
      <w:r w:rsidR="001069F1" w:rsidRPr="001069F1">
        <w:rPr>
          <w:noProof/>
        </w:rPr>
        <w:t>(Frank et al., 2018)</w:t>
      </w:r>
      <w:r w:rsidR="001069F1">
        <w:fldChar w:fldCharType="end"/>
      </w:r>
      <w:r w:rsidR="001069F1">
        <w:t xml:space="preserve">. </w:t>
      </w:r>
      <w:r w:rsidR="00233F94">
        <w:t xml:space="preserve">Circuit remodeling that occurs as </w:t>
      </w:r>
      <w:r w:rsidR="003C6278">
        <w:t>a result of this process might selectively recruit</w:t>
      </w:r>
      <w:r w:rsidR="00233F94">
        <w:t xml:space="preserve"> neurons with particular firing rate characteristics </w:t>
      </w:r>
      <w:r w:rsidR="00233F94">
        <w:fldChar w:fldCharType="begin" w:fldLock="1"/>
      </w:r>
      <w:r w:rsidR="00D07E97">
        <w:instrText>ADDIN CSL_CITATION {"citationItems":[{"id":"ITEM-1","itemData":{"DOI":"10.1038/nrn3687","ISBN":"1471220214","ISSN":"1471-0048","PMID":"24569488","abstract":"We often assume that the variables of functional and structural brain parameters - such as synaptic weights, the firing rates of individual neurons, the synchronous discharge of neural populations, the number of synaptic contacts between neurons and the size of dendritic boutons - have a bell-shaped distribution. However, at many physiological and anatomical levels in the brain, the distribution of numerous parameters is in fact strongly skewed with a heavy tail, suggesting that skewed (typically lognormal) distributions are fundamental to structural and functional brain organization. This insight not only has implications for how we should collect and analyse data, it may also help us to understand how the different levels of skewed distributions - from synapses to cognition - are related to each other.","author":[{"dropping-particle":"","family":"Buzsáki","given":"György","non-dropping-particle":"","parse-names":false,"suffix":""},{"dropping-particle":"","family":"Mizuseki","given":"Kenji","non-dropping-particle":"","parse-names":false,"suffix":""}],"container-title":"Nature reviews. Neuroscience","id":"ITEM-1","issue":"4","issued":{"date-parts":[["2014"]]},"page":"264-78","publisher":"Nature Publishing Group","title":"The log-dynamic brain: how skewed distributions affect network operations.","type":"article-journal","volume":"15"},"uris":["http://www.mendeley.com/documents/?uuid=5f0a1589-9aaf-40d0-ac34-21cc3ab67561"]},{"id":"ITEM-2","itemData":{"abstract":"Cell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-2","issue":"6280","issued":{"date-parts":[["2016"]]},"page":"1440-1443","title":"Diversity in neural firing dynamics supports both rigid and learned hippocampal sequences","type":"article-journal","volume":"351"},"uris":["http://www.mendeley.com/documents/?uuid=cbd9791b-5921-3082-bc40-17bdc8b57805"]}],"mendeley":{"formattedCitation":"(Buzsáki and Mizuseki, 2014; Grosmark and Buzsáki, 2016)","plainTextFormattedCitation":"(Buzsáki and Mizuseki, 2014; Grosmark and Buzsáki, 2016)","previouslyFormattedCitation":"(Buzsáki and Mizuseki, 2014; Grosmark and Buzsáki, 2016)"},"properties":{"noteIndex":0},"schema":"https://github.com/citation-style-language/schema/raw/master/csl-citation.json"}</w:instrText>
      </w:r>
      <w:r w:rsidR="00233F94">
        <w:fldChar w:fldCharType="separate"/>
      </w:r>
      <w:r w:rsidR="002E3E9A" w:rsidRPr="002E3E9A">
        <w:rPr>
          <w:noProof/>
        </w:rPr>
        <w:t>(Buzsáki and Mizuseki, 2014; Grosmark and Buzsáki, 2016)</w:t>
      </w:r>
      <w:r w:rsidR="00233F94">
        <w:fldChar w:fldCharType="end"/>
      </w:r>
      <w:r w:rsidR="00233F94">
        <w:t xml:space="preserve"> to represent episodic experiences.</w:t>
      </w:r>
      <w:r w:rsidR="003C6278">
        <w:t xml:space="preserve"> It fits that cells </w:t>
      </w:r>
      <w:r w:rsidR="00D07E97">
        <w:t>expressing immediate-early genes in response</w:t>
      </w:r>
      <w:r w:rsidR="003C6278">
        <w:t xml:space="preserve"> to a novel context tend to have higher mean firing rates and better theta modulation (but surprisingly, less spatial precision; </w:t>
      </w:r>
      <w:r w:rsidR="003C6278">
        <w:fldChar w:fldCharType="begin" w:fldLock="1"/>
      </w:r>
      <w:r w:rsidR="002E3E9A">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2018)","manualFormatting":"Tanaka et al., 2018)","plainTextFormattedCitation":"(Tanaka et al., 2018)","previouslyFormattedCitation":"(Tanaka et al., 2018)"},"properties":{"noteIndex":0},"schema":"https://github.com/citation-style-language/schema/raw/master/csl-citation.json"}</w:instrText>
      </w:r>
      <w:r w:rsidR="003C6278">
        <w:fldChar w:fldCharType="separate"/>
      </w:r>
      <w:r w:rsidR="003C6278" w:rsidRPr="003C6278">
        <w:rPr>
          <w:noProof/>
        </w:rPr>
        <w:t>Tanaka et al., 2018)</w:t>
      </w:r>
      <w:r w:rsidR="003C6278">
        <w:fldChar w:fldCharType="end"/>
      </w:r>
      <w:r w:rsidR="003C6278">
        <w:t xml:space="preserve">. </w:t>
      </w:r>
      <w:r w:rsidR="002E3E9A">
        <w:t xml:space="preserve">On the other hand, another study reported </w:t>
      </w:r>
      <w:r w:rsidR="0038614F">
        <w:t>contradictory</w:t>
      </w:r>
      <w:r w:rsidR="002E3E9A">
        <w:t xml:space="preserve"> </w:t>
      </w:r>
      <w:r w:rsidR="00D07E97">
        <w:t xml:space="preserve">findings. In this study, </w:t>
      </w:r>
      <w:r w:rsidR="002E3E9A">
        <w:t>neurons entering a replay ensemble after exposure to a nov</w:t>
      </w:r>
      <w:r w:rsidR="0038614F">
        <w:t xml:space="preserve">el context had low firing rates, </w:t>
      </w:r>
      <w:r w:rsidR="002E3E9A">
        <w:t xml:space="preserve">high spatial specificity, </w:t>
      </w:r>
      <w:r w:rsidR="0038614F">
        <w:t>and</w:t>
      </w:r>
      <w:r w:rsidR="002E3E9A">
        <w:t xml:space="preserve"> </w:t>
      </w:r>
      <w:r w:rsidR="00D07E97">
        <w:t xml:space="preserve">higher coactivation with ripples during sleep </w:t>
      </w:r>
      <w:r w:rsidR="00D07E97">
        <w:fldChar w:fldCharType="begin" w:fldLock="1"/>
      </w:r>
      <w:r w:rsidR="00F954DD">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sequences","type":"article-journal","volume":"351"},"uris":["http://www.mendeley.com/documents/?uuid=cbd9791b-5921-3082-bc40-17bdc8b57805"]}],"mendeley":{"formattedCitation":"(Grosmark and Buzsáki, 2016)","plainTextFormattedCitation":"(Grosmark and Buzsáki, 2016)","previouslyFormattedCitation":"(Grosmark and Buzsáki, 2016)"},"properties":{"noteIndex":0},"schema":"https://github.com/citation-style-language/schema/raw/master/csl-citation.json"}</w:instrText>
      </w:r>
      <w:r w:rsidR="00D07E97">
        <w:fldChar w:fldCharType="separate"/>
      </w:r>
      <w:r w:rsidR="00D07E97" w:rsidRPr="00D07E97">
        <w:rPr>
          <w:noProof/>
        </w:rPr>
        <w:t>(Grosmark and Buzsáki, 2016)</w:t>
      </w:r>
      <w:r w:rsidR="00D07E97">
        <w:fldChar w:fldCharType="end"/>
      </w:r>
      <w:r w:rsidR="00D07E97">
        <w:t xml:space="preserve">. </w:t>
      </w:r>
      <w:r w:rsidR="0038614F">
        <w:t>Evidently, much remains to be known about how cell excitability might co</w:t>
      </w:r>
      <w:r w:rsidR="008F2F28">
        <w:t>ntribute to its involvement in a neural ensemble representing a memory trace</w:t>
      </w:r>
      <w:r w:rsidR="0038614F">
        <w:t xml:space="preserve">. </w:t>
      </w:r>
    </w:p>
    <w:p w14:paraId="20BD2037" w14:textId="77777777" w:rsidR="003C6278" w:rsidRDefault="003C6278" w:rsidP="001A02FD">
      <w:pPr>
        <w:pStyle w:val="BUMainText"/>
      </w:pPr>
    </w:p>
    <w:p w14:paraId="53950471" w14:textId="4DD29046" w:rsidR="00791795" w:rsidRDefault="00791795" w:rsidP="00791795">
      <w:pPr>
        <w:pStyle w:val="Heading3"/>
      </w:pPr>
      <w:r>
        <w:t>“Engrams”</w:t>
      </w:r>
    </w:p>
    <w:p w14:paraId="5BE25E44" w14:textId="5D7C3AF9" w:rsidR="00186F7A" w:rsidRDefault="00791795" w:rsidP="001A02FD">
      <w:pPr>
        <w:pStyle w:val="BUMainText"/>
      </w:pPr>
      <w:r>
        <w:tab/>
      </w:r>
      <w:r w:rsidR="00F954DD">
        <w:t xml:space="preserve">Early attempts at investigating the neuronal basis for memory storage ended inconclusively due to apparent lack of precision in cellular targeting </w:t>
      </w:r>
      <w:r w:rsidR="00F954DD">
        <w:fldChar w:fldCharType="begin" w:fldLock="1"/>
      </w:r>
      <w:r w:rsidR="00F954DD">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1950)"},"properties":{"noteIndex":0},"schema":"https://github.com/citation-style-language/schema/raw/master/csl-citation.json"}</w:instrText>
      </w:r>
      <w:r w:rsidR="00F954DD">
        <w:fldChar w:fldCharType="separate"/>
      </w:r>
      <w:r w:rsidR="00F954DD" w:rsidRPr="00F954DD">
        <w:rPr>
          <w:noProof/>
        </w:rPr>
        <w:t>(Lashley, 1950)</w:t>
      </w:r>
      <w:r w:rsidR="00F954DD">
        <w:fldChar w:fldCharType="end"/>
      </w:r>
      <w:r w:rsidR="00F954DD">
        <w:t xml:space="preserve">. </w:t>
      </w:r>
      <w:r w:rsidR="00186F7A">
        <w:t>Only in the past decade has</w:t>
      </w:r>
      <w:r w:rsidR="00F954DD">
        <w:t xml:space="preserve"> improved imaging and optogenetic technology allowed unprecedented </w:t>
      </w:r>
      <w:r w:rsidR="00186F7A">
        <w:t>control</w:t>
      </w:r>
      <w:r w:rsidR="00F954DD">
        <w:t xml:space="preserve"> in cellular lab</w:t>
      </w:r>
      <w:r w:rsidR="00186F7A">
        <w:t xml:space="preserve">eling and targeting strategies. </w:t>
      </w:r>
      <w:bookmarkStart w:id="28" w:name="_GoBack"/>
      <w:bookmarkEnd w:id="28"/>
    </w:p>
    <w:p w14:paraId="7E3E9E84" w14:textId="482EA75A" w:rsidR="00E17866" w:rsidRPr="00E17866" w:rsidRDefault="00186F7A" w:rsidP="001A02FD">
      <w:pPr>
        <w:pStyle w:val="BUMainText"/>
      </w:pPr>
      <w:r>
        <w:tab/>
      </w:r>
      <w:r w:rsidR="00D75AC4">
        <w:t>Sophisticated optogenetic and imaging studies have found that associative memories involve intricate networks of synchronously active neurons</w:t>
      </w:r>
      <w:r w:rsidR="00203867">
        <w:t xml:space="preserve"> within and across brain regions</w:t>
      </w:r>
      <w:r w:rsidR="00D75AC4">
        <w:t xml:space="preserve"> </w:t>
      </w:r>
      <w:r w:rsidR="00203867">
        <w:fldChar w:fldCharType="begin" w:fldLock="1"/>
      </w:r>
      <w:r w:rsidR="008E1172">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Memory","type":"article-journal","volume":"11"},"uris":["http://www.mendeley.com/documents/?uuid=e03e2233-f589-3705-aad7-5d2c339ed9be"]},{"id":"ITEM-2","itemData":{"DOI":"10.1126/science.aas9204","ISSN":"1095-9203","PMID":"29700265","abstract":"Memory resides in engram cells distributed across the brain. However, the site-specific substrate within these engram cells remains theoretical, even though it is generally accepted that synaptic plasticity encodes memories. We developed the dual-eGRASP (green fluorescent protein reconstitution across synaptic partners) technique to examine synapses between engram cells to identify the specific neuronal site for memory storage. We found an increased number and size of spines on CA1 engram cells receiving input from CA3 engram cells. In contextual fear conditioning, this enhanced connectivity between engram cells encoded memory strength. CA3 engram to CA1 engram projections strongly occluded long-term potentiation. These results indicate that enhanced structural and functional connectivity between engram cells across two directly connected brain regions forms the synaptic correlate for memory formation.","author":[{"dropping-particle":"","family":"Choi","given":"Jun-Hyeok","non-dropping-particle":"","parse-names":false,"suffix":""},{"dropping-particle":"","family":"Sim","given":"Su-Eon","non-dropping-particle":"","parse-names":false,"suffix":""},{"dropping-particle":"","family":"Kim","given":"Ji-Il","non-dropping-particle":"","parse-names":false,"suffix":""},{"dropping-particle":"Il","family":"Choi","given":"Dong","non-dropping-particle":"","parse-names":false,"suffix":""},{"dropping-particle":"","family":"Oh","given":"Jihae","non-dropping-particle":"","parse-names":false,"suffix":""},{"dropping-particle":"","family":"Ye","given":"Sanghyun","non-dropping-particle":"","parse-names":false,"suffix":""},{"dropping-particle":"","family":"Lee","given":"Jaehyun","non-dropping-particle":"","parse-names":false,"suffix":""},{"dropping-particle":"","family":"Kim","given":"TaeHyun","non-dropping-particle":"","parse-names":false,"suffix":""},{"dropping-particle":"","family":"Ko","given":"Hyoung-Gon","non-dropping-particle":"","parse-names":false,"suffix":""},{"dropping-particle":"","family":"Lim","given":"Chae-Seok","non-dropping-particle":"","parse-names":false,"suffix":""},{"dropping-particle":"","family":"Kaang","given":"Bong-Kiun","non-dropping-particle":"","parse-names":false,"suffix":""}],"container-title":"Science (New York, N.Y.)","id":"ITEM-2","issue":"6387","issued":{"date-parts":[["2018","4","27"]]},"page":"430-435","publisher":"American Association for the Advancement of Science","title":"Interregional synaptic maps among engram cells underlie memory formation.","type":"article-journal","volume":"360"},"uris":["http://www.mendeley.com/documents/?uuid=ffc318de-1a47-41c6-a778-9f3365894570"]}],"mendeley":{"formattedCitation":"(Choi et al., 2018; Ohkawa et al., 2015)","plainTextFormattedCitation":"(Choi et al., 2018; Ohkawa et al., 2015)","previouslyFormattedCitation":"(Choi et al., 2018; Ohkawa et al., 2015)"},"properties":{"noteIndex":0},"schema":"https://github.com/citation-style-language/schema/raw/master/csl-citation.json"}</w:instrText>
      </w:r>
      <w:r w:rsidR="00203867">
        <w:fldChar w:fldCharType="separate"/>
      </w:r>
      <w:r w:rsidR="00203867" w:rsidRPr="00203867">
        <w:rPr>
          <w:noProof/>
        </w:rPr>
        <w:t>(Choi et al., 2018; Ohkawa et al., 2015)</w:t>
      </w:r>
      <w:r w:rsidR="00203867">
        <w:fldChar w:fldCharType="end"/>
      </w:r>
      <w:r w:rsidR="00203867">
        <w:t xml:space="preserve">. </w:t>
      </w: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29" w:name="_Toc238880464"/>
      <w:bookmarkStart w:id="30" w:name="_Toc245270405"/>
      <w:r w:rsidRPr="000A05E4">
        <w:rPr>
          <w:sz w:val="20"/>
          <w:szCs w:val="20"/>
        </w:rPr>
        <w:t>Placeholder for the first figure.</w:t>
      </w:r>
      <w:bookmarkEnd w:id="29"/>
      <w:bookmarkEnd w:id="30"/>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31" w:name="_Toc535247873"/>
      <w:r>
        <w:lastRenderedPageBreak/>
        <w:t>CHAPTER TWO</w:t>
      </w:r>
      <w:bookmarkEnd w:id="31"/>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 xml:space="preserve">The </w:t>
      </w:r>
      <w:r w:rsidR="00F3373D">
        <w:rPr>
          <w:rFonts w:cs="Times New Roman"/>
        </w:rPr>
        <w:lastRenderedPageBreak/>
        <w:t>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32" w:name="_Toc535247874"/>
      <w:r>
        <w:lastRenderedPageBreak/>
        <w:t>CHAPTER THREE</w:t>
      </w:r>
      <w:bookmarkEnd w:id="3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33" w:name="_Toc245270440"/>
      <w:r w:rsidRPr="000A05E4">
        <w:rPr>
          <w:sz w:val="20"/>
          <w:szCs w:val="20"/>
        </w:rPr>
        <w:t>Placeholder for the first illustration</w:t>
      </w:r>
      <w:bookmarkEnd w:id="3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34" w:name="_Toc535247875"/>
      <w:r>
        <w:lastRenderedPageBreak/>
        <w:t>APPENDIX</w:t>
      </w:r>
      <w:bookmarkEnd w:id="34"/>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177895A4" w:rsidR="00E30FDA" w:rsidRPr="00E30FDA" w:rsidRDefault="00E30FDA" w:rsidP="00053800">
      <w:pPr>
        <w:pStyle w:val="BUBibliography"/>
      </w:pPr>
      <w:r>
        <w:lastRenderedPageBreak/>
        <w:t>BIBLIOGRAPHY</w:t>
      </w:r>
    </w:p>
    <w:p w14:paraId="06234FFE" w14:textId="2D9FDA82" w:rsidR="00F954DD" w:rsidRPr="00F954DD" w:rsidRDefault="00942D3B" w:rsidP="00F954DD">
      <w:pPr>
        <w:widowControl w:val="0"/>
        <w:autoSpaceDE w:val="0"/>
        <w:autoSpaceDN w:val="0"/>
        <w:adjustRightInd w:val="0"/>
        <w:spacing w:after="240" w:line="240" w:lineRule="auto"/>
        <w:rPr>
          <w:rFonts w:cs="Times New Roman"/>
          <w:noProof/>
        </w:rPr>
      </w:pPr>
      <w:r>
        <w:fldChar w:fldCharType="begin" w:fldLock="1"/>
      </w:r>
      <w:r>
        <w:instrText xml:space="preserve">ADDIN Mendeley Bibliography CSL_BIBLIOGRAPHY </w:instrText>
      </w:r>
      <w:r>
        <w:fldChar w:fldCharType="separate"/>
      </w:r>
      <w:r w:rsidR="00F954DD" w:rsidRPr="00F954DD">
        <w:rPr>
          <w:rFonts w:cs="Times New Roman"/>
          <w:noProof/>
        </w:rPr>
        <w:t xml:space="preserve">Adolphs, R., Tranel, D., Damasio, H., and Damasio, A. (1994). Impaired recognition of emotion in facial expressions following bilateral damage to the human amygdala. Nature </w:t>
      </w:r>
      <w:r w:rsidR="00F954DD" w:rsidRPr="00F954DD">
        <w:rPr>
          <w:rFonts w:cs="Times New Roman"/>
          <w:i/>
          <w:iCs/>
          <w:noProof/>
        </w:rPr>
        <w:t>372</w:t>
      </w:r>
      <w:r w:rsidR="00F954DD" w:rsidRPr="00F954DD">
        <w:rPr>
          <w:rFonts w:cs="Times New Roman"/>
          <w:noProof/>
        </w:rPr>
        <w:t>, 669–672.</w:t>
      </w:r>
    </w:p>
    <w:p w14:paraId="13C0825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Amaral, D.G., Dolorfo, C., and Alvarez-Royo, P. (1991). Organization of CA1 projections to the subiculum: A PHA-L analysis in the rat. Hippocampus </w:t>
      </w:r>
      <w:r w:rsidRPr="00F954DD">
        <w:rPr>
          <w:rFonts w:cs="Times New Roman"/>
          <w:i/>
          <w:iCs/>
          <w:noProof/>
        </w:rPr>
        <w:t>1</w:t>
      </w:r>
      <w:r w:rsidRPr="00F954DD">
        <w:rPr>
          <w:rFonts w:cs="Times New Roman"/>
          <w:noProof/>
        </w:rPr>
        <w:t>, 415–435.</w:t>
      </w:r>
    </w:p>
    <w:p w14:paraId="5B56016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Attardo, A., Fitzgerald, J.E., and Schnitzer, M.J. (2015). Impermanence of dendritic spines in live adult CA1 hippocampus. Nature </w:t>
      </w:r>
      <w:r w:rsidRPr="00F954DD">
        <w:rPr>
          <w:rFonts w:cs="Times New Roman"/>
          <w:i/>
          <w:iCs/>
          <w:noProof/>
        </w:rPr>
        <w:t>523</w:t>
      </w:r>
      <w:r w:rsidRPr="00F954DD">
        <w:rPr>
          <w:rFonts w:cs="Times New Roman"/>
          <w:noProof/>
        </w:rPr>
        <w:t>, 592–596.</w:t>
      </w:r>
    </w:p>
    <w:p w14:paraId="0D7FA6A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Bangasser, D.A., Waxler, D.E., Santollo, J., and Shors, T.J. (2006). Trace conditioning and the hippocampus: the importance of contiguity. J. Neurosci. </w:t>
      </w:r>
      <w:r w:rsidRPr="00F954DD">
        <w:rPr>
          <w:rFonts w:cs="Times New Roman"/>
          <w:i/>
          <w:iCs/>
          <w:noProof/>
        </w:rPr>
        <w:t>26</w:t>
      </w:r>
      <w:r w:rsidRPr="00F954DD">
        <w:rPr>
          <w:rFonts w:cs="Times New Roman"/>
          <w:noProof/>
        </w:rPr>
        <w:t>, 8702–8706.</w:t>
      </w:r>
    </w:p>
    <w:p w14:paraId="752A1CC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Bellmund, J.L.S., Gärdenfors, P., Moser, E.I., and Doeller, C.F. (2018). Navigating cognition: Spatial codes for human thinking. Science </w:t>
      </w:r>
      <w:r w:rsidRPr="00F954DD">
        <w:rPr>
          <w:rFonts w:cs="Times New Roman"/>
          <w:i/>
          <w:iCs/>
          <w:noProof/>
        </w:rPr>
        <w:t>362</w:t>
      </w:r>
      <w:r w:rsidRPr="00F954DD">
        <w:rPr>
          <w:rFonts w:cs="Times New Roman"/>
          <w:noProof/>
        </w:rPr>
        <w:t>, eaat6766.</w:t>
      </w:r>
    </w:p>
    <w:p w14:paraId="6B9EE7A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Berger, T.W., Swanson, G.W., Milner, T.A., Lynch, G.S., and Thompson, R.F. (1980). Reciprocal anatomical connections between hippocampus and subiculum in the rabbit evidence for subicular innervation of regio superior. Brain Res. </w:t>
      </w:r>
      <w:r w:rsidRPr="00F954DD">
        <w:rPr>
          <w:rFonts w:cs="Times New Roman"/>
          <w:i/>
          <w:iCs/>
          <w:noProof/>
        </w:rPr>
        <w:t>183</w:t>
      </w:r>
      <w:r w:rsidRPr="00F954DD">
        <w:rPr>
          <w:rFonts w:cs="Times New Roman"/>
          <w:noProof/>
        </w:rPr>
        <w:t>, 265–276.</w:t>
      </w:r>
    </w:p>
    <w:p w14:paraId="4A29676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Bittner, K.C., Grienberger, C., Vaidya, S.P., Milstein, A.D., Macklin, J.J., Suh, J., Tonegawa, S., and Magee, J.C. (2015). Conjunctive input processing drives feature selectivity in hippocampal CA1 neurons. Nat. Neurosci. </w:t>
      </w:r>
      <w:r w:rsidRPr="00F954DD">
        <w:rPr>
          <w:rFonts w:cs="Times New Roman"/>
          <w:i/>
          <w:iCs/>
          <w:noProof/>
        </w:rPr>
        <w:t>18</w:t>
      </w:r>
      <w:r w:rsidRPr="00F954DD">
        <w:rPr>
          <w:rFonts w:cs="Times New Roman"/>
          <w:noProof/>
        </w:rPr>
        <w:t>, 1133–1142.</w:t>
      </w:r>
    </w:p>
    <w:p w14:paraId="3170B8C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Bittner, K.C., Milstein, A.D., Grienberger, C., Romani, S., and Magee, J.C. (2017). Behavioral time scale synaptic plasticity underlies CA1 place fields. Science (80-. ). </w:t>
      </w:r>
      <w:r w:rsidRPr="00F954DD">
        <w:rPr>
          <w:rFonts w:cs="Times New Roman"/>
          <w:i/>
          <w:iCs/>
          <w:noProof/>
        </w:rPr>
        <w:t>357</w:t>
      </w:r>
      <w:r w:rsidRPr="00F954DD">
        <w:rPr>
          <w:rFonts w:cs="Times New Roman"/>
          <w:noProof/>
        </w:rPr>
        <w:t>, 1033–1036.</w:t>
      </w:r>
    </w:p>
    <w:p w14:paraId="4C6C91E3"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Bliss, T.V.P., and Collingridge, G.L. (1993). A synaptic model of memory: long-term potentiation in the hippocampus. Nature </w:t>
      </w:r>
      <w:r w:rsidRPr="00F954DD">
        <w:rPr>
          <w:rFonts w:cs="Times New Roman"/>
          <w:i/>
          <w:iCs/>
          <w:noProof/>
        </w:rPr>
        <w:t>361</w:t>
      </w:r>
      <w:r w:rsidRPr="00F954DD">
        <w:rPr>
          <w:rFonts w:cs="Times New Roman"/>
          <w:noProof/>
        </w:rPr>
        <w:t>, 31–39.</w:t>
      </w:r>
    </w:p>
    <w:p w14:paraId="7C25A02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Brandon, M.P., Bogaard, A.R., Libby, C.P., Connerney, M.A., Gupta, K., and Hasselmo, M.E. (2011). Reduction of Theta Rhythm Dissociates Grid Cell Spatial Periodicity from Directional Tuning. Science (80-. ). </w:t>
      </w:r>
      <w:r w:rsidRPr="00F954DD">
        <w:rPr>
          <w:rFonts w:cs="Times New Roman"/>
          <w:i/>
          <w:iCs/>
          <w:noProof/>
        </w:rPr>
        <w:t>332</w:t>
      </w:r>
      <w:r w:rsidRPr="00F954DD">
        <w:rPr>
          <w:rFonts w:cs="Times New Roman"/>
          <w:noProof/>
        </w:rPr>
        <w:t>, 595–599.</w:t>
      </w:r>
    </w:p>
    <w:p w14:paraId="4A7D1D0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Burwell, R.D., and Amaral, D.G. (1998). Cortical afferents of the perirhinal, postrhinal, and entorhinal cortices of the rat. J. Comp. Neurol. </w:t>
      </w:r>
      <w:r w:rsidRPr="00F954DD">
        <w:rPr>
          <w:rFonts w:cs="Times New Roman"/>
          <w:i/>
          <w:iCs/>
          <w:noProof/>
        </w:rPr>
        <w:t>398</w:t>
      </w:r>
      <w:r w:rsidRPr="00F954DD">
        <w:rPr>
          <w:rFonts w:cs="Times New Roman"/>
          <w:noProof/>
        </w:rPr>
        <w:t>, 179–205.</w:t>
      </w:r>
    </w:p>
    <w:p w14:paraId="3CD080B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Buzsáki, G. (2002). Theta oscillations in the hippocampus. Neuron </w:t>
      </w:r>
      <w:r w:rsidRPr="00F954DD">
        <w:rPr>
          <w:rFonts w:cs="Times New Roman"/>
          <w:i/>
          <w:iCs/>
          <w:noProof/>
        </w:rPr>
        <w:t>33</w:t>
      </w:r>
      <w:r w:rsidRPr="00F954DD">
        <w:rPr>
          <w:rFonts w:cs="Times New Roman"/>
          <w:noProof/>
        </w:rPr>
        <w:t>, 325–340.</w:t>
      </w:r>
    </w:p>
    <w:p w14:paraId="25E6FC7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Buzsáki, G. (2015). Hippocampal sharp wave-ripple: A cognitive biomarker for episodic memory and planning. Hippocampus </w:t>
      </w:r>
      <w:r w:rsidRPr="00F954DD">
        <w:rPr>
          <w:rFonts w:cs="Times New Roman"/>
          <w:i/>
          <w:iCs/>
          <w:noProof/>
        </w:rPr>
        <w:t>25</w:t>
      </w:r>
      <w:r w:rsidRPr="00F954DD">
        <w:rPr>
          <w:rFonts w:cs="Times New Roman"/>
          <w:noProof/>
        </w:rPr>
        <w:t>, 1073–1188.</w:t>
      </w:r>
    </w:p>
    <w:p w14:paraId="29714BF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 xml:space="preserve">Buzsáki, G., and Llinás, R. (2017). Space and time in the brain. Science (80-. ). </w:t>
      </w:r>
      <w:r w:rsidRPr="00F954DD">
        <w:rPr>
          <w:rFonts w:cs="Times New Roman"/>
          <w:i/>
          <w:iCs/>
          <w:noProof/>
        </w:rPr>
        <w:t>358</w:t>
      </w:r>
      <w:r w:rsidRPr="00F954DD">
        <w:rPr>
          <w:rFonts w:cs="Times New Roman"/>
          <w:noProof/>
        </w:rPr>
        <w:t>, 482–485.</w:t>
      </w:r>
    </w:p>
    <w:p w14:paraId="7A7BDC3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Buzsáki, G., and Mizuseki, K. (2014). The log-dynamic brain: how skewed distributions affect network operations. Nat. Rev. Neurosci. </w:t>
      </w:r>
      <w:r w:rsidRPr="00F954DD">
        <w:rPr>
          <w:rFonts w:cs="Times New Roman"/>
          <w:i/>
          <w:iCs/>
          <w:noProof/>
        </w:rPr>
        <w:t>15</w:t>
      </w:r>
      <w:r w:rsidRPr="00F954DD">
        <w:rPr>
          <w:rFonts w:cs="Times New Roman"/>
          <w:noProof/>
        </w:rPr>
        <w:t>, 264–278.</w:t>
      </w:r>
    </w:p>
    <w:p w14:paraId="7CBBADC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Buzsáki, G., and Tingley, D. (2018). Special Issue: Time in the Brain Space and Time: The Hippocampus as a Sequence Generator.</w:t>
      </w:r>
    </w:p>
    <w:p w14:paraId="4707758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Buzsáki, G., Leung, L.W., and Vanderwolf, C.H. (1983). Cellular bases of hippocampal EEG in the behaving rat. Brain Res. </w:t>
      </w:r>
      <w:r w:rsidRPr="00F954DD">
        <w:rPr>
          <w:rFonts w:cs="Times New Roman"/>
          <w:i/>
          <w:iCs/>
          <w:noProof/>
        </w:rPr>
        <w:t>287</w:t>
      </w:r>
      <w:r w:rsidRPr="00F954DD">
        <w:rPr>
          <w:rFonts w:cs="Times New Roman"/>
          <w:noProof/>
        </w:rPr>
        <w:t>, 139–171.</w:t>
      </w:r>
    </w:p>
    <w:p w14:paraId="04339C3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Buzsáki, G., Horváth, Z., Urioste, R., Hetke, J., and Wise, K. (1992). High-frequency network oscillation in the hippocampus. Science </w:t>
      </w:r>
      <w:r w:rsidRPr="00F954DD">
        <w:rPr>
          <w:rFonts w:cs="Times New Roman"/>
          <w:i/>
          <w:iCs/>
          <w:noProof/>
        </w:rPr>
        <w:t>256</w:t>
      </w:r>
      <w:r w:rsidRPr="00F954DD">
        <w:rPr>
          <w:rFonts w:cs="Times New Roman"/>
          <w:noProof/>
        </w:rPr>
        <w:t>, 1025–1027.</w:t>
      </w:r>
    </w:p>
    <w:p w14:paraId="4AFCFFB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Cai, D.J., Aharoni, D., Shuman, T., Shobe, J., Biane, J., Song, W., Wei, B., Veshkini, M., La-Vu, M., Lou, J., et al. (2016). A shared neural ensemble links distinct contextual memories encoded close in time. Nature </w:t>
      </w:r>
      <w:r w:rsidRPr="00F954DD">
        <w:rPr>
          <w:rFonts w:cs="Times New Roman"/>
          <w:i/>
          <w:iCs/>
          <w:noProof/>
        </w:rPr>
        <w:t>534</w:t>
      </w:r>
      <w:r w:rsidRPr="00F954DD">
        <w:rPr>
          <w:rFonts w:cs="Times New Roman"/>
          <w:noProof/>
        </w:rPr>
        <w:t>, 115–118.</w:t>
      </w:r>
    </w:p>
    <w:p w14:paraId="66E9D9A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Cei, A., Girardeau, G., Drieu, C., Kanbi, K. El, and Zugaro, M. (2014). Reversed theta sequences of hippocampal cell assemblies during backward travel. Nat. Neurosci. </w:t>
      </w:r>
      <w:r w:rsidRPr="00F954DD">
        <w:rPr>
          <w:rFonts w:cs="Times New Roman"/>
          <w:i/>
          <w:iCs/>
          <w:noProof/>
        </w:rPr>
        <w:t>17</w:t>
      </w:r>
      <w:r w:rsidRPr="00F954DD">
        <w:rPr>
          <w:rFonts w:cs="Times New Roman"/>
          <w:noProof/>
        </w:rPr>
        <w:t>, 719–724.</w:t>
      </w:r>
    </w:p>
    <w:p w14:paraId="344ED56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Chambers, A.R., and Rumpel, S. (2017). A stable brain from unstable components: Emerging concepts and implications for neural computation. Neuroscience </w:t>
      </w:r>
      <w:r w:rsidRPr="00F954DD">
        <w:rPr>
          <w:rFonts w:cs="Times New Roman"/>
          <w:i/>
          <w:iCs/>
          <w:noProof/>
        </w:rPr>
        <w:t>357</w:t>
      </w:r>
      <w:r w:rsidRPr="00F954DD">
        <w:rPr>
          <w:rFonts w:cs="Times New Roman"/>
          <w:noProof/>
        </w:rPr>
        <w:t>, 172–184.</w:t>
      </w:r>
    </w:p>
    <w:p w14:paraId="4F5D70B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Choi, J.-H., Sim, S.-E., Kim, J.-I., Choi, D. Il, Oh, J., Ye, S., Lee, J., Kim, T., Ko, H.-G., Lim, C.-S., et al. (2018). Interregional synaptic maps among engram cells underlie memory formation. Science </w:t>
      </w:r>
      <w:r w:rsidRPr="00F954DD">
        <w:rPr>
          <w:rFonts w:cs="Times New Roman"/>
          <w:i/>
          <w:iCs/>
          <w:noProof/>
        </w:rPr>
        <w:t>360</w:t>
      </w:r>
      <w:r w:rsidRPr="00F954DD">
        <w:rPr>
          <w:rFonts w:cs="Times New Roman"/>
          <w:noProof/>
        </w:rPr>
        <w:t>, 430–435.</w:t>
      </w:r>
    </w:p>
    <w:p w14:paraId="4EB9DAF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Clopath, C., Bonhoeffer, T., Hübener, M., and Rose, T. (2017). Variance and invariance of neuronal long-term representations. Philos. Trans. R. Soc. Lond. B. Biol. Sci. </w:t>
      </w:r>
      <w:r w:rsidRPr="00F954DD">
        <w:rPr>
          <w:rFonts w:cs="Times New Roman"/>
          <w:i/>
          <w:iCs/>
          <w:noProof/>
        </w:rPr>
        <w:t>372</w:t>
      </w:r>
      <w:r w:rsidRPr="00F954DD">
        <w:rPr>
          <w:rFonts w:cs="Times New Roman"/>
          <w:noProof/>
        </w:rPr>
        <w:t>, 20160161.</w:t>
      </w:r>
    </w:p>
    <w:p w14:paraId="4B1248A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Cohen, N.J., and Eichenbaum, H. (1993). Memory, Amnesia, and the Hippocampal System (Cambridge, MA: MIT Press).</w:t>
      </w:r>
    </w:p>
    <w:p w14:paraId="177A832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Colgin, L.L. (2013). Mechanisms and Functions of Theta Rhythms. Annu. Rev. Neurosci. </w:t>
      </w:r>
      <w:r w:rsidRPr="00F954DD">
        <w:rPr>
          <w:rFonts w:cs="Times New Roman"/>
          <w:i/>
          <w:iCs/>
          <w:noProof/>
        </w:rPr>
        <w:t>36</w:t>
      </w:r>
      <w:r w:rsidRPr="00F954DD">
        <w:rPr>
          <w:rFonts w:cs="Times New Roman"/>
          <w:noProof/>
        </w:rPr>
        <w:t>, 295–312.</w:t>
      </w:r>
    </w:p>
    <w:p w14:paraId="5206C13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Cui, Z., Gerfen, C.R., and Young, W.S. (2013). Hypothalamic and other connections with dorsal CA2 area of the mouse hippocampus. J. Comp. Neurol. </w:t>
      </w:r>
      <w:r w:rsidRPr="00F954DD">
        <w:rPr>
          <w:rFonts w:cs="Times New Roman"/>
          <w:i/>
          <w:iCs/>
          <w:noProof/>
        </w:rPr>
        <w:t>521</w:t>
      </w:r>
      <w:r w:rsidRPr="00F954DD">
        <w:rPr>
          <w:rFonts w:cs="Times New Roman"/>
          <w:noProof/>
        </w:rPr>
        <w:t>, 1844–1866.</w:t>
      </w:r>
    </w:p>
    <w:p w14:paraId="682E53F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Czurkó, A., Hirase, H., Csicsvari, J., and Buzsáki, G. (1999). Sustained activation of hippocampal pyramidal cells by “space clamping” in a running wheel. Eur. J. Neurosci. </w:t>
      </w:r>
      <w:r w:rsidRPr="00F954DD">
        <w:rPr>
          <w:rFonts w:cs="Times New Roman"/>
          <w:i/>
          <w:iCs/>
          <w:noProof/>
        </w:rPr>
        <w:lastRenderedPageBreak/>
        <w:t>11</w:t>
      </w:r>
      <w:r w:rsidRPr="00F954DD">
        <w:rPr>
          <w:rFonts w:cs="Times New Roman"/>
          <w:noProof/>
        </w:rPr>
        <w:t>, 344–352.</w:t>
      </w:r>
    </w:p>
    <w:p w14:paraId="5457D21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Danielson, N.B., Kaifosh, P., Zaremba, J.D., Lovett-Barron, M., Tsai, J., Denny, C.A., Balough, E.M., Goldberg, A.R., Drew, L.J., Hen, R., et al. (2016a). Distinct Contribution of Adult-Born Hippocampal Granule Cells to Context Encoding. Neuron </w:t>
      </w:r>
      <w:r w:rsidRPr="00F954DD">
        <w:rPr>
          <w:rFonts w:cs="Times New Roman"/>
          <w:i/>
          <w:iCs/>
          <w:noProof/>
        </w:rPr>
        <w:t>90</w:t>
      </w:r>
      <w:r w:rsidRPr="00F954DD">
        <w:rPr>
          <w:rFonts w:cs="Times New Roman"/>
          <w:noProof/>
        </w:rPr>
        <w:t>, 101–112.</w:t>
      </w:r>
    </w:p>
    <w:p w14:paraId="4822BDE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Danielson, N.B., Zaremba, J.D., Kaifosh, P., Bowler, J., Ladow, M., and Losonczy, A. (2016b). Sublayer-Specific Coding Dynamics during Spatial Navigation and Learning in Hippocampal Area CA1. Neuron </w:t>
      </w:r>
      <w:r w:rsidRPr="00F954DD">
        <w:rPr>
          <w:rFonts w:cs="Times New Roman"/>
          <w:i/>
          <w:iCs/>
          <w:noProof/>
        </w:rPr>
        <w:t>91</w:t>
      </w:r>
      <w:r w:rsidRPr="00F954DD">
        <w:rPr>
          <w:rFonts w:cs="Times New Roman"/>
          <w:noProof/>
        </w:rPr>
        <w:t>, 652–665.</w:t>
      </w:r>
    </w:p>
    <w:p w14:paraId="77DB233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Danielson, N.B., Turi, G.F., Ladow, M., Chavlis, S., Petrantonakis, P.C., Poirazi, P., and Losonczy, A. (2017). In Vivo Imaging of Dentate Gyrus Mossy Cells in Behaving Mice. Neuron </w:t>
      </w:r>
      <w:r w:rsidRPr="00F954DD">
        <w:rPr>
          <w:rFonts w:cs="Times New Roman"/>
          <w:i/>
          <w:iCs/>
          <w:noProof/>
        </w:rPr>
        <w:t>93</w:t>
      </w:r>
      <w:r w:rsidRPr="00F954DD">
        <w:rPr>
          <w:rFonts w:cs="Times New Roman"/>
          <w:noProof/>
        </w:rPr>
        <w:t>, 552–559.e4.</w:t>
      </w:r>
    </w:p>
    <w:p w14:paraId="2CE239C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Davachi, L., and DuBrow, S. (2015). How the hippocampus preserves order: the role of prediction and context. Trends Cogn. Sci. </w:t>
      </w:r>
      <w:r w:rsidRPr="00F954DD">
        <w:rPr>
          <w:rFonts w:cs="Times New Roman"/>
          <w:i/>
          <w:iCs/>
          <w:noProof/>
        </w:rPr>
        <w:t>19</w:t>
      </w:r>
      <w:r w:rsidRPr="00F954DD">
        <w:rPr>
          <w:rFonts w:cs="Times New Roman"/>
          <w:noProof/>
        </w:rPr>
        <w:t>, 92–99.</w:t>
      </w:r>
    </w:p>
    <w:p w14:paraId="7DCFC15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Davis, P., Zaki, Y., Maguire, J., and Reijmers, L.G. (2017). Cellular and oscillatory substrates of fear extinction learning. Nat. Neurosci. </w:t>
      </w:r>
      <w:r w:rsidRPr="00F954DD">
        <w:rPr>
          <w:rFonts w:cs="Times New Roman"/>
          <w:i/>
          <w:iCs/>
          <w:noProof/>
        </w:rPr>
        <w:t>20</w:t>
      </w:r>
      <w:r w:rsidRPr="00F954DD">
        <w:rPr>
          <w:rFonts w:cs="Times New Roman"/>
          <w:noProof/>
        </w:rPr>
        <w:t>, 1624–1633.</w:t>
      </w:r>
    </w:p>
    <w:p w14:paraId="263900F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Deshmukh, S.S., and Knierim, J.J. (2011). Representation of Non-Spatial and Spatial Information in the Lateral Entorhinal Cortex. Front. Behav. Neurosci. </w:t>
      </w:r>
      <w:r w:rsidRPr="00F954DD">
        <w:rPr>
          <w:rFonts w:cs="Times New Roman"/>
          <w:i/>
          <w:iCs/>
          <w:noProof/>
        </w:rPr>
        <w:t>5</w:t>
      </w:r>
      <w:r w:rsidRPr="00F954DD">
        <w:rPr>
          <w:rFonts w:cs="Times New Roman"/>
          <w:noProof/>
        </w:rPr>
        <w:t>, 69.</w:t>
      </w:r>
    </w:p>
    <w:p w14:paraId="73E7065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Deshmukh, S.S., Johnson, J.L., and Knierim, J.J. (2012). Perirhinal cortex represents nonspatial, but not spatial, information in rats foraging in the presence of objects: Comparison with lateral entorhinal cortex. Hippocampus </w:t>
      </w:r>
      <w:r w:rsidRPr="00F954DD">
        <w:rPr>
          <w:rFonts w:cs="Times New Roman"/>
          <w:i/>
          <w:iCs/>
          <w:noProof/>
        </w:rPr>
        <w:t>22</w:t>
      </w:r>
      <w:r w:rsidRPr="00F954DD">
        <w:rPr>
          <w:rFonts w:cs="Times New Roman"/>
          <w:noProof/>
        </w:rPr>
        <w:t>, 2045–2058.</w:t>
      </w:r>
    </w:p>
    <w:p w14:paraId="00EAB55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Diba, K., and Buzsáki, G. (2007). Forward and reverse hippocampal place-cell sequences during ripples. Nat. Neurosci. </w:t>
      </w:r>
      <w:r w:rsidRPr="00F954DD">
        <w:rPr>
          <w:rFonts w:cs="Times New Roman"/>
          <w:i/>
          <w:iCs/>
          <w:noProof/>
        </w:rPr>
        <w:t>10</w:t>
      </w:r>
      <w:r w:rsidRPr="00F954DD">
        <w:rPr>
          <w:rFonts w:cs="Times New Roman"/>
          <w:noProof/>
        </w:rPr>
        <w:t>, 1241–1242.</w:t>
      </w:r>
    </w:p>
    <w:p w14:paraId="473C532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Dragoi, G., and Buzsáki, G. (2006). Temporal Encoding of Place Sequences by Hippocampal Cell Assemblies. Neuron </w:t>
      </w:r>
      <w:r w:rsidRPr="00F954DD">
        <w:rPr>
          <w:rFonts w:cs="Times New Roman"/>
          <w:i/>
          <w:iCs/>
          <w:noProof/>
        </w:rPr>
        <w:t>50</w:t>
      </w:r>
      <w:r w:rsidRPr="00F954DD">
        <w:rPr>
          <w:rFonts w:cs="Times New Roman"/>
          <w:noProof/>
        </w:rPr>
        <w:t>, 145–157.</w:t>
      </w:r>
    </w:p>
    <w:p w14:paraId="704FCD7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Dragoi, G., and Tonegawa, S. (2011). Preplay of future place cell sequences by hippocampal cellular assemblies. Nature </w:t>
      </w:r>
      <w:r w:rsidRPr="00F954DD">
        <w:rPr>
          <w:rFonts w:cs="Times New Roman"/>
          <w:i/>
          <w:iCs/>
          <w:noProof/>
        </w:rPr>
        <w:t>469</w:t>
      </w:r>
      <w:r w:rsidRPr="00F954DD">
        <w:rPr>
          <w:rFonts w:cs="Times New Roman"/>
          <w:noProof/>
        </w:rPr>
        <w:t>, 397–401.</w:t>
      </w:r>
    </w:p>
    <w:p w14:paraId="408B78D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Dudek, S.M., Alexander, G.M., and Farris, S. (2016). Rediscovering area CA2: unique properties and functions. Nat. Rev. Neurosci. </w:t>
      </w:r>
      <w:r w:rsidRPr="00F954DD">
        <w:rPr>
          <w:rFonts w:cs="Times New Roman"/>
          <w:i/>
          <w:iCs/>
          <w:noProof/>
        </w:rPr>
        <w:t>17</w:t>
      </w:r>
      <w:r w:rsidRPr="00F954DD">
        <w:rPr>
          <w:rFonts w:cs="Times New Roman"/>
          <w:noProof/>
        </w:rPr>
        <w:t>, 89–102.</w:t>
      </w:r>
    </w:p>
    <w:p w14:paraId="41A8E70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Dupret, D., O’Neill, J., Pleydell-Bouverie, B., and Csicsvari, J. (2010). The reorganization and reactivation of hippocampal maps predict spatial memory performance. Nat. Neurosci. </w:t>
      </w:r>
      <w:r w:rsidRPr="00F954DD">
        <w:rPr>
          <w:rFonts w:cs="Times New Roman"/>
          <w:i/>
          <w:iCs/>
          <w:noProof/>
        </w:rPr>
        <w:t>13</w:t>
      </w:r>
      <w:r w:rsidRPr="00F954DD">
        <w:rPr>
          <w:rFonts w:cs="Times New Roman"/>
          <w:noProof/>
        </w:rPr>
        <w:t>, 995–1002.</w:t>
      </w:r>
    </w:p>
    <w:p w14:paraId="07B4574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Ego-Stengel, V., and Wilson, M.A. (2009). Disruption of ripple-associated hippocampal activity during rest impairs spatial learning in the rat. Hippocampus </w:t>
      </w:r>
      <w:r w:rsidRPr="00F954DD">
        <w:rPr>
          <w:rFonts w:cs="Times New Roman"/>
          <w:i/>
          <w:iCs/>
          <w:noProof/>
        </w:rPr>
        <w:t>20</w:t>
      </w:r>
      <w:r w:rsidRPr="00F954DD">
        <w:rPr>
          <w:rFonts w:cs="Times New Roman"/>
          <w:noProof/>
        </w:rPr>
        <w:t>, NA-NA.</w:t>
      </w:r>
    </w:p>
    <w:p w14:paraId="2C85272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 xml:space="preserve">Eichenbaum, H. (2004). Hippocampus: Cognitive processes and neural representations that underlie declarative memory. Neuron </w:t>
      </w:r>
      <w:r w:rsidRPr="00F954DD">
        <w:rPr>
          <w:rFonts w:cs="Times New Roman"/>
          <w:i/>
          <w:iCs/>
          <w:noProof/>
        </w:rPr>
        <w:t>44</w:t>
      </w:r>
      <w:r w:rsidRPr="00F954DD">
        <w:rPr>
          <w:rFonts w:cs="Times New Roman"/>
          <w:noProof/>
        </w:rPr>
        <w:t>, 109–120.</w:t>
      </w:r>
    </w:p>
    <w:p w14:paraId="0B3C777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Eichenbaum, H. (2013). Memory on time. Trends Cogn. Sci. </w:t>
      </w:r>
      <w:r w:rsidRPr="00F954DD">
        <w:rPr>
          <w:rFonts w:cs="Times New Roman"/>
          <w:i/>
          <w:iCs/>
          <w:noProof/>
        </w:rPr>
        <w:t>17</w:t>
      </w:r>
      <w:r w:rsidRPr="00F954DD">
        <w:rPr>
          <w:rFonts w:cs="Times New Roman"/>
          <w:noProof/>
        </w:rPr>
        <w:t>, 81–88.</w:t>
      </w:r>
    </w:p>
    <w:p w14:paraId="29BEBCD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Eichenbaum, H. (2014). Time cells in the hippocampus: a new dimension for mapping memories. Nat. Rev. Neurosci. </w:t>
      </w:r>
      <w:r w:rsidRPr="00F954DD">
        <w:rPr>
          <w:rFonts w:cs="Times New Roman"/>
          <w:i/>
          <w:iCs/>
          <w:noProof/>
        </w:rPr>
        <w:t>15</w:t>
      </w:r>
      <w:r w:rsidRPr="00F954DD">
        <w:rPr>
          <w:rFonts w:cs="Times New Roman"/>
          <w:noProof/>
        </w:rPr>
        <w:t>, 1–13.</w:t>
      </w:r>
    </w:p>
    <w:p w14:paraId="15600E1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Eichenbaum, H. (2016). What Versus Where: Non-spatial Aspects of Memory Representation by the Hippocampus. (Springer, Cham), pp. 101–117.</w:t>
      </w:r>
    </w:p>
    <w:p w14:paraId="2109CE8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Eichenbaum, H. (2017). On the Integration of Space, Time, and Memory. Neuron </w:t>
      </w:r>
      <w:r w:rsidRPr="00F954DD">
        <w:rPr>
          <w:rFonts w:cs="Times New Roman"/>
          <w:i/>
          <w:iCs/>
          <w:noProof/>
        </w:rPr>
        <w:t>95</w:t>
      </w:r>
      <w:r w:rsidRPr="00F954DD">
        <w:rPr>
          <w:rFonts w:cs="Times New Roman"/>
          <w:noProof/>
        </w:rPr>
        <w:t>, 1007–1018.</w:t>
      </w:r>
    </w:p>
    <w:p w14:paraId="10456ED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Eichenbaum, H., and Cohen, N.J. (2014). Can We Reconcile the Declarative Memory and Spatial Navigation Views on Hippocampal Function? Neuron </w:t>
      </w:r>
      <w:r w:rsidRPr="00F954DD">
        <w:rPr>
          <w:rFonts w:cs="Times New Roman"/>
          <w:i/>
          <w:iCs/>
          <w:noProof/>
        </w:rPr>
        <w:t>83</w:t>
      </w:r>
      <w:r w:rsidRPr="00F954DD">
        <w:rPr>
          <w:rFonts w:cs="Times New Roman"/>
          <w:noProof/>
        </w:rPr>
        <w:t>, 764–770.</w:t>
      </w:r>
    </w:p>
    <w:p w14:paraId="52B9AE0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Eichenbaum, H., Sauvage, M., Fortin, N., Komorowski, R., and Lipton, P. (2012). Towards a functional organization of episodic memory in the medial temporal lobe. Neurosci. Biobehav. Rev. </w:t>
      </w:r>
      <w:r w:rsidRPr="00F954DD">
        <w:rPr>
          <w:rFonts w:cs="Times New Roman"/>
          <w:i/>
          <w:iCs/>
          <w:noProof/>
        </w:rPr>
        <w:t>36</w:t>
      </w:r>
      <w:r w:rsidRPr="00F954DD">
        <w:rPr>
          <w:rFonts w:cs="Times New Roman"/>
          <w:noProof/>
        </w:rPr>
        <w:t>, 1597–1608.</w:t>
      </w:r>
    </w:p>
    <w:p w14:paraId="38563BC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Feng, T., Silva, D., and Foster, D.J. (2015). Dissociation between the Experience-Dependent Development of Hippocampal Theta Sequences and Single-Trial Phase Precession. J. Neurosci. </w:t>
      </w:r>
      <w:r w:rsidRPr="00F954DD">
        <w:rPr>
          <w:rFonts w:cs="Times New Roman"/>
          <w:i/>
          <w:iCs/>
          <w:noProof/>
        </w:rPr>
        <w:t>35</w:t>
      </w:r>
      <w:r w:rsidRPr="00F954DD">
        <w:rPr>
          <w:rFonts w:cs="Times New Roman"/>
          <w:noProof/>
        </w:rPr>
        <w:t>, 4890–4902.</w:t>
      </w:r>
    </w:p>
    <w:p w14:paraId="5F40171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Ferbinteanu, J., and Shapiro, M.L. (2003). Prospective and retrospective memory coding in the hippocampus. Neuron </w:t>
      </w:r>
      <w:r w:rsidRPr="00F954DD">
        <w:rPr>
          <w:rFonts w:cs="Times New Roman"/>
          <w:i/>
          <w:iCs/>
          <w:noProof/>
        </w:rPr>
        <w:t>40</w:t>
      </w:r>
      <w:r w:rsidRPr="00F954DD">
        <w:rPr>
          <w:rFonts w:cs="Times New Roman"/>
          <w:noProof/>
        </w:rPr>
        <w:t>, 1227–1239.</w:t>
      </w:r>
    </w:p>
    <w:p w14:paraId="38C2800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Foster, D.J., and Wilson, M.A. (2006). Reverse replay of behavioural sequences in hippocampal place cells during the awake state. Nature </w:t>
      </w:r>
      <w:r w:rsidRPr="00F954DD">
        <w:rPr>
          <w:rFonts w:cs="Times New Roman"/>
          <w:i/>
          <w:iCs/>
          <w:noProof/>
        </w:rPr>
        <w:t>440</w:t>
      </w:r>
      <w:r w:rsidRPr="00F954DD">
        <w:rPr>
          <w:rFonts w:cs="Times New Roman"/>
          <w:noProof/>
        </w:rPr>
        <w:t>, 680–683.</w:t>
      </w:r>
    </w:p>
    <w:p w14:paraId="18B59E7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Foster, D.J., and Wilson, M.A. (2007). Hippocampal theta sequences. Hippocampus </w:t>
      </w:r>
      <w:r w:rsidRPr="00F954DD">
        <w:rPr>
          <w:rFonts w:cs="Times New Roman"/>
          <w:i/>
          <w:iCs/>
          <w:noProof/>
        </w:rPr>
        <w:t>17</w:t>
      </w:r>
      <w:r w:rsidRPr="00F954DD">
        <w:rPr>
          <w:rFonts w:cs="Times New Roman"/>
          <w:noProof/>
        </w:rPr>
        <w:t>, 1093–1099.</w:t>
      </w:r>
    </w:p>
    <w:p w14:paraId="0A8D685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Frank, A.C., Huang, S., Zhou, M., Gdalyahu, A., Kastellakis, G., Silva, T.K., Lu, E., Wen, X., Poirazi, P., Trachtenberg, J.T., et al. (2018). Hotspots of dendritic spine turnover facilitate clustered spine addition and learning and memory. Nat. Commun. </w:t>
      </w:r>
      <w:r w:rsidRPr="00F954DD">
        <w:rPr>
          <w:rFonts w:cs="Times New Roman"/>
          <w:i/>
          <w:iCs/>
          <w:noProof/>
        </w:rPr>
        <w:t>9</w:t>
      </w:r>
      <w:r w:rsidRPr="00F954DD">
        <w:rPr>
          <w:rFonts w:cs="Times New Roman"/>
          <w:noProof/>
        </w:rPr>
        <w:t>, 422.</w:t>
      </w:r>
    </w:p>
    <w:p w14:paraId="6DE7B58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Freund, T.F., and Antal, M. (1988). GABA-containing neurons in the septum control inhibitory interneurons in the hippocampus. Nature </w:t>
      </w:r>
      <w:r w:rsidRPr="00F954DD">
        <w:rPr>
          <w:rFonts w:cs="Times New Roman"/>
          <w:i/>
          <w:iCs/>
          <w:noProof/>
        </w:rPr>
        <w:t>336</w:t>
      </w:r>
      <w:r w:rsidRPr="00F954DD">
        <w:rPr>
          <w:rFonts w:cs="Times New Roman"/>
          <w:noProof/>
        </w:rPr>
        <w:t>, 170–173.</w:t>
      </w:r>
    </w:p>
    <w:p w14:paraId="6D2BEE8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Friston, K., and Buzsáki, G. (2016). The Functional Anatomy of Time: What and When in the Brain Good Enough Brains and Good Enough Models. Trends Cogn. Sci. </w:t>
      </w:r>
      <w:r w:rsidRPr="00F954DD">
        <w:rPr>
          <w:rFonts w:cs="Times New Roman"/>
          <w:i/>
          <w:iCs/>
          <w:noProof/>
        </w:rPr>
        <w:t>20</w:t>
      </w:r>
      <w:r w:rsidRPr="00F954DD">
        <w:rPr>
          <w:rFonts w:cs="Times New Roman"/>
          <w:noProof/>
        </w:rPr>
        <w:t>, 500–511.</w:t>
      </w:r>
    </w:p>
    <w:p w14:paraId="496AC63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 xml:space="preserve">Gill, P.R., Mizumori, S.J.Y., and Smith, D.M. (2011). Hippocampal episode fields develop with learning. Hippocampus </w:t>
      </w:r>
      <w:r w:rsidRPr="00F954DD">
        <w:rPr>
          <w:rFonts w:cs="Times New Roman"/>
          <w:i/>
          <w:iCs/>
          <w:noProof/>
        </w:rPr>
        <w:t>21</w:t>
      </w:r>
      <w:r w:rsidRPr="00F954DD">
        <w:rPr>
          <w:rFonts w:cs="Times New Roman"/>
          <w:noProof/>
        </w:rPr>
        <w:t>, 1240–1249.</w:t>
      </w:r>
    </w:p>
    <w:p w14:paraId="20436B6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Girardeau, G., Benchenane, K., Wiener, S.I., Buzsáki, G., and Zugaro, M.B. (2009). Selective suppression of hippocampal ripples impairs spatial memory. Nat. Neurosci. </w:t>
      </w:r>
      <w:r w:rsidRPr="00F954DD">
        <w:rPr>
          <w:rFonts w:cs="Times New Roman"/>
          <w:i/>
          <w:iCs/>
          <w:noProof/>
        </w:rPr>
        <w:t>12</w:t>
      </w:r>
      <w:r w:rsidRPr="00F954DD">
        <w:rPr>
          <w:rFonts w:cs="Times New Roman"/>
          <w:noProof/>
        </w:rPr>
        <w:t>, 1222–1223.</w:t>
      </w:r>
    </w:p>
    <w:p w14:paraId="557CEB9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Gonçalves, J.T., Schafer, S.T., and Gage, F.H. (2016). Adult Neurogenesis in the Hippocampus: From Stem Cells to Behavior. Cell </w:t>
      </w:r>
      <w:r w:rsidRPr="00F954DD">
        <w:rPr>
          <w:rFonts w:cs="Times New Roman"/>
          <w:i/>
          <w:iCs/>
          <w:noProof/>
        </w:rPr>
        <w:t>167</w:t>
      </w:r>
      <w:r w:rsidRPr="00F954DD">
        <w:rPr>
          <w:rFonts w:cs="Times New Roman"/>
          <w:noProof/>
        </w:rPr>
        <w:t>, 897–914.</w:t>
      </w:r>
    </w:p>
    <w:p w14:paraId="34670C7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Grewe, B.F., Gründemann, J., Kitch, L.J., Lecoq, J.A., Parker, J.G., Marshall, J.D., Larkin, M.C., Jercog, P.E., Grenier, F., Li, J.Z., et al. (2017). Neural ensemble dynamics underlying a long-term associative memory. Nature </w:t>
      </w:r>
      <w:r w:rsidRPr="00F954DD">
        <w:rPr>
          <w:rFonts w:cs="Times New Roman"/>
          <w:i/>
          <w:iCs/>
          <w:noProof/>
        </w:rPr>
        <w:t>543</w:t>
      </w:r>
      <w:r w:rsidRPr="00F954DD">
        <w:rPr>
          <w:rFonts w:cs="Times New Roman"/>
          <w:noProof/>
        </w:rPr>
        <w:t>, 670–675.</w:t>
      </w:r>
    </w:p>
    <w:p w14:paraId="70573BA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Grosmark, A.D., and Buzsáki, G. (2016). Diversity in neural firing dynamics supports both rigid and learned hippocampal sequences. Science (80-. ). </w:t>
      </w:r>
      <w:r w:rsidRPr="00F954DD">
        <w:rPr>
          <w:rFonts w:cs="Times New Roman"/>
          <w:i/>
          <w:iCs/>
          <w:noProof/>
        </w:rPr>
        <w:t>351</w:t>
      </w:r>
      <w:r w:rsidRPr="00F954DD">
        <w:rPr>
          <w:rFonts w:cs="Times New Roman"/>
          <w:noProof/>
        </w:rPr>
        <w:t>, 1440–1443.</w:t>
      </w:r>
    </w:p>
    <w:p w14:paraId="5D98558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Gupta, A.S., van der Meer, M.A.A., Touretzky, D.S., and Redish, A.D. (2012). Segmentation of spatial experience by hippocampal theta sequences. Nat. Neurosci. </w:t>
      </w:r>
      <w:r w:rsidRPr="00F954DD">
        <w:rPr>
          <w:rFonts w:cs="Times New Roman"/>
          <w:i/>
          <w:iCs/>
          <w:noProof/>
        </w:rPr>
        <w:t>15</w:t>
      </w:r>
      <w:r w:rsidRPr="00F954DD">
        <w:rPr>
          <w:rFonts w:cs="Times New Roman"/>
          <w:noProof/>
        </w:rPr>
        <w:t>, 1032–1039.</w:t>
      </w:r>
    </w:p>
    <w:p w14:paraId="3814F5A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Guzman, S.J., Schlögl, A., Frotscher, M., and Jonas, P. (2016). Synaptic mechanisms of pattern completion in the hippocampal CA3 network. Science </w:t>
      </w:r>
      <w:r w:rsidRPr="00F954DD">
        <w:rPr>
          <w:rFonts w:cs="Times New Roman"/>
          <w:i/>
          <w:iCs/>
          <w:noProof/>
        </w:rPr>
        <w:t>353</w:t>
      </w:r>
      <w:r w:rsidRPr="00F954DD">
        <w:rPr>
          <w:rFonts w:cs="Times New Roman"/>
          <w:noProof/>
        </w:rPr>
        <w:t>, 1117–1123.</w:t>
      </w:r>
    </w:p>
    <w:p w14:paraId="171FEB1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Hafting, T., Fyhn, M., Molden, S., Moser, M.-B., and Moser, E.I. (2005). Microstructure of a spatial map in the entorhinal cortex. Nature </w:t>
      </w:r>
      <w:r w:rsidRPr="00F954DD">
        <w:rPr>
          <w:rFonts w:cs="Times New Roman"/>
          <w:i/>
          <w:iCs/>
          <w:noProof/>
        </w:rPr>
        <w:t>436</w:t>
      </w:r>
      <w:r w:rsidRPr="00F954DD">
        <w:rPr>
          <w:rFonts w:cs="Times New Roman"/>
          <w:noProof/>
        </w:rPr>
        <w:t>, 801–806.</w:t>
      </w:r>
    </w:p>
    <w:p w14:paraId="3E89D34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Hales, J.B., Schlesiger, M.I., Leutgeb, J.K., Squire, L.R., Leutgeb, S., and Clark, R.E. (2014). Medial Entorhinal Cortex Lesions Only Partially Disrupt Hippocampal Place Cells and Hippocampus-Dependent Place Memory. Cell Rep. </w:t>
      </w:r>
      <w:r w:rsidRPr="00F954DD">
        <w:rPr>
          <w:rFonts w:cs="Times New Roman"/>
          <w:i/>
          <w:iCs/>
          <w:noProof/>
        </w:rPr>
        <w:t>9</w:t>
      </w:r>
      <w:r w:rsidRPr="00F954DD">
        <w:rPr>
          <w:rFonts w:cs="Times New Roman"/>
          <w:noProof/>
        </w:rPr>
        <w:t>, 893–901.</w:t>
      </w:r>
    </w:p>
    <w:p w14:paraId="487A238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Hartley, T., Lever, C., Burgess, N., and O’Keefe, J. (2014). Space in the brain: how the hippocampal formation supports spatial cognition. Philos. Trans. R. Soc. Lond. B. Biol. Sci. </w:t>
      </w:r>
      <w:r w:rsidRPr="00F954DD">
        <w:rPr>
          <w:rFonts w:cs="Times New Roman"/>
          <w:i/>
          <w:iCs/>
          <w:noProof/>
        </w:rPr>
        <w:t>369</w:t>
      </w:r>
      <w:r w:rsidRPr="00F954DD">
        <w:rPr>
          <w:rFonts w:cs="Times New Roman"/>
          <w:noProof/>
        </w:rPr>
        <w:t>, 20120510.</w:t>
      </w:r>
    </w:p>
    <w:p w14:paraId="10B2C83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Hasselmo, M.E. (2005). What is the function of hippocampal theta rhythm?—Linking behavioral data to phasic properties of field potential and unit recording data. Hippocampus </w:t>
      </w:r>
      <w:r w:rsidRPr="00F954DD">
        <w:rPr>
          <w:rFonts w:cs="Times New Roman"/>
          <w:i/>
          <w:iCs/>
          <w:noProof/>
        </w:rPr>
        <w:t>15</w:t>
      </w:r>
      <w:r w:rsidRPr="00F954DD">
        <w:rPr>
          <w:rFonts w:cs="Times New Roman"/>
          <w:noProof/>
        </w:rPr>
        <w:t>, 936–949.</w:t>
      </w:r>
    </w:p>
    <w:p w14:paraId="35B8BB3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Hasselmo, M.E. (2009). A model of episodic memory: Mental time travel along encoded trajectories using grid cells. Neurobiol. Learn. Mem. </w:t>
      </w:r>
      <w:r w:rsidRPr="00F954DD">
        <w:rPr>
          <w:rFonts w:cs="Times New Roman"/>
          <w:i/>
          <w:iCs/>
          <w:noProof/>
        </w:rPr>
        <w:t>92</w:t>
      </w:r>
      <w:r w:rsidRPr="00F954DD">
        <w:rPr>
          <w:rFonts w:cs="Times New Roman"/>
          <w:noProof/>
        </w:rPr>
        <w:t>, 559–573.</w:t>
      </w:r>
    </w:p>
    <w:p w14:paraId="0AF29B1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Hasselmo, M.E., Bodelón, C., and Wyble, B.P. (2002). A Proposed Function for Hippocampal Theta Rhythm: Separate Phases of Encoding and Retrieval Enhance Reversal of Prior Learning. Neural Comput. </w:t>
      </w:r>
      <w:r w:rsidRPr="00F954DD">
        <w:rPr>
          <w:rFonts w:cs="Times New Roman"/>
          <w:i/>
          <w:iCs/>
          <w:noProof/>
        </w:rPr>
        <w:t>14</w:t>
      </w:r>
      <w:r w:rsidRPr="00F954DD">
        <w:rPr>
          <w:rFonts w:cs="Times New Roman"/>
          <w:noProof/>
        </w:rPr>
        <w:t>, 793–817.</w:t>
      </w:r>
    </w:p>
    <w:p w14:paraId="1833F1E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Hebb, D. (1949). The Organization of Behavior (New York: Wiley &amp; Sons).</w:t>
      </w:r>
    </w:p>
    <w:p w14:paraId="1BD522F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Henze, D.A., Wittner, L., and Buzsáki, G. (2002). Single granule cells reliably discharge targets in the hippocampal CA3 network in vivo. Nat. Neurosci. </w:t>
      </w:r>
      <w:r w:rsidRPr="00F954DD">
        <w:rPr>
          <w:rFonts w:cs="Times New Roman"/>
          <w:i/>
          <w:iCs/>
          <w:noProof/>
        </w:rPr>
        <w:t>5</w:t>
      </w:r>
      <w:r w:rsidRPr="00F954DD">
        <w:rPr>
          <w:rFonts w:cs="Times New Roman"/>
          <w:noProof/>
        </w:rPr>
        <w:t>, 790–795.</w:t>
      </w:r>
    </w:p>
    <w:p w14:paraId="5AABEA1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Herry, C., Ciocchi, S., Senn, V., Demmou, L., Müller, C., and Lüthi, A. (2008). Switching on and off fear by distinct neuronal circuits. Nature </w:t>
      </w:r>
      <w:r w:rsidRPr="00F954DD">
        <w:rPr>
          <w:rFonts w:cs="Times New Roman"/>
          <w:i/>
          <w:iCs/>
          <w:noProof/>
        </w:rPr>
        <w:t>454</w:t>
      </w:r>
      <w:r w:rsidRPr="00F954DD">
        <w:rPr>
          <w:rFonts w:cs="Times New Roman"/>
          <w:noProof/>
        </w:rPr>
        <w:t>, 600–606.</w:t>
      </w:r>
    </w:p>
    <w:p w14:paraId="1041998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Heys, J.G., and Dombeck, D.A. (2018). Evidence for a subcircuit in medial entorhinal cortex representing elapsed time during immobility. Nat. Neurosci. </w:t>
      </w:r>
      <w:r w:rsidRPr="00F954DD">
        <w:rPr>
          <w:rFonts w:cs="Times New Roman"/>
          <w:i/>
          <w:iCs/>
          <w:noProof/>
        </w:rPr>
        <w:t>21</w:t>
      </w:r>
      <w:r w:rsidRPr="00F954DD">
        <w:rPr>
          <w:rFonts w:cs="Times New Roman"/>
          <w:noProof/>
        </w:rPr>
        <w:t>, 1574–1582.</w:t>
      </w:r>
    </w:p>
    <w:p w14:paraId="3FABA9F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Hitti, F.L., and Siegelbaum, S.A. (2014). The hippocampal CA2 region is essential for social memory. Nature </w:t>
      </w:r>
      <w:r w:rsidRPr="00F954DD">
        <w:rPr>
          <w:rFonts w:cs="Times New Roman"/>
          <w:i/>
          <w:iCs/>
          <w:noProof/>
        </w:rPr>
        <w:t>508</w:t>
      </w:r>
      <w:r w:rsidRPr="00F954DD">
        <w:rPr>
          <w:rFonts w:cs="Times New Roman"/>
          <w:noProof/>
        </w:rPr>
        <w:t>, 88–92.</w:t>
      </w:r>
    </w:p>
    <w:p w14:paraId="37A3F4A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Howard, M.W., and Eichenbaum, H. (2015). Time and space in the hippocampus. Brain Res. </w:t>
      </w:r>
      <w:r w:rsidRPr="00F954DD">
        <w:rPr>
          <w:rFonts w:cs="Times New Roman"/>
          <w:i/>
          <w:iCs/>
          <w:noProof/>
        </w:rPr>
        <w:t>1621</w:t>
      </w:r>
      <w:r w:rsidRPr="00F954DD">
        <w:rPr>
          <w:rFonts w:cs="Times New Roman"/>
          <w:noProof/>
        </w:rPr>
        <w:t>, 345–354.</w:t>
      </w:r>
    </w:p>
    <w:p w14:paraId="27ED333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Howard, M.W., Fotedar, M.S., Datey, A. V, and Hasselmo, M.E. (2005). The temporal context model in spatial navigation and relational learning: toward a common explanation of medial temporal lobe function across domains. Psychol. Rev. </w:t>
      </w:r>
      <w:r w:rsidRPr="00F954DD">
        <w:rPr>
          <w:rFonts w:cs="Times New Roman"/>
          <w:i/>
          <w:iCs/>
          <w:noProof/>
        </w:rPr>
        <w:t>112</w:t>
      </w:r>
      <w:r w:rsidRPr="00F954DD">
        <w:rPr>
          <w:rFonts w:cs="Times New Roman"/>
          <w:noProof/>
        </w:rPr>
        <w:t>, 75–116.</w:t>
      </w:r>
    </w:p>
    <w:p w14:paraId="51D26D3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Howard, M.W., MacDonald, C.J., Tiganj, Z., Shankar, K.H., Du, Q., Hasselmo, M.E., and Eichenbaum, H. (2014). A Unified Mathematical Framework for Coding Time, Space, and Sequences in the Hippocampal Region. J. Neurosci. </w:t>
      </w:r>
      <w:r w:rsidRPr="00F954DD">
        <w:rPr>
          <w:rFonts w:cs="Times New Roman"/>
          <w:i/>
          <w:iCs/>
          <w:noProof/>
        </w:rPr>
        <w:t>34</w:t>
      </w:r>
      <w:r w:rsidRPr="00F954DD">
        <w:rPr>
          <w:rFonts w:cs="Times New Roman"/>
          <w:noProof/>
        </w:rPr>
        <w:t>, 4692–4707.</w:t>
      </w:r>
    </w:p>
    <w:p w14:paraId="10B4C59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Ito, H.T., Zhang, S.-J., Witter, M.P., Moser, E.I., and Moser, M.-B. (2015). A prefrontal–thalamo–hippocampal circuit for goal-directed spatial navigation. Nature </w:t>
      </w:r>
      <w:r w:rsidRPr="00F954DD">
        <w:rPr>
          <w:rFonts w:cs="Times New Roman"/>
          <w:i/>
          <w:iCs/>
          <w:noProof/>
        </w:rPr>
        <w:t>522</w:t>
      </w:r>
      <w:r w:rsidRPr="00F954DD">
        <w:rPr>
          <w:rFonts w:cs="Times New Roman"/>
          <w:noProof/>
        </w:rPr>
        <w:t>, 50–55.</w:t>
      </w:r>
    </w:p>
    <w:p w14:paraId="020C762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Itskov, V., Curto, C., Pastalkova, E., and Buzsáki, G. (2011). Cell assembly sequences arising from spike threshold adaptation keep track of time in the hippocampus. J. Neurosci. </w:t>
      </w:r>
      <w:r w:rsidRPr="00F954DD">
        <w:rPr>
          <w:rFonts w:cs="Times New Roman"/>
          <w:i/>
          <w:iCs/>
          <w:noProof/>
        </w:rPr>
        <w:t>31</w:t>
      </w:r>
      <w:r w:rsidRPr="00F954DD">
        <w:rPr>
          <w:rFonts w:cs="Times New Roman"/>
          <w:noProof/>
        </w:rPr>
        <w:t>, 2828–2834.</w:t>
      </w:r>
    </w:p>
    <w:p w14:paraId="331CFF7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Jadhav, S.P., Kemere, C., German, P.W., and Frank, L.M. (2012). Awake Hippocampal Sharp-Wave Ripples Support Spatial Memory. Science (80-. ). </w:t>
      </w:r>
      <w:r w:rsidRPr="00F954DD">
        <w:rPr>
          <w:rFonts w:cs="Times New Roman"/>
          <w:i/>
          <w:iCs/>
          <w:noProof/>
        </w:rPr>
        <w:t>336</w:t>
      </w:r>
      <w:r w:rsidRPr="00F954DD">
        <w:rPr>
          <w:rFonts w:cs="Times New Roman"/>
          <w:noProof/>
        </w:rPr>
        <w:t>, 1454–1458.</w:t>
      </w:r>
    </w:p>
    <w:p w14:paraId="7A8187D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Jay, T.M., and Witter, M.P. (1991). Distribution of hippocampal CA1 and subicular efferents in the prefrontal cortex of the rat studied by means of anterograde transport ofPhaseolus vulgaris-leucoagglutinin. J. Comp. Neurol. </w:t>
      </w:r>
      <w:r w:rsidRPr="00F954DD">
        <w:rPr>
          <w:rFonts w:cs="Times New Roman"/>
          <w:i/>
          <w:iCs/>
          <w:noProof/>
        </w:rPr>
        <w:t>313</w:t>
      </w:r>
      <w:r w:rsidRPr="00F954DD">
        <w:rPr>
          <w:rFonts w:cs="Times New Roman"/>
          <w:noProof/>
        </w:rPr>
        <w:t>, 574–586.</w:t>
      </w:r>
    </w:p>
    <w:p w14:paraId="5646485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Jezek, K., Henriksen, E.J., Treves, A., Moser, E.I., and Moser, M.-B. (2011). Theta-paced flickering between place-cell maps in the hippocampus. Nature </w:t>
      </w:r>
      <w:r w:rsidRPr="00F954DD">
        <w:rPr>
          <w:rFonts w:cs="Times New Roman"/>
          <w:i/>
          <w:iCs/>
          <w:noProof/>
        </w:rPr>
        <w:t>478</w:t>
      </w:r>
      <w:r w:rsidRPr="00F954DD">
        <w:rPr>
          <w:rFonts w:cs="Times New Roman"/>
          <w:noProof/>
        </w:rPr>
        <w:t>, 246–249.</w:t>
      </w:r>
    </w:p>
    <w:p w14:paraId="6152BCD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Johnson, A., and Redish, A.D. (2007). Neural Ensembles in CA3 Transiently Encode Paths Forward of the Animal at a Decision Point. J. Neurosci. </w:t>
      </w:r>
      <w:r w:rsidRPr="00F954DD">
        <w:rPr>
          <w:rFonts w:cs="Times New Roman"/>
          <w:i/>
          <w:iCs/>
          <w:noProof/>
        </w:rPr>
        <w:t>27</w:t>
      </w:r>
      <w:r w:rsidRPr="00F954DD">
        <w:rPr>
          <w:rFonts w:cs="Times New Roman"/>
          <w:noProof/>
        </w:rPr>
        <w:t>, 12176–12189.</w:t>
      </w:r>
    </w:p>
    <w:p w14:paraId="3E24B3D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 xml:space="preserve">Jung, M.W., and McNaughton, B.L. (1993). Spatial selectivity of unit activity in the hippocampal granular layer. Hippocampus </w:t>
      </w:r>
      <w:r w:rsidRPr="00F954DD">
        <w:rPr>
          <w:rFonts w:cs="Times New Roman"/>
          <w:i/>
          <w:iCs/>
          <w:noProof/>
        </w:rPr>
        <w:t>3</w:t>
      </w:r>
      <w:r w:rsidRPr="00F954DD">
        <w:rPr>
          <w:rFonts w:cs="Times New Roman"/>
          <w:noProof/>
        </w:rPr>
        <w:t>, 165–182.</w:t>
      </w:r>
    </w:p>
    <w:p w14:paraId="2114307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F954DD">
        <w:rPr>
          <w:rFonts w:cs="Times New Roman"/>
          <w:i/>
          <w:iCs/>
          <w:noProof/>
        </w:rPr>
        <w:t>93</w:t>
      </w:r>
      <w:r w:rsidRPr="00F954DD">
        <w:rPr>
          <w:rFonts w:cs="Times New Roman"/>
          <w:noProof/>
        </w:rPr>
        <w:t>, 1480–1492.e6.</w:t>
      </w:r>
    </w:p>
    <w:p w14:paraId="1E9464F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Kay, K., Sosa, M., Chung, J.E., Karlsson, M.P., Larkin, M.C., and Frank, L.M. (2016). A hippocampal network for spatial coding during immobility and sleep. Nature </w:t>
      </w:r>
      <w:r w:rsidRPr="00F954DD">
        <w:rPr>
          <w:rFonts w:cs="Times New Roman"/>
          <w:i/>
          <w:iCs/>
          <w:noProof/>
        </w:rPr>
        <w:t>531</w:t>
      </w:r>
      <w:r w:rsidRPr="00F954DD">
        <w:rPr>
          <w:rFonts w:cs="Times New Roman"/>
          <w:noProof/>
        </w:rPr>
        <w:t>.</w:t>
      </w:r>
    </w:p>
    <w:p w14:paraId="3DF2AE8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Keene, C.S., Bladon, J., McKenzie, S., Liu, C.D., O’Keefe, J., and Eichenbaum, H. (2016). Complementary Functional Organization of Neuronal Activity Patterns in the Perirhinal, Lateral Entorhinal, and Medial Entorhinal Cortices. J. Neurosci. </w:t>
      </w:r>
      <w:r w:rsidRPr="00F954DD">
        <w:rPr>
          <w:rFonts w:cs="Times New Roman"/>
          <w:i/>
          <w:iCs/>
          <w:noProof/>
        </w:rPr>
        <w:t>36</w:t>
      </w:r>
      <w:r w:rsidRPr="00F954DD">
        <w:rPr>
          <w:rFonts w:cs="Times New Roman"/>
          <w:noProof/>
        </w:rPr>
        <w:t>, 3660–3675.</w:t>
      </w:r>
    </w:p>
    <w:p w14:paraId="221F27F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Keinath, A.T., Julian, J.B., Epstein, R.A., and Muzzio, I.A. (2017). Environmental Geometry Aligns the Hippocampal Map during Spatial Reorientation. Curr. Biol. </w:t>
      </w:r>
      <w:r w:rsidRPr="00F954DD">
        <w:rPr>
          <w:rFonts w:cs="Times New Roman"/>
          <w:i/>
          <w:iCs/>
          <w:noProof/>
        </w:rPr>
        <w:t>27</w:t>
      </w:r>
      <w:r w:rsidRPr="00F954DD">
        <w:rPr>
          <w:rFonts w:cs="Times New Roman"/>
          <w:noProof/>
        </w:rPr>
        <w:t>.</w:t>
      </w:r>
    </w:p>
    <w:p w14:paraId="204E3423"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Kentros, C., Hargreaves, E., Hawkins, R.D., Kandel, E.R., Shapiro, M., and Muller, R. V. (1998). Abolition of Long-Term Stability of New Hippocampal Place Cell Maps by NMDA Receptor Blockade. Science (80-. ). </w:t>
      </w:r>
      <w:r w:rsidRPr="00F954DD">
        <w:rPr>
          <w:rFonts w:cs="Times New Roman"/>
          <w:i/>
          <w:iCs/>
          <w:noProof/>
        </w:rPr>
        <w:t>280</w:t>
      </w:r>
      <w:r w:rsidRPr="00F954DD">
        <w:rPr>
          <w:rFonts w:cs="Times New Roman"/>
          <w:noProof/>
        </w:rPr>
        <w:t>, 2121–2126.</w:t>
      </w:r>
    </w:p>
    <w:p w14:paraId="7332D5A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Kerr, K.M., Agster, K.L., Furtak, S.C., and Burwell, R.D. (2007). Functional neuroanatomy of the parahippocampal region: The lateral and medial entorhinal areas. Hippocampus </w:t>
      </w:r>
      <w:r w:rsidRPr="00F954DD">
        <w:rPr>
          <w:rFonts w:cs="Times New Roman"/>
          <w:i/>
          <w:iCs/>
          <w:noProof/>
        </w:rPr>
        <w:t>17</w:t>
      </w:r>
      <w:r w:rsidRPr="00F954DD">
        <w:rPr>
          <w:rFonts w:cs="Times New Roman"/>
          <w:noProof/>
        </w:rPr>
        <w:t>, 697–708.</w:t>
      </w:r>
    </w:p>
    <w:p w14:paraId="003BC86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Kim, W. Bin, and Cho, J.-H. (2017). Synaptic Targeting of Double-Projecting Ventral CA1 Hippocampal Neurons to the Medial Prefrontal Cortex and Basal Amygdala. J. Neurosci. </w:t>
      </w:r>
      <w:r w:rsidRPr="00F954DD">
        <w:rPr>
          <w:rFonts w:cs="Times New Roman"/>
          <w:i/>
          <w:iCs/>
          <w:noProof/>
        </w:rPr>
        <w:t>37</w:t>
      </w:r>
      <w:r w:rsidRPr="00F954DD">
        <w:rPr>
          <w:rFonts w:cs="Times New Roman"/>
          <w:noProof/>
        </w:rPr>
        <w:t>, 4868–4882.</w:t>
      </w:r>
    </w:p>
    <w:p w14:paraId="1083013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Kinsky, N.R., Sullivan, D.W., Mau, W., Hasselmo, M.E., and Eichenbaum, H. (2018). Hippocampal Place Fields Maintain a Coherent and Flexible Map across Long Timescales. Curr. Biol. </w:t>
      </w:r>
      <w:r w:rsidRPr="00F954DD">
        <w:rPr>
          <w:rFonts w:cs="Times New Roman"/>
          <w:i/>
          <w:iCs/>
          <w:noProof/>
        </w:rPr>
        <w:t>28</w:t>
      </w:r>
      <w:r w:rsidRPr="00F954DD">
        <w:rPr>
          <w:rFonts w:cs="Times New Roman"/>
          <w:noProof/>
        </w:rPr>
        <w:t>, 3578–3588.e6.</w:t>
      </w:r>
    </w:p>
    <w:p w14:paraId="0CD16103"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Kishi, T., Tsumori, T., Yokota, S., and Yasui, Y. (2006). Topographical projection from the hippocampal formation to the amygdala: A combined anterograde and retrograde tracing study in the rat. J. Comp. Neurol. </w:t>
      </w:r>
      <w:r w:rsidRPr="00F954DD">
        <w:rPr>
          <w:rFonts w:cs="Times New Roman"/>
          <w:i/>
          <w:iCs/>
          <w:noProof/>
        </w:rPr>
        <w:t>496</w:t>
      </w:r>
      <w:r w:rsidRPr="00F954DD">
        <w:rPr>
          <w:rFonts w:cs="Times New Roman"/>
          <w:noProof/>
        </w:rPr>
        <w:t>, 349–368.</w:t>
      </w:r>
    </w:p>
    <w:p w14:paraId="5783786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Kitamura, T., Pignatelli, M., Suh, J., Kohara, K., Yoshiki, A., Abe, K., and Tonegawa, S. (2014). Island Cells Control Temporal Association Memory. Science (80-. ). </w:t>
      </w:r>
      <w:r w:rsidRPr="00F954DD">
        <w:rPr>
          <w:rFonts w:cs="Times New Roman"/>
          <w:i/>
          <w:iCs/>
          <w:noProof/>
        </w:rPr>
        <w:t>343</w:t>
      </w:r>
      <w:r w:rsidRPr="00F954DD">
        <w:rPr>
          <w:rFonts w:cs="Times New Roman"/>
          <w:noProof/>
        </w:rPr>
        <w:t>, 896–901.</w:t>
      </w:r>
    </w:p>
    <w:p w14:paraId="69ADE76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Kohara, K., Pignatelli, M., Rivest, A.J., Jung, H.-Y., Kitamura, T., Suh, J., Frank, D., Kajikawa, K., Mise, N., Obata, Y., et al. (2014). Cell type–specific genetic and </w:t>
      </w:r>
      <w:r w:rsidRPr="00F954DD">
        <w:rPr>
          <w:rFonts w:cs="Times New Roman"/>
          <w:noProof/>
        </w:rPr>
        <w:lastRenderedPageBreak/>
        <w:t xml:space="preserve">optogenetic tools reveal hippocampal CA2 circuits. Nat. Neurosci. </w:t>
      </w:r>
      <w:r w:rsidRPr="00F954DD">
        <w:rPr>
          <w:rFonts w:cs="Times New Roman"/>
          <w:i/>
          <w:iCs/>
          <w:noProof/>
        </w:rPr>
        <w:t>17</w:t>
      </w:r>
      <w:r w:rsidRPr="00F954DD">
        <w:rPr>
          <w:rFonts w:cs="Times New Roman"/>
          <w:noProof/>
        </w:rPr>
        <w:t>, 269–279.</w:t>
      </w:r>
    </w:p>
    <w:p w14:paraId="4F9429D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Köhler, C. (1988). Intrinsic connections of the retrohippocampal region in the rat brain: III. The lateral entorhinal area. J. Comp. Neurol. </w:t>
      </w:r>
      <w:r w:rsidRPr="00F954DD">
        <w:rPr>
          <w:rFonts w:cs="Times New Roman"/>
          <w:i/>
          <w:iCs/>
          <w:noProof/>
        </w:rPr>
        <w:t>271</w:t>
      </w:r>
      <w:r w:rsidRPr="00F954DD">
        <w:rPr>
          <w:rFonts w:cs="Times New Roman"/>
          <w:noProof/>
        </w:rPr>
        <w:t>, 208–228.</w:t>
      </w:r>
    </w:p>
    <w:p w14:paraId="021731B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Komorowski, R.W., Manns, J.R., and Eichenbaum, H. (2009). Robust Conjunctive Item-Place Coding by Hippocampal Neurons Parallels Learning What Happens Where. J. Neurosci. </w:t>
      </w:r>
      <w:r w:rsidRPr="00F954DD">
        <w:rPr>
          <w:rFonts w:cs="Times New Roman"/>
          <w:i/>
          <w:iCs/>
          <w:noProof/>
        </w:rPr>
        <w:t>29</w:t>
      </w:r>
      <w:r w:rsidRPr="00F954DD">
        <w:rPr>
          <w:rFonts w:cs="Times New Roman"/>
          <w:noProof/>
        </w:rPr>
        <w:t>, 9918–9929.</w:t>
      </w:r>
    </w:p>
    <w:p w14:paraId="4EDB344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Kraus, B.J., Robinson II, R.J., White, J.A., Eichenbaum, H., and Hasselmo, M.E. (2013). Hippocampal “Time Cells”: Time versus Path Integration. Neuron </w:t>
      </w:r>
      <w:r w:rsidRPr="00F954DD">
        <w:rPr>
          <w:rFonts w:cs="Times New Roman"/>
          <w:i/>
          <w:iCs/>
          <w:noProof/>
        </w:rPr>
        <w:t>78</w:t>
      </w:r>
      <w:r w:rsidRPr="00F954DD">
        <w:rPr>
          <w:rFonts w:cs="Times New Roman"/>
          <w:noProof/>
        </w:rPr>
        <w:t>, 1090–1101.</w:t>
      </w:r>
    </w:p>
    <w:p w14:paraId="4A71C98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Kraus, B.J., Brandon, M.P., Robinson, R.J., Connerney, M.A., Hasselmo, M.E., and Eichenbaum, H. (2015). During Running in Place, Grid Cells Integrate Elapsed Time and Distance Run. Neuron </w:t>
      </w:r>
      <w:r w:rsidRPr="00F954DD">
        <w:rPr>
          <w:rFonts w:cs="Times New Roman"/>
          <w:i/>
          <w:iCs/>
          <w:noProof/>
        </w:rPr>
        <w:t>88</w:t>
      </w:r>
      <w:r w:rsidRPr="00F954DD">
        <w:rPr>
          <w:rFonts w:cs="Times New Roman"/>
          <w:noProof/>
        </w:rPr>
        <w:t>, 578–589.</w:t>
      </w:r>
    </w:p>
    <w:p w14:paraId="0A4E592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Lashley, K. (1950). In search of the engram. In Society of Experimental Biology Symposium, pp. 454–482.</w:t>
      </w:r>
    </w:p>
    <w:p w14:paraId="7ABEFDB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de Lavilléon, G., Lacroix, M.M., Rondi-Reig, L., and Benchenane, K. (2015). Explicit memory creation during sleep demonstrates a causal role of place cells in navigation. Nat. Neurosci. </w:t>
      </w:r>
      <w:r w:rsidRPr="00F954DD">
        <w:rPr>
          <w:rFonts w:cs="Times New Roman"/>
          <w:i/>
          <w:iCs/>
          <w:noProof/>
        </w:rPr>
        <w:t>18</w:t>
      </w:r>
      <w:r w:rsidRPr="00F954DD">
        <w:rPr>
          <w:rFonts w:cs="Times New Roman"/>
          <w:noProof/>
        </w:rPr>
        <w:t>, 493–495.</w:t>
      </w:r>
    </w:p>
    <w:p w14:paraId="0C18397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Ledoux, J.E. (1995). Emotion: Clues from the Brain. Annu. Rev. Psychol. </w:t>
      </w:r>
      <w:r w:rsidRPr="00F954DD">
        <w:rPr>
          <w:rFonts w:cs="Times New Roman"/>
          <w:i/>
          <w:iCs/>
          <w:noProof/>
        </w:rPr>
        <w:t>46</w:t>
      </w:r>
      <w:r w:rsidRPr="00F954DD">
        <w:rPr>
          <w:rFonts w:cs="Times New Roman"/>
          <w:noProof/>
        </w:rPr>
        <w:t>, 209–235.</w:t>
      </w:r>
    </w:p>
    <w:p w14:paraId="18603D2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Lee, A.K., and Wilson, M.A. (2002). Memory of sequential experience in the hippocampus during slow wave sleep. Neuron </w:t>
      </w:r>
      <w:r w:rsidRPr="00F954DD">
        <w:rPr>
          <w:rFonts w:cs="Times New Roman"/>
          <w:i/>
          <w:iCs/>
          <w:noProof/>
        </w:rPr>
        <w:t>36</w:t>
      </w:r>
      <w:r w:rsidRPr="00F954DD">
        <w:rPr>
          <w:rFonts w:cs="Times New Roman"/>
          <w:noProof/>
        </w:rPr>
        <w:t>, 1183–1194.</w:t>
      </w:r>
    </w:p>
    <w:p w14:paraId="3F16D53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Lee, H., Wang, C., Deshmukh, S.S., and Knierim, J.J. (2015). Neural Population Evidence of Functional Heterogeneity along the CA3 Transverse Axis: Pattern Completion versus Pattern Separation. Neuron </w:t>
      </w:r>
      <w:r w:rsidRPr="00F954DD">
        <w:rPr>
          <w:rFonts w:cs="Times New Roman"/>
          <w:i/>
          <w:iCs/>
          <w:noProof/>
        </w:rPr>
        <w:t>87</w:t>
      </w:r>
      <w:r w:rsidRPr="00F954DD">
        <w:rPr>
          <w:rFonts w:cs="Times New Roman"/>
          <w:noProof/>
        </w:rPr>
        <w:t>, 1093–1105.</w:t>
      </w:r>
    </w:p>
    <w:p w14:paraId="69FF575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Lee, I., Yoganarasimha, D., Rao, G., and Knierim, J.J. (2004). Comparison of population coherence of place cells in hippocampal subfields CA1 and CA3. Nature </w:t>
      </w:r>
      <w:r w:rsidRPr="00F954DD">
        <w:rPr>
          <w:rFonts w:cs="Times New Roman"/>
          <w:i/>
          <w:iCs/>
          <w:noProof/>
        </w:rPr>
        <w:t>430</w:t>
      </w:r>
      <w:r w:rsidRPr="00F954DD">
        <w:rPr>
          <w:rFonts w:cs="Times New Roman"/>
          <w:noProof/>
        </w:rPr>
        <w:t>, 456–459.</w:t>
      </w:r>
    </w:p>
    <w:p w14:paraId="03C721D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Leibold, C., Gundlfinger, A., Schmidt, R., Thurley, K., Schmitz, D., and Kempter, R. (2008). Temporal compression mediated by short-term synaptic plasticity. Proc. Natl. Acad. Sci. </w:t>
      </w:r>
      <w:r w:rsidRPr="00F954DD">
        <w:rPr>
          <w:rFonts w:cs="Times New Roman"/>
          <w:i/>
          <w:iCs/>
          <w:noProof/>
        </w:rPr>
        <w:t>105</w:t>
      </w:r>
      <w:r w:rsidRPr="00F954DD">
        <w:rPr>
          <w:rFonts w:cs="Times New Roman"/>
          <w:noProof/>
        </w:rPr>
        <w:t>, 4417–4422.</w:t>
      </w:r>
    </w:p>
    <w:p w14:paraId="096AF30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Lenck-Santini, P.-P., Fenton, A.A., and Muller, R.U. (2008). Discharge properties of hippocampal neurons during performance of a jump avoidance task. J. Neurosci. </w:t>
      </w:r>
      <w:r w:rsidRPr="00F954DD">
        <w:rPr>
          <w:rFonts w:cs="Times New Roman"/>
          <w:i/>
          <w:iCs/>
          <w:noProof/>
        </w:rPr>
        <w:t>28</w:t>
      </w:r>
      <w:r w:rsidRPr="00F954DD">
        <w:rPr>
          <w:rFonts w:cs="Times New Roman"/>
          <w:noProof/>
        </w:rPr>
        <w:t>, 6773–6786.</w:t>
      </w:r>
    </w:p>
    <w:p w14:paraId="66FA21E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Leutgeb, J.K., Leutgeb, S., Moser, M.-B., and Moser, E.I. (2007). Pattern Separation in the Dentate Gyrus and CA3 of the Hippocampus. Science (80-. ). </w:t>
      </w:r>
      <w:r w:rsidRPr="00F954DD">
        <w:rPr>
          <w:rFonts w:cs="Times New Roman"/>
          <w:i/>
          <w:iCs/>
          <w:noProof/>
        </w:rPr>
        <w:t>315</w:t>
      </w:r>
      <w:r w:rsidRPr="00F954DD">
        <w:rPr>
          <w:rFonts w:cs="Times New Roman"/>
          <w:noProof/>
        </w:rPr>
        <w:t>, 961–966.</w:t>
      </w:r>
    </w:p>
    <w:p w14:paraId="24F40E1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 xml:space="preserve">Levy, W.B. (1996). A sequence predicting CA3 is a flexible associator that learns and uses context to solve hippocampal-like tasks. Hippocampus </w:t>
      </w:r>
      <w:r w:rsidRPr="00F954DD">
        <w:rPr>
          <w:rFonts w:cs="Times New Roman"/>
          <w:i/>
          <w:iCs/>
          <w:noProof/>
        </w:rPr>
        <w:t>6</w:t>
      </w:r>
      <w:r w:rsidRPr="00F954DD">
        <w:rPr>
          <w:rFonts w:cs="Times New Roman"/>
          <w:noProof/>
        </w:rPr>
        <w:t>, 579–590.</w:t>
      </w:r>
    </w:p>
    <w:p w14:paraId="41CC3F8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Levy, W.B., Hocking, A.B., and Wu, X. (2005). Interpreting hippocampal function as recoding and forecasting. Neural Networks </w:t>
      </w:r>
      <w:r w:rsidRPr="00F954DD">
        <w:rPr>
          <w:rFonts w:cs="Times New Roman"/>
          <w:i/>
          <w:iCs/>
          <w:noProof/>
        </w:rPr>
        <w:t>18</w:t>
      </w:r>
      <w:r w:rsidRPr="00F954DD">
        <w:rPr>
          <w:rFonts w:cs="Times New Roman"/>
          <w:noProof/>
        </w:rPr>
        <w:t>, 1242–1264.</w:t>
      </w:r>
    </w:p>
    <w:p w14:paraId="53AEBF7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Likhtik, E., Stujenske, J.M., A Topiwala, M., Harris, A.Z., and Gordon, J.A. (2014). Prefrontal entrainment of amygdala activity signals safety in learned fear and innate anxiety. Nat. Neurosci. </w:t>
      </w:r>
      <w:r w:rsidRPr="00F954DD">
        <w:rPr>
          <w:rFonts w:cs="Times New Roman"/>
          <w:i/>
          <w:iCs/>
          <w:noProof/>
        </w:rPr>
        <w:t>17</w:t>
      </w:r>
      <w:r w:rsidRPr="00F954DD">
        <w:rPr>
          <w:rFonts w:cs="Times New Roman"/>
          <w:noProof/>
        </w:rPr>
        <w:t>, 106–113.</w:t>
      </w:r>
    </w:p>
    <w:p w14:paraId="71F5123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Lisman, J., and Redish, A.D.D. (2009). Prediction, sequences and the hippocampus. </w:t>
      </w:r>
      <w:r w:rsidRPr="00F954DD">
        <w:rPr>
          <w:rFonts w:cs="Times New Roman"/>
          <w:i/>
          <w:iCs/>
          <w:noProof/>
        </w:rPr>
        <w:t>364</w:t>
      </w:r>
      <w:r w:rsidRPr="00F954DD">
        <w:rPr>
          <w:rFonts w:cs="Times New Roman"/>
          <w:noProof/>
        </w:rPr>
        <w:t>.</w:t>
      </w:r>
    </w:p>
    <w:p w14:paraId="61C9F40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Lisman, J., Cooper, K., Sehgal, M., and Silva, A.J. (2018). Memory formation depends on both synapse-specific modifications of synaptic strength and cell-specific increases in excitability. Nat. Neurosci. </w:t>
      </w:r>
      <w:r w:rsidRPr="00F954DD">
        <w:rPr>
          <w:rFonts w:cs="Times New Roman"/>
          <w:i/>
          <w:iCs/>
          <w:noProof/>
        </w:rPr>
        <w:t>21</w:t>
      </w:r>
      <w:r w:rsidRPr="00F954DD">
        <w:rPr>
          <w:rFonts w:cs="Times New Roman"/>
          <w:noProof/>
        </w:rPr>
        <w:t>, 309–314.</w:t>
      </w:r>
    </w:p>
    <w:p w14:paraId="1BA43F43"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Liu, K., Sibille, J., and Dragoi, G. (2018). Generative Predictive Codes by Multiplexed Hippocampal Neuronal Tuplets. Neuron </w:t>
      </w:r>
      <w:r w:rsidRPr="00F954DD">
        <w:rPr>
          <w:rFonts w:cs="Times New Roman"/>
          <w:i/>
          <w:iCs/>
          <w:noProof/>
        </w:rPr>
        <w:t>99</w:t>
      </w:r>
      <w:r w:rsidRPr="00F954DD">
        <w:rPr>
          <w:rFonts w:cs="Times New Roman"/>
          <w:noProof/>
        </w:rPr>
        <w:t>, 1329–1341.e6.</w:t>
      </w:r>
    </w:p>
    <w:p w14:paraId="071BAB1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Llorens-Martín, M., Jurado-Arjona, J., Avila, J., and Hernández, F. (2015). Novel connection between newborn granule neurons and the hippocampal CA2 field. Exp. Neurol. </w:t>
      </w:r>
      <w:r w:rsidRPr="00F954DD">
        <w:rPr>
          <w:rFonts w:cs="Times New Roman"/>
          <w:i/>
          <w:iCs/>
          <w:noProof/>
        </w:rPr>
        <w:t>263</w:t>
      </w:r>
      <w:r w:rsidRPr="00F954DD">
        <w:rPr>
          <w:rFonts w:cs="Times New Roman"/>
          <w:noProof/>
        </w:rPr>
        <w:t>, 285–292.</w:t>
      </w:r>
    </w:p>
    <w:p w14:paraId="4B7F11E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Lorente de Nó, R. (1934). Studies on the structure of the cerebral cortex. II. Continuation of the study of the ammonic system. J. Für Psychol. Und Neurol.</w:t>
      </w:r>
    </w:p>
    <w:p w14:paraId="64DDC8F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Louie, K., and Wilson, M.A. (2001). Temporally Structured Replay of Awake Hippocampal Ensemble Activity during Rapid Eye Movement Sleep. Neuron </w:t>
      </w:r>
      <w:r w:rsidRPr="00F954DD">
        <w:rPr>
          <w:rFonts w:cs="Times New Roman"/>
          <w:i/>
          <w:iCs/>
          <w:noProof/>
        </w:rPr>
        <w:t>29</w:t>
      </w:r>
      <w:r w:rsidRPr="00F954DD">
        <w:rPr>
          <w:rFonts w:cs="Times New Roman"/>
          <w:noProof/>
        </w:rPr>
        <w:t>, 145–156.</w:t>
      </w:r>
    </w:p>
    <w:p w14:paraId="2B74937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MacDonald, C.J., Lepage, K.Q., Eden, U.T., and Eichenbaum, H. (2011). Hippocampal “time cells” bridge the gap in memory for discontiguous events. Neuron </w:t>
      </w:r>
      <w:r w:rsidRPr="00F954DD">
        <w:rPr>
          <w:rFonts w:cs="Times New Roman"/>
          <w:i/>
          <w:iCs/>
          <w:noProof/>
        </w:rPr>
        <w:t>71</w:t>
      </w:r>
      <w:r w:rsidRPr="00F954DD">
        <w:rPr>
          <w:rFonts w:cs="Times New Roman"/>
          <w:noProof/>
        </w:rPr>
        <w:t>, 737–749.</w:t>
      </w:r>
    </w:p>
    <w:p w14:paraId="3249F1E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MacDonald, C.J., Carrow, S., Place, R., and Eichenbaum, H. (2013). Distinct hippocampal time cell sequences represent odor memories in immobilized rats. J. Neurosci. </w:t>
      </w:r>
      <w:r w:rsidRPr="00F954DD">
        <w:rPr>
          <w:rFonts w:cs="Times New Roman"/>
          <w:i/>
          <w:iCs/>
          <w:noProof/>
        </w:rPr>
        <w:t>33</w:t>
      </w:r>
      <w:r w:rsidRPr="00F954DD">
        <w:rPr>
          <w:rFonts w:cs="Times New Roman"/>
          <w:noProof/>
        </w:rPr>
        <w:t>, 14607–14616.</w:t>
      </w:r>
    </w:p>
    <w:p w14:paraId="59D120A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Mankin, E.A., Sparks, F.T., Slayyeh, B., Sutherland, R.J., Leutgeb, S., and Leutgeb, J.K. (2012). Neuronal code for extended time in the hippocampus. Proc. Natl. Acad. Sci. U. S. A. </w:t>
      </w:r>
      <w:r w:rsidRPr="00F954DD">
        <w:rPr>
          <w:rFonts w:cs="Times New Roman"/>
          <w:i/>
          <w:iCs/>
          <w:noProof/>
        </w:rPr>
        <w:t>109</w:t>
      </w:r>
      <w:r w:rsidRPr="00F954DD">
        <w:rPr>
          <w:rFonts w:cs="Times New Roman"/>
          <w:noProof/>
        </w:rPr>
        <w:t>, 19462–19467.</w:t>
      </w:r>
    </w:p>
    <w:p w14:paraId="46DF61D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Mankin, E.A., Diehl, G.W., Sparks, F.T., Leutgeb, S., and Leutgeb, J.K. (2015). Hippocampal CA2 Activity Patterns Change over Time to a Larger Extent than between Spatial Contexts. Neuron </w:t>
      </w:r>
      <w:r w:rsidRPr="00F954DD">
        <w:rPr>
          <w:rFonts w:cs="Times New Roman"/>
          <w:i/>
          <w:iCs/>
          <w:noProof/>
        </w:rPr>
        <w:t>85</w:t>
      </w:r>
      <w:r w:rsidRPr="00F954DD">
        <w:rPr>
          <w:rFonts w:cs="Times New Roman"/>
          <w:noProof/>
        </w:rPr>
        <w:t>, 190–201.</w:t>
      </w:r>
    </w:p>
    <w:p w14:paraId="02B8680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 xml:space="preserve">Manns, J.R., Howard, M.W., and Eichenbaum, H. (2007). Gradual changes in hippocampal activity support remembering the order of events. Neuron </w:t>
      </w:r>
      <w:r w:rsidRPr="00F954DD">
        <w:rPr>
          <w:rFonts w:cs="Times New Roman"/>
          <w:i/>
          <w:iCs/>
          <w:noProof/>
        </w:rPr>
        <w:t>56</w:t>
      </w:r>
      <w:r w:rsidRPr="00F954DD">
        <w:rPr>
          <w:rFonts w:cs="Times New Roman"/>
          <w:noProof/>
        </w:rPr>
        <w:t>, 530–540.</w:t>
      </w:r>
    </w:p>
    <w:p w14:paraId="777B3A2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Mau, W., Sullivan, D.W., Kinsky, N.R., Hasselmo, M.E., Howard, M.W., and Eichenbaum, H. (2018). The Same Hippocampal CA1 Population Simultaneously Codes Temporal Information over Multiple Timescales. Curr. Biol.</w:t>
      </w:r>
    </w:p>
    <w:p w14:paraId="4D735FD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McDonald, A.J. (1982). Neurons of the lateral and basolateral amygdaloid nuclei: A golgi study in the rat. J. Comp. Neurol. </w:t>
      </w:r>
      <w:r w:rsidRPr="00F954DD">
        <w:rPr>
          <w:rFonts w:cs="Times New Roman"/>
          <w:i/>
          <w:iCs/>
          <w:noProof/>
        </w:rPr>
        <w:t>212</w:t>
      </w:r>
      <w:r w:rsidRPr="00F954DD">
        <w:rPr>
          <w:rFonts w:cs="Times New Roman"/>
          <w:noProof/>
        </w:rPr>
        <w:t>, 293–312.</w:t>
      </w:r>
    </w:p>
    <w:p w14:paraId="5E315C6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McDonald, A.J. (1985). Immunohistochemical identification of gamma-aminobutyric acid-containing neurons in the rat basolateral amygdala. Neurosci. Lett. </w:t>
      </w:r>
      <w:r w:rsidRPr="00F954DD">
        <w:rPr>
          <w:rFonts w:cs="Times New Roman"/>
          <w:i/>
          <w:iCs/>
          <w:noProof/>
        </w:rPr>
        <w:t>53</w:t>
      </w:r>
      <w:r w:rsidRPr="00F954DD">
        <w:rPr>
          <w:rFonts w:cs="Times New Roman"/>
          <w:noProof/>
        </w:rPr>
        <w:t>, 203–207.</w:t>
      </w:r>
    </w:p>
    <w:p w14:paraId="26B2C153"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McDonald, A.J. (1991). Organization of amygdaloid projections to the prefrontal cortex and associated striatum in the rat. Neuroscience </w:t>
      </w:r>
      <w:r w:rsidRPr="00F954DD">
        <w:rPr>
          <w:rFonts w:cs="Times New Roman"/>
          <w:i/>
          <w:iCs/>
          <w:noProof/>
        </w:rPr>
        <w:t>44</w:t>
      </w:r>
      <w:r w:rsidRPr="00F954DD">
        <w:rPr>
          <w:rFonts w:cs="Times New Roman"/>
          <w:noProof/>
        </w:rPr>
        <w:t>, 1–14.</w:t>
      </w:r>
    </w:p>
    <w:p w14:paraId="32AF41D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McDonald, A.J., Mascagni, F., and Guo, L. (1996). Projections of the medial and lateral prefrontal cortices to the amygdala: a Phaseolus vulgaris leucoagglutinin study in the rat. Neuroscience </w:t>
      </w:r>
      <w:r w:rsidRPr="00F954DD">
        <w:rPr>
          <w:rFonts w:cs="Times New Roman"/>
          <w:i/>
          <w:iCs/>
          <w:noProof/>
        </w:rPr>
        <w:t>71</w:t>
      </w:r>
      <w:r w:rsidRPr="00F954DD">
        <w:rPr>
          <w:rFonts w:cs="Times New Roman"/>
          <w:noProof/>
        </w:rPr>
        <w:t>, 55–75.</w:t>
      </w:r>
    </w:p>
    <w:p w14:paraId="087D301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McKenzie, S., Frank, A.J., Kinsky, N.R., Porter, B., Rivière, P.D., and Eichenbaum, H. (2014). Hippocampal representation of related and opposing memories develop within distinct, hierarchically organized neural schemas. Neuron </w:t>
      </w:r>
      <w:r w:rsidRPr="00F954DD">
        <w:rPr>
          <w:rFonts w:cs="Times New Roman"/>
          <w:i/>
          <w:iCs/>
          <w:noProof/>
        </w:rPr>
        <w:t>83</w:t>
      </w:r>
      <w:r w:rsidRPr="00F954DD">
        <w:rPr>
          <w:rFonts w:cs="Times New Roman"/>
          <w:noProof/>
        </w:rPr>
        <w:t>, 202–215.</w:t>
      </w:r>
    </w:p>
    <w:p w14:paraId="45AAC68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McKenzie, S., Keene, C.S., Farovik, A., Bladon, J., Place, R., Komorowski, R., and Eichenbaum, H. (2016). Representation of memories in the cortical–hippocampal system: Results from the application of population similarity analyses. Neurobiol. Learn. Mem. </w:t>
      </w:r>
      <w:r w:rsidRPr="00F954DD">
        <w:rPr>
          <w:rFonts w:cs="Times New Roman"/>
          <w:i/>
          <w:iCs/>
          <w:noProof/>
        </w:rPr>
        <w:t>134</w:t>
      </w:r>
      <w:r w:rsidRPr="00F954DD">
        <w:rPr>
          <w:rFonts w:cs="Times New Roman"/>
          <w:noProof/>
        </w:rPr>
        <w:t>, 178–191.</w:t>
      </w:r>
    </w:p>
    <w:p w14:paraId="438F49F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McNaughton, B.L., and Morris, R.G.M. (1987). Hippocampal synaptic enhancement and information storage within a distributed memory system. Trends Neurosci. </w:t>
      </w:r>
      <w:r w:rsidRPr="00F954DD">
        <w:rPr>
          <w:rFonts w:cs="Times New Roman"/>
          <w:i/>
          <w:iCs/>
          <w:noProof/>
        </w:rPr>
        <w:t>10</w:t>
      </w:r>
      <w:r w:rsidRPr="00F954DD">
        <w:rPr>
          <w:rFonts w:cs="Times New Roman"/>
          <w:noProof/>
        </w:rPr>
        <w:t>, 408–415.</w:t>
      </w:r>
    </w:p>
    <w:p w14:paraId="6B164F0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Mehta, M.R., Lee, A.K., and Wilson, M.A. (2002). Role of experience and oscillations in transforming a rate code into a temporal code. Nature </w:t>
      </w:r>
      <w:r w:rsidRPr="00F954DD">
        <w:rPr>
          <w:rFonts w:cs="Times New Roman"/>
          <w:i/>
          <w:iCs/>
          <w:noProof/>
        </w:rPr>
        <w:t>417</w:t>
      </w:r>
      <w:r w:rsidRPr="00F954DD">
        <w:rPr>
          <w:rFonts w:cs="Times New Roman"/>
          <w:noProof/>
        </w:rPr>
        <w:t>, 741–746.</w:t>
      </w:r>
    </w:p>
    <w:p w14:paraId="51E3348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Mishra, R.K., Kim, S., Guzman, S.J., and Jonas, P. (2016). Symmetric spike timing-dependent plasticity at CA3–CA3 synapses optimizes storage and recall in autoassociative networks. Nat. Commun. </w:t>
      </w:r>
      <w:r w:rsidRPr="00F954DD">
        <w:rPr>
          <w:rFonts w:cs="Times New Roman"/>
          <w:i/>
          <w:iCs/>
          <w:noProof/>
        </w:rPr>
        <w:t>7</w:t>
      </w:r>
      <w:r w:rsidRPr="00F954DD">
        <w:rPr>
          <w:rFonts w:cs="Times New Roman"/>
          <w:noProof/>
        </w:rPr>
        <w:t>, 11552.</w:t>
      </w:r>
    </w:p>
    <w:p w14:paraId="14642A9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Modi, M.N., Dhawale, A.K., and Bhalla, U.S. (2014). CA1 cell activity sequences emerge after reorganization of network correlation structure during associative learning. Elife </w:t>
      </w:r>
      <w:r w:rsidRPr="00F954DD">
        <w:rPr>
          <w:rFonts w:cs="Times New Roman"/>
          <w:i/>
          <w:iCs/>
          <w:noProof/>
        </w:rPr>
        <w:t>3</w:t>
      </w:r>
      <w:r w:rsidRPr="00F954DD">
        <w:rPr>
          <w:rFonts w:cs="Times New Roman"/>
          <w:noProof/>
        </w:rPr>
        <w:t>, e01982.</w:t>
      </w:r>
    </w:p>
    <w:p w14:paraId="61C2B81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Morton, N.W., Sherrill, K.R., and Preston, A.R. (2017). Memory integration constructs maps of space, time, and concepts. Curr. Opin. Behav. Sci. </w:t>
      </w:r>
      <w:r w:rsidRPr="00F954DD">
        <w:rPr>
          <w:rFonts w:cs="Times New Roman"/>
          <w:i/>
          <w:iCs/>
          <w:noProof/>
        </w:rPr>
        <w:t>17</w:t>
      </w:r>
      <w:r w:rsidRPr="00F954DD">
        <w:rPr>
          <w:rFonts w:cs="Times New Roman"/>
          <w:noProof/>
        </w:rPr>
        <w:t>, 161–168.</w:t>
      </w:r>
    </w:p>
    <w:p w14:paraId="061E723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 xml:space="preserve">Moser, E.I., Kropff, E., and Moser, M.-B. (2008). Place Cells, Grid Cells, and the Brain’s Spatial Representation System. Annu. Rev. Neurosci. </w:t>
      </w:r>
      <w:r w:rsidRPr="00F954DD">
        <w:rPr>
          <w:rFonts w:cs="Times New Roman"/>
          <w:i/>
          <w:iCs/>
          <w:noProof/>
        </w:rPr>
        <w:t>31</w:t>
      </w:r>
      <w:r w:rsidRPr="00F954DD">
        <w:rPr>
          <w:rFonts w:cs="Times New Roman"/>
          <w:noProof/>
        </w:rPr>
        <w:t>, 69–89.</w:t>
      </w:r>
    </w:p>
    <w:p w14:paraId="5910E34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Muller, R.U., Kubie, J.L., and Ranck, J.B. (1987a). Spatial firing patterns of hippocampal complex-spike cells in a fixed environment. J. Neurosci. </w:t>
      </w:r>
      <w:r w:rsidRPr="00F954DD">
        <w:rPr>
          <w:rFonts w:cs="Times New Roman"/>
          <w:i/>
          <w:iCs/>
          <w:noProof/>
        </w:rPr>
        <w:t>7</w:t>
      </w:r>
      <w:r w:rsidRPr="00F954DD">
        <w:rPr>
          <w:rFonts w:cs="Times New Roman"/>
          <w:noProof/>
        </w:rPr>
        <w:t>, 1935–1950.</w:t>
      </w:r>
    </w:p>
    <w:p w14:paraId="77ECDEB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Muller, R.U., Kubie, J.L., Hirase, H., Leinekugel, X., Dragoi, G., and Buzsáki, G. (1987b). The effects of changes in the environment on the spatial firing of hippocampal complex-spike cells. J. Neurosci. </w:t>
      </w:r>
      <w:r w:rsidRPr="00F954DD">
        <w:rPr>
          <w:rFonts w:cs="Times New Roman"/>
          <w:i/>
          <w:iCs/>
          <w:noProof/>
        </w:rPr>
        <w:t>7</w:t>
      </w:r>
      <w:r w:rsidRPr="00F954DD">
        <w:rPr>
          <w:rFonts w:cs="Times New Roman"/>
          <w:noProof/>
        </w:rPr>
        <w:t>, 1951–1968.</w:t>
      </w:r>
    </w:p>
    <w:p w14:paraId="5528A88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Nádasdy, Z., Hirase, H., Czurkó, A., Csicsvari, J., and Buzsáki, G. (1999). Replay and time compression of recurring spike sequences in the hippocampus. J. Neurosci. </w:t>
      </w:r>
      <w:r w:rsidRPr="00F954DD">
        <w:rPr>
          <w:rFonts w:cs="Times New Roman"/>
          <w:i/>
          <w:iCs/>
          <w:noProof/>
        </w:rPr>
        <w:t>19</w:t>
      </w:r>
      <w:r w:rsidRPr="00F954DD">
        <w:rPr>
          <w:rFonts w:cs="Times New Roman"/>
          <w:noProof/>
        </w:rPr>
        <w:t>, 9497–9507.</w:t>
      </w:r>
    </w:p>
    <w:p w14:paraId="13D56CA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Neunuebel, J.P., and Knierim, J.J. (2014). CA3 Retrieves Coherent Representations from Degraded Input: Direct Evidence for CA3 Pattern Completion and Dentate Gyrus Pattern Separation. Neuron </w:t>
      </w:r>
      <w:r w:rsidRPr="00F954DD">
        <w:rPr>
          <w:rFonts w:cs="Times New Roman"/>
          <w:i/>
          <w:iCs/>
          <w:noProof/>
        </w:rPr>
        <w:t>81</w:t>
      </w:r>
      <w:r w:rsidRPr="00F954DD">
        <w:rPr>
          <w:rFonts w:cs="Times New Roman"/>
          <w:noProof/>
        </w:rPr>
        <w:t>, 416–427.</w:t>
      </w:r>
    </w:p>
    <w:p w14:paraId="7DB60BF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O’Keefe, J., and Nadel, L. (1978). The hippocampus as a cognitive map (Clarendon Press).</w:t>
      </w:r>
    </w:p>
    <w:p w14:paraId="4BF5357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O’Keefe, J., and Recce, M.L. (1993). Phase relationship between hippocampal place units and the EEG theta rhythm. Hippocampus </w:t>
      </w:r>
      <w:r w:rsidRPr="00F954DD">
        <w:rPr>
          <w:rFonts w:cs="Times New Roman"/>
          <w:i/>
          <w:iCs/>
          <w:noProof/>
        </w:rPr>
        <w:t>3</w:t>
      </w:r>
      <w:r w:rsidRPr="00F954DD">
        <w:rPr>
          <w:rFonts w:cs="Times New Roman"/>
          <w:noProof/>
        </w:rPr>
        <w:t>, 317–330.</w:t>
      </w:r>
    </w:p>
    <w:p w14:paraId="19117F2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O’Keefe, J., and Speakman, A. (1987). Single unit activity in the rat hippocampus during a spatial memory task. Exp. Brain Res. </w:t>
      </w:r>
      <w:r w:rsidRPr="00F954DD">
        <w:rPr>
          <w:rFonts w:cs="Times New Roman"/>
          <w:i/>
          <w:iCs/>
          <w:noProof/>
        </w:rPr>
        <w:t>68</w:t>
      </w:r>
      <w:r w:rsidRPr="00F954DD">
        <w:rPr>
          <w:rFonts w:cs="Times New Roman"/>
          <w:noProof/>
        </w:rPr>
        <w:t>, 1–27.</w:t>
      </w:r>
    </w:p>
    <w:p w14:paraId="4F48FD33"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O’Keefe, J.M., and Dostrovsky, J.O. (1971). The hippocampus as a spatial map. Preliminary evidence from unit activity in the freely-moving rat. Brain Res. </w:t>
      </w:r>
      <w:r w:rsidRPr="00F954DD">
        <w:rPr>
          <w:rFonts w:cs="Times New Roman"/>
          <w:i/>
          <w:iCs/>
          <w:noProof/>
        </w:rPr>
        <w:t>34</w:t>
      </w:r>
      <w:r w:rsidRPr="00F954DD">
        <w:rPr>
          <w:rFonts w:cs="Times New Roman"/>
          <w:noProof/>
        </w:rPr>
        <w:t>, 171–175.</w:t>
      </w:r>
    </w:p>
    <w:p w14:paraId="3E26602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Ohkawa, N., Saitoh, Y., Suzuki, A., Tsujimura, S., Murayama, E., Kosugi, S., Nishizono, H., Matsuo, M., Takahashi, Y., Nagase, M., et al. (2015). Artificial Association of Pre-stored Information to Generate a Qualitatively New Memory. Cell Rep. </w:t>
      </w:r>
      <w:r w:rsidRPr="00F954DD">
        <w:rPr>
          <w:rFonts w:cs="Times New Roman"/>
          <w:i/>
          <w:iCs/>
          <w:noProof/>
        </w:rPr>
        <w:t>11</w:t>
      </w:r>
      <w:r w:rsidRPr="00F954DD">
        <w:rPr>
          <w:rFonts w:cs="Times New Roman"/>
          <w:noProof/>
        </w:rPr>
        <w:t>, 261–269.</w:t>
      </w:r>
    </w:p>
    <w:p w14:paraId="61445F3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Oliva, A., Fernández-Ruiz, A., Buzsáki, G., and Berényi, A. (2016). Role of Hippocampal CA2 Region in Triggering Sharp-Wave Ripples. Neuron </w:t>
      </w:r>
      <w:r w:rsidRPr="00F954DD">
        <w:rPr>
          <w:rFonts w:cs="Times New Roman"/>
          <w:i/>
          <w:iCs/>
          <w:noProof/>
        </w:rPr>
        <w:t>91</w:t>
      </w:r>
      <w:r w:rsidRPr="00F954DD">
        <w:rPr>
          <w:rFonts w:cs="Times New Roman"/>
          <w:noProof/>
        </w:rPr>
        <w:t>, 1342–1355.</w:t>
      </w:r>
    </w:p>
    <w:p w14:paraId="1706662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Pastalkova, E., Itskov, V., Amarasingham, A., and Buzsáki, G. (2008). Internally generated cell assembly sequences in the rat hippocampus. Science (80-. ). </w:t>
      </w:r>
      <w:r w:rsidRPr="00F954DD">
        <w:rPr>
          <w:rFonts w:cs="Times New Roman"/>
          <w:i/>
          <w:iCs/>
          <w:noProof/>
        </w:rPr>
        <w:t>321</w:t>
      </w:r>
      <w:r w:rsidRPr="00F954DD">
        <w:rPr>
          <w:rFonts w:cs="Times New Roman"/>
          <w:noProof/>
        </w:rPr>
        <w:t>, 1322–1327.</w:t>
      </w:r>
    </w:p>
    <w:p w14:paraId="6B8A9CF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Pfeiffer, B.E., and Foster, D.J. (2013). Hippocampal place-cell sequences depict future paths to remembered goals. Nature </w:t>
      </w:r>
      <w:r w:rsidRPr="00F954DD">
        <w:rPr>
          <w:rFonts w:cs="Times New Roman"/>
          <w:i/>
          <w:iCs/>
          <w:noProof/>
        </w:rPr>
        <w:t>497</w:t>
      </w:r>
      <w:r w:rsidRPr="00F954DD">
        <w:rPr>
          <w:rFonts w:cs="Times New Roman"/>
          <w:noProof/>
        </w:rPr>
        <w:t>, 74–79.</w:t>
      </w:r>
    </w:p>
    <w:p w14:paraId="3FB4C10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Pikkarainen, M., Rönkkö, S., Savander, V., Insausti, R., and Pitkänen, A. (1999). </w:t>
      </w:r>
      <w:r w:rsidRPr="00F954DD">
        <w:rPr>
          <w:rFonts w:cs="Times New Roman"/>
          <w:noProof/>
        </w:rPr>
        <w:lastRenderedPageBreak/>
        <w:t xml:space="preserve">Projections from the lateral, basal, and accessory basal nuclei of the amygdala to the hippocampal formation in rat. J. Comp. Neurol. </w:t>
      </w:r>
      <w:r w:rsidRPr="00F954DD">
        <w:rPr>
          <w:rFonts w:cs="Times New Roman"/>
          <w:i/>
          <w:iCs/>
          <w:noProof/>
        </w:rPr>
        <w:t>403</w:t>
      </w:r>
      <w:r w:rsidRPr="00F954DD">
        <w:rPr>
          <w:rFonts w:cs="Times New Roman"/>
          <w:noProof/>
        </w:rPr>
        <w:t>, 229–260.</w:t>
      </w:r>
    </w:p>
    <w:p w14:paraId="145D981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Pitkänen, A., Pikkarainen, M., Nurminen, N., and Ylinen, A. (2000). Reciprocal connections between the amygdala and the hippocampal formation, perirhinal cortex, and postrhinal cortex in rat. A review. Ann. N. Y. Acad. Sci. </w:t>
      </w:r>
      <w:r w:rsidRPr="00F954DD">
        <w:rPr>
          <w:rFonts w:cs="Times New Roman"/>
          <w:i/>
          <w:iCs/>
          <w:noProof/>
        </w:rPr>
        <w:t>911</w:t>
      </w:r>
      <w:r w:rsidRPr="00F954DD">
        <w:rPr>
          <w:rFonts w:cs="Times New Roman"/>
          <w:noProof/>
        </w:rPr>
        <w:t>, 369–391.</w:t>
      </w:r>
    </w:p>
    <w:p w14:paraId="65A0517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Rainnie, D.G., Mania, I., Mascagni, F., and McDonald, A.J. (2006). Physiological and morphological characterization of parvalbumin-containing interneurons of the rat basolateral amygdala. J. Comp. Neurol. </w:t>
      </w:r>
      <w:r w:rsidRPr="00F954DD">
        <w:rPr>
          <w:rFonts w:cs="Times New Roman"/>
          <w:i/>
          <w:iCs/>
          <w:noProof/>
        </w:rPr>
        <w:t>498</w:t>
      </w:r>
      <w:r w:rsidRPr="00F954DD">
        <w:rPr>
          <w:rFonts w:cs="Times New Roman"/>
          <w:noProof/>
        </w:rPr>
        <w:t>, 142–161.</w:t>
      </w:r>
    </w:p>
    <w:p w14:paraId="52623B6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Rajan, K., Harvey, C.D., and Tank, D.W. (2016). Recurrent Network Models of Sequence Generation and Memory.</w:t>
      </w:r>
    </w:p>
    <w:p w14:paraId="1D8D3A2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Rajasethupathy, P., Sankaran, S., Marshel, J.H., Kim, C.K., Ferenczi, E., Lee, S.Y., Berndt, A., Ramakrishnan, C., Jaffe, A., Lo, M., et al. (2015). Projections from neocortex mediate top-down control of memory retrieval. Nature </w:t>
      </w:r>
      <w:r w:rsidRPr="00F954DD">
        <w:rPr>
          <w:rFonts w:cs="Times New Roman"/>
          <w:i/>
          <w:iCs/>
          <w:noProof/>
        </w:rPr>
        <w:t>526</w:t>
      </w:r>
      <w:r w:rsidRPr="00F954DD">
        <w:rPr>
          <w:rFonts w:cs="Times New Roman"/>
          <w:noProof/>
        </w:rPr>
        <w:t>, 653–659.</w:t>
      </w:r>
    </w:p>
    <w:p w14:paraId="4DFCC74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Ranganath, C., and Hsieh, L.-T. (2016). The hippocampus: a special place for time. Ann. N. Y. Acad. Sci. </w:t>
      </w:r>
      <w:r w:rsidRPr="00F954DD">
        <w:rPr>
          <w:rFonts w:cs="Times New Roman"/>
          <w:i/>
          <w:iCs/>
          <w:noProof/>
        </w:rPr>
        <w:t>1369</w:t>
      </w:r>
      <w:r w:rsidRPr="00F954DD">
        <w:rPr>
          <w:rFonts w:cs="Times New Roman"/>
          <w:noProof/>
        </w:rPr>
        <w:t>, 93–110.</w:t>
      </w:r>
    </w:p>
    <w:p w14:paraId="7576CCB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Rashid, A.J., Yan, C., Mercaldo, V., Hsiang, H.-L.L., Park, S., Cole, C.J., De Cristofaro, A., Yu, J., Ramakrishnan, C., Lee, S.Y., et al. (2016). Competition between engrams influences fear memory formation and recall. Science (80-. ). </w:t>
      </w:r>
      <w:r w:rsidRPr="00F954DD">
        <w:rPr>
          <w:rFonts w:cs="Times New Roman"/>
          <w:i/>
          <w:iCs/>
          <w:noProof/>
        </w:rPr>
        <w:t>353</w:t>
      </w:r>
      <w:r w:rsidRPr="00F954DD">
        <w:rPr>
          <w:rFonts w:cs="Times New Roman"/>
          <w:noProof/>
        </w:rPr>
        <w:t>, 383–387.</w:t>
      </w:r>
    </w:p>
    <w:p w14:paraId="69981FA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Redish, A.D. (2016). Vicarious trial and error. Nat. Rev. Neurosci. </w:t>
      </w:r>
      <w:r w:rsidRPr="00F954DD">
        <w:rPr>
          <w:rFonts w:cs="Times New Roman"/>
          <w:i/>
          <w:iCs/>
          <w:noProof/>
        </w:rPr>
        <w:t>17</w:t>
      </w:r>
      <w:r w:rsidRPr="00F954DD">
        <w:rPr>
          <w:rFonts w:cs="Times New Roman"/>
          <w:noProof/>
        </w:rPr>
        <w:t>, 147–159.</w:t>
      </w:r>
    </w:p>
    <w:p w14:paraId="0C0268A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Rickgauer, J.P., Deisseroth, K., and Tank, D.W. (2014). Simultaneous cellular-resolution optical perturbation and imaging of place cell firing fields. Nat. Neurosci. </w:t>
      </w:r>
      <w:r w:rsidRPr="00F954DD">
        <w:rPr>
          <w:rFonts w:cs="Times New Roman"/>
          <w:i/>
          <w:iCs/>
          <w:noProof/>
        </w:rPr>
        <w:t>17</w:t>
      </w:r>
      <w:r w:rsidRPr="00F954DD">
        <w:rPr>
          <w:rFonts w:cs="Times New Roman"/>
          <w:noProof/>
        </w:rPr>
        <w:t>, 1816–1824.</w:t>
      </w:r>
    </w:p>
    <w:p w14:paraId="5375067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Robinson, N.T.M., Priestley, J.B., Rueckemann, J.W., Garcia, A.D., Smeglin, V.A., Marino, F.A., and Eichenbaum, H. (2017). Medial Entorhinal Cortex Selectively Supports Temporal Coding by Hippocampal Neurons. Neuron </w:t>
      </w:r>
      <w:r w:rsidRPr="00F954DD">
        <w:rPr>
          <w:rFonts w:cs="Times New Roman"/>
          <w:i/>
          <w:iCs/>
          <w:noProof/>
        </w:rPr>
        <w:t>94</w:t>
      </w:r>
      <w:r w:rsidRPr="00F954DD">
        <w:rPr>
          <w:rFonts w:cs="Times New Roman"/>
          <w:noProof/>
        </w:rPr>
        <w:t>, 677–688.e6.</w:t>
      </w:r>
    </w:p>
    <w:p w14:paraId="4B84CCA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Rogerson, T., Cai, D.J., Frank, A., Sano, Y., Shobe, J., Lopez-Aranda, M.F., and Silva, A.J. (2014). Synaptic tagging during memory allocation. Nat. Rev. Neurosci. </w:t>
      </w:r>
      <w:r w:rsidRPr="00F954DD">
        <w:rPr>
          <w:rFonts w:cs="Times New Roman"/>
          <w:i/>
          <w:iCs/>
          <w:noProof/>
        </w:rPr>
        <w:t>15</w:t>
      </w:r>
      <w:r w:rsidRPr="00F954DD">
        <w:rPr>
          <w:rFonts w:cs="Times New Roman"/>
          <w:noProof/>
        </w:rPr>
        <w:t>, 157–169.</w:t>
      </w:r>
    </w:p>
    <w:p w14:paraId="40AB237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Rolls, E.T. (1996). A theory of hippocampal function in memory. Hippocampus </w:t>
      </w:r>
      <w:r w:rsidRPr="00F954DD">
        <w:rPr>
          <w:rFonts w:cs="Times New Roman"/>
          <w:i/>
          <w:iCs/>
          <w:noProof/>
        </w:rPr>
        <w:t>6</w:t>
      </w:r>
      <w:r w:rsidRPr="00F954DD">
        <w:rPr>
          <w:rFonts w:cs="Times New Roman"/>
          <w:noProof/>
        </w:rPr>
        <w:t>, 601–620.</w:t>
      </w:r>
    </w:p>
    <w:p w14:paraId="007B6F8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Rolls, E.T., Stringer, S.M., and Elliot, T. (2006). Entorhinal cortex grid cells can map to hippocampal place cells by competitive learning. Netw. Comput. Neural Syst. </w:t>
      </w:r>
      <w:r w:rsidRPr="00F954DD">
        <w:rPr>
          <w:rFonts w:cs="Times New Roman"/>
          <w:i/>
          <w:iCs/>
          <w:noProof/>
        </w:rPr>
        <w:t>17</w:t>
      </w:r>
      <w:r w:rsidRPr="00F954DD">
        <w:rPr>
          <w:rFonts w:cs="Times New Roman"/>
          <w:noProof/>
        </w:rPr>
        <w:t>, 447–465.</w:t>
      </w:r>
    </w:p>
    <w:p w14:paraId="1A737BB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lastRenderedPageBreak/>
        <w:t xml:space="preserve">Roy, D.S., Kitamura, T., Okuyama, T., Ogawa, S.K., Sun, C., Obata, Y., Yoshiki, A., and Tonegawa, S. (2017). Distinct Neural Circuits for the Formation and Retrieval of Episodic Memories. Cell </w:t>
      </w:r>
      <w:r w:rsidRPr="00F954DD">
        <w:rPr>
          <w:rFonts w:cs="Times New Roman"/>
          <w:i/>
          <w:iCs/>
          <w:noProof/>
        </w:rPr>
        <w:t>170</w:t>
      </w:r>
      <w:r w:rsidRPr="00F954DD">
        <w:rPr>
          <w:rFonts w:cs="Times New Roman"/>
          <w:noProof/>
        </w:rPr>
        <w:t>, 1000–1012.e19.</w:t>
      </w:r>
    </w:p>
    <w:p w14:paraId="5B5D1EBA"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Rubin, A., Geva, N., Sheintuch, L., and Ziv, Y. (2015). Hippocampal ensemble dynamics timestamp events in long-term memory. Elife </w:t>
      </w:r>
      <w:r w:rsidRPr="00F954DD">
        <w:rPr>
          <w:rFonts w:cs="Times New Roman"/>
          <w:i/>
          <w:iCs/>
          <w:noProof/>
        </w:rPr>
        <w:t>4</w:t>
      </w:r>
      <w:r w:rsidRPr="00F954DD">
        <w:rPr>
          <w:rFonts w:cs="Times New Roman"/>
          <w:noProof/>
        </w:rPr>
        <w:t>, e12247.</w:t>
      </w:r>
    </w:p>
    <w:p w14:paraId="1E709A5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Rueckemann, J.W., DiMauro, A.J., Rangel, L.M., Han, X., Boyden, E.S., and Eichenbaum, H. (2016). Transient optogenetic inactivation of the medial entorhinal cortex biases the active population of hippocampal neurons. Hippocampus </w:t>
      </w:r>
      <w:r w:rsidRPr="00F954DD">
        <w:rPr>
          <w:rFonts w:cs="Times New Roman"/>
          <w:i/>
          <w:iCs/>
          <w:noProof/>
        </w:rPr>
        <w:t>26</w:t>
      </w:r>
      <w:r w:rsidRPr="00F954DD">
        <w:rPr>
          <w:rFonts w:cs="Times New Roman"/>
          <w:noProof/>
        </w:rPr>
        <w:t>, 246–260.</w:t>
      </w:r>
    </w:p>
    <w:p w14:paraId="60DE498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Salz, D.M., Tiganj, Z., Khasnabish, S., Kohley, A., Sheehan, D., Howard, M.W., and Eichenbaum, H. (2016). Time Cells in Hippocampal Area CA3. J. Neurosci. </w:t>
      </w:r>
      <w:r w:rsidRPr="00F954DD">
        <w:rPr>
          <w:rFonts w:cs="Times New Roman"/>
          <w:i/>
          <w:iCs/>
          <w:noProof/>
        </w:rPr>
        <w:t>36</w:t>
      </w:r>
      <w:r w:rsidRPr="00F954DD">
        <w:rPr>
          <w:rFonts w:cs="Times New Roman"/>
          <w:noProof/>
        </w:rPr>
        <w:t>, 7476–7484.</w:t>
      </w:r>
    </w:p>
    <w:p w14:paraId="4AB6DFC3"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Schlesiger, M.I., Cannova, C.C., Boublil, B.L., Hales, J.B., Mankin, E.A., Brandon, M.P., Leutgeb, J.K., Leibold, C., and Leutgeb, S. (2015). The medial entorhinal cortex is necessary for temporal organization of hippocampal neuronal activity. Nat. Neurosci. </w:t>
      </w:r>
      <w:r w:rsidRPr="00F954DD">
        <w:rPr>
          <w:rFonts w:cs="Times New Roman"/>
          <w:i/>
          <w:iCs/>
          <w:noProof/>
        </w:rPr>
        <w:t>18</w:t>
      </w:r>
      <w:r w:rsidRPr="00F954DD">
        <w:rPr>
          <w:rFonts w:cs="Times New Roman"/>
          <w:noProof/>
        </w:rPr>
        <w:t>, 1123–1132.</w:t>
      </w:r>
    </w:p>
    <w:p w14:paraId="64B3060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Schmidt, R., Diba, K., Leibold, C., Schmitz, D., Buzsáki, G., and Kempter, R. (2009). Single-Trial Phase Precession in the Hippocampus. J. Neurosci. </w:t>
      </w:r>
      <w:r w:rsidRPr="00F954DD">
        <w:rPr>
          <w:rFonts w:cs="Times New Roman"/>
          <w:i/>
          <w:iCs/>
          <w:noProof/>
        </w:rPr>
        <w:t>29</w:t>
      </w:r>
      <w:r w:rsidRPr="00F954DD">
        <w:rPr>
          <w:rFonts w:cs="Times New Roman"/>
          <w:noProof/>
        </w:rPr>
        <w:t>, 13232–13241.</w:t>
      </w:r>
    </w:p>
    <w:p w14:paraId="42FAC0E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Scoville, W.B., and Milner, B. (1957). Loss of recent memory after bilateral hippocampal lesions. J. Neurol. Neurosurg. Psychiat </w:t>
      </w:r>
      <w:r w:rsidRPr="00F954DD">
        <w:rPr>
          <w:rFonts w:cs="Times New Roman"/>
          <w:i/>
          <w:iCs/>
          <w:noProof/>
        </w:rPr>
        <w:t>20</w:t>
      </w:r>
      <w:r w:rsidRPr="00F954DD">
        <w:rPr>
          <w:rFonts w:cs="Times New Roman"/>
          <w:noProof/>
        </w:rPr>
        <w:t>, 103–113.</w:t>
      </w:r>
    </w:p>
    <w:p w14:paraId="28C7955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Seidenbecher, T., Laxmi, T.R., Stork, O., and Pape, H.-C. (2003). Amygdalar and Hippocampal Theta Rhythm Synchronization During Fear Memory Retrieval. Science (80-. ). </w:t>
      </w:r>
      <w:r w:rsidRPr="00F954DD">
        <w:rPr>
          <w:rFonts w:cs="Times New Roman"/>
          <w:i/>
          <w:iCs/>
          <w:noProof/>
        </w:rPr>
        <w:t>301</w:t>
      </w:r>
      <w:r w:rsidRPr="00F954DD">
        <w:rPr>
          <w:rFonts w:cs="Times New Roman"/>
          <w:noProof/>
        </w:rPr>
        <w:t>, 846–850.</w:t>
      </w:r>
    </w:p>
    <w:p w14:paraId="0BB91DA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Semon, R. (1921). The Mneme (London: George Allen &amp; Unwin).</w:t>
      </w:r>
    </w:p>
    <w:p w14:paraId="57B22FA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Senn, V., Wolff, S.B.E., Herry, C., Grenier, F., Ehrlich, I., Gründemann, J., Fadok, J.P., Müller, C., Letzkus, J.J., and Lüthi, A. (2014). Long-Range Connectivity Defines Behavioral Specificity of Amygdala Neurons. Neuron </w:t>
      </w:r>
      <w:r w:rsidRPr="00F954DD">
        <w:rPr>
          <w:rFonts w:cs="Times New Roman"/>
          <w:i/>
          <w:iCs/>
          <w:noProof/>
        </w:rPr>
        <w:t>81</w:t>
      </w:r>
      <w:r w:rsidRPr="00F954DD">
        <w:rPr>
          <w:rFonts w:cs="Times New Roman"/>
          <w:noProof/>
        </w:rPr>
        <w:t>, 428–437.</w:t>
      </w:r>
    </w:p>
    <w:p w14:paraId="69DA2FA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Singer, A.C., Carr, M.F., Karlsson, M.P., and Frank, L.M. (2013). Hippocampal SWR Activity Predicts Correct Decisions during the Initial Learning of an Alternation Task. Neuron </w:t>
      </w:r>
      <w:r w:rsidRPr="00F954DD">
        <w:rPr>
          <w:rFonts w:cs="Times New Roman"/>
          <w:i/>
          <w:iCs/>
          <w:noProof/>
        </w:rPr>
        <w:t>77</w:t>
      </w:r>
      <w:r w:rsidRPr="00F954DD">
        <w:rPr>
          <w:rFonts w:cs="Times New Roman"/>
          <w:noProof/>
        </w:rPr>
        <w:t>, 1163–1173.</w:t>
      </w:r>
    </w:p>
    <w:p w14:paraId="7262A5F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Skaggs, W.E., and McNaughton, B.L. (1996). Replay of neuronal firing sequences in rat hippocampus during sleep following spatial experience. Science </w:t>
      </w:r>
      <w:r w:rsidRPr="00F954DD">
        <w:rPr>
          <w:rFonts w:cs="Times New Roman"/>
          <w:i/>
          <w:iCs/>
          <w:noProof/>
        </w:rPr>
        <w:t>271</w:t>
      </w:r>
      <w:r w:rsidRPr="00F954DD">
        <w:rPr>
          <w:rFonts w:cs="Times New Roman"/>
          <w:noProof/>
        </w:rPr>
        <w:t>, 1870–1873.</w:t>
      </w:r>
    </w:p>
    <w:p w14:paraId="4D8579C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Skaggs, W.E., McNaughton, B.L., Wilson, M.A., and Barnes, C.A. (1996). Theta phase precession in hippocampal neuronal populations and the compression of temporal </w:t>
      </w:r>
      <w:r w:rsidRPr="00F954DD">
        <w:rPr>
          <w:rFonts w:cs="Times New Roman"/>
          <w:noProof/>
        </w:rPr>
        <w:lastRenderedPageBreak/>
        <w:t xml:space="preserve">sequences. Hippocampus </w:t>
      </w:r>
      <w:r w:rsidRPr="00F954DD">
        <w:rPr>
          <w:rFonts w:cs="Times New Roman"/>
          <w:i/>
          <w:iCs/>
          <w:noProof/>
        </w:rPr>
        <w:t>6</w:t>
      </w:r>
      <w:r w:rsidRPr="00F954DD">
        <w:rPr>
          <w:rFonts w:cs="Times New Roman"/>
          <w:noProof/>
        </w:rPr>
        <w:t>, 149–172.</w:t>
      </w:r>
    </w:p>
    <w:p w14:paraId="149C9B3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Smith, D.M., and Bulkin, D.A. (2014). The form and function of hippocampal context representations. Neurosci. Biobehav. Rev. </w:t>
      </w:r>
      <w:r w:rsidRPr="00F954DD">
        <w:rPr>
          <w:rFonts w:cs="Times New Roman"/>
          <w:i/>
          <w:iCs/>
          <w:noProof/>
        </w:rPr>
        <w:t>40</w:t>
      </w:r>
      <w:r w:rsidRPr="00F954DD">
        <w:rPr>
          <w:rFonts w:cs="Times New Roman"/>
          <w:noProof/>
        </w:rPr>
        <w:t>, 52–61.</w:t>
      </w:r>
    </w:p>
    <w:p w14:paraId="56FA2B2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Solstad, T., Moser, E.I., and Einevoll, G.T. (2006). From grid cells to place cells: A mathematical model. Hippocampus </w:t>
      </w:r>
      <w:r w:rsidRPr="00F954DD">
        <w:rPr>
          <w:rFonts w:cs="Times New Roman"/>
          <w:i/>
          <w:iCs/>
          <w:noProof/>
        </w:rPr>
        <w:t>16</w:t>
      </w:r>
      <w:r w:rsidRPr="00F954DD">
        <w:rPr>
          <w:rFonts w:cs="Times New Roman"/>
          <w:noProof/>
        </w:rPr>
        <w:t>, 1026–1031.</w:t>
      </w:r>
    </w:p>
    <w:p w14:paraId="565618C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Soltesz, I., and Losonczy, A. (2018). CA1 pyramidal cell diversity enabling parallel information processing in the hippocampus. Nat. Neurosci. </w:t>
      </w:r>
      <w:r w:rsidRPr="00F954DD">
        <w:rPr>
          <w:rFonts w:cs="Times New Roman"/>
          <w:i/>
          <w:iCs/>
          <w:noProof/>
        </w:rPr>
        <w:t>21</w:t>
      </w:r>
      <w:r w:rsidRPr="00F954DD">
        <w:rPr>
          <w:rFonts w:cs="Times New Roman"/>
          <w:noProof/>
        </w:rPr>
        <w:t>, 484–493.</w:t>
      </w:r>
    </w:p>
    <w:p w14:paraId="4002AC6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Squire, L.R. (1992). Memory and the hippocampus: a synthesis from findings with rats, monkeys, and humans. Psychol. Rev. </w:t>
      </w:r>
      <w:r w:rsidRPr="00F954DD">
        <w:rPr>
          <w:rFonts w:cs="Times New Roman"/>
          <w:i/>
          <w:iCs/>
          <w:noProof/>
        </w:rPr>
        <w:t>99</w:t>
      </w:r>
      <w:r w:rsidRPr="00F954DD">
        <w:rPr>
          <w:rFonts w:cs="Times New Roman"/>
          <w:noProof/>
        </w:rPr>
        <w:t>, 195–231.</w:t>
      </w:r>
    </w:p>
    <w:p w14:paraId="419C6772"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Squire, L.R., and Zola-Morgan, S. (1991). The Medial Temporal Lobe Memory System Downloaded from.</w:t>
      </w:r>
    </w:p>
    <w:p w14:paraId="2839689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van Strien, N.M., Cappaert, N.L.M., and Witter, M.P. (2009). The anatomy of memory: an interactive overview of the parahippocampal–hippocampal network. Nat. Rev. Neurosci. </w:t>
      </w:r>
      <w:r w:rsidRPr="00F954DD">
        <w:rPr>
          <w:rFonts w:cs="Times New Roman"/>
          <w:i/>
          <w:iCs/>
          <w:noProof/>
        </w:rPr>
        <w:t>10</w:t>
      </w:r>
      <w:r w:rsidRPr="00F954DD">
        <w:rPr>
          <w:rFonts w:cs="Times New Roman"/>
          <w:noProof/>
        </w:rPr>
        <w:t>, 272–282.</w:t>
      </w:r>
    </w:p>
    <w:p w14:paraId="3D6D489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Sun, Y., Nguyen, A.Q., Nguyen, J.P., Le, L., Saur, D., Choi, J., Callaway, E.M., and Xu, X. (2014). Cell-Type-Specific Circuit Connectivity of Hippocampal CA1 Revealed through Cre-Dependent Rabies Tracing. Cell Rep. </w:t>
      </w:r>
      <w:r w:rsidRPr="00F954DD">
        <w:rPr>
          <w:rFonts w:cs="Times New Roman"/>
          <w:i/>
          <w:iCs/>
          <w:noProof/>
        </w:rPr>
        <w:t>7</w:t>
      </w:r>
      <w:r w:rsidRPr="00F954DD">
        <w:rPr>
          <w:rFonts w:cs="Times New Roman"/>
          <w:noProof/>
        </w:rPr>
        <w:t>, 269–280.</w:t>
      </w:r>
    </w:p>
    <w:p w14:paraId="2486680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Tanaka, K.Z., He, H., Tomar, A., Niisato, K., Huang, A.J.Y., and McHugh, T.J. (2018). The hippocampal engram maps experience but not place. Science </w:t>
      </w:r>
      <w:r w:rsidRPr="00F954DD">
        <w:rPr>
          <w:rFonts w:cs="Times New Roman"/>
          <w:i/>
          <w:iCs/>
          <w:noProof/>
        </w:rPr>
        <w:t>361</w:t>
      </w:r>
      <w:r w:rsidRPr="00F954DD">
        <w:rPr>
          <w:rFonts w:cs="Times New Roman"/>
          <w:noProof/>
        </w:rPr>
        <w:t>, 392–397.</w:t>
      </w:r>
    </w:p>
    <w:p w14:paraId="53519D9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Tang, Q., Burgalossi, A., Ebbesen, C.L., Ray, S., Naumann, R., Schmidt, H., Spicher, D., and Brecht, M. (2014). Pyramidal and Stellate Cell Specificity of Grid and Border Representations in Layer 2 of Medial Entorhinal Cortex. Neuron </w:t>
      </w:r>
      <w:r w:rsidRPr="00F954DD">
        <w:rPr>
          <w:rFonts w:cs="Times New Roman"/>
          <w:i/>
          <w:iCs/>
          <w:noProof/>
        </w:rPr>
        <w:t>84</w:t>
      </w:r>
      <w:r w:rsidRPr="00F954DD">
        <w:rPr>
          <w:rFonts w:cs="Times New Roman"/>
          <w:noProof/>
        </w:rPr>
        <w:t>, 1191–1197.</w:t>
      </w:r>
    </w:p>
    <w:p w14:paraId="7D17D43D"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Taube, J.S., Muller, R.U., and Ranck, J.B. (1990). Head-direction cells recorded from the postsubiculum in freely moving rats. II. Effects of environmental manipulations. J. Neurosci. </w:t>
      </w:r>
      <w:r w:rsidRPr="00F954DD">
        <w:rPr>
          <w:rFonts w:cs="Times New Roman"/>
          <w:i/>
          <w:iCs/>
          <w:noProof/>
        </w:rPr>
        <w:t>10</w:t>
      </w:r>
      <w:r w:rsidRPr="00F954DD">
        <w:rPr>
          <w:rFonts w:cs="Times New Roman"/>
          <w:noProof/>
        </w:rPr>
        <w:t>, 436–447.</w:t>
      </w:r>
    </w:p>
    <w:p w14:paraId="16362A5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Taxidis, J., Pnevmatikakis, E., Mylavarapu, A.L., Arora, J.S., Samadian, K.D., Hoffberg, E.A., and Golshani, P. (2018). Emergence of stable sensory and dynamic temporal representations in the hippocampus during working memory. BioRxiv 474510.</w:t>
      </w:r>
    </w:p>
    <w:p w14:paraId="3702062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Terada, S., Sakurai, Y., Nakahara, H., and Fujisawa, S. (2017). Temporal and Rate Coding for Discrete Event Sequences in the Hippocampus. Neuron </w:t>
      </w:r>
      <w:r w:rsidRPr="00F954DD">
        <w:rPr>
          <w:rFonts w:cs="Times New Roman"/>
          <w:i/>
          <w:iCs/>
          <w:noProof/>
        </w:rPr>
        <w:t>94</w:t>
      </w:r>
      <w:r w:rsidRPr="00F954DD">
        <w:rPr>
          <w:rFonts w:cs="Times New Roman"/>
          <w:noProof/>
        </w:rPr>
        <w:t>, 1248–1262.e4.</w:t>
      </w:r>
    </w:p>
    <w:p w14:paraId="63B387E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Thompson, L.T., and Best, P.J. (1990). Long-term stability of the place-field activity of single units recorded from the dorsal hippocampus of freely behaving rats. Brain Res. </w:t>
      </w:r>
      <w:r w:rsidRPr="00F954DD">
        <w:rPr>
          <w:rFonts w:cs="Times New Roman"/>
          <w:i/>
          <w:iCs/>
          <w:noProof/>
        </w:rPr>
        <w:lastRenderedPageBreak/>
        <w:t>509</w:t>
      </w:r>
      <w:r w:rsidRPr="00F954DD">
        <w:rPr>
          <w:rFonts w:cs="Times New Roman"/>
          <w:noProof/>
        </w:rPr>
        <w:t>, 299–308.</w:t>
      </w:r>
    </w:p>
    <w:p w14:paraId="79723C93"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Tiganj, Z., Hasselmo, M.E., and Howard, M.W. (2015). A simple biophysically plausible model for long time constants in single neurons. Hippocampus </w:t>
      </w:r>
      <w:r w:rsidRPr="00F954DD">
        <w:rPr>
          <w:rFonts w:cs="Times New Roman"/>
          <w:i/>
          <w:iCs/>
          <w:noProof/>
        </w:rPr>
        <w:t>25</w:t>
      </w:r>
      <w:r w:rsidRPr="00F954DD">
        <w:rPr>
          <w:rFonts w:cs="Times New Roman"/>
          <w:noProof/>
        </w:rPr>
        <w:t>, 27–37.</w:t>
      </w:r>
    </w:p>
    <w:p w14:paraId="2E8ADD6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Tolman, E.C. (1948). Cognitive maps in rats and men. Psychol. Rev. </w:t>
      </w:r>
      <w:r w:rsidRPr="00F954DD">
        <w:rPr>
          <w:rFonts w:cs="Times New Roman"/>
          <w:i/>
          <w:iCs/>
          <w:noProof/>
        </w:rPr>
        <w:t>55</w:t>
      </w:r>
      <w:r w:rsidRPr="00F954DD">
        <w:rPr>
          <w:rFonts w:cs="Times New Roman"/>
          <w:noProof/>
        </w:rPr>
        <w:t>, 189–208.</w:t>
      </w:r>
    </w:p>
    <w:p w14:paraId="205D4231"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Tovote, P., Fadok, J.P., and Lüthi, A. (2015). Neuronal circuits for fear and anxiety. Nat. Rev. Neurosci. </w:t>
      </w:r>
      <w:r w:rsidRPr="00F954DD">
        <w:rPr>
          <w:rFonts w:cs="Times New Roman"/>
          <w:i/>
          <w:iCs/>
          <w:noProof/>
        </w:rPr>
        <w:t>16</w:t>
      </w:r>
      <w:r w:rsidRPr="00F954DD">
        <w:rPr>
          <w:rFonts w:cs="Times New Roman"/>
          <w:noProof/>
        </w:rPr>
        <w:t>, 317–331.</w:t>
      </w:r>
    </w:p>
    <w:p w14:paraId="34C10FF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Treves, A., and Rolls, E.T. (1994). Computational analysis of the role of the hippocampus in memory. Hippocampus </w:t>
      </w:r>
      <w:r w:rsidRPr="00F954DD">
        <w:rPr>
          <w:rFonts w:cs="Times New Roman"/>
          <w:i/>
          <w:iCs/>
          <w:noProof/>
        </w:rPr>
        <w:t>4</w:t>
      </w:r>
      <w:r w:rsidRPr="00F954DD">
        <w:rPr>
          <w:rFonts w:cs="Times New Roman"/>
          <w:noProof/>
        </w:rPr>
        <w:t>, 374–391.</w:t>
      </w:r>
    </w:p>
    <w:p w14:paraId="6D8F53F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Trouche, S., Sasaki, J.M., Tu, T., and Reijmers, L.G. (2013). Fear Extinction Causes Target-Specific Remodeling of Perisomatic Inhibitory Synapses. Neuron </w:t>
      </w:r>
      <w:r w:rsidRPr="00F954DD">
        <w:rPr>
          <w:rFonts w:cs="Times New Roman"/>
          <w:i/>
          <w:iCs/>
          <w:noProof/>
        </w:rPr>
        <w:t>80</w:t>
      </w:r>
      <w:r w:rsidRPr="00F954DD">
        <w:rPr>
          <w:rFonts w:cs="Times New Roman"/>
          <w:noProof/>
        </w:rPr>
        <w:t>, 1054–1065.</w:t>
      </w:r>
    </w:p>
    <w:p w14:paraId="2E9542F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Tsao, A., Moser, M.-B., and Moser, E.I. (2013). Traces of Experience in the Lateral Entorhinal Cortex. Curr. Biol. </w:t>
      </w:r>
      <w:r w:rsidRPr="00F954DD">
        <w:rPr>
          <w:rFonts w:cs="Times New Roman"/>
          <w:i/>
          <w:iCs/>
          <w:noProof/>
        </w:rPr>
        <w:t>23</w:t>
      </w:r>
      <w:r w:rsidRPr="00F954DD">
        <w:rPr>
          <w:rFonts w:cs="Times New Roman"/>
          <w:noProof/>
        </w:rPr>
        <w:t>, 399–405.</w:t>
      </w:r>
    </w:p>
    <w:p w14:paraId="2F379AF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Tsao, A., Sugar, J., Lu, L., Wang, C., Knierim, J.J., Moser, M.-B., and Moser, E.I. (2018). Integrating time from experience in the lateral entorhinal cortex. Nature </w:t>
      </w:r>
      <w:r w:rsidRPr="00F954DD">
        <w:rPr>
          <w:rFonts w:cs="Times New Roman"/>
          <w:i/>
          <w:iCs/>
          <w:noProof/>
        </w:rPr>
        <w:t>561</w:t>
      </w:r>
      <w:r w:rsidRPr="00F954DD">
        <w:rPr>
          <w:rFonts w:cs="Times New Roman"/>
          <w:noProof/>
        </w:rPr>
        <w:t>, 57–62.</w:t>
      </w:r>
    </w:p>
    <w:p w14:paraId="03417C6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Villette, V., Malvache, A., Tressard, T., Dupuy, N., and Cossart, R. (2015). Internally Recurring Hippocampal Sequences as a Population Template of Spatiotemporal Information. Neuron </w:t>
      </w:r>
      <w:r w:rsidRPr="00F954DD">
        <w:rPr>
          <w:rFonts w:cs="Times New Roman"/>
          <w:i/>
          <w:iCs/>
          <w:noProof/>
        </w:rPr>
        <w:t>88</w:t>
      </w:r>
      <w:r w:rsidRPr="00F954DD">
        <w:rPr>
          <w:rFonts w:cs="Times New Roman"/>
          <w:noProof/>
        </w:rPr>
        <w:t>, 357–366.</w:t>
      </w:r>
    </w:p>
    <w:p w14:paraId="024F5B5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Wallenstein, G. V, Eichenbaum, H., and Hasselmo, M.E. (1998). The hippocampus as an associator of discontiguous events. Trends Neurosci. </w:t>
      </w:r>
      <w:r w:rsidRPr="00F954DD">
        <w:rPr>
          <w:rFonts w:cs="Times New Roman"/>
          <w:i/>
          <w:iCs/>
          <w:noProof/>
        </w:rPr>
        <w:t>21</w:t>
      </w:r>
      <w:r w:rsidRPr="00F954DD">
        <w:rPr>
          <w:rFonts w:cs="Times New Roman"/>
          <w:noProof/>
        </w:rPr>
        <w:t>, 317–323.</w:t>
      </w:r>
    </w:p>
    <w:p w14:paraId="39709245"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Wang, Y., Romani, S., Lustig, B., Leonardo, A., and Pastalkova, E. (2015). Theta sequences are essential for internally generated hippocampal firing fields. Nat. Neurosci. </w:t>
      </w:r>
      <w:r w:rsidRPr="00F954DD">
        <w:rPr>
          <w:rFonts w:cs="Times New Roman"/>
          <w:i/>
          <w:iCs/>
          <w:noProof/>
        </w:rPr>
        <w:t>18</w:t>
      </w:r>
      <w:r w:rsidRPr="00F954DD">
        <w:rPr>
          <w:rFonts w:cs="Times New Roman"/>
          <w:noProof/>
        </w:rPr>
        <w:t>, 282–288.</w:t>
      </w:r>
    </w:p>
    <w:p w14:paraId="2EA8343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Wikenheiser, A.M., and Redish, A.D. (2015). Hippocampal theta sequences reflect current goals. Nat. Neurosci. </w:t>
      </w:r>
      <w:r w:rsidRPr="00F954DD">
        <w:rPr>
          <w:rFonts w:cs="Times New Roman"/>
          <w:i/>
          <w:iCs/>
          <w:noProof/>
        </w:rPr>
        <w:t>18</w:t>
      </w:r>
      <w:r w:rsidRPr="00F954DD">
        <w:rPr>
          <w:rFonts w:cs="Times New Roman"/>
          <w:noProof/>
        </w:rPr>
        <w:t>, 289–294.</w:t>
      </w:r>
    </w:p>
    <w:p w14:paraId="05E8A576"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Wilson, M.A., and McNaughton, B.L. (1993). Dynamics of the hippocampal ensemble code for space. Science </w:t>
      </w:r>
      <w:r w:rsidRPr="00F954DD">
        <w:rPr>
          <w:rFonts w:cs="Times New Roman"/>
          <w:i/>
          <w:iCs/>
          <w:noProof/>
        </w:rPr>
        <w:t>261</w:t>
      </w:r>
      <w:r w:rsidRPr="00F954DD">
        <w:rPr>
          <w:rFonts w:cs="Times New Roman"/>
          <w:noProof/>
        </w:rPr>
        <w:t>, 1055–1058.</w:t>
      </w:r>
    </w:p>
    <w:p w14:paraId="4920542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Wilson, M.A., and McNaughton, B.L. (1994). Reactivation of hippocampal ensemble memories during sleep. Science </w:t>
      </w:r>
      <w:r w:rsidRPr="00F954DD">
        <w:rPr>
          <w:rFonts w:cs="Times New Roman"/>
          <w:i/>
          <w:iCs/>
          <w:noProof/>
        </w:rPr>
        <w:t>265</w:t>
      </w:r>
      <w:r w:rsidRPr="00F954DD">
        <w:rPr>
          <w:rFonts w:cs="Times New Roman"/>
          <w:noProof/>
        </w:rPr>
        <w:t>, 676–679.</w:t>
      </w:r>
    </w:p>
    <w:p w14:paraId="7849C73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Wintzer, M.E., Boehringer, R., Polygalov, D., and McHugh, T.J. (2014). The Hippocampal CA2 Ensemble Is Sensitive to Contextual Change. J. Neurosci. </w:t>
      </w:r>
      <w:r w:rsidRPr="00F954DD">
        <w:rPr>
          <w:rFonts w:cs="Times New Roman"/>
          <w:i/>
          <w:iCs/>
          <w:noProof/>
        </w:rPr>
        <w:t>34</w:t>
      </w:r>
      <w:r w:rsidRPr="00F954DD">
        <w:rPr>
          <w:rFonts w:cs="Times New Roman"/>
          <w:noProof/>
        </w:rPr>
        <w:t>, 3056–</w:t>
      </w:r>
      <w:r w:rsidRPr="00F954DD">
        <w:rPr>
          <w:rFonts w:cs="Times New Roman"/>
          <w:noProof/>
        </w:rPr>
        <w:lastRenderedPageBreak/>
        <w:t>3066.</w:t>
      </w:r>
    </w:p>
    <w:p w14:paraId="416C81C4"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Witter, M.P. (1993). Organization of the entorhinal—hippocampal system: A review of current anatomical data. Hippocampus </w:t>
      </w:r>
      <w:r w:rsidRPr="00F954DD">
        <w:rPr>
          <w:rFonts w:cs="Times New Roman"/>
          <w:i/>
          <w:iCs/>
          <w:noProof/>
        </w:rPr>
        <w:t>3</w:t>
      </w:r>
      <w:r w:rsidRPr="00F954DD">
        <w:rPr>
          <w:rFonts w:cs="Times New Roman"/>
          <w:noProof/>
        </w:rPr>
        <w:t>, 33–44.</w:t>
      </w:r>
    </w:p>
    <w:p w14:paraId="7ABB0E8C"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Wood, E.R., Dudchenko, P. a, Robitsek, R.J., and Eichenbaum, H. (2000). Hippocampal neurons encode information about different types of memory episodes occurring in the same location. Neuron </w:t>
      </w:r>
      <w:r w:rsidRPr="00F954DD">
        <w:rPr>
          <w:rFonts w:cs="Times New Roman"/>
          <w:i/>
          <w:iCs/>
          <w:noProof/>
        </w:rPr>
        <w:t>27</w:t>
      </w:r>
      <w:r w:rsidRPr="00F954DD">
        <w:rPr>
          <w:rFonts w:cs="Times New Roman"/>
          <w:noProof/>
        </w:rPr>
        <w:t>, 623–633.</w:t>
      </w:r>
    </w:p>
    <w:p w14:paraId="752A0299"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Wu, C.-T., Haggerty, D., Kemere, C., and Ji, D. (2017). Hippocampal awake replay in fear memory retrieval. Nat. Neurosci. </w:t>
      </w:r>
      <w:r w:rsidRPr="00F954DD">
        <w:rPr>
          <w:rFonts w:cs="Times New Roman"/>
          <w:i/>
          <w:iCs/>
          <w:noProof/>
        </w:rPr>
        <w:t>20</w:t>
      </w:r>
      <w:r w:rsidRPr="00F954DD">
        <w:rPr>
          <w:rFonts w:cs="Times New Roman"/>
          <w:noProof/>
        </w:rPr>
        <w:t>, 571–580.</w:t>
      </w:r>
    </w:p>
    <w:p w14:paraId="67B29D98"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Wyss, J.M., and Van Groen, T. (1992). Connections between the retrosplenial cortex and the hippocampal formation in the rat: A review. Hippocampus </w:t>
      </w:r>
      <w:r w:rsidRPr="00F954DD">
        <w:rPr>
          <w:rFonts w:cs="Times New Roman"/>
          <w:i/>
          <w:iCs/>
          <w:noProof/>
        </w:rPr>
        <w:t>2</w:t>
      </w:r>
      <w:r w:rsidRPr="00F954DD">
        <w:rPr>
          <w:rFonts w:cs="Times New Roman"/>
          <w:noProof/>
        </w:rPr>
        <w:t>, 1–11.</w:t>
      </w:r>
    </w:p>
    <w:p w14:paraId="4A54AD5B"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Xu, X., Sun, Y., Holmes, T.C., and López, A.J. (2016). Noncanonical connections between the subiculum and hippocampal CA1. J. Comp. Neurol. </w:t>
      </w:r>
      <w:r w:rsidRPr="00F954DD">
        <w:rPr>
          <w:rFonts w:cs="Times New Roman"/>
          <w:i/>
          <w:iCs/>
          <w:noProof/>
        </w:rPr>
        <w:t>524</w:t>
      </w:r>
      <w:r w:rsidRPr="00F954DD">
        <w:rPr>
          <w:rFonts w:cs="Times New Roman"/>
          <w:noProof/>
        </w:rPr>
        <w:t>, 3666–3673.</w:t>
      </w:r>
    </w:p>
    <w:p w14:paraId="2D8B4D6F"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Yassa, M.A., and Stark, C.E.L. (2011). Pattern separation in the hippocampus. Trends Neurosci. </w:t>
      </w:r>
      <w:r w:rsidRPr="00F954DD">
        <w:rPr>
          <w:rFonts w:cs="Times New Roman"/>
          <w:i/>
          <w:iCs/>
          <w:noProof/>
        </w:rPr>
        <w:t>34</w:t>
      </w:r>
      <w:r w:rsidRPr="00F954DD">
        <w:rPr>
          <w:rFonts w:cs="Times New Roman"/>
          <w:noProof/>
        </w:rPr>
        <w:t>, 515–525.</w:t>
      </w:r>
    </w:p>
    <w:p w14:paraId="542658D7"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Yokose, J., Okubo-Suzuki, R., Nomoto, M., Ohkawa, N., Nishizono, H., Suzuki, A., Matsuo, M., Tsujimura, S., Takahashi, Y., Nagase, M., et al. (2017). Overlapping memory trace indispensable for linking, but not recalling, individual memories. Science (80-. ). </w:t>
      </w:r>
      <w:r w:rsidRPr="00F954DD">
        <w:rPr>
          <w:rFonts w:cs="Times New Roman"/>
          <w:i/>
          <w:iCs/>
          <w:noProof/>
        </w:rPr>
        <w:t>355</w:t>
      </w:r>
      <w:r w:rsidRPr="00F954DD">
        <w:rPr>
          <w:rFonts w:cs="Times New Roman"/>
          <w:noProof/>
        </w:rPr>
        <w:t>, 398–403.</w:t>
      </w:r>
    </w:p>
    <w:p w14:paraId="5E2B0ED0"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Young, W.S., Li, J., Wersinger, S.R., and Palkovits, M. (2006). The vasopressin 1b receptor is prominent in the hippocampal area CA2 where it is unaffected by restraint stress or adrenalectomy. Neuroscience </w:t>
      </w:r>
      <w:r w:rsidRPr="00F954DD">
        <w:rPr>
          <w:rFonts w:cs="Times New Roman"/>
          <w:i/>
          <w:iCs/>
          <w:noProof/>
        </w:rPr>
        <w:t>143</w:t>
      </w:r>
      <w:r w:rsidRPr="00F954DD">
        <w:rPr>
          <w:rFonts w:cs="Times New Roman"/>
          <w:noProof/>
        </w:rPr>
        <w:t>, 1031–1039.</w:t>
      </w:r>
    </w:p>
    <w:p w14:paraId="34E4322E" w14:textId="77777777" w:rsidR="00F954DD" w:rsidRPr="00F954DD" w:rsidRDefault="00F954DD" w:rsidP="00F954DD">
      <w:pPr>
        <w:widowControl w:val="0"/>
        <w:autoSpaceDE w:val="0"/>
        <w:autoSpaceDN w:val="0"/>
        <w:adjustRightInd w:val="0"/>
        <w:spacing w:after="240" w:line="240" w:lineRule="auto"/>
        <w:rPr>
          <w:rFonts w:cs="Times New Roman"/>
          <w:noProof/>
        </w:rPr>
      </w:pPr>
      <w:r w:rsidRPr="00F954DD">
        <w:rPr>
          <w:rFonts w:cs="Times New Roman"/>
          <w:noProof/>
        </w:rPr>
        <w:t xml:space="preserve">Ziv, Y., Burns, L.D., Cocker, E.D., Hamel, E.O., Ghosh, K.K., Kitch, L.J., Gamal, A. El, and Schnitzer, M.J. (2013). Long-term dynamics of CA1 hippocampal place codes. Nat. Neurosci. </w:t>
      </w:r>
      <w:r w:rsidRPr="00F954DD">
        <w:rPr>
          <w:rFonts w:cs="Times New Roman"/>
          <w:i/>
          <w:iCs/>
          <w:noProof/>
        </w:rPr>
        <w:t>16</w:t>
      </w:r>
      <w:r w:rsidRPr="00F954DD">
        <w:rPr>
          <w:rFonts w:cs="Times New Roman"/>
          <w:noProof/>
        </w:rPr>
        <w:t>, 264–266.</w:t>
      </w:r>
    </w:p>
    <w:p w14:paraId="44FDF6C3" w14:textId="5FC7CB68" w:rsidR="009727C5" w:rsidRDefault="00942D3B" w:rsidP="00053800">
      <w:pPr>
        <w:pStyle w:val="BUBibliography"/>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35" w:name="_Toc535247876"/>
      <w:r>
        <w:lastRenderedPageBreak/>
        <w:t>CURRICULUM VITAE</w:t>
      </w:r>
      <w:bookmarkEnd w:id="3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CAA51" w14:textId="77777777" w:rsidR="003E5272" w:rsidRDefault="003E5272" w:rsidP="002112A8">
      <w:r>
        <w:separator/>
      </w:r>
    </w:p>
  </w:endnote>
  <w:endnote w:type="continuationSeparator" w:id="0">
    <w:p w14:paraId="5EBB5DF7" w14:textId="77777777" w:rsidR="003E5272" w:rsidRDefault="003E5272"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F954DD" w:rsidRDefault="00F954DD"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F954DD" w:rsidRDefault="00F954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F954DD" w:rsidRPr="000A05E4" w:rsidRDefault="00F954DD"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2D5122">
      <w:rPr>
        <w:rStyle w:val="PageNumber"/>
        <w:rFonts w:cs="Times New Roman"/>
        <w:noProof/>
      </w:rPr>
      <w:t>xvii</w:t>
    </w:r>
    <w:r w:rsidRPr="000A05E4">
      <w:rPr>
        <w:rStyle w:val="PageNumber"/>
        <w:rFonts w:cs="Times New Roman"/>
      </w:rPr>
      <w:fldChar w:fldCharType="end"/>
    </w:r>
  </w:p>
  <w:p w14:paraId="590ADF32" w14:textId="77777777" w:rsidR="00F954DD" w:rsidRDefault="00F954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F954DD" w:rsidRDefault="00F954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F954DD" w:rsidRDefault="00F954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349F5" w14:textId="77777777" w:rsidR="003E5272" w:rsidRDefault="003E5272" w:rsidP="002112A8">
      <w:r>
        <w:separator/>
      </w:r>
    </w:p>
  </w:footnote>
  <w:footnote w:type="continuationSeparator" w:id="0">
    <w:p w14:paraId="164937A0" w14:textId="77777777" w:rsidR="003E5272" w:rsidRDefault="003E5272"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F954DD" w:rsidRDefault="00F954DD"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F954DD" w:rsidRDefault="00F954DD"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F954DD" w:rsidRDefault="00F954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F954DD" w:rsidRPr="000A05E4" w:rsidRDefault="00F954DD"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2D5122">
      <w:rPr>
        <w:rStyle w:val="PageNumber"/>
        <w:rFonts w:cs="Times New Roman"/>
        <w:noProof/>
      </w:rPr>
      <w:t>28</w:t>
    </w:r>
    <w:r w:rsidRPr="000A05E4">
      <w:rPr>
        <w:rStyle w:val="PageNumber"/>
        <w:rFonts w:cs="Times New Roman"/>
      </w:rPr>
      <w:fldChar w:fldCharType="end"/>
    </w:r>
  </w:p>
  <w:p w14:paraId="1BCBD2C9" w14:textId="77777777" w:rsidR="00F954DD" w:rsidRDefault="00F954DD"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F954DD" w:rsidRDefault="00F954DD"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F954DD" w:rsidRDefault="00F954DD"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6492"/>
    <w:rsid w:val="00021117"/>
    <w:rsid w:val="0004040E"/>
    <w:rsid w:val="00043C99"/>
    <w:rsid w:val="00052860"/>
    <w:rsid w:val="00053800"/>
    <w:rsid w:val="00054994"/>
    <w:rsid w:val="00054AA5"/>
    <w:rsid w:val="00071A04"/>
    <w:rsid w:val="00074A42"/>
    <w:rsid w:val="000831D6"/>
    <w:rsid w:val="00087333"/>
    <w:rsid w:val="000A05E4"/>
    <w:rsid w:val="000A3761"/>
    <w:rsid w:val="000B2108"/>
    <w:rsid w:val="000B4EF5"/>
    <w:rsid w:val="000D2187"/>
    <w:rsid w:val="000D41D7"/>
    <w:rsid w:val="000D47DF"/>
    <w:rsid w:val="000E66E2"/>
    <w:rsid w:val="000F3DA9"/>
    <w:rsid w:val="000F4C00"/>
    <w:rsid w:val="000F4F8F"/>
    <w:rsid w:val="001041F2"/>
    <w:rsid w:val="001069F1"/>
    <w:rsid w:val="001126FC"/>
    <w:rsid w:val="00153076"/>
    <w:rsid w:val="00161809"/>
    <w:rsid w:val="001744AB"/>
    <w:rsid w:val="00186F7A"/>
    <w:rsid w:val="001A02FD"/>
    <w:rsid w:val="001A381D"/>
    <w:rsid w:val="001B541D"/>
    <w:rsid w:val="001C2441"/>
    <w:rsid w:val="00203867"/>
    <w:rsid w:val="002112A8"/>
    <w:rsid w:val="00233F94"/>
    <w:rsid w:val="00241468"/>
    <w:rsid w:val="002426E7"/>
    <w:rsid w:val="00245DB7"/>
    <w:rsid w:val="00257004"/>
    <w:rsid w:val="002719A8"/>
    <w:rsid w:val="00277A3B"/>
    <w:rsid w:val="0028206E"/>
    <w:rsid w:val="002A7F50"/>
    <w:rsid w:val="002B30B8"/>
    <w:rsid w:val="002C10D1"/>
    <w:rsid w:val="002C2DE9"/>
    <w:rsid w:val="002D5122"/>
    <w:rsid w:val="002D68BF"/>
    <w:rsid w:val="002D7EC6"/>
    <w:rsid w:val="002E3E9A"/>
    <w:rsid w:val="002E43E0"/>
    <w:rsid w:val="002E5749"/>
    <w:rsid w:val="002F624C"/>
    <w:rsid w:val="0032234C"/>
    <w:rsid w:val="003246FA"/>
    <w:rsid w:val="003547DD"/>
    <w:rsid w:val="0037001D"/>
    <w:rsid w:val="003742D4"/>
    <w:rsid w:val="0038614F"/>
    <w:rsid w:val="003863E2"/>
    <w:rsid w:val="003A1FF1"/>
    <w:rsid w:val="003B4FAB"/>
    <w:rsid w:val="003C482E"/>
    <w:rsid w:val="003C6278"/>
    <w:rsid w:val="003C67AC"/>
    <w:rsid w:val="003D27EE"/>
    <w:rsid w:val="003E2A0C"/>
    <w:rsid w:val="003E5272"/>
    <w:rsid w:val="00415D46"/>
    <w:rsid w:val="0041749E"/>
    <w:rsid w:val="00456A75"/>
    <w:rsid w:val="00475087"/>
    <w:rsid w:val="00485187"/>
    <w:rsid w:val="004A733F"/>
    <w:rsid w:val="00555FF6"/>
    <w:rsid w:val="005637FA"/>
    <w:rsid w:val="0057440D"/>
    <w:rsid w:val="00576A83"/>
    <w:rsid w:val="00581067"/>
    <w:rsid w:val="005868E2"/>
    <w:rsid w:val="00592526"/>
    <w:rsid w:val="005C15C7"/>
    <w:rsid w:val="005C73F6"/>
    <w:rsid w:val="005E0050"/>
    <w:rsid w:val="005F2A6A"/>
    <w:rsid w:val="00607C9F"/>
    <w:rsid w:val="00614EDF"/>
    <w:rsid w:val="006244A4"/>
    <w:rsid w:val="006259B6"/>
    <w:rsid w:val="006259C5"/>
    <w:rsid w:val="00655494"/>
    <w:rsid w:val="0065563D"/>
    <w:rsid w:val="006605D8"/>
    <w:rsid w:val="00660784"/>
    <w:rsid w:val="006B7184"/>
    <w:rsid w:val="006C30BF"/>
    <w:rsid w:val="006C767D"/>
    <w:rsid w:val="006D41FC"/>
    <w:rsid w:val="006E516B"/>
    <w:rsid w:val="0072455D"/>
    <w:rsid w:val="00764A5E"/>
    <w:rsid w:val="00781735"/>
    <w:rsid w:val="00791795"/>
    <w:rsid w:val="007C2BF3"/>
    <w:rsid w:val="007D7A80"/>
    <w:rsid w:val="007F2B0C"/>
    <w:rsid w:val="007F2F02"/>
    <w:rsid w:val="008103E0"/>
    <w:rsid w:val="00844568"/>
    <w:rsid w:val="00852DE9"/>
    <w:rsid w:val="00854675"/>
    <w:rsid w:val="00864EEA"/>
    <w:rsid w:val="00865CE7"/>
    <w:rsid w:val="00870850"/>
    <w:rsid w:val="00874A20"/>
    <w:rsid w:val="00877990"/>
    <w:rsid w:val="008903B1"/>
    <w:rsid w:val="008927B2"/>
    <w:rsid w:val="00896524"/>
    <w:rsid w:val="008A566E"/>
    <w:rsid w:val="008B0B42"/>
    <w:rsid w:val="008D38D4"/>
    <w:rsid w:val="008E1172"/>
    <w:rsid w:val="008F2F28"/>
    <w:rsid w:val="009326F1"/>
    <w:rsid w:val="00936757"/>
    <w:rsid w:val="00942D3B"/>
    <w:rsid w:val="00947D03"/>
    <w:rsid w:val="00957891"/>
    <w:rsid w:val="00957AE1"/>
    <w:rsid w:val="009727C5"/>
    <w:rsid w:val="00987C65"/>
    <w:rsid w:val="0099437F"/>
    <w:rsid w:val="009B2F28"/>
    <w:rsid w:val="009D6BD9"/>
    <w:rsid w:val="009F107A"/>
    <w:rsid w:val="009F4287"/>
    <w:rsid w:val="00A04125"/>
    <w:rsid w:val="00A0584A"/>
    <w:rsid w:val="00A16A79"/>
    <w:rsid w:val="00A31545"/>
    <w:rsid w:val="00A34053"/>
    <w:rsid w:val="00A45CBA"/>
    <w:rsid w:val="00A46583"/>
    <w:rsid w:val="00A47602"/>
    <w:rsid w:val="00A53A33"/>
    <w:rsid w:val="00A60C5C"/>
    <w:rsid w:val="00A77C56"/>
    <w:rsid w:val="00A91F12"/>
    <w:rsid w:val="00AA0CF6"/>
    <w:rsid w:val="00AA47E4"/>
    <w:rsid w:val="00AC35FD"/>
    <w:rsid w:val="00AD1568"/>
    <w:rsid w:val="00AF61C0"/>
    <w:rsid w:val="00AF6F50"/>
    <w:rsid w:val="00B021DA"/>
    <w:rsid w:val="00B2291A"/>
    <w:rsid w:val="00B22DD9"/>
    <w:rsid w:val="00B36D6C"/>
    <w:rsid w:val="00B419C8"/>
    <w:rsid w:val="00B45E8B"/>
    <w:rsid w:val="00B62395"/>
    <w:rsid w:val="00B85A7C"/>
    <w:rsid w:val="00B904AA"/>
    <w:rsid w:val="00B94E26"/>
    <w:rsid w:val="00B963FC"/>
    <w:rsid w:val="00BB31F6"/>
    <w:rsid w:val="00BC33AA"/>
    <w:rsid w:val="00BC6F52"/>
    <w:rsid w:val="00BD0362"/>
    <w:rsid w:val="00BD3D9E"/>
    <w:rsid w:val="00BD7A28"/>
    <w:rsid w:val="00BE7327"/>
    <w:rsid w:val="00BF514D"/>
    <w:rsid w:val="00C2116C"/>
    <w:rsid w:val="00C22381"/>
    <w:rsid w:val="00C32CAC"/>
    <w:rsid w:val="00C407B4"/>
    <w:rsid w:val="00C41B8A"/>
    <w:rsid w:val="00C60F60"/>
    <w:rsid w:val="00C87F94"/>
    <w:rsid w:val="00CC4663"/>
    <w:rsid w:val="00CD02E1"/>
    <w:rsid w:val="00CF047B"/>
    <w:rsid w:val="00D07E97"/>
    <w:rsid w:val="00D14696"/>
    <w:rsid w:val="00D15D3D"/>
    <w:rsid w:val="00D22540"/>
    <w:rsid w:val="00D439EB"/>
    <w:rsid w:val="00D600AF"/>
    <w:rsid w:val="00D6078D"/>
    <w:rsid w:val="00D75AC4"/>
    <w:rsid w:val="00D760CF"/>
    <w:rsid w:val="00D77CCB"/>
    <w:rsid w:val="00D97307"/>
    <w:rsid w:val="00DA324B"/>
    <w:rsid w:val="00DA58D6"/>
    <w:rsid w:val="00DC17D7"/>
    <w:rsid w:val="00DD2109"/>
    <w:rsid w:val="00DE6E79"/>
    <w:rsid w:val="00E17866"/>
    <w:rsid w:val="00E26148"/>
    <w:rsid w:val="00E30FDA"/>
    <w:rsid w:val="00E33A14"/>
    <w:rsid w:val="00E46BA1"/>
    <w:rsid w:val="00E523CE"/>
    <w:rsid w:val="00E53802"/>
    <w:rsid w:val="00EA4B26"/>
    <w:rsid w:val="00ED3F96"/>
    <w:rsid w:val="00F012D8"/>
    <w:rsid w:val="00F060FB"/>
    <w:rsid w:val="00F27683"/>
    <w:rsid w:val="00F3373D"/>
    <w:rsid w:val="00F55E2B"/>
    <w:rsid w:val="00F61C22"/>
    <w:rsid w:val="00F83164"/>
    <w:rsid w:val="00F954DD"/>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A03E2"/>
  <w14:defaultImageDpi w14:val="300"/>
  <w15:docId w15:val="{6C518727-E9E5-4B4E-B8B8-560C7F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721B2-A381-4312-B73A-DD530A55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4858</TotalTime>
  <Pages>66</Pages>
  <Words>106546</Words>
  <Characters>607313</Characters>
  <Application>Microsoft Office Word</Application>
  <DocSecurity>0</DocSecurity>
  <Lines>5060</Lines>
  <Paragraphs>1424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Mau, William</cp:lastModifiedBy>
  <cp:revision>111</cp:revision>
  <cp:lastPrinted>2013-09-12T18:27:00Z</cp:lastPrinted>
  <dcterms:created xsi:type="dcterms:W3CDTF">2019-01-11T15:42:00Z</dcterms:created>
  <dcterms:modified xsi:type="dcterms:W3CDTF">2019-01-17T20:57:00Z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