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39" w:rsidRDefault="00B40739">
      <w:pPr>
        <w:jc w:val="center"/>
        <w:rPr>
          <w:b/>
          <w:bCs/>
          <w:sz w:val="40"/>
        </w:rPr>
      </w:pPr>
      <w:bookmarkStart w:id="0" w:name="_GoBack"/>
      <w:bookmarkEnd w:id="0"/>
      <w:r>
        <w:rPr>
          <w:b/>
          <w:bCs/>
          <w:sz w:val="40"/>
        </w:rPr>
        <w:t>DEPARTMENT OF TRANSPORTATION</w:t>
      </w:r>
    </w:p>
    <w:p w:rsidR="00B40739" w:rsidRDefault="00B40739">
      <w:pPr>
        <w:pStyle w:val="Heading1"/>
        <w:rPr>
          <w:sz w:val="32"/>
        </w:rPr>
      </w:pPr>
      <w:r>
        <w:t xml:space="preserve">STATE OF </w:t>
      </w:r>
      <w:smartTag w:uri="urn:schemas-microsoft-com:office:smarttags" w:element="country-region">
        <w:smartTag w:uri="urn:schemas-microsoft-com:office:smarttags" w:element="place">
          <w:r>
            <w:t>GEORGIA</w:t>
          </w:r>
        </w:smartTag>
      </w:smartTag>
    </w:p>
    <w:p w:rsidR="00B40739" w:rsidRDefault="00B40739"/>
    <w:p w:rsidR="00B40739" w:rsidRDefault="00EF7893">
      <w:pPr>
        <w:pStyle w:val="Heading2"/>
      </w:pPr>
      <w:r>
        <w:t>TRANSPORTATION INVESTMENT ACT (TIA)</w:t>
      </w:r>
      <w:r w:rsidR="00837F85">
        <w:t xml:space="preserve"> PROJECT</w:t>
      </w:r>
    </w:p>
    <w:p w:rsidR="00B40739" w:rsidRDefault="00B40739">
      <w:pPr>
        <w:jc w:val="center"/>
      </w:pPr>
      <w:r>
        <w:t>Right of Way Certification</w:t>
      </w:r>
    </w:p>
    <w:p w:rsidR="00B40739" w:rsidRDefault="00B40739">
      <w:pPr>
        <w:jc w:val="both"/>
      </w:pPr>
    </w:p>
    <w:p w:rsidR="00B40739" w:rsidRDefault="00B40739">
      <w:pPr>
        <w:jc w:val="both"/>
      </w:pPr>
      <w:r>
        <w:t xml:space="preserve">P.I. NO.: </w:t>
      </w:r>
    </w:p>
    <w:p w:rsidR="00B40739" w:rsidRDefault="00B40739">
      <w:pPr>
        <w:jc w:val="both"/>
      </w:pPr>
      <w:r>
        <w:t xml:space="preserve">COUNTY: </w:t>
      </w:r>
    </w:p>
    <w:p w:rsidR="00837F85" w:rsidRDefault="00B40739">
      <w:pPr>
        <w:jc w:val="both"/>
      </w:pPr>
      <w:r>
        <w:t xml:space="preserve">DESCRIPTION: </w:t>
      </w:r>
    </w:p>
    <w:p w:rsidR="00B40739" w:rsidRDefault="00B40739">
      <w:pPr>
        <w:jc w:val="both"/>
      </w:pPr>
    </w:p>
    <w:p w:rsidR="00B40739" w:rsidRDefault="00B40739">
      <w:pPr>
        <w:jc w:val="both"/>
      </w:pPr>
      <w:r>
        <w:t>This is to advise that the right of way and/or easements have been acquired in accordance with the current FHWA directives covering the acquisition of real property on the above referenced project.</w:t>
      </w:r>
    </w:p>
    <w:p w:rsidR="00B40739" w:rsidRDefault="00B40739">
      <w:pPr>
        <w:jc w:val="both"/>
      </w:pPr>
    </w:p>
    <w:p w:rsidR="00B40739" w:rsidRDefault="00B40739">
      <w:pPr>
        <w:jc w:val="both"/>
      </w:pPr>
      <w:r>
        <w:t>Place an “X” at the applicable item:</w:t>
      </w:r>
    </w:p>
    <w:p w:rsidR="00B40739" w:rsidRDefault="00B40739">
      <w:pPr>
        <w:jc w:val="both"/>
      </w:pPr>
    </w:p>
    <w:p w:rsidR="00B40739" w:rsidRDefault="00B40739">
      <w:pPr>
        <w:jc w:val="both"/>
      </w:pPr>
      <w:r>
        <w:t xml:space="preserve">____    </w:t>
      </w:r>
      <w:r w:rsidR="00EF7893">
        <w:t xml:space="preserve">   </w:t>
      </w:r>
      <w:proofErr w:type="gramStart"/>
      <w:r>
        <w:t>This</w:t>
      </w:r>
      <w:proofErr w:type="gramEnd"/>
      <w:r>
        <w:t xml:space="preserve"> project is limited to the existing rights of way and no additional rights of way </w:t>
      </w:r>
    </w:p>
    <w:p w:rsidR="00B40739" w:rsidRDefault="00B40739">
      <w:pPr>
        <w:jc w:val="both"/>
      </w:pPr>
      <w:r>
        <w:t xml:space="preserve">               </w:t>
      </w:r>
      <w:proofErr w:type="gramStart"/>
      <w:r>
        <w:t>acquisition</w:t>
      </w:r>
      <w:proofErr w:type="gramEnd"/>
      <w:r>
        <w:t xml:space="preserve"> was required.</w:t>
      </w:r>
    </w:p>
    <w:p w:rsidR="00B40739" w:rsidRDefault="00B40739">
      <w:pPr>
        <w:jc w:val="both"/>
      </w:pPr>
    </w:p>
    <w:p w:rsidR="00B40739" w:rsidRDefault="00B40739">
      <w:pPr>
        <w:jc w:val="both"/>
      </w:pPr>
      <w:r>
        <w:t xml:space="preserve">_____     </w:t>
      </w:r>
      <w:proofErr w:type="gramStart"/>
      <w:r>
        <w:t>All</w:t>
      </w:r>
      <w:proofErr w:type="gramEnd"/>
      <w:r>
        <w:t xml:space="preserve"> necessary rights of way, including control of access when pertinent have been</w:t>
      </w:r>
    </w:p>
    <w:p w:rsidR="00B40739" w:rsidRDefault="00B40739">
      <w:pPr>
        <w:jc w:val="both"/>
      </w:pPr>
      <w:r>
        <w:t xml:space="preserve">               </w:t>
      </w:r>
      <w:proofErr w:type="gramStart"/>
      <w:r>
        <w:t>acquired</w:t>
      </w:r>
      <w:proofErr w:type="gramEnd"/>
      <w:r>
        <w:t xml:space="preserve"> including both legal and physical possession.</w:t>
      </w:r>
    </w:p>
    <w:p w:rsidR="00B40739" w:rsidRDefault="00B40739">
      <w:pPr>
        <w:jc w:val="both"/>
      </w:pPr>
    </w:p>
    <w:p w:rsidR="00B40739" w:rsidRDefault="00B40739">
      <w:pPr>
        <w:jc w:val="both"/>
      </w:pPr>
      <w:r>
        <w:t xml:space="preserve">_____    All Rights of Way are owned by the City/County/State/Federal Government or a </w:t>
      </w:r>
    </w:p>
    <w:p w:rsidR="00B40739" w:rsidRDefault="00B40739">
      <w:pPr>
        <w:jc w:val="both"/>
      </w:pPr>
      <w:r>
        <w:t xml:space="preserve">              </w:t>
      </w:r>
      <w:proofErr w:type="gramStart"/>
      <w:r>
        <w:t>combination</w:t>
      </w:r>
      <w:proofErr w:type="gramEnd"/>
      <w:r>
        <w:t xml:space="preserve"> of these.</w:t>
      </w:r>
    </w:p>
    <w:p w:rsidR="00B40739" w:rsidRDefault="00B40739">
      <w:pPr>
        <w:jc w:val="both"/>
      </w:pPr>
    </w:p>
    <w:p w:rsidR="00B40739" w:rsidRDefault="00B40739">
      <w:pPr>
        <w:jc w:val="center"/>
      </w:pPr>
      <w:r>
        <w:t xml:space="preserve">                                                        __________________________________________________</w:t>
      </w:r>
    </w:p>
    <w:p w:rsidR="00B40739" w:rsidRDefault="00B40739">
      <w:pPr>
        <w:jc w:val="center"/>
      </w:pPr>
      <w:r>
        <w:t xml:space="preserve">                                                    </w:t>
      </w:r>
      <w:r w:rsidR="00D66787">
        <w:t xml:space="preserve">City or </w:t>
      </w:r>
      <w:r w:rsidR="00837F85">
        <w:t>County Attorney</w:t>
      </w:r>
      <w:r>
        <w:t xml:space="preserve">                           Date</w:t>
      </w:r>
    </w:p>
    <w:p w:rsidR="00B40739" w:rsidRDefault="00B40739">
      <w:pPr>
        <w:jc w:val="center"/>
      </w:pPr>
    </w:p>
    <w:p w:rsidR="00B40739" w:rsidRDefault="00B40739">
      <w:pPr>
        <w:pStyle w:val="Heading3"/>
        <w:pBdr>
          <w:top w:val="single" w:sz="4" w:space="1" w:color="auto"/>
          <w:left w:val="single" w:sz="4" w:space="1" w:color="auto"/>
          <w:right w:val="single" w:sz="4" w:space="1" w:color="auto"/>
        </w:pBdr>
        <w:rPr>
          <w:sz w:val="28"/>
        </w:rPr>
      </w:pPr>
      <w:r w:rsidRPr="00407EFF">
        <w:rPr>
          <w:sz w:val="28"/>
        </w:rPr>
        <w:t>FOR DEPARTMENT OF TRANSPORTATION USE ONLY</w:t>
      </w:r>
    </w:p>
    <w:p w:rsidR="00B40739" w:rsidRDefault="00B40739">
      <w:pPr>
        <w:pBdr>
          <w:top w:val="single" w:sz="4" w:space="1" w:color="auto"/>
          <w:left w:val="single" w:sz="4" w:space="1" w:color="auto"/>
          <w:bottom w:val="single" w:sz="4" w:space="1" w:color="auto"/>
          <w:right w:val="single" w:sz="4" w:space="1" w:color="auto"/>
        </w:pBdr>
        <w:rPr>
          <w:b/>
          <w:bCs/>
        </w:rPr>
      </w:pPr>
    </w:p>
    <w:p w:rsidR="00B40739" w:rsidRDefault="00B40739">
      <w:pPr>
        <w:pStyle w:val="BodyText"/>
        <w:pBdr>
          <w:left w:val="single" w:sz="4" w:space="1" w:color="auto"/>
          <w:right w:val="single" w:sz="4" w:space="1" w:color="auto"/>
        </w:pBdr>
      </w:pPr>
      <w:r>
        <w:t xml:space="preserve">This is to advise that the required right of way for the above listed project was acquired in compliance with 49 CFR – Part 24, the Relocation Act of 1972(as amended), and all other appropriate federal regulations and guidelines governing the acquisition of right of way for roadway purposes. Title and possession has been obtained to all rights of way. </w:t>
      </w:r>
      <w:proofErr w:type="gramStart"/>
      <w:r>
        <w:t>Where appropriate, relocation and property management have been completed.</w:t>
      </w:r>
      <w:proofErr w:type="gramEnd"/>
    </w:p>
    <w:p w:rsidR="00B40739" w:rsidRDefault="00B40739">
      <w:pPr>
        <w:pBdr>
          <w:top w:val="single" w:sz="4" w:space="1" w:color="auto"/>
          <w:left w:val="single" w:sz="4" w:space="1" w:color="auto"/>
          <w:bottom w:val="single" w:sz="4" w:space="1" w:color="auto"/>
          <w:right w:val="single" w:sz="4" w:space="1" w:color="auto"/>
        </w:pBdr>
      </w:pPr>
    </w:p>
    <w:p w:rsidR="00B40739" w:rsidRDefault="00B40739">
      <w:pPr>
        <w:pBdr>
          <w:top w:val="single" w:sz="4" w:space="1" w:color="auto"/>
          <w:left w:val="single" w:sz="4" w:space="1" w:color="auto"/>
          <w:bottom w:val="single" w:sz="4" w:space="1" w:color="auto"/>
          <w:right w:val="single" w:sz="4" w:space="1" w:color="auto"/>
        </w:pBdr>
      </w:pPr>
      <w:r>
        <w:t xml:space="preserve">  R/W NOT REQUIRED ___        DEEDS ____    CONDEMNATIONS ___   TOTAL </w:t>
      </w:r>
      <w:proofErr w:type="gramStart"/>
      <w:r>
        <w:t>PARCELS  _</w:t>
      </w:r>
      <w:proofErr w:type="gramEnd"/>
      <w:r>
        <w:t>__</w:t>
      </w:r>
    </w:p>
    <w:p w:rsidR="00837F85" w:rsidRDefault="00837F85">
      <w:pPr>
        <w:pBdr>
          <w:top w:val="single" w:sz="4" w:space="1" w:color="auto"/>
          <w:left w:val="single" w:sz="4" w:space="1" w:color="auto"/>
          <w:bottom w:val="single" w:sz="4" w:space="1" w:color="auto"/>
          <w:right w:val="single" w:sz="4" w:space="1" w:color="auto"/>
        </w:pBdr>
      </w:pPr>
    </w:p>
    <w:p w:rsidR="00B40739" w:rsidRPr="00837F85" w:rsidRDefault="00837F85">
      <w:pPr>
        <w:pBdr>
          <w:top w:val="single" w:sz="4" w:space="1" w:color="auto"/>
          <w:left w:val="single" w:sz="4" w:space="1" w:color="auto"/>
          <w:bottom w:val="single" w:sz="4" w:space="1" w:color="auto"/>
          <w:right w:val="single" w:sz="4" w:space="1" w:color="auto"/>
        </w:pBdr>
        <w:rPr>
          <w:sz w:val="18"/>
          <w:szCs w:val="18"/>
        </w:rPr>
      </w:pPr>
      <w:r w:rsidRPr="00837F85">
        <w:rPr>
          <w:b/>
          <w:sz w:val="18"/>
          <w:szCs w:val="18"/>
          <w:u w:val="single"/>
        </w:rPr>
        <w:t>If R/</w:t>
      </w:r>
      <w:proofErr w:type="gramStart"/>
      <w:r w:rsidRPr="00837F85">
        <w:rPr>
          <w:b/>
          <w:sz w:val="18"/>
          <w:szCs w:val="18"/>
          <w:u w:val="single"/>
        </w:rPr>
        <w:t>W</w:t>
      </w:r>
      <w:r>
        <w:rPr>
          <w:b/>
          <w:sz w:val="18"/>
          <w:szCs w:val="18"/>
          <w:u w:val="single"/>
        </w:rPr>
        <w:t xml:space="preserve"> </w:t>
      </w:r>
      <w:r w:rsidRPr="00837F85">
        <w:rPr>
          <w:b/>
          <w:sz w:val="18"/>
          <w:szCs w:val="18"/>
          <w:u w:val="single"/>
        </w:rPr>
        <w:t xml:space="preserve"> is</w:t>
      </w:r>
      <w:proofErr w:type="gramEnd"/>
      <w:r w:rsidRPr="00837F85">
        <w:rPr>
          <w:b/>
          <w:sz w:val="18"/>
          <w:szCs w:val="18"/>
          <w:u w:val="single"/>
        </w:rPr>
        <w:t xml:space="preserve"> being acquired;  I have audited all files and they are in compliance with all Federal Guidelines outlined above.</w:t>
      </w:r>
    </w:p>
    <w:p w:rsidR="00B40739" w:rsidRDefault="00B40739">
      <w:pPr>
        <w:pBdr>
          <w:top w:val="single" w:sz="4" w:space="1" w:color="auto"/>
          <w:left w:val="single" w:sz="4" w:space="1" w:color="auto"/>
          <w:bottom w:val="single" w:sz="4" w:space="1" w:color="auto"/>
          <w:right w:val="single" w:sz="4" w:space="1" w:color="auto"/>
        </w:pBdr>
      </w:pPr>
    </w:p>
    <w:p w:rsidR="00D64773" w:rsidRDefault="00D64773">
      <w:pPr>
        <w:pBdr>
          <w:top w:val="single" w:sz="4" w:space="1" w:color="auto"/>
          <w:left w:val="single" w:sz="4" w:space="1" w:color="auto"/>
          <w:bottom w:val="single" w:sz="4" w:space="1" w:color="auto"/>
          <w:right w:val="single" w:sz="4" w:space="1" w:color="auto"/>
        </w:pBdr>
      </w:pPr>
    </w:p>
    <w:p w:rsidR="00837F85" w:rsidRDefault="00837F85">
      <w:pPr>
        <w:pBdr>
          <w:top w:val="single" w:sz="4" w:space="1" w:color="auto"/>
          <w:left w:val="single" w:sz="4" w:space="1" w:color="auto"/>
          <w:bottom w:val="single" w:sz="4" w:space="1" w:color="auto"/>
          <w:right w:val="single" w:sz="4" w:space="1" w:color="auto"/>
        </w:pBdr>
      </w:pPr>
      <w:r>
        <w:t>_____________________________</w:t>
      </w:r>
      <w:r w:rsidR="00942646">
        <w:t>_______</w:t>
      </w:r>
    </w:p>
    <w:p w:rsidR="00837F85" w:rsidRDefault="00CB6FC3">
      <w:pPr>
        <w:pBdr>
          <w:top w:val="single" w:sz="4" w:space="1" w:color="auto"/>
          <w:left w:val="single" w:sz="4" w:space="1" w:color="auto"/>
          <w:bottom w:val="single" w:sz="4" w:space="1" w:color="auto"/>
          <w:right w:val="single" w:sz="4" w:space="1" w:color="auto"/>
        </w:pBdr>
      </w:pPr>
      <w:r>
        <w:t>TIA ROW Manager</w:t>
      </w:r>
    </w:p>
    <w:p w:rsidR="00837F85" w:rsidRDefault="00837F85">
      <w:pPr>
        <w:pBdr>
          <w:top w:val="single" w:sz="4" w:space="1" w:color="auto"/>
          <w:left w:val="single" w:sz="4" w:space="1" w:color="auto"/>
          <w:bottom w:val="single" w:sz="4" w:space="1" w:color="auto"/>
          <w:right w:val="single" w:sz="4" w:space="1" w:color="auto"/>
        </w:pBdr>
      </w:pPr>
      <w:r>
        <w:t xml:space="preserve">(Sign </w:t>
      </w:r>
      <w:proofErr w:type="gramStart"/>
      <w:r>
        <w:t>Only</w:t>
      </w:r>
      <w:proofErr w:type="gramEnd"/>
      <w:r>
        <w:t xml:space="preserve"> if </w:t>
      </w:r>
      <w:r w:rsidR="00506E55">
        <w:t>ROW</w:t>
      </w:r>
      <w:r>
        <w:t xml:space="preserve"> is being acquired)</w:t>
      </w:r>
    </w:p>
    <w:p w:rsidR="00B40739" w:rsidRDefault="00942646" w:rsidP="00942646">
      <w:pPr>
        <w:pBdr>
          <w:top w:val="single" w:sz="4" w:space="1" w:color="auto"/>
          <w:left w:val="single" w:sz="4" w:space="1" w:color="auto"/>
          <w:bottom w:val="single" w:sz="4" w:space="1" w:color="auto"/>
          <w:right w:val="single" w:sz="4" w:space="1" w:color="auto"/>
        </w:pBdr>
        <w:tabs>
          <w:tab w:val="left" w:pos="4680"/>
        </w:tabs>
        <w:jc w:val="center"/>
      </w:pPr>
      <w:r>
        <w:tab/>
      </w:r>
      <w:r w:rsidR="00B40739">
        <w:t>_________________________________</w:t>
      </w:r>
      <w:r>
        <w:t>__________</w:t>
      </w:r>
    </w:p>
    <w:p w:rsidR="00B40739" w:rsidRDefault="00AE1460" w:rsidP="00AE1460">
      <w:pPr>
        <w:pBdr>
          <w:top w:val="single" w:sz="4" w:space="1" w:color="auto"/>
          <w:left w:val="single" w:sz="4" w:space="1" w:color="auto"/>
          <w:bottom w:val="single" w:sz="4" w:space="1" w:color="auto"/>
          <w:right w:val="single" w:sz="4" w:space="1" w:color="auto"/>
        </w:pBdr>
        <w:ind w:firstLine="720"/>
        <w:jc w:val="center"/>
      </w:pPr>
      <w:r>
        <w:tab/>
      </w:r>
      <w:r>
        <w:tab/>
        <w:t xml:space="preserve">      </w:t>
      </w:r>
      <w:r>
        <w:tab/>
      </w:r>
      <w:r>
        <w:tab/>
      </w:r>
      <w:r>
        <w:tab/>
        <w:t xml:space="preserve">   TIA </w:t>
      </w:r>
      <w:r w:rsidR="00B40739">
        <w:t xml:space="preserve">Administrator            </w:t>
      </w:r>
      <w:r>
        <w:tab/>
      </w:r>
      <w:r>
        <w:tab/>
      </w:r>
      <w:r>
        <w:tab/>
      </w:r>
      <w:r w:rsidR="00B40739">
        <w:t>Date</w:t>
      </w:r>
    </w:p>
    <w:p w:rsidR="00B40739" w:rsidRDefault="00B40739">
      <w:pPr>
        <w:pBdr>
          <w:top w:val="single" w:sz="4" w:space="1" w:color="auto"/>
          <w:left w:val="single" w:sz="4" w:space="1" w:color="auto"/>
          <w:bottom w:val="single" w:sz="4" w:space="1" w:color="auto"/>
          <w:right w:val="single" w:sz="4" w:space="1" w:color="auto"/>
        </w:pBdr>
        <w:jc w:val="right"/>
      </w:pPr>
    </w:p>
    <w:p w:rsidR="00B40739" w:rsidRDefault="00B40739">
      <w:pPr>
        <w:pBdr>
          <w:top w:val="single" w:sz="4" w:space="1" w:color="auto"/>
          <w:left w:val="single" w:sz="4" w:space="1" w:color="auto"/>
          <w:bottom w:val="single" w:sz="4" w:space="1" w:color="auto"/>
          <w:right w:val="single" w:sz="4" w:space="1" w:color="auto"/>
        </w:pBdr>
      </w:pPr>
    </w:p>
    <w:p w:rsidR="00B40739" w:rsidRDefault="00B40739">
      <w:pPr>
        <w:pBdr>
          <w:top w:val="single" w:sz="4" w:space="1" w:color="auto"/>
          <w:left w:val="single" w:sz="4" w:space="1" w:color="auto"/>
          <w:bottom w:val="single" w:sz="4" w:space="1" w:color="auto"/>
          <w:right w:val="single" w:sz="4" w:space="1" w:color="auto"/>
        </w:pBdr>
      </w:pPr>
      <w:r>
        <w:t xml:space="preserve">      </w:t>
      </w:r>
    </w:p>
    <w:p w:rsidR="00B40739" w:rsidRDefault="00B40739">
      <w:pPr>
        <w:pBdr>
          <w:top w:val="single" w:sz="4" w:space="1" w:color="auto"/>
          <w:left w:val="single" w:sz="4" w:space="1" w:color="auto"/>
          <w:bottom w:val="single" w:sz="4" w:space="1" w:color="auto"/>
          <w:right w:val="single" w:sz="4" w:space="1" w:color="auto"/>
        </w:pBdr>
      </w:pPr>
      <w:r>
        <w:t xml:space="preserve"> </w:t>
      </w:r>
      <w:r w:rsidR="000D2569">
        <w:tab/>
      </w:r>
      <w:r w:rsidR="000D2569">
        <w:tab/>
      </w:r>
      <w:r w:rsidR="000D2569">
        <w:tab/>
      </w:r>
      <w:r w:rsidR="000D2569">
        <w:tab/>
      </w:r>
      <w:r w:rsidR="000D2569">
        <w:tab/>
      </w:r>
      <w:r w:rsidR="000D2569">
        <w:tab/>
      </w:r>
      <w:r w:rsidR="000D2569">
        <w:tab/>
      </w:r>
      <w:r w:rsidR="000D2569">
        <w:tab/>
      </w:r>
      <w:r w:rsidR="000D2569">
        <w:tab/>
      </w:r>
      <w:r w:rsidR="000D2569">
        <w:tab/>
      </w:r>
      <w:r w:rsidR="000D2569">
        <w:tab/>
        <w:t xml:space="preserve">Rev </w:t>
      </w:r>
      <w:r w:rsidR="00942646">
        <w:t>11</w:t>
      </w:r>
      <w:r w:rsidR="000D2569">
        <w:t>-0</w:t>
      </w:r>
      <w:r w:rsidR="00942646">
        <w:t>5</w:t>
      </w:r>
      <w:r w:rsidR="000D2569">
        <w:t>-201</w:t>
      </w:r>
      <w:r w:rsidR="00942646">
        <w:t>3</w:t>
      </w:r>
    </w:p>
    <w:sectPr w:rsidR="00B40739" w:rsidSect="00A7738D">
      <w:pgSz w:w="12240" w:h="15840"/>
      <w:pgMar w:top="576" w:right="1008"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56"/>
    <w:rsid w:val="000D2569"/>
    <w:rsid w:val="00106496"/>
    <w:rsid w:val="0011351C"/>
    <w:rsid w:val="002F4C77"/>
    <w:rsid w:val="00407EFF"/>
    <w:rsid w:val="00450687"/>
    <w:rsid w:val="00465F98"/>
    <w:rsid w:val="00506E55"/>
    <w:rsid w:val="00535BF9"/>
    <w:rsid w:val="00592B86"/>
    <w:rsid w:val="005933F7"/>
    <w:rsid w:val="005E4002"/>
    <w:rsid w:val="005F0FFF"/>
    <w:rsid w:val="006A7CF1"/>
    <w:rsid w:val="006F1003"/>
    <w:rsid w:val="00837F85"/>
    <w:rsid w:val="00942646"/>
    <w:rsid w:val="009E7E5A"/>
    <w:rsid w:val="00A7738D"/>
    <w:rsid w:val="00AD50B4"/>
    <w:rsid w:val="00AE1460"/>
    <w:rsid w:val="00B40739"/>
    <w:rsid w:val="00B53F56"/>
    <w:rsid w:val="00C9211A"/>
    <w:rsid w:val="00CB6FC3"/>
    <w:rsid w:val="00D23F9A"/>
    <w:rsid w:val="00D64773"/>
    <w:rsid w:val="00D66787"/>
    <w:rsid w:val="00EF7893"/>
    <w:rsid w:val="00FB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8D"/>
    <w:rPr>
      <w:sz w:val="24"/>
      <w:szCs w:val="24"/>
    </w:rPr>
  </w:style>
  <w:style w:type="paragraph" w:styleId="Heading1">
    <w:name w:val="heading 1"/>
    <w:basedOn w:val="Normal"/>
    <w:next w:val="Normal"/>
    <w:qFormat/>
    <w:rsid w:val="00A7738D"/>
    <w:pPr>
      <w:keepNext/>
      <w:jc w:val="center"/>
      <w:outlineLvl w:val="0"/>
    </w:pPr>
    <w:rPr>
      <w:b/>
      <w:bCs/>
      <w:sz w:val="40"/>
    </w:rPr>
  </w:style>
  <w:style w:type="paragraph" w:styleId="Heading2">
    <w:name w:val="heading 2"/>
    <w:basedOn w:val="Normal"/>
    <w:next w:val="Normal"/>
    <w:qFormat/>
    <w:rsid w:val="00A7738D"/>
    <w:pPr>
      <w:keepNext/>
      <w:jc w:val="center"/>
      <w:outlineLvl w:val="1"/>
    </w:pPr>
    <w:rPr>
      <w:sz w:val="28"/>
    </w:rPr>
  </w:style>
  <w:style w:type="paragraph" w:styleId="Heading3">
    <w:name w:val="heading 3"/>
    <w:basedOn w:val="Normal"/>
    <w:next w:val="Normal"/>
    <w:qFormat/>
    <w:rsid w:val="00A7738D"/>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738D"/>
    <w:pPr>
      <w:pBdr>
        <w:top w:val="single" w:sz="4" w:space="1" w:color="auto"/>
        <w:left w:val="single" w:sz="4" w:space="4" w:color="auto"/>
        <w:bottom w:val="single" w:sz="4" w:space="1" w:color="auto"/>
        <w:right w:val="single" w:sz="4" w:space="4" w:color="auto"/>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8D"/>
    <w:rPr>
      <w:sz w:val="24"/>
      <w:szCs w:val="24"/>
    </w:rPr>
  </w:style>
  <w:style w:type="paragraph" w:styleId="Heading1">
    <w:name w:val="heading 1"/>
    <w:basedOn w:val="Normal"/>
    <w:next w:val="Normal"/>
    <w:qFormat/>
    <w:rsid w:val="00A7738D"/>
    <w:pPr>
      <w:keepNext/>
      <w:jc w:val="center"/>
      <w:outlineLvl w:val="0"/>
    </w:pPr>
    <w:rPr>
      <w:b/>
      <w:bCs/>
      <w:sz w:val="40"/>
    </w:rPr>
  </w:style>
  <w:style w:type="paragraph" w:styleId="Heading2">
    <w:name w:val="heading 2"/>
    <w:basedOn w:val="Normal"/>
    <w:next w:val="Normal"/>
    <w:qFormat/>
    <w:rsid w:val="00A7738D"/>
    <w:pPr>
      <w:keepNext/>
      <w:jc w:val="center"/>
      <w:outlineLvl w:val="1"/>
    </w:pPr>
    <w:rPr>
      <w:sz w:val="28"/>
    </w:rPr>
  </w:style>
  <w:style w:type="paragraph" w:styleId="Heading3">
    <w:name w:val="heading 3"/>
    <w:basedOn w:val="Normal"/>
    <w:next w:val="Normal"/>
    <w:qFormat/>
    <w:rsid w:val="00A7738D"/>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738D"/>
    <w:pPr>
      <w:pBdr>
        <w:top w:val="single" w:sz="4" w:space="1" w:color="auto"/>
        <w:left w:val="single" w:sz="4" w:space="4" w:color="auto"/>
        <w:bottom w:val="single" w:sz="4" w:space="1" w:color="auto"/>
        <w:right w:val="single" w:sz="4"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DEPARTMENT OF TRANSPORTATION</vt:lpstr>
    </vt:vector>
  </TitlesOfParts>
  <Company>AECOM</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TRANSPORTATION</dc:title>
  <dc:creator>mcravey</dc:creator>
  <cp:lastModifiedBy>Collins, Tony</cp:lastModifiedBy>
  <cp:revision>2</cp:revision>
  <cp:lastPrinted>2006-04-19T13:08:00Z</cp:lastPrinted>
  <dcterms:created xsi:type="dcterms:W3CDTF">2014-09-10T19:36:00Z</dcterms:created>
  <dcterms:modified xsi:type="dcterms:W3CDTF">2014-09-10T19:36:00Z</dcterms:modified>
</cp:coreProperties>
</file>