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BDFEE0"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Bold" w:eastAsia="Helvetica-Bold" w:hAnsi="Helvetica-Bold" w:cs="Helvetica-Bold"/>
          <w:b/>
          <w:bCs/>
          <w:color w:val="000000"/>
          <w:kern w:val="1"/>
        </w:rPr>
      </w:pPr>
      <w:r w:rsidRPr="00A45E85">
        <w:rPr>
          <w:rFonts w:ascii="Helvetica-Bold" w:eastAsia="Helvetica-Bold" w:hAnsi="Helvetica-Bold" w:cs="Helvetica-Bold"/>
          <w:b/>
          <w:bCs/>
          <w:color w:val="000000"/>
          <w:kern w:val="1"/>
        </w:rPr>
        <w:t>2. Project background chapters</w:t>
      </w:r>
    </w:p>
    <w:p w14:paraId="0BE7BE2E" w14:textId="77777777" w:rsidR="008E41D9" w:rsidRPr="002A5D5D"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Bold" w:hAnsi="Helvetica" w:cs="Helvetica-Bold"/>
          <w:b/>
          <w:bCs/>
          <w:color w:val="000000"/>
          <w:kern w:val="22"/>
          <w:sz w:val="22"/>
          <w:szCs w:val="22"/>
        </w:rPr>
      </w:pPr>
    </w:p>
    <w:p w14:paraId="23704208" w14:textId="2A5D591E" w:rsidR="00537844" w:rsidRPr="002A5D5D" w:rsidRDefault="005829D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Bold" w:hAnsi="Helvetica" w:cs="Helvetica-Bold"/>
          <w:bCs/>
          <w:color w:val="000000"/>
          <w:kern w:val="22"/>
          <w:sz w:val="22"/>
          <w:szCs w:val="22"/>
        </w:rPr>
      </w:pPr>
      <w:r w:rsidRPr="002A5D5D">
        <w:rPr>
          <w:rFonts w:ascii="Helvetica" w:eastAsia="Helvetica-Bold" w:hAnsi="Helvetica" w:cs="Helvetica-Bold"/>
          <w:bCs/>
          <w:color w:val="000000"/>
          <w:kern w:val="22"/>
          <w:sz w:val="22"/>
          <w:szCs w:val="22"/>
        </w:rPr>
        <w:t>The following chapter summarises most of the key concepts utilised in this paper, giving a grounding in what the theme of the paper will be. Also summarised are previous approaches to sequential data analysis.</w:t>
      </w:r>
    </w:p>
    <w:p w14:paraId="1F19584E" w14:textId="77777777" w:rsidR="005829D3" w:rsidRPr="005829D3" w:rsidRDefault="005829D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Bold" w:eastAsia="Helvetica-Bold" w:hAnsi="Helvetica-Bold" w:cs="Helvetica-Bold"/>
          <w:bCs/>
          <w:color w:val="000000"/>
          <w:kern w:val="1"/>
        </w:rPr>
      </w:pPr>
    </w:p>
    <w:p w14:paraId="5477A647"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360" w:line="360" w:lineRule="auto"/>
        <w:rPr>
          <w:rFonts w:ascii="Helvetica-Light" w:eastAsia="Helvetica-Light" w:hAnsi="Helvetica-Light" w:cs="Helvetica-Light"/>
          <w:color w:val="000000"/>
          <w:spacing w:val="5"/>
          <w:kern w:val="1"/>
        </w:rPr>
      </w:pPr>
      <w:r w:rsidRPr="00A45E85">
        <w:rPr>
          <w:rFonts w:ascii="Helvetica-Bold" w:eastAsia="Helvetica-Bold" w:hAnsi="Helvetica-Bold" w:cs="Helvetica-Bold"/>
          <w:b/>
          <w:bCs/>
          <w:color w:val="000000"/>
          <w:kern w:val="1"/>
        </w:rPr>
        <w:t>2.1 Background Concepts</w:t>
      </w:r>
    </w:p>
    <w:p w14:paraId="0D32DB25"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40" w:line="360" w:lineRule="auto"/>
        <w:rPr>
          <w:rFonts w:ascii="Helvetica" w:eastAsia="Helvetica" w:hAnsi="Helvetica" w:cs="Helvetica"/>
          <w:color w:val="000000"/>
          <w:kern w:val="1"/>
          <w:sz w:val="22"/>
          <w:szCs w:val="22"/>
        </w:rPr>
      </w:pPr>
      <w:r w:rsidRPr="00A45E85">
        <w:rPr>
          <w:rFonts w:ascii="Helvetica-Light" w:eastAsia="Helvetica-Light" w:hAnsi="Helvetica-Light" w:cs="Helvetica-Light"/>
          <w:color w:val="000000"/>
          <w:spacing w:val="5"/>
          <w:kern w:val="1"/>
        </w:rPr>
        <w:t>2.1.1 - Classifiers</w:t>
      </w:r>
    </w:p>
    <w:p w14:paraId="730DDCC0"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75DAA86F"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The field of machine learning is all about giving computers the power to classify and predict on data in a similar fashion to us humans, via means of pattern recognition and data similarity. The task of classification involves categorising sets of data instances, such as sensory data or digital images, into separate well defined classes, for example classifying images of animals into dogs, cats, horses etc. Classification can be multi-class or binary, with certain algorithms (e.g SVM) limited to binary classification between two class values. These binary classifiers can be effectively used as multi-class classifiers however, by employing a one-versus-one scheme, where each class is compared to every other class one by one, or a one-versus-all scheme, which compares each class with all the other classes as one. Classification is an example of supervised learning in machine learning, which is to say the classifier is trained based on labelled training data, and learns an approximation of a truth function to compute the class of unlabelled data.</w:t>
      </w:r>
    </w:p>
    <w:p w14:paraId="607C9FBC"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808E16A" w14:textId="4BDAA20C" w:rsidR="008E41D9" w:rsidRPr="00A45E85" w:rsidRDefault="00FB2B9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noProof/>
        </w:rPr>
        <w:drawing>
          <wp:anchor distT="0" distB="0" distL="0" distR="0" simplePos="0" relativeHeight="251656704" behindDoc="0" locked="0" layoutInCell="1" allowOverlap="1" wp14:anchorId="37F2505B" wp14:editId="6601760B">
            <wp:simplePos x="0" y="0"/>
            <wp:positionH relativeFrom="column">
              <wp:posOffset>212725</wp:posOffset>
            </wp:positionH>
            <wp:positionV relativeFrom="paragraph">
              <wp:posOffset>2308860</wp:posOffset>
            </wp:positionV>
            <wp:extent cx="5713095" cy="2557145"/>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2557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94E0A" w:rsidRPr="00A45E85">
        <w:rPr>
          <w:rFonts w:ascii="Helvetica" w:eastAsia="Helvetica" w:hAnsi="Helvetica" w:cs="Helvetica"/>
          <w:color w:val="000000"/>
          <w:kern w:val="1"/>
          <w:sz w:val="22"/>
          <w:szCs w:val="22"/>
        </w:rPr>
        <w:t>The general approach with classification algorithms is to define a feature space vector</w:t>
      </w:r>
      <w:r w:rsidR="001E4D2D"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X=</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d</m:t>
            </m:r>
          </m:sup>
        </m:sSup>
      </m:oMath>
      <w:r w:rsidR="00A94E0A" w:rsidRPr="00A45E85">
        <w:rPr>
          <w:rFonts w:ascii="Helvetica" w:eastAsia="Helvetica" w:hAnsi="Helvetica" w:cs="Helvetica"/>
          <w:color w:val="000000"/>
          <w:kern w:val="1"/>
          <w:sz w:val="22"/>
          <w:szCs w:val="22"/>
        </w:rPr>
        <w:t>, with d features, as a representation of the classification data. For binary classification, this set of feature vectors across the training data</w:t>
      </w:r>
      <w:r w:rsidR="001E4D2D" w:rsidRPr="00A45E85">
        <w:rPr>
          <w:rFonts w:ascii="Helvetica" w:eastAsia="Helvetica" w:hAnsi="Helvetica" w:cs="Helvetica"/>
          <w:color w:val="000000"/>
          <w:kern w:val="1"/>
          <w:sz w:val="22"/>
          <w:szCs w:val="22"/>
        </w:rPr>
        <w:t xml:space="preserve">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 xml:space="preserve"> ,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 xml:space="preserve">,..,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⊂X</m:t>
        </m:r>
      </m:oMath>
      <w:r w:rsidR="001E4D2D" w:rsidRPr="00A45E85">
        <w:t xml:space="preserve"> </w:t>
      </w:r>
      <w:r w:rsidR="00A94E0A" w:rsidRPr="00A45E85">
        <w:rPr>
          <w:rFonts w:ascii="Helvetica" w:eastAsia="Helvetica" w:hAnsi="Helvetica" w:cs="Helvetica"/>
          <w:color w:val="000000"/>
          <w:kern w:val="1"/>
          <w:sz w:val="22"/>
          <w:szCs w:val="22"/>
        </w:rPr>
        <w:t xml:space="preserve">is then input to the classification algorithm </w:t>
      </w:r>
      <m:oMath>
        <m:r>
          <w:rPr>
            <w:rFonts w:ascii="Cambria Math" w:eastAsia="Helvetica" w:hAnsi="Cambria Math" w:cs="Helvetica"/>
            <w:color w:val="000000"/>
            <w:kern w:val="1"/>
            <w:sz w:val="22"/>
            <w:szCs w:val="22"/>
          </w:rPr>
          <m:t>f(x)</m:t>
        </m:r>
      </m:oMath>
      <w:r w:rsidR="00A94E0A" w:rsidRPr="00A45E85">
        <w:rPr>
          <w:rFonts w:ascii="Helvetica" w:eastAsia="Helvetica" w:hAnsi="Helvetica" w:cs="Helvetica"/>
          <w:color w:val="000000"/>
          <w:kern w:val="1"/>
          <w:sz w:val="22"/>
          <w:szCs w:val="22"/>
        </w:rPr>
        <w:t xml:space="preserve"> and a positive or negative class value (often +1 or -1) is chosen if </w:t>
      </w:r>
      <m:oMath>
        <m:r>
          <w:rPr>
            <w:rFonts w:ascii="Cambria Math" w:eastAsia="Helvetica" w:hAnsi="Cambria Math" w:cs="Helvetica"/>
            <w:color w:val="000000"/>
            <w:kern w:val="1"/>
            <w:sz w:val="22"/>
            <w:szCs w:val="22"/>
          </w:rPr>
          <m:t>f(x)</m:t>
        </m:r>
      </m:oMath>
      <w:r w:rsidR="00A94E0A" w:rsidRPr="00A45E85">
        <w:rPr>
          <w:rFonts w:ascii="Helvetica" w:eastAsia="Helvetica" w:hAnsi="Helvetica" w:cs="Helvetica"/>
          <w:color w:val="000000"/>
          <w:kern w:val="1"/>
          <w:sz w:val="22"/>
          <w:szCs w:val="22"/>
        </w:rPr>
        <w:t xml:space="preserve"> is above or below a certain </w:t>
      </w:r>
      <w:r w:rsidR="00A94E0A" w:rsidRPr="00A45E85">
        <w:rPr>
          <w:rFonts w:ascii="Helvetica" w:eastAsia="Helvetica" w:hAnsi="Helvetica" w:cs="Helvetica"/>
          <w:color w:val="000000"/>
          <w:kern w:val="1"/>
          <w:sz w:val="22"/>
          <w:szCs w:val="22"/>
        </w:rPr>
        <w:lastRenderedPageBreak/>
        <w:t>threshold. In an alternate view, this means we want data to be linearly separable in Euclidean space, wherein a hyperplane (i.e a flat line) can split all data points of each class. This can be visualised in figure 1a. The data points for the 2 classes form 2 single, easily linearly separable clusters, separable by a hyperplane such as the red line. Whereas, the data in figure 1b has no simple linear boundary which can separate it.</w:t>
      </w:r>
    </w:p>
    <w:p w14:paraId="77BC6B7B"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127454EF" w14:textId="1821C59F"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When data is not linearly separable in its feature vector representation, it can often be transformed into a </w:t>
      </w:r>
      <w:r w:rsidR="00A60B82">
        <w:rPr>
          <w:rFonts w:ascii="Helvetica" w:eastAsia="Helvetica" w:hAnsi="Helvetica" w:cs="Helvetica"/>
          <w:color w:val="000000"/>
          <w:kern w:val="1"/>
          <w:sz w:val="22"/>
          <w:szCs w:val="22"/>
        </w:rPr>
        <w:t>different</w:t>
      </w:r>
      <w:r w:rsidRPr="00A45E85">
        <w:rPr>
          <w:rFonts w:ascii="Helvetica" w:eastAsia="Helvetica" w:hAnsi="Helvetica" w:cs="Helvetica"/>
          <w:color w:val="000000"/>
          <w:kern w:val="1"/>
          <w:sz w:val="22"/>
          <w:szCs w:val="22"/>
        </w:rPr>
        <w:t xml:space="preserve"> dimensional space, one where the data is able to be linearly separated. This is a mapping</w:t>
      </w:r>
      <w:r w:rsidR="001E4D2D"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φ:</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d</m:t>
            </m:r>
          </m:sup>
        </m:sSup>
        <m:r>
          <w:rPr>
            <w:rFonts w:ascii="Cambria Math" w:eastAsia="Helvetica" w:hAnsi="Cambria Math" w:cs="Helvetica"/>
            <w:color w:val="000000"/>
            <w:kern w:val="1"/>
            <w:sz w:val="22"/>
            <w:szCs w:val="22"/>
          </w:rPr>
          <m:t xml:space="preserve"> </m:t>
        </m:r>
        <m:r>
          <w:rPr>
            <w:rFonts w:ascii="Cambria Math" w:eastAsia="Calibri" w:hAnsi="Cambria Math" w:cs="Calibri"/>
            <w:color w:val="000000"/>
            <w:kern w:val="1"/>
            <w:sz w:val="22"/>
            <w:szCs w:val="22"/>
          </w:rPr>
          <m:t>→</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h</m:t>
            </m:r>
          </m:sup>
        </m:sSup>
      </m:oMath>
      <w:r w:rsidR="001E4D2D" w:rsidRPr="00A45E85">
        <w:t xml:space="preserve"> </w:t>
      </w:r>
      <w:r w:rsidRPr="00A45E85">
        <w:rPr>
          <w:rFonts w:ascii="Helvetica" w:eastAsia="Helvetica" w:hAnsi="Helvetica" w:cs="Helvetica"/>
          <w:color w:val="000000"/>
          <w:kern w:val="1"/>
          <w:sz w:val="22"/>
          <w:szCs w:val="22"/>
        </w:rPr>
        <w:t xml:space="preserve">which transforms the data into a </w:t>
      </w:r>
      <w:r w:rsidR="00A60B82">
        <w:rPr>
          <w:rFonts w:ascii="Helvetica" w:eastAsia="Helvetica" w:hAnsi="Helvetica" w:cs="Helvetica"/>
          <w:color w:val="000000"/>
          <w:kern w:val="1"/>
          <w:sz w:val="22"/>
          <w:szCs w:val="22"/>
        </w:rPr>
        <w:t>new</w:t>
      </w:r>
      <w:r w:rsidRPr="00A45E85">
        <w:rPr>
          <w:rFonts w:ascii="Helvetica" w:eastAsia="Helvetica" w:hAnsi="Helvetica" w:cs="Helvetica"/>
          <w:color w:val="000000"/>
          <w:kern w:val="1"/>
          <w:sz w:val="22"/>
          <w:szCs w:val="22"/>
        </w:rPr>
        <w:t xml:space="preserve"> dimension, where linear classification can be performed. The linear boundary in the induced space will become a complex boundary in the original feature spa</w:t>
      </w:r>
      <w:r w:rsidR="00A60B82">
        <w:rPr>
          <w:rFonts w:ascii="Helvetica" w:eastAsia="Helvetica" w:hAnsi="Helvetica" w:cs="Helvetica"/>
          <w:color w:val="000000"/>
          <w:kern w:val="1"/>
          <w:sz w:val="22"/>
          <w:szCs w:val="22"/>
        </w:rPr>
        <w:t xml:space="preserve">ce. This method gives rise to some </w:t>
      </w:r>
      <w:r w:rsidRPr="00A45E85">
        <w:rPr>
          <w:rFonts w:ascii="Helvetica" w:eastAsia="Helvetica" w:hAnsi="Helvetica" w:cs="Helvetica"/>
          <w:color w:val="000000"/>
          <w:kern w:val="1"/>
          <w:sz w:val="22"/>
          <w:szCs w:val="22"/>
        </w:rPr>
        <w:t>problems however</w:t>
      </w:r>
      <w:r w:rsidR="00A60B82">
        <w:rPr>
          <w:rFonts w:ascii="Helvetica" w:eastAsia="Helvetica" w:hAnsi="Helvetica" w:cs="Helvetica"/>
          <w:color w:val="000000"/>
          <w:kern w:val="1"/>
          <w:sz w:val="22"/>
          <w:szCs w:val="22"/>
        </w:rPr>
        <w:t>;</w:t>
      </w:r>
      <w:r w:rsidRPr="00A45E85">
        <w:rPr>
          <w:rFonts w:ascii="Helvetica" w:eastAsia="Helvetica" w:hAnsi="Helvetica" w:cs="Helvetica"/>
          <w:color w:val="000000"/>
          <w:kern w:val="1"/>
          <w:sz w:val="22"/>
          <w:szCs w:val="22"/>
        </w:rPr>
        <w:t xml:space="preserve"> transforming to </w:t>
      </w:r>
      <m:oMath>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h</m:t>
            </m:r>
          </m:sup>
        </m:sSup>
      </m:oMath>
      <w:r w:rsidRPr="00A45E85">
        <w:rPr>
          <w:rFonts w:ascii="Helvetica" w:eastAsia="Helvetica" w:hAnsi="Helvetica" w:cs="Helvetica"/>
          <w:color w:val="000000"/>
          <w:kern w:val="1"/>
          <w:sz w:val="22"/>
          <w:szCs w:val="22"/>
        </w:rPr>
        <w:t xml:space="preserve"> greatly increases the computational load of the classifier, especially in situations where we are transforming to much higher dimensions. </w:t>
      </w:r>
    </w:p>
    <w:p w14:paraId="13EB030F"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58ACBAB4" w14:textId="77777777" w:rsidR="002A5D5D" w:rsidRDefault="00A94E0A" w:rsidP="002A5D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360" w:line="360" w:lineRule="auto"/>
        <w:rPr>
          <w:rFonts w:ascii="Helvetica-Light" w:eastAsia="Helvetica-Light" w:hAnsi="Helvetica-Light" w:cs="Helvetica-Light"/>
          <w:color w:val="000000"/>
          <w:spacing w:val="5"/>
          <w:kern w:val="1"/>
        </w:rPr>
      </w:pPr>
      <w:r w:rsidRPr="00A45E85">
        <w:rPr>
          <w:rFonts w:ascii="Helvetica" w:eastAsia="Helvetica" w:hAnsi="Helvetica" w:cs="Helvetica"/>
          <w:color w:val="000000"/>
          <w:kern w:val="1"/>
          <w:sz w:val="22"/>
          <w:szCs w:val="22"/>
        </w:rPr>
        <w:t>To exploit the utility of mapping to a higher-dimension space without incurring such high computational penalties, an implicit mapping into</w:t>
      </w:r>
      <w:r w:rsidR="001E4D2D" w:rsidRPr="00A45E85">
        <w:rPr>
          <w:rFonts w:ascii="Helvetica" w:eastAsia="Helvetica" w:hAnsi="Helvetica" w:cs="Helvetica"/>
          <w:color w:val="000000"/>
          <w:kern w:val="1"/>
          <w:sz w:val="22"/>
          <w:szCs w:val="22"/>
        </w:rPr>
        <w:t xml:space="preserve"> </w:t>
      </w:r>
      <m:oMath>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h</m:t>
            </m:r>
          </m:sup>
        </m:sSup>
      </m:oMath>
      <w:r w:rsidR="001E4D2D"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can be achieved without having to explicitly compute the induced space feature vector. This is known as the kernel trick, which replaces dot products in classification algorithms with kernel functions, allowing the dot products of a high dimensional space to be computed without explicitly computing the transformed feature vectors</w:t>
      </w:r>
      <w:r w:rsidR="002A5D5D">
        <w:rPr>
          <w:rFonts w:ascii="Helvetica" w:eastAsia="Helvetica" w:hAnsi="Helvetica" w:cs="Helvetica"/>
          <w:color w:val="000000"/>
          <w:kern w:val="1"/>
          <w:sz w:val="22"/>
          <w:szCs w:val="22"/>
        </w:rPr>
        <w:t>.</w:t>
      </w:r>
    </w:p>
    <w:p w14:paraId="64D99EE9" w14:textId="4D145700" w:rsidR="008E41D9" w:rsidRPr="002A5D5D" w:rsidRDefault="00A94E0A" w:rsidP="002A5D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360" w:line="360" w:lineRule="auto"/>
        <w:rPr>
          <w:rFonts w:ascii="Helvetica-Light" w:eastAsia="Helvetica-Light" w:hAnsi="Helvetica-Light" w:cs="Helvetica-Light"/>
          <w:color w:val="000000"/>
          <w:spacing w:val="5"/>
          <w:kern w:val="1"/>
        </w:rPr>
      </w:pPr>
      <w:r w:rsidRPr="00A45E85">
        <w:rPr>
          <w:rFonts w:ascii="Helvetica-Light" w:eastAsia="Helvetica-Light" w:hAnsi="Helvetica-Light" w:cs="Helvetica-Light"/>
          <w:color w:val="000000"/>
          <w:spacing w:val="5"/>
          <w:kern w:val="1"/>
        </w:rPr>
        <w:t>2.1.2 - Kernel Methods</w:t>
      </w:r>
    </w:p>
    <w:p w14:paraId="6E5A1E4C" w14:textId="71D80394" w:rsidR="003F0FF8"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 kernel function is defined in this paper as a symmetric function</w:t>
      </w:r>
      <w:r w:rsidR="00EE6374"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 :X × X →R</m:t>
        </m:r>
      </m:oMath>
      <w:r w:rsidRPr="00A45E85">
        <w:rPr>
          <w:rFonts w:ascii="Helvetica" w:eastAsia="Helvetica" w:hAnsi="Helvetica" w:cs="Helvetica"/>
          <w:color w:val="000000"/>
          <w:kern w:val="1"/>
          <w:sz w:val="22"/>
          <w:szCs w:val="22"/>
        </w:rPr>
        <w:t xml:space="preserve"> where</w:t>
      </w:r>
      <w:r w:rsidR="003F0FF8"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X</m:t>
        </m:r>
      </m:oMath>
      <w:r w:rsidR="003F0FF8" w:rsidRPr="00A45E85">
        <w:t xml:space="preserve"> </w:t>
      </w:r>
      <w:r w:rsidRPr="00A45E85">
        <w:rPr>
          <w:rFonts w:ascii="Helvetica" w:eastAsia="Helvetica" w:hAnsi="Helvetica" w:cs="Helvetica"/>
          <w:color w:val="000000"/>
          <w:kern w:val="1"/>
          <w:sz w:val="22"/>
          <w:szCs w:val="22"/>
        </w:rPr>
        <w:t xml:space="preserve">is a finite set. For well-grounded theoretical results, the kernel function must also be positive semi-definite </w:t>
      </w:r>
    </w:p>
    <w:p w14:paraId="0BB22CBC" w14:textId="7E8D5E8B" w:rsidR="008E41D9" w:rsidRPr="00A45E85"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 </w:t>
      </w:r>
      <w:r w:rsidR="00A94E0A" w:rsidRPr="00A45E85">
        <w:rPr>
          <w:rFonts w:ascii="Helvetica" w:eastAsia="Helvetica" w:hAnsi="Helvetica" w:cs="Helvetica"/>
          <w:color w:val="000000"/>
          <w:kern w:val="1"/>
          <w:sz w:val="22"/>
          <w:szCs w:val="22"/>
        </w:rPr>
        <w:t xml:space="preserve">(psd), </w:t>
      </w:r>
      <w:r w:rsidR="0023112C">
        <w:rPr>
          <w:rFonts w:ascii="Helvetica" w:eastAsia="Helvetica" w:hAnsi="Helvetica" w:cs="Helvetica"/>
          <w:color w:val="000000"/>
          <w:kern w:val="1"/>
          <w:sz w:val="22"/>
          <w:szCs w:val="22"/>
        </w:rPr>
        <w:t>meaning</w:t>
      </w:r>
      <w:r w:rsidR="00A94E0A" w:rsidRPr="00A45E85">
        <w:rPr>
          <w:rFonts w:ascii="Helvetica" w:eastAsia="Helvetica" w:hAnsi="Helvetica" w:cs="Helvetica"/>
          <w:color w:val="000000"/>
          <w:kern w:val="1"/>
          <w:sz w:val="22"/>
          <w:szCs w:val="22"/>
        </w:rPr>
        <w:t xml:space="preserve"> to satisfy the condition</w:t>
      </w:r>
    </w:p>
    <w:p w14:paraId="22924590" w14:textId="675C27FF" w:rsidR="00130636" w:rsidRPr="00A45E85"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r>
      <m:oMath>
        <m:nary>
          <m:naryPr>
            <m:chr m:val="∑"/>
            <m:limLoc m:val="undOvr"/>
            <m:ctrlPr>
              <w:rPr>
                <w:rFonts w:ascii="Cambria Math" w:eastAsia="Helvetica" w:hAnsi="Cambria Math" w:cs="Helvetica"/>
                <w:i/>
                <w:color w:val="000000"/>
                <w:kern w:val="1"/>
                <w:sz w:val="22"/>
                <w:szCs w:val="22"/>
              </w:rPr>
            </m:ctrlPr>
          </m:naryPr>
          <m:sub>
            <m:r>
              <w:rPr>
                <w:rFonts w:ascii="Cambria Math" w:eastAsia="Helvetica" w:hAnsi="Cambria Math" w:cs="Helvetica"/>
                <w:color w:val="000000"/>
                <w:kern w:val="1"/>
                <w:sz w:val="22"/>
                <w:szCs w:val="22"/>
              </w:rPr>
              <m:t>i,j</m:t>
            </m:r>
          </m:sub>
          <m:sup>
            <m:r>
              <w:rPr>
                <w:rFonts w:ascii="Cambria Math" w:eastAsia="Helvetica" w:hAnsi="Cambria Math" w:cs="Helvetica"/>
                <w:color w:val="000000"/>
                <w:kern w:val="1"/>
                <w:sz w:val="22"/>
                <w:szCs w:val="22"/>
              </w:rPr>
              <m:t>n</m:t>
            </m:r>
          </m:sup>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c</m:t>
                </m:r>
              </m:e>
              <m:sub>
                <m:r>
                  <w:rPr>
                    <w:rFonts w:ascii="Cambria Math" w:eastAsia="Helvetica" w:hAnsi="Cambria Math" w:cs="Helvetica"/>
                    <w:color w:val="000000"/>
                    <w:kern w:val="1"/>
                    <w:sz w:val="22"/>
                    <w:szCs w:val="22"/>
                  </w:rPr>
                  <m:t>i</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c</m:t>
                </m:r>
              </m:e>
              <m:sub>
                <m:r>
                  <w:rPr>
                    <w:rFonts w:ascii="Cambria Math" w:eastAsia="Helvetica" w:hAnsi="Cambria Math" w:cs="Helvetica"/>
                    <w:color w:val="000000"/>
                    <w:kern w:val="1"/>
                    <w:sz w:val="22"/>
                    <w:szCs w:val="22"/>
                  </w:rPr>
                  <m:t>j</m:t>
                </m:r>
              </m:sub>
            </m:sSub>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i</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e>
            </m:d>
            <m:r>
              <w:rPr>
                <w:rFonts w:ascii="Cambria Math" w:eastAsia="Helvetica" w:hAnsi="Cambria Math" w:cs="Helvetica"/>
                <w:color w:val="000000"/>
                <w:kern w:val="1"/>
                <w:sz w:val="22"/>
                <w:szCs w:val="22"/>
              </w:rPr>
              <m:t xml:space="preserve">&gt;0 for any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 xml:space="preserve">⊂X, n ∈N,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c</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c</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∈R</m:t>
            </m:r>
          </m:e>
        </m:nary>
      </m:oMath>
      <w:r w:rsidR="00A94E0A" w:rsidRPr="00A45E85">
        <w:rPr>
          <w:rFonts w:ascii="Helvetica" w:eastAsia="Helvetica" w:hAnsi="Helvetica" w:cs="Helvetica"/>
          <w:color w:val="000000"/>
          <w:kern w:val="1"/>
          <w:sz w:val="22"/>
          <w:szCs w:val="22"/>
        </w:rPr>
        <w:t xml:space="preserve"> </w:t>
      </w:r>
      <w:r w:rsidR="00454A03">
        <w:rPr>
          <w:rFonts w:ascii="Helvetica" w:eastAsia="Helvetica" w:hAnsi="Helvetica" w:cs="Helvetica"/>
          <w:color w:val="000000"/>
          <w:kern w:val="1"/>
          <w:sz w:val="22"/>
          <w:szCs w:val="22"/>
        </w:rPr>
        <w:t>,</w:t>
      </w:r>
      <w:r w:rsidRPr="00A45E85">
        <w:rPr>
          <w:rFonts w:ascii="Helvetica" w:eastAsia="Helvetica" w:hAnsi="Helvetica" w:cs="Helvetica"/>
          <w:color w:val="000000"/>
          <w:kern w:val="1"/>
          <w:sz w:val="22"/>
          <w:szCs w:val="22"/>
        </w:rPr>
        <w:t xml:space="preserve"> </w:t>
      </w:r>
    </w:p>
    <w:p w14:paraId="68ECF337" w14:textId="0A80EB1A" w:rsidR="00A33F5A" w:rsidRPr="00A45E85" w:rsidRDefault="00454A0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w</w:t>
      </w:r>
      <w:r w:rsidR="00130636" w:rsidRPr="00A45E85">
        <w:rPr>
          <w:rFonts w:ascii="Helvetica" w:eastAsia="Helvetica" w:hAnsi="Helvetica" w:cs="Helvetica"/>
          <w:color w:val="000000"/>
          <w:kern w:val="1"/>
          <w:sz w:val="22"/>
          <w:szCs w:val="22"/>
        </w:rPr>
        <w:t xml:space="preserve">hich is to say, </w:t>
      </w:r>
      <w:r w:rsidR="0023112C">
        <w:rPr>
          <w:rFonts w:ascii="Helvetica" w:eastAsia="Helvetica" w:hAnsi="Helvetica" w:cs="Helvetica"/>
          <w:color w:val="000000"/>
          <w:kern w:val="1"/>
          <w:sz w:val="22"/>
          <w:szCs w:val="22"/>
        </w:rPr>
        <w:t>the trace of the</w:t>
      </w:r>
      <w:r w:rsidR="00130636" w:rsidRPr="00A45E85">
        <w:rPr>
          <w:rFonts w:ascii="Helvetica" w:eastAsia="Helvetica" w:hAnsi="Helvetica" w:cs="Helvetica"/>
          <w:color w:val="000000"/>
          <w:kern w:val="1"/>
          <w:sz w:val="22"/>
          <w:szCs w:val="22"/>
        </w:rPr>
        <w:t xml:space="preserve"> kernel matrix must be non-negative.</w:t>
      </w:r>
      <w:r w:rsidR="0023112C">
        <w:rPr>
          <w:rFonts w:ascii="Helvetica" w:eastAsia="Helvetica" w:hAnsi="Helvetica" w:cs="Helvetica"/>
          <w:color w:val="000000"/>
          <w:kern w:val="1"/>
          <w:sz w:val="22"/>
          <w:szCs w:val="22"/>
        </w:rPr>
        <w:t xml:space="preserve"> </w:t>
      </w:r>
      <w:r w:rsidR="00A94E0A" w:rsidRPr="00A45E85">
        <w:rPr>
          <w:rFonts w:ascii="Helvetica" w:eastAsia="Helvetica" w:hAnsi="Helvetica" w:cs="Helvetica"/>
          <w:color w:val="000000"/>
          <w:kern w:val="1"/>
          <w:sz w:val="22"/>
          <w:szCs w:val="22"/>
        </w:rPr>
        <w:t xml:space="preserve">Kernels compute dot products of vectors in some transformed space: </w:t>
      </w:r>
    </w:p>
    <w:p w14:paraId="78FE561A" w14:textId="653B60FE"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r>
    </w:p>
    <w:p w14:paraId="3204CC36" w14:textId="19271794" w:rsidR="00A33F5A" w:rsidRPr="00B551EC"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r>
          <w:rPr>
            <w:rFonts w:ascii="Cambria Math" w:eastAsia="Helvetica" w:hAnsi="Cambria Math" w:cs="Helvetica"/>
            <w:color w:val="000000"/>
            <w:kern w:val="1"/>
            <w:sz w:val="22"/>
            <w:szCs w:val="22"/>
          </w:rPr>
          <m:t xml:space="preserve"> for x, y∈X </m:t>
        </m:r>
      </m:oMath>
      <w:r w:rsidRPr="00A45E85">
        <w:rPr>
          <w:rFonts w:ascii="Helvetica" w:eastAsia="Helvetica" w:hAnsi="Helvetica" w:cs="Helvetica"/>
          <w:color w:val="000000"/>
          <w:kern w:val="1"/>
          <w:sz w:val="22"/>
          <w:szCs w:val="22"/>
        </w:rPr>
        <w:t xml:space="preserve"> </w:t>
      </w:r>
      <w:r w:rsidR="00A94E0A"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w:r w:rsidR="00A94E0A" w:rsidRPr="00A45E85">
        <w:rPr>
          <w:rFonts w:ascii="Helvetica" w:eastAsia="Helvetica" w:hAnsi="Helvetica" w:cs="Helvetica"/>
          <w:color w:val="000000"/>
          <w:kern w:val="1"/>
          <w:sz w:val="22"/>
          <w:szCs w:val="22"/>
        </w:rPr>
        <w:t>(1)</w:t>
      </w:r>
    </w:p>
    <w:p w14:paraId="64764A32" w14:textId="5046816A" w:rsidR="00187A5A"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where </w:t>
      </w:r>
      <w:r w:rsidRPr="00A45E85">
        <w:rPr>
          <w:rFonts w:eastAsia="Helvetica"/>
          <w:i/>
          <w:iCs/>
          <w:color w:val="000000"/>
          <w:kern w:val="1"/>
          <w:sz w:val="22"/>
          <w:szCs w:val="22"/>
        </w:rPr>
        <w:t>X</w:t>
      </w:r>
      <w:r w:rsidRPr="00A45E85">
        <w:rPr>
          <w:rFonts w:ascii="Helvetica" w:eastAsia="Helvetica" w:hAnsi="Helvetica" w:cs="Helvetica"/>
          <w:color w:val="000000"/>
          <w:kern w:val="1"/>
          <w:sz w:val="22"/>
          <w:szCs w:val="22"/>
        </w:rPr>
        <w:t xml:space="preserve"> is a non-empty finite set,</w:t>
      </w:r>
      <m:oMath>
        <m:r>
          <w:rPr>
            <w:rFonts w:ascii="Cambria Math" w:eastAsia="Helvetica" w:hAnsi="Cambria Math" w:cs="Helvetica"/>
            <w:color w:val="000000"/>
            <w:kern w:val="1"/>
            <w:sz w:val="22"/>
            <w:szCs w:val="22"/>
          </w:rPr>
          <m:t xml:space="preserve"> φ(x)</m:t>
        </m:r>
      </m:oMath>
      <w:r w:rsidR="00130636"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is a transformation on</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x</m:t>
        </m:r>
      </m:oMath>
      <w:r w:rsidRPr="00A45E85">
        <w:rPr>
          <w:rFonts w:ascii="Helvetica" w:eastAsia="Helvetica" w:hAnsi="Helvetica" w:cs="Helvetica"/>
          <w:color w:val="000000"/>
          <w:kern w:val="1"/>
          <w:sz w:val="22"/>
          <w:szCs w:val="22"/>
        </w:rPr>
        <w:t>, and the kernel function is thus symmetric,</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k(x, y) = k(y, x)</m:t>
        </m:r>
      </m:oMath>
      <w:r w:rsidRPr="00A45E85">
        <w:rPr>
          <w:rFonts w:ascii="Helvetica" w:eastAsia="Helvetica" w:hAnsi="Helvetica" w:cs="Helvetica"/>
          <w:color w:val="000000"/>
          <w:kern w:val="1"/>
          <w:sz w:val="22"/>
          <w:szCs w:val="22"/>
        </w:rPr>
        <w:t>.</w:t>
      </w:r>
      <w:r w:rsidR="003375DC">
        <w:rPr>
          <w:rFonts w:ascii="Helvetica" w:eastAsia="Helvetica" w:hAnsi="Helvetica" w:cs="Helvetica"/>
          <w:color w:val="000000"/>
          <w:kern w:val="1"/>
          <w:sz w:val="22"/>
          <w:szCs w:val="22"/>
        </w:rPr>
        <w:t xml:space="preserve"> Such functions arise naturally in many linear classification and regression models when a dual representation is derived; this is why they are such a powerful tool in machine learning.</w:t>
      </w:r>
      <w:r w:rsidR="00BA6245">
        <w:rPr>
          <w:rFonts w:ascii="Helvetica" w:eastAsia="Helvetica" w:hAnsi="Helvetica" w:cs="Helvetica"/>
          <w:color w:val="000000"/>
          <w:kern w:val="1"/>
          <w:sz w:val="22"/>
          <w:szCs w:val="22"/>
        </w:rPr>
        <w:t xml:space="preserve"> They enable analysis of complex decision boundaries or regression curves. </w:t>
      </w:r>
      <w:r w:rsidR="003375DC">
        <w:rPr>
          <w:rFonts w:ascii="Helvetica" w:eastAsia="Helvetica" w:hAnsi="Helvetica" w:cs="Helvetica"/>
          <w:color w:val="000000"/>
          <w:kern w:val="1"/>
          <w:sz w:val="22"/>
          <w:szCs w:val="22"/>
        </w:rPr>
        <w:t>If we consider linear regression, we can see how a dual form can be derived</w:t>
      </w:r>
      <w:r w:rsidR="006B6D35">
        <w:rPr>
          <w:rFonts w:ascii="Helvetica" w:eastAsia="Helvetica" w:hAnsi="Helvetica" w:cs="Helvetica"/>
          <w:color w:val="000000"/>
          <w:kern w:val="1"/>
          <w:sz w:val="22"/>
          <w:szCs w:val="22"/>
        </w:rPr>
        <w:t xml:space="preserve"> as described in [Bishop,’06]</w:t>
      </w:r>
      <w:r w:rsidR="003375DC">
        <w:rPr>
          <w:rFonts w:ascii="Helvetica" w:eastAsia="Helvetica" w:hAnsi="Helvetica" w:cs="Helvetica"/>
          <w:color w:val="000000"/>
          <w:kern w:val="1"/>
          <w:sz w:val="22"/>
          <w:szCs w:val="22"/>
        </w:rPr>
        <w:t xml:space="preserve">, </w:t>
      </w:r>
      <w:r w:rsidR="00EE0AC2">
        <w:rPr>
          <w:rFonts w:ascii="Helvetica" w:eastAsia="Helvetica" w:hAnsi="Helvetica" w:cs="Helvetica"/>
          <w:color w:val="000000"/>
          <w:kern w:val="1"/>
          <w:sz w:val="22"/>
          <w:szCs w:val="22"/>
        </w:rPr>
        <w:t>given purely in terms of kernel functions.</w:t>
      </w:r>
    </w:p>
    <w:p w14:paraId="00727BBC" w14:textId="48B839D7" w:rsidR="00802AAF"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lastRenderedPageBreak/>
        <w:t>Linear regression</w:t>
      </w:r>
      <w:r w:rsidR="00802AAF">
        <w:rPr>
          <w:rFonts w:ascii="Helvetica" w:eastAsia="Helvetica" w:hAnsi="Helvetica" w:cs="Helvetica"/>
          <w:color w:val="000000"/>
          <w:kern w:val="1"/>
          <w:sz w:val="22"/>
          <w:szCs w:val="22"/>
        </w:rPr>
        <w:t xml:space="preserve"> models a continuous variable</w:t>
      </w:r>
      <w:r w:rsidR="00BA624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y</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oMath>
      <w:r w:rsidR="00802AAF">
        <w:rPr>
          <w:rFonts w:ascii="Helvetica" w:eastAsia="Helvetica" w:hAnsi="Helvetica" w:cs="Helvetica"/>
          <w:color w:val="000000"/>
          <w:kern w:val="1"/>
          <w:sz w:val="22"/>
          <w:szCs w:val="22"/>
        </w:rPr>
        <w:t xml:space="preserve"> on a function of its data inputs: </w:t>
      </w:r>
    </w:p>
    <w:p w14:paraId="1F2825A2" w14:textId="77777777" w:rsidR="00E458D4" w:rsidRDefault="00E458D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013BD445" w14:textId="6F4B0014" w:rsidR="00D7402F" w:rsidRDefault="00E458D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y</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φ(x)</m:t>
        </m:r>
      </m:oMath>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t>(2)</w:t>
      </w:r>
    </w:p>
    <w:p w14:paraId="15C6D79C" w14:textId="393DA14C" w:rsidR="00EE0AC2" w:rsidRDefault="00802AAF"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xml:space="preserve">and </w:t>
      </w:r>
      <w:r w:rsidR="00EE0AC2">
        <w:rPr>
          <w:rFonts w:ascii="Helvetica" w:eastAsia="Helvetica" w:hAnsi="Helvetica" w:cs="Helvetica"/>
          <w:color w:val="000000"/>
          <w:kern w:val="1"/>
          <w:sz w:val="22"/>
          <w:szCs w:val="22"/>
        </w:rPr>
        <w:t>learns its parameters by minimising a</w:t>
      </w:r>
      <w:r>
        <w:rPr>
          <w:rFonts w:ascii="Helvetica" w:eastAsia="Helvetica" w:hAnsi="Helvetica" w:cs="Helvetica"/>
          <w:color w:val="000000"/>
          <w:kern w:val="1"/>
          <w:sz w:val="22"/>
          <w:szCs w:val="22"/>
        </w:rPr>
        <w:t xml:space="preserve"> sum-of-squares error</w:t>
      </w:r>
      <w:r w:rsidR="00EE0AC2">
        <w:rPr>
          <w:rFonts w:ascii="Helvetica" w:eastAsia="Helvetica" w:hAnsi="Helvetica" w:cs="Helvetica"/>
          <w:color w:val="000000"/>
          <w:kern w:val="1"/>
          <w:sz w:val="22"/>
          <w:szCs w:val="22"/>
        </w:rPr>
        <w:t xml:space="preserve"> function </w:t>
      </w:r>
      <m:oMath>
        <m:r>
          <w:rPr>
            <w:rFonts w:ascii="Cambria Math" w:eastAsia="Helvetica" w:hAnsi="Cambria Math" w:cs="Helvetica"/>
            <w:color w:val="000000"/>
            <w:kern w:val="1"/>
            <w:sz w:val="22"/>
            <w:szCs w:val="22"/>
          </w:rPr>
          <m:t>J(w)</m:t>
        </m:r>
      </m:oMath>
      <w:r w:rsidR="00EE0AC2">
        <w:rPr>
          <w:rFonts w:ascii="Helvetica" w:eastAsia="Helvetica" w:hAnsi="Helvetica" w:cs="Helvetica"/>
          <w:color w:val="000000"/>
          <w:kern w:val="1"/>
          <w:sz w:val="22"/>
          <w:szCs w:val="22"/>
        </w:rPr>
        <w:t>:</w:t>
      </w:r>
    </w:p>
    <w:p w14:paraId="4A15E5B0" w14:textId="77777777" w:rsidR="00EE0AC2"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38763CC2" w14:textId="715C15D7" w:rsidR="00EE0AC2" w:rsidRPr="00A45E85"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J</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w</m:t>
            </m:r>
          </m:e>
        </m:d>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2</m:t>
            </m:r>
          </m:den>
        </m:f>
        <m:nary>
          <m:naryPr>
            <m:chr m:val="∑"/>
            <m:limLoc m:val="undOvr"/>
            <m:ctrlPr>
              <w:rPr>
                <w:rFonts w:ascii="Cambria Math" w:eastAsia="Helvetica" w:hAnsi="Cambria Math" w:cs="Helvetica"/>
                <w:i/>
                <w:color w:val="000000"/>
                <w:kern w:val="1"/>
                <w:sz w:val="22"/>
                <w:szCs w:val="22"/>
              </w:rPr>
            </m:ctrlPr>
          </m:naryPr>
          <m:sub>
            <m:r>
              <w:rPr>
                <w:rFonts w:ascii="Cambria Math" w:eastAsia="Helvetica" w:hAnsi="Cambria Math" w:cs="Helvetica"/>
                <w:color w:val="000000"/>
                <w:kern w:val="1"/>
                <w:sz w:val="22"/>
                <w:szCs w:val="22"/>
              </w:rPr>
              <m:t>n=1</m:t>
            </m:r>
          </m:sub>
          <m:sup>
            <m:r>
              <w:rPr>
                <w:rFonts w:ascii="Cambria Math" w:eastAsia="Helvetica" w:hAnsi="Cambria Math" w:cs="Helvetica"/>
                <w:color w:val="000000"/>
                <w:kern w:val="1"/>
                <w:sz w:val="22"/>
                <w:szCs w:val="22"/>
              </w:rPr>
              <m:t>N</m:t>
            </m:r>
          </m:sup>
          <m:e>
            <m:sSup>
              <m:sSupPr>
                <m:ctrlPr>
                  <w:rPr>
                    <w:rFonts w:ascii="Cambria Math" w:eastAsia="Helvetica" w:hAnsi="Cambria Math" w:cs="Helvetica"/>
                    <w:i/>
                    <w:color w:val="000000"/>
                    <w:kern w:val="1"/>
                    <w:sz w:val="22"/>
                    <w:szCs w:val="22"/>
                  </w:rPr>
                </m:ctrlPr>
              </m:sSupPr>
              <m:e>
                <m:d>
                  <m:dPr>
                    <m:begChr m:val="{"/>
                    <m:endChr m:val="}"/>
                    <m:ctrlPr>
                      <w:rPr>
                        <w:rFonts w:ascii="Cambria Math" w:eastAsia="Helvetica" w:hAnsi="Cambria Math" w:cs="Helvetica"/>
                        <w:i/>
                        <w:color w:val="000000"/>
                        <w:kern w:val="1"/>
                        <w:sz w:val="22"/>
                        <w:szCs w:val="22"/>
                      </w:rPr>
                    </m:ctrlPr>
                  </m:dPr>
                  <m:e>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2</m:t>
                </m:r>
              </m:sup>
            </m:sSup>
          </m:e>
        </m:nary>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λ</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w</m:t>
        </m:r>
      </m:oMath>
      <w:r>
        <w:rPr>
          <w:rFonts w:ascii="Helvetica" w:eastAsia="Helvetica" w:hAnsi="Helvetica" w:cs="Helvetica"/>
          <w:color w:val="000000"/>
          <w:kern w:val="1"/>
          <w:sz w:val="22"/>
          <w:szCs w:val="22"/>
        </w:rPr>
        <w:t xml:space="preserve"> </w:t>
      </w:r>
      <w:r w:rsidR="00BE7094">
        <w:rPr>
          <w:rFonts w:ascii="Helvetica" w:eastAsia="Helvetica" w:hAnsi="Helvetica" w:cs="Helvetica"/>
          <w:color w:val="000000"/>
          <w:kern w:val="1"/>
          <w:sz w:val="22"/>
          <w:szCs w:val="22"/>
        </w:rPr>
        <w:tab/>
      </w:r>
      <w:r w:rsidR="00BE7094">
        <w:rPr>
          <w:rFonts w:ascii="Helvetica" w:eastAsia="Helvetica" w:hAnsi="Helvetica" w:cs="Helvetica"/>
          <w:color w:val="000000"/>
          <w:kern w:val="1"/>
          <w:sz w:val="22"/>
          <w:szCs w:val="22"/>
        </w:rPr>
        <w:tab/>
      </w:r>
      <w:r w:rsidR="00BE7094">
        <w:rPr>
          <w:rFonts w:ascii="Helvetica" w:eastAsia="Helvetica" w:hAnsi="Helvetica" w:cs="Helvetica"/>
          <w:color w:val="000000"/>
          <w:kern w:val="1"/>
          <w:sz w:val="22"/>
          <w:szCs w:val="22"/>
        </w:rPr>
        <w:tab/>
      </w:r>
      <w:r w:rsidR="00BE7094">
        <w:rPr>
          <w:rFonts w:ascii="Helvetica" w:eastAsia="Helvetica" w:hAnsi="Helvetica" w:cs="Helvetica"/>
          <w:color w:val="000000"/>
          <w:kern w:val="1"/>
          <w:sz w:val="22"/>
          <w:szCs w:val="22"/>
        </w:rPr>
        <w:tab/>
      </w:r>
      <w:r w:rsidR="00BE7094">
        <w:rPr>
          <w:rFonts w:ascii="Helvetica" w:eastAsia="Helvetica" w:hAnsi="Helvetica" w:cs="Helvetica"/>
          <w:color w:val="000000"/>
          <w:kern w:val="1"/>
          <w:sz w:val="22"/>
          <w:szCs w:val="22"/>
        </w:rPr>
        <w:tab/>
        <w:t>(</w:t>
      </w:r>
      <w:r w:rsidR="00E458D4">
        <w:rPr>
          <w:rFonts w:ascii="Helvetica" w:eastAsia="Helvetica" w:hAnsi="Helvetica" w:cs="Helvetica"/>
          <w:color w:val="000000"/>
          <w:kern w:val="1"/>
          <w:sz w:val="22"/>
          <w:szCs w:val="22"/>
        </w:rPr>
        <w:t>3</w:t>
      </w:r>
      <w:r w:rsidR="00BE7094">
        <w:rPr>
          <w:rFonts w:ascii="Helvetica" w:eastAsia="Helvetica" w:hAnsi="Helvetica" w:cs="Helvetica"/>
          <w:color w:val="000000"/>
          <w:kern w:val="1"/>
          <w:sz w:val="22"/>
          <w:szCs w:val="22"/>
        </w:rPr>
        <w:t>)</w:t>
      </w:r>
    </w:p>
    <w:p w14:paraId="619B52DC" w14:textId="62386D33" w:rsidR="008E41D9" w:rsidRDefault="00DC5E7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w</w:t>
      </w:r>
      <w:r w:rsidR="00187A5A">
        <w:rPr>
          <w:rFonts w:ascii="Helvetica" w:eastAsia="Helvetica" w:hAnsi="Helvetica" w:cs="Helvetica"/>
          <w:color w:val="000000"/>
          <w:kern w:val="1"/>
          <w:sz w:val="22"/>
          <w:szCs w:val="22"/>
        </w:rPr>
        <w:t xml:space="preserve">ith </w:t>
      </w:r>
      <m:oMath>
        <m:r>
          <w:rPr>
            <w:rFonts w:ascii="Cambria Math" w:eastAsia="Helvetica" w:hAnsi="Cambria Math" w:cs="Helvetica"/>
            <w:color w:val="000000"/>
            <w:kern w:val="1"/>
            <w:sz w:val="22"/>
            <w:szCs w:val="22"/>
          </w:rPr>
          <m:t>λ ≥0</m:t>
        </m:r>
      </m:oMath>
      <w:r w:rsidR="00187A5A">
        <w:rPr>
          <w:rFonts w:ascii="Helvetica" w:eastAsia="Helvetica" w:hAnsi="Helvetica" w:cs="Helvetica"/>
          <w:color w:val="000000"/>
          <w:kern w:val="1"/>
          <w:sz w:val="22"/>
          <w:szCs w:val="22"/>
        </w:rPr>
        <w:t xml:space="preserve">. If we set the derivative of </w:t>
      </w:r>
      <m:oMath>
        <m:r>
          <w:rPr>
            <w:rFonts w:ascii="Cambria Math" w:eastAsia="Helvetica" w:hAnsi="Cambria Math" w:cs="Helvetica"/>
            <w:color w:val="000000"/>
            <w:kern w:val="1"/>
            <w:sz w:val="22"/>
            <w:szCs w:val="22"/>
          </w:rPr>
          <m:t>J(w)</m:t>
        </m:r>
      </m:oMath>
      <w:r w:rsidR="00187A5A">
        <w:rPr>
          <w:rFonts w:ascii="Helvetica" w:eastAsia="Helvetica" w:hAnsi="Helvetica" w:cs="Helvetica"/>
          <w:color w:val="000000"/>
          <w:kern w:val="1"/>
          <w:sz w:val="22"/>
          <w:szCs w:val="22"/>
        </w:rPr>
        <w:t xml:space="preserve"> with respect to </w:t>
      </w:r>
      <m:oMath>
        <m:r>
          <w:rPr>
            <w:rFonts w:ascii="Cambria Math" w:eastAsia="Helvetica" w:hAnsi="Cambria Math" w:cs="Helvetica"/>
            <w:color w:val="000000"/>
            <w:kern w:val="1"/>
            <w:sz w:val="22"/>
            <w:szCs w:val="22"/>
          </w:rPr>
          <m:t>w</m:t>
        </m:r>
      </m:oMath>
      <w:r w:rsidR="00187A5A">
        <w:rPr>
          <w:rFonts w:ascii="Helvetica" w:eastAsia="Helvetica" w:hAnsi="Helvetica" w:cs="Helvetica"/>
          <w:color w:val="000000"/>
          <w:kern w:val="1"/>
          <w:sz w:val="22"/>
          <w:szCs w:val="22"/>
        </w:rPr>
        <w:t xml:space="preserve"> equal to zero, the solution for </w:t>
      </w:r>
      <m:oMath>
        <m:r>
          <w:rPr>
            <w:rFonts w:ascii="Cambria Math" w:eastAsia="Helvetica" w:hAnsi="Cambria Math" w:cs="Helvetica"/>
            <w:color w:val="000000"/>
            <w:kern w:val="1"/>
            <w:sz w:val="22"/>
            <w:szCs w:val="22"/>
          </w:rPr>
          <m:t>w</m:t>
        </m:r>
      </m:oMath>
      <w:r w:rsidR="00187A5A">
        <w:rPr>
          <w:rFonts w:ascii="Helvetica" w:eastAsia="Helvetica" w:hAnsi="Helvetica" w:cs="Helvetica"/>
          <w:color w:val="000000"/>
          <w:kern w:val="1"/>
          <w:sz w:val="22"/>
          <w:szCs w:val="22"/>
        </w:rPr>
        <w:t xml:space="preserve"> is a linear combination of the vectors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oMath>
      <w:r>
        <w:rPr>
          <w:rFonts w:ascii="Helvetica" w:eastAsia="Helvetica" w:hAnsi="Helvetica" w:cs="Helvetica"/>
          <w:color w:val="000000"/>
          <w:kern w:val="1"/>
          <w:sz w:val="22"/>
          <w:szCs w:val="22"/>
        </w:rPr>
        <w:t xml:space="preserve"> (</w:t>
      </w:r>
      <w:r w:rsidR="00187A5A">
        <w:rPr>
          <w:rFonts w:ascii="Helvetica" w:eastAsia="Helvetica" w:hAnsi="Helvetica" w:cs="Helvetica"/>
          <w:color w:val="000000"/>
          <w:kern w:val="1"/>
          <w:sz w:val="22"/>
          <w:szCs w:val="22"/>
        </w:rPr>
        <w:t xml:space="preserve">the transformation on each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oMath>
      <w:r>
        <w:rPr>
          <w:rFonts w:ascii="Helvetica" w:eastAsia="Helvetica" w:hAnsi="Helvetica" w:cs="Helvetica"/>
          <w:color w:val="000000"/>
          <w:kern w:val="1"/>
          <w:sz w:val="22"/>
          <w:szCs w:val="22"/>
        </w:rPr>
        <w:t>)</w:t>
      </w:r>
      <w:r w:rsidR="00871CE9">
        <w:rPr>
          <w:rFonts w:ascii="Helvetica" w:eastAsia="Helvetica" w:hAnsi="Helvetica" w:cs="Helvetica"/>
          <w:color w:val="000000"/>
          <w:kern w:val="1"/>
          <w:sz w:val="22"/>
          <w:szCs w:val="22"/>
        </w:rPr>
        <w:t xml:space="preserve">, with coefficients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n</m:t>
            </m:r>
          </m:sub>
        </m:sSub>
      </m:oMath>
      <w:r w:rsidR="00871CE9">
        <w:rPr>
          <w:rFonts w:ascii="Helvetica" w:eastAsia="Helvetica" w:hAnsi="Helvetica" w:cs="Helvetica"/>
          <w:color w:val="000000"/>
          <w:kern w:val="1"/>
          <w:sz w:val="22"/>
          <w:szCs w:val="22"/>
        </w:rPr>
        <w:t xml:space="preserve"> </w:t>
      </w:r>
    </w:p>
    <w:p w14:paraId="3F787E0D" w14:textId="77777777" w:rsidR="00BE7094" w:rsidRDefault="00BE709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D608DD4" w14:textId="59727422" w:rsidR="00871CE9" w:rsidRPr="00DC5E73" w:rsidRDefault="00BE709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w=-</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λ</m:t>
            </m:r>
          </m:den>
        </m:f>
        <m:nary>
          <m:naryPr>
            <m:chr m:val="∑"/>
            <m:limLoc m:val="undOvr"/>
            <m:ctrlPr>
              <w:rPr>
                <w:rFonts w:ascii="Cambria Math" w:eastAsia="Helvetica" w:hAnsi="Cambria Math" w:cs="Helvetica"/>
                <w:i/>
                <w:color w:val="000000"/>
                <w:kern w:val="1"/>
                <w:sz w:val="22"/>
                <w:szCs w:val="22"/>
              </w:rPr>
            </m:ctrlPr>
          </m:naryPr>
          <m:sub>
            <m:r>
              <w:rPr>
                <w:rFonts w:ascii="Cambria Math" w:eastAsia="Helvetica" w:hAnsi="Cambria Math" w:cs="Helvetica"/>
                <w:color w:val="000000"/>
                <w:kern w:val="1"/>
                <w:sz w:val="22"/>
                <w:szCs w:val="22"/>
              </w:rPr>
              <m:t>n=1</m:t>
            </m:r>
          </m:sub>
          <m:sup>
            <m:r>
              <w:rPr>
                <w:rFonts w:ascii="Cambria Math" w:eastAsia="Helvetica" w:hAnsi="Cambria Math" w:cs="Helvetica"/>
                <w:color w:val="000000"/>
                <w:kern w:val="1"/>
                <w:sz w:val="22"/>
                <w:szCs w:val="22"/>
              </w:rPr>
              <m:t>N</m:t>
            </m:r>
          </m:sup>
          <m:e>
            <m:d>
              <m:dPr>
                <m:begChr m:val="{"/>
                <m:endChr m:val="}"/>
                <m:ctrlPr>
                  <w:rPr>
                    <w:rFonts w:ascii="Cambria Math" w:eastAsia="Helvetica" w:hAnsi="Cambria Math" w:cs="Helvetica"/>
                    <w:i/>
                    <w:color w:val="000000"/>
                    <w:kern w:val="1"/>
                    <w:sz w:val="22"/>
                    <w:szCs w:val="22"/>
                  </w:rPr>
                </m:ctrlPr>
              </m:dPr>
              <m:e>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 xml:space="preserve">= </m:t>
            </m:r>
            <m:nary>
              <m:naryPr>
                <m:chr m:val="∑"/>
                <m:limLoc m:val="undOvr"/>
                <m:ctrlPr>
                  <w:rPr>
                    <w:rFonts w:ascii="Cambria Math" w:eastAsia="Helvetica" w:hAnsi="Cambria Math" w:cs="Helvetica"/>
                    <w:i/>
                    <w:color w:val="000000"/>
                    <w:kern w:val="1"/>
                    <w:sz w:val="22"/>
                    <w:szCs w:val="22"/>
                  </w:rPr>
                </m:ctrlPr>
              </m:naryPr>
              <m:sub>
                <m:r>
                  <w:rPr>
                    <w:rFonts w:ascii="Cambria Math" w:eastAsia="Helvetica" w:hAnsi="Cambria Math" w:cs="Helvetica"/>
                    <w:color w:val="000000"/>
                    <w:kern w:val="1"/>
                    <w:sz w:val="22"/>
                    <w:szCs w:val="22"/>
                  </w:rPr>
                  <m:t>n=1</m:t>
                </m:r>
              </m:sub>
              <m:sup>
                <m:r>
                  <w:rPr>
                    <w:rFonts w:ascii="Cambria Math" w:eastAsia="Helvetica" w:hAnsi="Cambria Math" w:cs="Helvetica"/>
                    <w:color w:val="000000"/>
                    <w:kern w:val="1"/>
                    <w:sz w:val="22"/>
                    <w:szCs w:val="22"/>
                  </w:rPr>
                  <m:t>N</m:t>
                </m:r>
              </m:sup>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φ(</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m:t>
                </m:r>
              </m:e>
            </m:nary>
            <m:r>
              <w:rPr>
                <w:rFonts w:ascii="Cambria Math" w:eastAsia="Helvetica" w:hAnsi="Cambria Math" w:cs="Helvetica"/>
                <w:color w:val="000000"/>
                <w:kern w:val="1"/>
                <w:sz w:val="22"/>
                <w:szCs w:val="22"/>
              </w:rPr>
              <m:t xml:space="preserve">= </m:t>
            </m:r>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a</m:t>
            </m:r>
          </m:e>
        </m:nary>
      </m:oMath>
      <w:r>
        <w:rPr>
          <w:rFonts w:ascii="Helvetica" w:eastAsia="Helvetica" w:hAnsi="Helvetica" w:cs="Helvetica"/>
          <w:color w:val="000000"/>
          <w:kern w:val="1"/>
          <w:sz w:val="22"/>
          <w:szCs w:val="22"/>
        </w:rPr>
        <w:tab/>
        <w:t>(</w:t>
      </w:r>
      <w:r w:rsidR="00E458D4">
        <w:rPr>
          <w:rFonts w:ascii="Helvetica" w:eastAsia="Helvetica" w:hAnsi="Helvetica" w:cs="Helvetica"/>
          <w:color w:val="000000"/>
          <w:kern w:val="1"/>
          <w:sz w:val="22"/>
          <w:szCs w:val="22"/>
        </w:rPr>
        <w:t>4</w:t>
      </w:r>
      <w:r>
        <w:rPr>
          <w:rFonts w:ascii="Helvetica" w:eastAsia="Helvetica" w:hAnsi="Helvetica" w:cs="Helvetica"/>
          <w:color w:val="000000"/>
          <w:kern w:val="1"/>
          <w:sz w:val="22"/>
          <w:szCs w:val="22"/>
        </w:rPr>
        <w:t>)</w:t>
      </w:r>
    </w:p>
    <w:p w14:paraId="02744CDA" w14:textId="570F13F3" w:rsidR="00BE7094" w:rsidRDefault="00DC5E7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xml:space="preserve">where </w:t>
      </w:r>
      <m:oMath>
        <m:r>
          <m:rPr>
            <m:sty m:val="b"/>
          </m:rPr>
          <w:rPr>
            <w:rFonts w:ascii="Cambria Math" w:eastAsia="Helvetica" w:hAnsi="Cambria Math" w:cs="Helvetica"/>
            <w:color w:val="000000"/>
            <w:kern w:val="1"/>
            <w:sz w:val="22"/>
            <w:szCs w:val="22"/>
          </w:rPr>
          <m:t>Υ</m:t>
        </m:r>
      </m:oMath>
      <w:r>
        <w:rPr>
          <w:rFonts w:ascii="Helvetica" w:eastAsia="Helvetica" w:hAnsi="Helvetica" w:cs="Helvetica"/>
          <w:color w:val="000000"/>
          <w:kern w:val="1"/>
          <w:sz w:val="22"/>
          <w:szCs w:val="22"/>
        </w:rPr>
        <w:t xml:space="preserve"> is the matrix whose nth row is given by </w:t>
      </w:r>
      <m:oMath>
        <m:r>
          <w:rPr>
            <w:rFonts w:ascii="Cambria Math" w:eastAsia="Helvetica" w:hAnsi="Cambria Math" w:cs="Helvetica"/>
            <w:color w:val="000000"/>
            <w:kern w:val="1"/>
            <w:sz w:val="22"/>
            <w:szCs w:val="22"/>
          </w:rPr>
          <m:t>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T</m:t>
            </m:r>
          </m:sup>
        </m:sSup>
      </m:oMath>
      <w:r>
        <w:rPr>
          <w:rFonts w:ascii="Helvetica" w:eastAsia="Helvetica" w:hAnsi="Helvetica" w:cs="Helvetica"/>
          <w:color w:val="000000"/>
          <w:kern w:val="1"/>
          <w:sz w:val="22"/>
          <w:szCs w:val="22"/>
        </w:rPr>
        <w:t xml:space="preserve">, </w:t>
      </w:r>
      <w:r w:rsidR="00BE7094">
        <w:rPr>
          <w:rFonts w:ascii="Helvetica" w:eastAsia="Helvetica" w:hAnsi="Helvetica" w:cs="Helvetica"/>
          <w:color w:val="000000"/>
          <w:kern w:val="1"/>
          <w:sz w:val="22"/>
          <w:szCs w:val="22"/>
        </w:rPr>
        <w:t xml:space="preserve">and </w:t>
      </w:r>
      <m:oMath>
        <m:r>
          <m:rPr>
            <m:sty m:val="bi"/>
          </m:rPr>
          <w:rPr>
            <w:rFonts w:ascii="Cambria Math" w:eastAsia="Helvetica" w:hAnsi="Cambria Math" w:cs="Helvetica"/>
            <w:color w:val="000000"/>
            <w:kern w:val="1"/>
            <w:sz w:val="22"/>
            <w:szCs w:val="22"/>
          </w:rPr>
          <m:t>a</m:t>
        </m:r>
      </m:oMath>
      <w:r>
        <w:rPr>
          <w:rFonts w:ascii="Helvetica" w:eastAsia="Helvetica" w:hAnsi="Helvetica" w:cs="Helvetica"/>
          <w:b/>
          <w:color w:val="000000"/>
          <w:kern w:val="1"/>
          <w:sz w:val="22"/>
          <w:szCs w:val="22"/>
        </w:rPr>
        <w:t xml:space="preserve"> </w:t>
      </w:r>
      <w:r>
        <w:rPr>
          <w:rFonts w:ascii="Helvetica" w:eastAsia="Helvetica" w:hAnsi="Helvetica" w:cs="Helvetica"/>
          <w:color w:val="000000"/>
          <w:kern w:val="1"/>
          <w:sz w:val="22"/>
          <w:szCs w:val="22"/>
        </w:rPr>
        <w:t xml:space="preserve">is the vector </w:t>
      </w:r>
      <m:oMath>
        <m:r>
          <m:rPr>
            <m:sty m:val="bi"/>
          </m:rPr>
          <w:rPr>
            <w:rFonts w:ascii="Cambria Math" w:eastAsia="Helvetica" w:hAnsi="Cambria Math" w:cs="Helvetica"/>
            <w:color w:val="000000"/>
            <w:kern w:val="1"/>
            <w:sz w:val="22"/>
            <w:szCs w:val="22"/>
          </w:rPr>
          <m:t>a</m:t>
        </m:r>
        <m:r>
          <w:rPr>
            <w:rFonts w:ascii="Cambria Math" w:eastAsia="Helvetica" w:hAnsi="Cambria Math" w:cs="Helvetica"/>
            <w:color w:val="000000"/>
            <w:kern w:val="1"/>
            <w:sz w:val="22"/>
            <w:szCs w:val="22"/>
          </w:rPr>
          <m:t>=</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T</m:t>
            </m:r>
          </m:sup>
        </m:sSup>
      </m:oMath>
      <w:r w:rsidR="00BE7094">
        <w:rPr>
          <w:rFonts w:ascii="Helvetica" w:eastAsia="Helvetica" w:hAnsi="Helvetica" w:cs="Helvetica"/>
          <w:color w:val="000000"/>
          <w:kern w:val="1"/>
          <w:sz w:val="22"/>
          <w:szCs w:val="22"/>
        </w:rPr>
        <w:t xml:space="preserve">, with </w:t>
      </w:r>
    </w:p>
    <w:p w14:paraId="6C2DC678" w14:textId="638A0A80" w:rsidR="00871CE9" w:rsidRDefault="00BE7094"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ind w:left="560"/>
        <w:rPr>
          <w:rFonts w:ascii="Helvetica" w:eastAsia="Helvetica" w:hAnsi="Helvetica" w:cs="Helvetica"/>
          <w:color w:val="000000"/>
          <w:kern w:val="1"/>
          <w:sz w:val="22"/>
          <w:szCs w:val="22"/>
        </w:rPr>
      </w:pPr>
      <w:r w:rsidRPr="00BE7094">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br/>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 -</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λ</m:t>
            </m:r>
          </m:den>
        </m:f>
        <m:d>
          <m:dPr>
            <m:begChr m:val="{"/>
            <m:endChr m:val="}"/>
            <m:ctrlPr>
              <w:rPr>
                <w:rFonts w:ascii="Cambria Math" w:eastAsia="Helvetica" w:hAnsi="Cambria Math" w:cs="Helvetica"/>
                <w:i/>
                <w:color w:val="000000"/>
                <w:kern w:val="1"/>
                <w:sz w:val="22"/>
                <w:szCs w:val="22"/>
              </w:rPr>
            </m:ctrlPr>
          </m:dPr>
          <m:e>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n</m:t>
                </m:r>
              </m:sub>
            </m:sSub>
          </m:e>
        </m:d>
      </m:oMath>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w:t>
      </w:r>
      <w:r w:rsidR="00E458D4">
        <w:rPr>
          <w:rFonts w:ascii="Helvetica" w:eastAsia="Helvetica" w:hAnsi="Helvetica" w:cs="Helvetica"/>
          <w:color w:val="000000"/>
          <w:kern w:val="1"/>
          <w:sz w:val="22"/>
          <w:szCs w:val="22"/>
        </w:rPr>
        <w:t>5</w:t>
      </w:r>
      <w:r>
        <w:rPr>
          <w:rFonts w:ascii="Helvetica" w:eastAsia="Helvetica" w:hAnsi="Helvetica" w:cs="Helvetica"/>
          <w:color w:val="000000"/>
          <w:kern w:val="1"/>
          <w:sz w:val="22"/>
          <w:szCs w:val="22"/>
        </w:rPr>
        <w:t>)</w:t>
      </w:r>
    </w:p>
    <w:p w14:paraId="63F05255" w14:textId="058B62C8" w:rsidR="00BE7094" w:rsidRDefault="00EE199E"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xml:space="preserve">Now we can redefine </w:t>
      </w:r>
      <m:oMath>
        <m:r>
          <w:rPr>
            <w:rFonts w:ascii="Cambria Math" w:eastAsia="Helvetica" w:hAnsi="Cambria Math" w:cs="Helvetica"/>
            <w:color w:val="000000"/>
            <w:kern w:val="1"/>
            <w:sz w:val="22"/>
            <w:szCs w:val="22"/>
          </w:rPr>
          <m:t>J(w)</m:t>
        </m:r>
      </m:oMath>
      <w:r>
        <w:rPr>
          <w:rFonts w:ascii="Helvetica" w:eastAsia="Helvetica" w:hAnsi="Helvetica" w:cs="Helvetica"/>
          <w:color w:val="000000"/>
          <w:kern w:val="1"/>
          <w:sz w:val="22"/>
          <w:szCs w:val="22"/>
        </w:rPr>
        <w:t xml:space="preserve"> in terms of the parameter vector </w:t>
      </w:r>
      <m:oMath>
        <m:r>
          <m:rPr>
            <m:sty m:val="bi"/>
          </m:rPr>
          <w:rPr>
            <w:rFonts w:ascii="Cambria Math" w:eastAsia="Helvetica" w:hAnsi="Cambria Math" w:cs="Helvetica"/>
            <w:color w:val="000000"/>
            <w:kern w:val="1"/>
            <w:sz w:val="22"/>
            <w:szCs w:val="22"/>
          </w:rPr>
          <m:t>a</m:t>
        </m:r>
      </m:oMath>
      <w:r>
        <w:rPr>
          <w:rFonts w:ascii="Helvetica" w:eastAsia="Helvetica" w:hAnsi="Helvetica" w:cs="Helvetica"/>
          <w:color w:val="000000"/>
          <w:kern w:val="1"/>
          <w:sz w:val="22"/>
          <w:szCs w:val="22"/>
        </w:rPr>
        <w:t xml:space="preserve">, by substituting </w:t>
      </w:r>
      <m:oMath>
        <m:r>
          <w:rPr>
            <w:rFonts w:ascii="Cambria Math" w:eastAsia="Helvetica" w:hAnsi="Cambria Math" w:cs="Helvetica"/>
            <w:color w:val="000000"/>
            <w:kern w:val="1"/>
            <w:sz w:val="22"/>
            <w:szCs w:val="22"/>
          </w:rPr>
          <m:t xml:space="preserve">w= </m:t>
        </m:r>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a</m:t>
        </m:r>
      </m:oMath>
      <w:r w:rsidR="00C80EC7">
        <w:rPr>
          <w:rFonts w:ascii="Helvetica" w:eastAsia="Helvetica" w:hAnsi="Helvetica" w:cs="Helvetica"/>
          <w:color w:val="000000"/>
          <w:kern w:val="1"/>
          <w:sz w:val="22"/>
          <w:szCs w:val="22"/>
        </w:rPr>
        <w:t>. T</w:t>
      </w:r>
      <w:r>
        <w:rPr>
          <w:rFonts w:ascii="Helvetica" w:eastAsia="Helvetica" w:hAnsi="Helvetica" w:cs="Helvetica"/>
          <w:color w:val="000000"/>
          <w:kern w:val="1"/>
          <w:sz w:val="22"/>
          <w:szCs w:val="22"/>
        </w:rPr>
        <w:t xml:space="preserve">his gives us the dual representation </w:t>
      </w:r>
      <m:oMath>
        <m:r>
          <w:rPr>
            <w:rFonts w:ascii="Cambria Math" w:eastAsia="Helvetica" w:hAnsi="Cambria Math" w:cs="Helvetica"/>
            <w:color w:val="000000"/>
            <w:kern w:val="1"/>
            <w:sz w:val="22"/>
            <w:szCs w:val="22"/>
          </w:rPr>
          <m:t>J(a)</m:t>
        </m:r>
      </m:oMath>
      <w:r w:rsidR="00C80EC7">
        <w:rPr>
          <w:rFonts w:ascii="Helvetica" w:eastAsia="Helvetica" w:hAnsi="Helvetica" w:cs="Helvetica"/>
          <w:color w:val="000000"/>
          <w:kern w:val="1"/>
          <w:sz w:val="22"/>
          <w:szCs w:val="22"/>
        </w:rPr>
        <w:t>, as below, with the square multiplied out</w:t>
      </w:r>
      <w:r>
        <w:rPr>
          <w:rFonts w:ascii="Helvetica" w:eastAsia="Helvetica" w:hAnsi="Helvetica" w:cs="Helvetica"/>
          <w:color w:val="000000"/>
          <w:kern w:val="1"/>
          <w:sz w:val="22"/>
          <w:szCs w:val="22"/>
        </w:rPr>
        <w:t>:</w:t>
      </w:r>
    </w:p>
    <w:p w14:paraId="19ED0F71" w14:textId="77777777" w:rsidR="00C80EC7"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299D4F6" w14:textId="43031FFA" w:rsidR="00EE199E"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J</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a</m:t>
            </m:r>
          </m:e>
        </m:d>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ΥΥ</m:t>
            </m:r>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a-</m:t>
        </m:r>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ctrlPr>
              <w:rPr>
                <w:rFonts w:ascii="Cambria Math" w:eastAsia="Helvetica" w:hAnsi="Cambria Math" w:cs="Helvetica"/>
                <w:b/>
                <w:i/>
                <w:color w:val="000000"/>
                <w:kern w:val="1"/>
                <w:sz w:val="22"/>
                <w:szCs w:val="22"/>
              </w:rPr>
            </m:ctrlP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t</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λ</m:t>
            </m:r>
            <m:ctrlPr>
              <w:rPr>
                <w:rFonts w:ascii="Cambria Math" w:eastAsia="Helvetica" w:hAnsi="Cambria Math" w:cs="Helvetica"/>
                <w:b/>
                <w:i/>
                <w:color w:val="000000"/>
                <w:kern w:val="1"/>
                <w:sz w:val="22"/>
                <w:szCs w:val="22"/>
              </w:rPr>
            </m:ctrlP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a</m:t>
        </m:r>
      </m:oMath>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sidRPr="00C80EC7">
        <w:rPr>
          <w:rFonts w:ascii="Helvetica" w:eastAsia="Helvetica" w:hAnsi="Helvetica" w:cs="Helvetica"/>
          <w:color w:val="000000"/>
          <w:kern w:val="1"/>
          <w:sz w:val="22"/>
          <w:szCs w:val="22"/>
        </w:rPr>
        <w:t>(</w:t>
      </w:r>
      <w:r w:rsidR="00E458D4">
        <w:rPr>
          <w:rFonts w:ascii="Helvetica" w:eastAsia="Helvetica" w:hAnsi="Helvetica" w:cs="Helvetica"/>
          <w:color w:val="000000"/>
          <w:kern w:val="1"/>
          <w:sz w:val="22"/>
          <w:szCs w:val="22"/>
        </w:rPr>
        <w:t>6</w:t>
      </w:r>
      <w:r w:rsidRPr="00C80EC7">
        <w:rPr>
          <w:rFonts w:ascii="Helvetica" w:eastAsia="Helvetica" w:hAnsi="Helvetica" w:cs="Helvetica"/>
          <w:color w:val="000000"/>
          <w:kern w:val="1"/>
          <w:sz w:val="22"/>
          <w:szCs w:val="22"/>
        </w:rPr>
        <w:t>)</w:t>
      </w:r>
    </w:p>
    <w:p w14:paraId="2602B4C9" w14:textId="19A36948" w:rsidR="00C80EC7"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b/>
          <w:color w:val="000000"/>
          <w:kern w:val="1"/>
          <w:sz w:val="22"/>
          <w:szCs w:val="22"/>
        </w:rPr>
      </w:pPr>
      <w:r>
        <w:rPr>
          <w:rFonts w:ascii="Helvetica" w:eastAsia="Helvetica" w:hAnsi="Helvetica" w:cs="Helvetica"/>
          <w:color w:val="000000"/>
          <w:kern w:val="1"/>
          <w:sz w:val="22"/>
          <w:szCs w:val="22"/>
        </w:rPr>
        <w:t xml:space="preserve">where </w:t>
      </w:r>
      <m:oMath>
        <m:r>
          <m:rPr>
            <m:sty m:val="bi"/>
          </m:rPr>
          <w:rPr>
            <w:rFonts w:ascii="Cambria Math" w:eastAsia="Helvetica" w:hAnsi="Cambria Math" w:cs="Helvetica"/>
            <w:color w:val="000000"/>
            <w:kern w:val="1"/>
            <w:sz w:val="22"/>
            <w:szCs w:val="22"/>
          </w:rPr>
          <m:t>t=</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T</m:t>
            </m:r>
          </m:sup>
        </m:sSup>
      </m:oMath>
      <w:r>
        <w:rPr>
          <w:rFonts w:ascii="Helvetica" w:eastAsia="Helvetica" w:hAnsi="Helvetica" w:cs="Helvetica"/>
          <w:color w:val="000000"/>
          <w:kern w:val="1"/>
          <w:sz w:val="22"/>
          <w:szCs w:val="22"/>
        </w:rPr>
        <w:t>.</w:t>
      </w:r>
      <w:r w:rsidR="00595DA0">
        <w:rPr>
          <w:rFonts w:ascii="Helvetica" w:eastAsia="Helvetica" w:hAnsi="Helvetica" w:cs="Helvetica"/>
          <w:color w:val="000000"/>
          <w:kern w:val="1"/>
          <w:sz w:val="22"/>
          <w:szCs w:val="22"/>
        </w:rPr>
        <w:t xml:space="preserve"> The </w:t>
      </w:r>
      <m:oMath>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ΥΥ</m:t>
            </m:r>
          </m:e>
          <m:sup>
            <m:r>
              <w:rPr>
                <w:rFonts w:ascii="Cambria Math" w:eastAsia="Helvetica" w:hAnsi="Cambria Math" w:cs="Helvetica"/>
                <w:color w:val="000000"/>
                <w:kern w:val="1"/>
                <w:sz w:val="22"/>
                <w:szCs w:val="22"/>
              </w:rPr>
              <m:t>T</m:t>
            </m:r>
          </m:sup>
        </m:sSup>
      </m:oMath>
      <w:r w:rsidR="00595DA0">
        <w:rPr>
          <w:rFonts w:ascii="Helvetica" w:eastAsia="Helvetica" w:hAnsi="Helvetica" w:cs="Helvetica"/>
          <w:color w:val="000000"/>
          <w:kern w:val="1"/>
          <w:sz w:val="22"/>
          <w:szCs w:val="22"/>
        </w:rPr>
        <w:t xml:space="preserve"> term is the form of a Gram matrix, as described in section 2.1.3; i.e </w:t>
      </w:r>
      <m:oMath>
        <m:r>
          <m:rPr>
            <m:sty m:val="b"/>
          </m:rPr>
          <w:rPr>
            <w:rFonts w:ascii="Cambria Math" w:eastAsia="Helvetica" w:hAnsi="Cambria Math" w:cs="Helvetica"/>
            <w:color w:val="000000"/>
            <w:kern w:val="1"/>
            <w:sz w:val="22"/>
            <w:szCs w:val="22"/>
          </w:rPr>
          <m:t>Υ</m:t>
        </m:r>
        <m:sSup>
          <m:sSupPr>
            <m:ctrlPr>
              <w:rPr>
                <w:rFonts w:ascii="Cambria Math" w:eastAsia="Helvetica" w:hAnsi="Cambria Math" w:cs="Helvetica"/>
                <w:b/>
                <w:color w:val="000000"/>
                <w:kern w:val="1"/>
                <w:sz w:val="22"/>
                <w:szCs w:val="22"/>
              </w:rPr>
            </m:ctrlPr>
          </m:sSupPr>
          <m:e>
            <m:r>
              <m:rPr>
                <m:sty m:val="b"/>
              </m:rPr>
              <w:rPr>
                <w:rFonts w:ascii="Cambria Math" w:eastAsia="Helvetica" w:hAnsi="Cambria Math" w:cs="Helvetica"/>
                <w:color w:val="000000"/>
                <w:kern w:val="1"/>
                <w:sz w:val="22"/>
                <w:szCs w:val="22"/>
              </w:rPr>
              <m:t>Υ</m:t>
            </m:r>
          </m:e>
          <m:sup>
            <m:r>
              <m:rPr>
                <m:sty m:val="p"/>
              </m:rP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m</m:t>
                </m:r>
              </m:sub>
            </m:sSub>
          </m:e>
        </m:d>
        <m:r>
          <w:rPr>
            <w:rFonts w:ascii="Cambria Math" w:eastAsia="Helvetica" w:hAnsi="Cambria Math" w:cs="Helvetica"/>
            <w:color w:val="000000"/>
            <w:kern w:val="1"/>
            <w:sz w:val="22"/>
            <w:szCs w:val="22"/>
          </w:rPr>
          <m:t>= k</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 xml:space="preserve">,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m</m:t>
                </m:r>
              </m:sub>
            </m:sSub>
          </m:e>
        </m:d>
      </m:oMath>
      <w:r w:rsidR="005E39B9">
        <w:rPr>
          <w:rFonts w:ascii="Helvetica" w:eastAsia="Helvetica" w:hAnsi="Helvetica" w:cs="Helvetica"/>
          <w:color w:val="000000"/>
          <w:kern w:val="1"/>
          <w:sz w:val="22"/>
          <w:szCs w:val="22"/>
        </w:rPr>
        <w:t>,</w:t>
      </w:r>
      <w:r w:rsidR="00595DA0">
        <w:rPr>
          <w:rFonts w:ascii="Helvetica" w:eastAsia="Helvetica" w:hAnsi="Helvetica" w:cs="Helvetica"/>
          <w:color w:val="000000"/>
          <w:kern w:val="1"/>
          <w:sz w:val="22"/>
          <w:szCs w:val="22"/>
        </w:rPr>
        <w:t xml:space="preserve"> hence we can define </w:t>
      </w:r>
      <m:oMath>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K=</m:t>
            </m:r>
            <m:sSub>
              <m:sSubPr>
                <m:ctrlPr>
                  <w:rPr>
                    <w:rFonts w:ascii="Cambria Math" w:eastAsia="Helvetica" w:hAnsi="Cambria Math" w:cs="Helvetica"/>
                    <w:b/>
                    <w:color w:val="000000"/>
                    <w:kern w:val="1"/>
                    <w:sz w:val="22"/>
                    <w:szCs w:val="22"/>
                  </w:rPr>
                </m:ctrlPr>
              </m:sSubPr>
              <m:e>
                <m:r>
                  <m:rPr>
                    <m:sty m:val="b"/>
                  </m:rPr>
                  <w:rPr>
                    <w:rFonts w:ascii="Cambria Math" w:eastAsia="Helvetica" w:hAnsi="Cambria Math" w:cs="Helvetica"/>
                    <w:color w:val="000000"/>
                    <w:kern w:val="1"/>
                    <w:sz w:val="22"/>
                    <w:szCs w:val="22"/>
                  </w:rPr>
                  <m:t>K</m:t>
                </m:r>
              </m:e>
              <m:sub>
                <m:r>
                  <m:rPr>
                    <m:sty m:val="p"/>
                  </m:rPr>
                  <w:rPr>
                    <w:rFonts w:ascii="Cambria Math" w:eastAsia="Helvetica" w:hAnsi="Cambria Math" w:cs="Helvetica"/>
                    <w:color w:val="000000"/>
                    <w:kern w:val="1"/>
                    <w:sz w:val="22"/>
                    <w:szCs w:val="22"/>
                  </w:rPr>
                  <m:t>nm</m:t>
                </m:r>
              </m:sub>
            </m:sSub>
            <m:r>
              <m:rPr>
                <m:sty m:val="b"/>
              </m:rPr>
              <w:rPr>
                <w:rFonts w:ascii="Cambria Math" w:eastAsia="Helvetica" w:hAnsi="Cambria Math" w:cs="Helvetica"/>
                <w:color w:val="000000"/>
                <w:kern w:val="1"/>
                <w:sz w:val="22"/>
                <w:szCs w:val="22"/>
              </w:rPr>
              <m:t>= ΥΥ</m:t>
            </m:r>
          </m:e>
          <m:sup>
            <m:r>
              <w:rPr>
                <w:rFonts w:ascii="Cambria Math" w:eastAsia="Helvetica" w:hAnsi="Cambria Math" w:cs="Helvetica"/>
                <w:color w:val="000000"/>
                <w:kern w:val="1"/>
                <w:sz w:val="22"/>
                <w:szCs w:val="22"/>
              </w:rPr>
              <m:t>T</m:t>
            </m:r>
          </m:sup>
        </m:sSup>
      </m:oMath>
      <w:r w:rsidR="005E39B9">
        <w:rPr>
          <w:rFonts w:ascii="Helvetica" w:eastAsia="Helvetica" w:hAnsi="Helvetica" w:cs="Helvetica"/>
          <w:color w:val="000000"/>
          <w:kern w:val="1"/>
          <w:sz w:val="22"/>
          <w:szCs w:val="22"/>
        </w:rPr>
        <w:t xml:space="preserve">. This means that </w:t>
      </w:r>
      <m:oMath>
        <m:r>
          <w:rPr>
            <w:rFonts w:ascii="Cambria Math" w:eastAsia="Helvetica" w:hAnsi="Cambria Math" w:cs="Helvetica"/>
            <w:color w:val="000000"/>
            <w:kern w:val="1"/>
            <w:sz w:val="22"/>
            <w:szCs w:val="22"/>
          </w:rPr>
          <m:t>J(a)</m:t>
        </m:r>
      </m:oMath>
      <w:r w:rsidR="005E39B9">
        <w:rPr>
          <w:rFonts w:ascii="Helvetica" w:eastAsia="Helvetica" w:hAnsi="Helvetica" w:cs="Helvetica"/>
          <w:color w:val="000000"/>
          <w:kern w:val="1"/>
          <w:sz w:val="22"/>
          <w:szCs w:val="22"/>
        </w:rPr>
        <w:t xml:space="preserve"> can be written using </w:t>
      </w:r>
      <m:oMath>
        <m:r>
          <m:rPr>
            <m:sty m:val="b"/>
          </m:rPr>
          <w:rPr>
            <w:rFonts w:ascii="Cambria Math" w:eastAsia="Helvetica" w:hAnsi="Cambria Math" w:cs="Helvetica"/>
            <w:color w:val="000000"/>
            <w:kern w:val="1"/>
            <w:sz w:val="22"/>
            <w:szCs w:val="22"/>
          </w:rPr>
          <m:t>K</m:t>
        </m:r>
      </m:oMath>
    </w:p>
    <w:p w14:paraId="2B4EF521" w14:textId="77777777" w:rsidR="00D7402F" w:rsidRDefault="00D7402F"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b/>
          <w:color w:val="000000"/>
          <w:kern w:val="1"/>
          <w:sz w:val="22"/>
          <w:szCs w:val="22"/>
        </w:rPr>
      </w:pPr>
    </w:p>
    <w:p w14:paraId="6F5A8E2F" w14:textId="4DE28746" w:rsidR="005E39B9" w:rsidRDefault="005E39B9"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J</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a</m:t>
            </m:r>
          </m:e>
        </m:d>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KKa</m:t>
        </m:r>
        <m:r>
          <w:rPr>
            <w:rFonts w:ascii="Cambria Math" w:eastAsia="Helvetica" w:hAnsi="Cambria Math" w:cs="Helvetica"/>
            <w:color w:val="000000"/>
            <w:kern w:val="1"/>
            <w:sz w:val="22"/>
            <w:szCs w:val="22"/>
          </w:rPr>
          <m:t>-</m:t>
        </m:r>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ctrlPr>
              <w:rPr>
                <w:rFonts w:ascii="Cambria Math" w:eastAsia="Helvetica" w:hAnsi="Cambria Math" w:cs="Helvetica"/>
                <w:i/>
                <w:color w:val="000000"/>
                <w:kern w:val="1"/>
                <w:sz w:val="22"/>
                <w:szCs w:val="22"/>
              </w:rPr>
            </m:ctrlP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Kt</m:t>
        </m:r>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t</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t</m:t>
        </m:r>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λ</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Ka</m:t>
        </m:r>
      </m:oMath>
      <w:r w:rsidR="00BA6245" w:rsidRPr="00BA6245">
        <w:rPr>
          <w:rFonts w:ascii="Helvetica" w:eastAsia="Helvetica" w:hAnsi="Helvetica" w:cs="Helvetica"/>
          <w:color w:val="000000"/>
          <w:kern w:val="1"/>
          <w:sz w:val="22"/>
          <w:szCs w:val="22"/>
        </w:rPr>
        <w:t>.</w:t>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sidRPr="005E39B9">
        <w:rPr>
          <w:rFonts w:ascii="Helvetica" w:eastAsia="Helvetica" w:hAnsi="Helvetica" w:cs="Helvetica"/>
          <w:color w:val="000000"/>
          <w:kern w:val="1"/>
          <w:sz w:val="22"/>
          <w:szCs w:val="22"/>
        </w:rPr>
        <w:t>(</w:t>
      </w:r>
      <w:r w:rsidR="00E458D4">
        <w:rPr>
          <w:rFonts w:ascii="Helvetica" w:eastAsia="Helvetica" w:hAnsi="Helvetica" w:cs="Helvetica"/>
          <w:color w:val="000000"/>
          <w:kern w:val="1"/>
          <w:sz w:val="22"/>
          <w:szCs w:val="22"/>
        </w:rPr>
        <w:t>7</w:t>
      </w:r>
      <w:r w:rsidRPr="005E39B9">
        <w:rPr>
          <w:rFonts w:ascii="Helvetica" w:eastAsia="Helvetica" w:hAnsi="Helvetica" w:cs="Helvetica"/>
          <w:color w:val="000000"/>
          <w:kern w:val="1"/>
          <w:sz w:val="22"/>
          <w:szCs w:val="22"/>
        </w:rPr>
        <w:t>)</w:t>
      </w:r>
    </w:p>
    <w:p w14:paraId="2D0AB777" w14:textId="77D22DAF" w:rsidR="00E458D4" w:rsidRDefault="00BA6245"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Now</w:t>
      </w:r>
      <w:r w:rsidR="00827BAB">
        <w:rPr>
          <w:rFonts w:ascii="Helvetica" w:eastAsia="Helvetica" w:hAnsi="Helvetica" w:cs="Helvetica"/>
          <w:color w:val="000000"/>
          <w:kern w:val="1"/>
          <w:sz w:val="22"/>
          <w:szCs w:val="22"/>
        </w:rPr>
        <w:t xml:space="preserve">, if we take the derivative of </w:t>
      </w:r>
      <m:oMath>
        <m:r>
          <w:rPr>
            <w:rFonts w:ascii="Cambria Math" w:eastAsia="Helvetica" w:hAnsi="Cambria Math" w:cs="Helvetica"/>
            <w:color w:val="000000"/>
            <w:kern w:val="1"/>
            <w:sz w:val="22"/>
            <w:szCs w:val="22"/>
          </w:rPr>
          <m:t>J(a</m:t>
        </m:r>
      </m:oMath>
      <w:r w:rsidR="00827BAB">
        <w:rPr>
          <w:rFonts w:ascii="Helvetica" w:eastAsia="Helvetica" w:hAnsi="Helvetica" w:cs="Helvetica"/>
          <w:color w:val="000000"/>
          <w:kern w:val="1"/>
          <w:sz w:val="22"/>
          <w:szCs w:val="22"/>
        </w:rPr>
        <w:t xml:space="preserve">) with respect to </w:t>
      </w:r>
      <m:oMath>
        <m:r>
          <w:rPr>
            <w:rFonts w:ascii="Cambria Math" w:eastAsia="Helvetica" w:hAnsi="Cambria Math" w:cs="Helvetica"/>
            <w:color w:val="000000"/>
            <w:kern w:val="1"/>
            <w:sz w:val="22"/>
            <w:szCs w:val="22"/>
          </w:rPr>
          <m:t>a</m:t>
        </m:r>
      </m:oMath>
      <w:r w:rsidR="00827BAB">
        <w:rPr>
          <w:rFonts w:ascii="Helvetica" w:eastAsia="Helvetica" w:hAnsi="Helvetica" w:cs="Helvetica"/>
          <w:color w:val="000000"/>
          <w:kern w:val="1"/>
          <w:sz w:val="22"/>
          <w:szCs w:val="22"/>
        </w:rPr>
        <w:t xml:space="preserve"> and set it equal to zero, we obtain </w:t>
      </w:r>
      <m:oMath>
        <m:r>
          <w:rPr>
            <w:rFonts w:ascii="Cambria Math" w:eastAsia="Helvetica" w:hAnsi="Cambria Math" w:cs="Helvetica"/>
            <w:color w:val="000000"/>
            <w:kern w:val="1"/>
            <w:sz w:val="22"/>
            <w:szCs w:val="22"/>
          </w:rPr>
          <m:t>a</m:t>
        </m:r>
      </m:oMath>
    </w:p>
    <w:p w14:paraId="0F1ECDBB" w14:textId="77777777" w:rsidR="00D7402F" w:rsidRDefault="00D7402F"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090B22E3" w14:textId="48FC44CC" w:rsidR="00827BAB" w:rsidRPr="00827BAB" w:rsidRDefault="00694305"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b/>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a=</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m:rPr>
                    <m:sty m:val="bi"/>
                  </m:rPr>
                  <w:rPr>
                    <w:rFonts w:ascii="Cambria Math" w:eastAsia="Helvetica" w:hAnsi="Cambria Math" w:cs="Helvetica"/>
                    <w:color w:val="000000"/>
                    <w:kern w:val="1"/>
                    <w:sz w:val="22"/>
                    <w:szCs w:val="22"/>
                  </w:rPr>
                  <m:t>K</m:t>
                </m:r>
                <m:r>
                  <w:rPr>
                    <w:rFonts w:ascii="Cambria Math" w:eastAsia="Helvetica" w:hAnsi="Cambria Math" w:cs="Helvetica"/>
                    <w:color w:val="000000"/>
                    <w:kern w:val="1"/>
                    <w:sz w:val="22"/>
                    <w:szCs w:val="22"/>
                  </w:rPr>
                  <m:t>+ λ</m:t>
                </m:r>
                <m:sSub>
                  <m:sSubPr>
                    <m:ctrlPr>
                      <w:rPr>
                        <w:rFonts w:ascii="Cambria Math" w:eastAsia="Helvetica" w:hAnsi="Cambria Math" w:cs="Helvetica"/>
                        <w:i/>
                        <w:color w:val="000000"/>
                        <w:kern w:val="1"/>
                        <w:sz w:val="22"/>
                        <w:szCs w:val="22"/>
                      </w:rPr>
                    </m:ctrlPr>
                  </m:sSubPr>
                  <m:e>
                    <m:r>
                      <m:rPr>
                        <m:sty m:val="bi"/>
                      </m:rPr>
                      <w:rPr>
                        <w:rFonts w:ascii="Cambria Math" w:eastAsia="Helvetica" w:hAnsi="Cambria Math" w:cs="Helvetica"/>
                        <w:color w:val="000000"/>
                        <w:kern w:val="1"/>
                        <w:sz w:val="22"/>
                        <w:szCs w:val="22"/>
                      </w:rPr>
                      <m:t>I</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-1</m:t>
            </m:r>
          </m:sup>
        </m:sSup>
        <m:r>
          <m:rPr>
            <m:sty m:val="bi"/>
          </m:rPr>
          <w:rPr>
            <w:rFonts w:ascii="Cambria Math" w:eastAsia="Helvetica" w:hAnsi="Cambria Math" w:cs="Helvetica"/>
            <w:color w:val="000000"/>
            <w:kern w:val="1"/>
            <w:sz w:val="22"/>
            <w:szCs w:val="22"/>
          </w:rPr>
          <m:t>t</m:t>
        </m:r>
      </m:oMath>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sidRPr="00694305">
        <w:rPr>
          <w:rFonts w:ascii="Helvetica" w:eastAsia="Helvetica" w:hAnsi="Helvetica" w:cs="Helvetica"/>
          <w:color w:val="000000"/>
          <w:kern w:val="1"/>
          <w:sz w:val="22"/>
          <w:szCs w:val="22"/>
        </w:rPr>
        <w:t>(8)</w:t>
      </w:r>
    </w:p>
    <w:p w14:paraId="552F92B3" w14:textId="394E6711" w:rsidR="00827BAB" w:rsidRDefault="00827BAB"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which we can substitute back into the original linear regression model equation</w:t>
      </w:r>
    </w:p>
    <w:p w14:paraId="2BC73123" w14:textId="77777777" w:rsidR="00D7402F" w:rsidRDefault="00D7402F"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0FD4D357" w14:textId="48BA4BAE" w:rsidR="00827BAB" w:rsidRPr="00BA5FFD" w:rsidRDefault="00694305"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b/>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w:tab/>
        </m:r>
        <m:r>
          <w:rPr>
            <w:rFonts w:ascii="Cambria Math" w:eastAsia="Helvetica" w:hAnsi="Cambria Math" w:cs="Helvetica"/>
            <w:color w:val="000000"/>
            <w:kern w:val="1"/>
            <w:sz w:val="22"/>
            <w:szCs w:val="22"/>
          </w:rPr>
          <m:t>y</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 xml:space="preserve">= </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 xml:space="preserve">= </m:t>
        </m:r>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r>
              <w:rPr>
                <w:rFonts w:ascii="Cambria Math" w:eastAsia="Helvetica" w:hAnsi="Cambria Math" w:cs="Helvetica"/>
                <w:color w:val="000000"/>
                <w:kern w:val="1"/>
                <w:sz w:val="22"/>
                <w:szCs w:val="22"/>
              </w:rPr>
              <m:t xml:space="preserve"> </m:t>
            </m:r>
          </m:sup>
        </m:sSup>
        <m:r>
          <m:rPr>
            <m:sty m:val="b"/>
          </m:rPr>
          <w:rPr>
            <w:rFonts w:ascii="Cambria Math" w:eastAsia="Helvetica" w:hAnsi="Cambria Math" w:cs="Helvetica"/>
            <w:color w:val="000000"/>
            <w:kern w:val="1"/>
            <w:sz w:val="22"/>
            <w:szCs w:val="22"/>
          </w:rPr>
          <m:t>Υ</m:t>
        </m:r>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=k</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m:rPr>
                    <m:sty m:val="bi"/>
                  </m:rPr>
                  <w:rPr>
                    <w:rFonts w:ascii="Cambria Math" w:eastAsia="Helvetica" w:hAnsi="Cambria Math" w:cs="Helvetica"/>
                    <w:color w:val="000000"/>
                    <w:kern w:val="1"/>
                    <w:sz w:val="22"/>
                    <w:szCs w:val="22"/>
                  </w:rPr>
                  <m:t>K</m:t>
                </m:r>
                <m:r>
                  <w:rPr>
                    <w:rFonts w:ascii="Cambria Math" w:eastAsia="Helvetica" w:hAnsi="Cambria Math" w:cs="Helvetica"/>
                    <w:color w:val="000000"/>
                    <w:kern w:val="1"/>
                    <w:sz w:val="22"/>
                    <w:szCs w:val="22"/>
                  </w:rPr>
                  <m:t>+ λ</m:t>
                </m:r>
                <m:sSub>
                  <m:sSubPr>
                    <m:ctrlPr>
                      <w:rPr>
                        <w:rFonts w:ascii="Cambria Math" w:eastAsia="Helvetica" w:hAnsi="Cambria Math" w:cs="Helvetica"/>
                        <w:i/>
                        <w:color w:val="000000"/>
                        <w:kern w:val="1"/>
                        <w:sz w:val="22"/>
                        <w:szCs w:val="22"/>
                      </w:rPr>
                    </m:ctrlPr>
                  </m:sSubPr>
                  <m:e>
                    <m:r>
                      <m:rPr>
                        <m:sty m:val="bi"/>
                      </m:rPr>
                      <w:rPr>
                        <w:rFonts w:ascii="Cambria Math" w:eastAsia="Helvetica" w:hAnsi="Cambria Math" w:cs="Helvetica"/>
                        <w:color w:val="000000"/>
                        <w:kern w:val="1"/>
                        <w:sz w:val="22"/>
                        <w:szCs w:val="22"/>
                      </w:rPr>
                      <m:t>I</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-1</m:t>
            </m:r>
          </m:sup>
        </m:sSup>
        <m:r>
          <m:rPr>
            <m:sty m:val="bi"/>
          </m:rPr>
          <w:rPr>
            <w:rFonts w:ascii="Cambria Math" w:eastAsia="Helvetica" w:hAnsi="Cambria Math" w:cs="Helvetica"/>
            <w:color w:val="000000"/>
            <w:kern w:val="1"/>
            <w:sz w:val="22"/>
            <w:szCs w:val="22"/>
          </w:rPr>
          <m:t>t</m:t>
        </m:r>
      </m:oMath>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sidRPr="00694305">
        <w:rPr>
          <w:rFonts w:ascii="Helvetica" w:eastAsia="Helvetica" w:hAnsi="Helvetica" w:cs="Helvetica"/>
          <w:color w:val="000000"/>
          <w:kern w:val="1"/>
          <w:sz w:val="22"/>
          <w:szCs w:val="22"/>
        </w:rPr>
        <w:t>(9)</w:t>
      </w:r>
    </w:p>
    <w:p w14:paraId="308328E0" w14:textId="7DA2B1C2" w:rsidR="00BA5FFD" w:rsidRPr="00BA5FFD" w:rsidRDefault="00694305"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xml:space="preserve">which works since </w:t>
      </w:r>
      <m:oMath>
        <m:r>
          <m:rPr>
            <m:sty m:val="b"/>
          </m:rPr>
          <w:rPr>
            <w:rFonts w:ascii="Cambria Math" w:eastAsia="Helvetica" w:hAnsi="Cambria Math" w:cs="Helvetica"/>
            <w:color w:val="000000"/>
            <w:kern w:val="1"/>
            <w:sz w:val="22"/>
            <w:szCs w:val="22"/>
          </w:rPr>
          <m:t>Υ</m:t>
        </m:r>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oMath>
      <w:r>
        <w:rPr>
          <w:rFonts w:ascii="Helvetica" w:eastAsia="Helvetica" w:hAnsi="Helvetica" w:cs="Helvetica"/>
          <w:color w:val="000000"/>
          <w:kern w:val="1"/>
          <w:sz w:val="22"/>
          <w:szCs w:val="22"/>
        </w:rPr>
        <w:t xml:space="preserve"> will give the kernel of each </w:t>
      </w:r>
      <m:oMath>
        <m:r>
          <w:rPr>
            <w:rFonts w:ascii="Cambria Math" w:eastAsia="Helvetica" w:hAnsi="Cambria Math" w:cs="Helvetica"/>
            <w:color w:val="000000"/>
            <w:kern w:val="1"/>
            <w:sz w:val="22"/>
            <w:szCs w:val="22"/>
          </w:rPr>
          <m:t>x</m:t>
        </m:r>
      </m:oMath>
      <w:r>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K(x)</m:t>
        </m:r>
      </m:oMath>
      <w:r>
        <w:rPr>
          <w:rFonts w:ascii="Helvetica" w:eastAsia="Helvetica" w:hAnsi="Helvetica" w:cs="Helvetica"/>
          <w:color w:val="000000"/>
          <w:kern w:val="1"/>
          <w:sz w:val="22"/>
          <w:szCs w:val="22"/>
        </w:rPr>
        <w:t xml:space="preserve">. Hence, linear regression can be defined entirely in terms of kernel functions, thus allowing any valid kernel function to be used and avoiding explicitly defining the feature vector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oMath>
      <w:r>
        <w:rPr>
          <w:rFonts w:ascii="Helvetica" w:eastAsia="Helvetica" w:hAnsi="Helvetica" w:cs="Helvetica"/>
          <w:color w:val="000000"/>
          <w:kern w:val="1"/>
          <w:sz w:val="22"/>
          <w:szCs w:val="22"/>
        </w:rPr>
        <w:t xml:space="preserve">. </w:t>
      </w:r>
    </w:p>
    <w:p w14:paraId="4E94D5AC" w14:textId="77777777" w:rsidR="00E458D4" w:rsidRPr="005E39B9" w:rsidRDefault="00E458D4"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b/>
          <w:color w:val="000000"/>
          <w:kern w:val="1"/>
          <w:sz w:val="22"/>
          <w:szCs w:val="22"/>
        </w:rPr>
      </w:pPr>
    </w:p>
    <w:p w14:paraId="1EC69B2A" w14:textId="0D9BFEFB"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Kernel functions are used as a measure of similarity in the induced space between the two inputs, </w:t>
      </w:r>
      <m:oMath>
        <m:r>
          <w:rPr>
            <w:rFonts w:ascii="Cambria Math" w:hAnsi="Cambria Math"/>
          </w:rPr>
          <m:t>x</m:t>
        </m:r>
      </m:oMath>
      <w:r w:rsidR="00130636" w:rsidRPr="00A45E85">
        <w:t xml:space="preserve"> </w:t>
      </w:r>
      <w:r w:rsidRPr="00A45E85">
        <w:rPr>
          <w:rFonts w:ascii="Helvetica" w:eastAsia="Helvetica" w:hAnsi="Helvetica" w:cs="Helvetica"/>
          <w:color w:val="000000"/>
          <w:kern w:val="1"/>
          <w:sz w:val="22"/>
          <w:szCs w:val="22"/>
        </w:rPr>
        <w:t>and</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y</m:t>
        </m:r>
      </m:oMath>
      <w:r w:rsidRPr="00A45E85">
        <w:rPr>
          <w:rFonts w:ascii="Helvetica" w:eastAsia="Helvetica" w:hAnsi="Helvetica" w:cs="Helvetica"/>
          <w:color w:val="000000"/>
          <w:kern w:val="1"/>
          <w:sz w:val="22"/>
          <w:szCs w:val="22"/>
        </w:rPr>
        <w:t xml:space="preserve">. There are generally two classes of functions, polynomial and radial basis kernels. The </w:t>
      </w:r>
      <w:r w:rsidRPr="00A45E85">
        <w:rPr>
          <w:rFonts w:ascii="Helvetica" w:eastAsia="Helvetica" w:hAnsi="Helvetica" w:cs="Helvetica"/>
          <w:color w:val="000000"/>
          <w:kern w:val="1"/>
          <w:sz w:val="22"/>
          <w:szCs w:val="22"/>
        </w:rPr>
        <w:lastRenderedPageBreak/>
        <w:t>simplest kernel example is the linear kernel, where</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φ(x)</m:t>
        </m:r>
      </m:oMath>
      <w:r w:rsidR="00130636"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 xml:space="preserve">is simply the identity mapping i.e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 x</m:t>
        </m:r>
      </m:oMath>
      <w:r w:rsidRPr="00A45E85">
        <w:rPr>
          <w:rFonts w:ascii="Helvetica" w:eastAsia="Helvetica" w:hAnsi="Helvetica" w:cs="Helvetica"/>
          <w:color w:val="000000"/>
          <w:kern w:val="1"/>
          <w:sz w:val="22"/>
          <w:szCs w:val="22"/>
        </w:rPr>
        <w:t>, and thus the kernel is</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oMath>
      <w:r w:rsidRPr="00A45E85">
        <w:rPr>
          <w:rFonts w:ascii="Helvetica" w:eastAsia="Helvetica" w:hAnsi="Helvetica" w:cs="Helvetica"/>
          <w:color w:val="000000"/>
          <w:kern w:val="1"/>
          <w:sz w:val="22"/>
          <w:szCs w:val="22"/>
        </w:rPr>
        <w:t>.</w:t>
      </w:r>
    </w:p>
    <w:p w14:paraId="340D80DB" w14:textId="08A4D2D4"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The quadratic kernel is another simple kernel, which is be shown to be a kernel below.</w:t>
      </w:r>
    </w:p>
    <w:p w14:paraId="05151CCA" w14:textId="0FBFD2D9"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For some vectors </w:t>
      </w:r>
      <m:oMath>
        <m:acc>
          <m:accPr>
            <m:chr m:val="⃗"/>
            <m:ctrlPr>
              <w:rPr>
                <w:rFonts w:ascii="Cambria Math" w:eastAsia="Helvetica" w:hAnsi="Cambria Math" w:cs="Helvetica"/>
                <w:i/>
                <w:color w:val="000000"/>
                <w:kern w:val="1"/>
                <w:sz w:val="22"/>
                <w:szCs w:val="22"/>
              </w:rPr>
            </m:ctrlPr>
          </m:accPr>
          <m:e>
            <m:r>
              <w:rPr>
                <w:rFonts w:ascii="Cambria Math" w:eastAsia="Helvetica" w:hAnsi="Cambria Math" w:cs="Helvetica"/>
                <w:color w:val="000000"/>
                <w:kern w:val="1"/>
                <w:sz w:val="22"/>
                <w:szCs w:val="22"/>
              </w:rPr>
              <m:t>x</m:t>
            </m:r>
          </m:e>
        </m:acc>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m:t>
        </m:r>
      </m:oMath>
      <w:r w:rsidR="00130636" w:rsidRPr="00A45E85">
        <w:rPr>
          <w:sz w:val="22"/>
          <w:szCs w:val="22"/>
        </w:rPr>
        <w:t>,</w:t>
      </w:r>
      <w:r w:rsidRPr="00A45E85">
        <w:rPr>
          <w:rFonts w:ascii="Helvetica" w:eastAsia="Helvetica" w:hAnsi="Helvetica" w:cs="Helvetica"/>
          <w:color w:val="000000"/>
          <w:kern w:val="1"/>
          <w:sz w:val="22"/>
          <w:szCs w:val="22"/>
        </w:rPr>
        <w:t xml:space="preserve"> and </w:t>
      </w:r>
      <m:oMath>
        <m:acc>
          <m:accPr>
            <m:chr m:val="⃗"/>
            <m:ctrlPr>
              <w:rPr>
                <w:rFonts w:ascii="Cambria Math" w:eastAsia="Helvetica" w:hAnsi="Cambria Math" w:cs="Helvetica"/>
                <w:i/>
                <w:color w:val="000000"/>
                <w:kern w:val="1"/>
                <w:sz w:val="22"/>
                <w:szCs w:val="22"/>
              </w:rPr>
            </m:ctrlPr>
          </m:accPr>
          <m:e>
            <m:r>
              <w:rPr>
                <w:rFonts w:ascii="Cambria Math" w:eastAsia="Helvetica" w:hAnsi="Cambria Math" w:cs="Helvetica"/>
                <w:color w:val="000000"/>
                <w:kern w:val="1"/>
                <w:sz w:val="22"/>
                <w:szCs w:val="22"/>
              </w:rPr>
              <m:t>y</m:t>
            </m:r>
          </m:e>
        </m:acc>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m:t>
        </m:r>
      </m:oMath>
      <w:r w:rsidRPr="00A45E85">
        <w:rPr>
          <w:rFonts w:ascii="Helvetica" w:eastAsia="Helvetica" w:hAnsi="Helvetica" w:cs="Helvetica"/>
          <w:color w:val="000000"/>
          <w:kern w:val="1"/>
          <w:sz w:val="22"/>
          <w:szCs w:val="22"/>
        </w:rPr>
        <w:t>, the quadratic kernel is defined as</w:t>
      </w:r>
      <w:r w:rsidR="00130636" w:rsidRPr="00A45E85">
        <w:rPr>
          <w:sz w:val="22"/>
          <w:szCs w:val="22"/>
        </w:rPr>
        <w:t xml:space="preserve"> </w:t>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 y</m:t>
            </m:r>
          </m:e>
        </m:d>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y</m:t>
                </m:r>
              </m:e>
            </m:d>
          </m:e>
          <m:sup>
            <m:r>
              <w:rPr>
                <w:rFonts w:ascii="Cambria Math" w:hAnsi="Cambria Math"/>
                <w:sz w:val="22"/>
                <w:szCs w:val="22"/>
              </w:rPr>
              <m:t>2</m:t>
            </m:r>
          </m:sup>
        </m:sSup>
      </m:oMath>
      <w:r w:rsidRPr="00A45E85">
        <w:rPr>
          <w:rFonts w:ascii="Helvetica" w:eastAsia="Helvetica" w:hAnsi="Helvetica" w:cs="Helvetica"/>
          <w:color w:val="000000"/>
          <w:kern w:val="1"/>
          <w:sz w:val="22"/>
          <w:szCs w:val="22"/>
        </w:rPr>
        <w:t>. To show this is a kernel, it must be shown that</w:t>
      </w:r>
      <m:oMath>
        <m:r>
          <w:rPr>
            <w:rFonts w:ascii="Cambria Math" w:eastAsia="Helvetica" w:hAnsi="Cambria Math" w:cs="Helvetica"/>
            <w:color w:val="000000"/>
            <w:kern w:val="1"/>
            <w:sz w:val="22"/>
            <w:szCs w:val="22"/>
          </w:rPr>
          <m:t xml:space="preserve"> 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oMath>
      <w:r w:rsidR="00206F20"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for some</w:t>
      </w:r>
      <m:oMath>
        <m:r>
          <w:rPr>
            <w:rFonts w:ascii="Cambria Math" w:eastAsia="Helvetica" w:hAnsi="Cambria Math" w:cs="Helvetica"/>
            <w:color w:val="000000"/>
            <w:kern w:val="1"/>
            <w:sz w:val="22"/>
            <w:szCs w:val="22"/>
          </w:rPr>
          <m:t xml:space="preserve"> φ</m:t>
        </m:r>
      </m:oMath>
      <w:r w:rsidRPr="00A45E85">
        <w:rPr>
          <w:rFonts w:ascii="Helvetica" w:eastAsia="Helvetica" w:hAnsi="Helvetica" w:cs="Helvetica"/>
          <w:color w:val="000000"/>
          <w:kern w:val="1"/>
          <w:sz w:val="22"/>
          <w:szCs w:val="22"/>
        </w:rPr>
        <w:t>.</w:t>
      </w:r>
    </w:p>
    <w:p w14:paraId="4BA2925C" w14:textId="77777777" w:rsidR="002A5D5D"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Defining the mapping</w:t>
      </w:r>
      <w:r w:rsidR="00206F20" w:rsidRPr="00A45E85">
        <w:t xml:space="preserve">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m:t>
        </m:r>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up>
            <m:r>
              <w:rPr>
                <w:rFonts w:ascii="Cambria Math" w:eastAsia="Helvetica" w:hAnsi="Cambria Math" w:cs="Helvetica"/>
                <w:color w:val="000000"/>
                <w:kern w:val="1"/>
                <w:sz w:val="22"/>
                <w:szCs w:val="22"/>
              </w:rPr>
              <m:t>2</m:t>
            </m:r>
          </m:sup>
        </m:sSubSup>
        <m:r>
          <w:rPr>
            <w:rFonts w:ascii="Cambria Math" w:eastAsia="Helvetica" w:hAnsi="Cambria Math" w:cs="Helvetica"/>
            <w:color w:val="000000"/>
            <w:kern w:val="1"/>
            <w:sz w:val="22"/>
            <w:szCs w:val="22"/>
          </w:rPr>
          <m:t xml:space="preserve">, </m:t>
        </m:r>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up>
            <m:r>
              <w:rPr>
                <w:rFonts w:ascii="Cambria Math" w:eastAsia="Helvetica" w:hAnsi="Cambria Math" w:cs="Helvetica"/>
                <w:color w:val="000000"/>
                <w:kern w:val="1"/>
                <w:sz w:val="22"/>
                <w:szCs w:val="22"/>
              </w:rPr>
              <m:t>2</m:t>
            </m:r>
          </m:sup>
        </m:sSubSup>
        <m:r>
          <w:rPr>
            <w:rFonts w:ascii="Cambria Math" w:eastAsia="Helvetica" w:hAnsi="Cambria Math" w:cs="Helvetica"/>
            <w:color w:val="000000"/>
            <w:kern w:val="1"/>
            <w:sz w:val="22"/>
            <w:szCs w:val="22"/>
          </w:rPr>
          <m:t xml:space="preserve">, </m:t>
        </m:r>
        <m:rad>
          <m:radPr>
            <m:degHide m:val="1"/>
            <m:ctrlPr>
              <w:rPr>
                <w:rFonts w:ascii="Cambria Math" w:eastAsia="Helvetica" w:hAnsi="Cambria Math" w:cs="Helvetica"/>
                <w:i/>
                <w:color w:val="000000"/>
                <w:kern w:val="1"/>
                <w:sz w:val="22"/>
                <w:szCs w:val="22"/>
              </w:rPr>
            </m:ctrlPr>
          </m:radPr>
          <m:deg/>
          <m:e>
            <m:r>
              <w:rPr>
                <w:rFonts w:ascii="Cambria Math" w:eastAsia="Helvetica" w:hAnsi="Cambria Math" w:cs="Helvetica"/>
                <w:color w:val="000000"/>
                <w:kern w:val="1"/>
                <w:sz w:val="22"/>
                <w:szCs w:val="22"/>
              </w:rPr>
              <m:t>2</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e>
        </m:rad>
        <m:r>
          <w:rPr>
            <w:rFonts w:ascii="Cambria Math" w:eastAsia="Helvetica" w:hAnsi="Cambria Math" w:cs="Helvetica"/>
            <w:color w:val="000000"/>
            <w:kern w:val="1"/>
            <w:sz w:val="22"/>
            <w:szCs w:val="22"/>
          </w:rPr>
          <m:t>)</m:t>
        </m:r>
      </m:oMath>
      <w:r w:rsidRPr="00A45E85">
        <w:rPr>
          <w:rFonts w:ascii="Helvetica" w:eastAsia="Helvetica" w:hAnsi="Helvetica" w:cs="Helvetica"/>
          <w:color w:val="000000"/>
          <w:kern w:val="1"/>
          <w:sz w:val="22"/>
          <w:szCs w:val="22"/>
        </w:rPr>
        <w:t xml:space="preserve"> we can then expand</w:t>
      </w:r>
      <m:oMath>
        <m:r>
          <w:rPr>
            <w:rFonts w:ascii="Cambria Math" w:eastAsia="Helvetica" w:hAnsi="Cambria Math" w:cs="Helvetica"/>
            <w:color w:val="000000"/>
            <w:kern w:val="1"/>
            <w:sz w:val="22"/>
            <w:szCs w:val="22"/>
          </w:rPr>
          <m:t xml:space="preserve"> 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oMath>
      <w:r w:rsidRPr="00A45E85">
        <w:rPr>
          <w:rFonts w:ascii="Helvetica" w:eastAsia="Helvetica" w:hAnsi="Helvetica" w:cs="Helvetica"/>
          <w:color w:val="000000"/>
          <w:kern w:val="1"/>
          <w:sz w:val="22"/>
          <w:szCs w:val="22"/>
        </w:rPr>
        <w:t>, letting</w:t>
      </w:r>
      <w:r w:rsidR="008B69E0"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c = 0</m:t>
        </m:r>
      </m:oMath>
      <w:r w:rsidRPr="00A45E85">
        <w:rPr>
          <w:rFonts w:ascii="Helvetica" w:eastAsia="Helvetica" w:hAnsi="Helvetica" w:cs="Helvetica"/>
          <w:color w:val="000000"/>
          <w:kern w:val="1"/>
          <w:sz w:val="22"/>
          <w:szCs w:val="22"/>
        </w:rPr>
        <w:t>:</w:t>
      </w:r>
    </w:p>
    <w:p w14:paraId="036FAD0F" w14:textId="34B96C37" w:rsidR="008E41D9" w:rsidRPr="002A5D5D" w:rsidRDefault="002A5D5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sSup>
          <m:sSupPr>
            <m:ctrlPr>
              <w:rPr>
                <w:rFonts w:ascii="Cambria Math" w:eastAsia="Helvetica" w:hAnsi="Cambria Math" w:cs="Helvetica"/>
                <w:i/>
                <w:color w:val="000000"/>
                <w:kern w:val="1"/>
                <w:sz w:val="22"/>
                <w:szCs w:val="22"/>
              </w:rPr>
            </m:ctrlPr>
          </m:sSup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m:t>
            </m:r>
          </m:e>
          <m:sup>
            <m:r>
              <w:rPr>
                <w:rFonts w:ascii="Cambria Math" w:eastAsia="Helvetica" w:hAnsi="Cambria Math" w:cs="Helvetica"/>
                <w:color w:val="000000"/>
                <w:kern w:val="1"/>
                <w:sz w:val="22"/>
                <w:szCs w:val="22"/>
              </w:rPr>
              <m:t>2</m:t>
            </m:r>
          </m:sup>
        </m:sSup>
        <m:r>
          <w:rPr>
            <w:rFonts w:ascii="Cambria Math" w:eastAsia="Helvetica" w:hAnsi="Cambria Math" w:cs="Helvetica"/>
            <w:color w:val="000000"/>
            <w:kern w:val="1"/>
            <w:sz w:val="22"/>
            <w:szCs w:val="22"/>
          </w:rPr>
          <m:t xml:space="preserve">= </m:t>
        </m:r>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up>
            <m:r>
              <w:rPr>
                <w:rFonts w:ascii="Cambria Math" w:eastAsia="Helvetica" w:hAnsi="Cambria Math" w:cs="Helvetica"/>
                <w:color w:val="000000"/>
                <w:kern w:val="1"/>
                <w:sz w:val="22"/>
                <w:szCs w:val="22"/>
              </w:rPr>
              <m:t>2</m:t>
            </m:r>
          </m:sup>
        </m:sSubSup>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up>
            <m:r>
              <w:rPr>
                <w:rFonts w:ascii="Cambria Math" w:eastAsia="Helvetica" w:hAnsi="Cambria Math" w:cs="Helvetica"/>
                <w:color w:val="000000"/>
                <w:kern w:val="1"/>
                <w:sz w:val="22"/>
                <w:szCs w:val="22"/>
              </w:rPr>
              <m:t>2</m:t>
            </m:r>
          </m:sup>
        </m:sSubSup>
        <m:r>
          <w:rPr>
            <w:rFonts w:ascii="Cambria Math" w:eastAsia="Helvetica" w:hAnsi="Cambria Math" w:cs="Helvetica"/>
            <w:color w:val="000000"/>
            <w:kern w:val="1"/>
            <w:sz w:val="22"/>
            <w:szCs w:val="22"/>
          </w:rPr>
          <m:t>+</m:t>
        </m:r>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1</m:t>
            </m:r>
          </m:sub>
          <m:sup>
            <m:r>
              <w:rPr>
                <w:rFonts w:ascii="Cambria Math" w:eastAsia="Helvetica" w:hAnsi="Cambria Math" w:cs="Helvetica"/>
                <w:color w:val="000000"/>
                <w:kern w:val="1"/>
                <w:sz w:val="22"/>
                <w:szCs w:val="22"/>
              </w:rPr>
              <m:t>2</m:t>
            </m:r>
          </m:sup>
        </m:sSubSup>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2</m:t>
            </m:r>
          </m:sub>
          <m:sup>
            <m:r>
              <w:rPr>
                <w:rFonts w:ascii="Cambria Math" w:eastAsia="Helvetica" w:hAnsi="Cambria Math" w:cs="Helvetica"/>
                <w:color w:val="000000"/>
                <w:kern w:val="1"/>
                <w:sz w:val="22"/>
                <w:szCs w:val="22"/>
              </w:rPr>
              <m:t>2</m:t>
            </m:r>
          </m:sup>
        </m:sSubSup>
        <m:r>
          <w:rPr>
            <w:rFonts w:ascii="Cambria Math" w:eastAsia="Helvetica" w:hAnsi="Cambria Math" w:cs="Helvetica"/>
            <w:color w:val="000000"/>
            <w:kern w:val="1"/>
            <w:sz w:val="22"/>
            <w:szCs w:val="22"/>
          </w:rPr>
          <m:t>+2</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 xml:space="preserve">= </m:t>
        </m:r>
        <m:r>
          <m:rPr>
            <m:sty m:val="p"/>
          </m:rPr>
          <w:rPr>
            <w:rFonts w:ascii="Cambria Math" w:eastAsia="Helvetica" w:hAnsi="Cambria Math" w:cs="Helvetica"/>
            <w:color w:val="000000"/>
            <w:kern w:val="1"/>
            <w:sz w:val="22"/>
            <w:szCs w:val="22"/>
          </w:rPr>
          <w:br/>
        </m:r>
      </m:oMath>
      <w:r>
        <w:rPr>
          <w:rFonts w:ascii="Helvetica" w:eastAsia="Helvetica" w:hAnsi="Helvetica" w:cs="Helvetica"/>
          <w:color w:val="000000"/>
          <w:kern w:val="1"/>
          <w:sz w:val="22"/>
          <w:szCs w:val="22"/>
        </w:rPr>
        <w:tab/>
      </w:r>
      <m:oMath>
        <m:sSup>
          <m:sSupPr>
            <m:ctrlPr>
              <w:rPr>
                <w:rFonts w:ascii="Cambria Math" w:hAnsi="Cambria Math"/>
                <w:i/>
                <w:color w:val="000000"/>
                <w:kern w:val="1"/>
                <w:sz w:val="22"/>
                <w:szCs w:val="22"/>
              </w:rPr>
            </m:ctrlPr>
          </m:sSupPr>
          <m:e>
            <m:d>
              <m:dPr>
                <m:ctrlPr>
                  <w:rPr>
                    <w:rFonts w:ascii="Cambria Math" w:hAnsi="Cambria Math"/>
                    <w:i/>
                    <w:color w:val="000000"/>
                    <w:kern w:val="1"/>
                    <w:sz w:val="22"/>
                    <w:szCs w:val="22"/>
                  </w:rPr>
                </m:ctrlPr>
              </m:dPr>
              <m:e>
                <m:sSubSup>
                  <m:sSubSupPr>
                    <m:ctrlPr>
                      <w:rPr>
                        <w:rFonts w:ascii="Cambria Math" w:hAnsi="Cambria Math"/>
                        <w:i/>
                        <w:color w:val="000000"/>
                        <w:kern w:val="1"/>
                        <w:sz w:val="22"/>
                        <w:szCs w:val="22"/>
                      </w:rPr>
                    </m:ctrlPr>
                  </m:sSubSupPr>
                  <m:e>
                    <m:r>
                      <w:rPr>
                        <w:rFonts w:ascii="Cambria Math" w:hAnsi="Cambria Math"/>
                        <w:color w:val="000000"/>
                        <w:kern w:val="1"/>
                        <w:sz w:val="22"/>
                        <w:szCs w:val="22"/>
                      </w:rPr>
                      <m:t>x</m:t>
                    </m:r>
                  </m:e>
                  <m:sub>
                    <m:r>
                      <w:rPr>
                        <w:rFonts w:ascii="Cambria Math" w:hAnsi="Cambria Math"/>
                        <w:color w:val="000000"/>
                        <w:kern w:val="1"/>
                        <w:sz w:val="22"/>
                        <w:szCs w:val="22"/>
                      </w:rPr>
                      <m:t>1</m:t>
                    </m:r>
                  </m:sub>
                  <m:sup>
                    <m:r>
                      <w:rPr>
                        <w:rFonts w:ascii="Cambria Math" w:hAnsi="Cambria Math"/>
                        <w:color w:val="000000"/>
                        <w:kern w:val="1"/>
                        <w:sz w:val="22"/>
                        <w:szCs w:val="22"/>
                      </w:rPr>
                      <m:t>2</m:t>
                    </m:r>
                  </m:sup>
                </m:sSubSup>
                <m:sSubSup>
                  <m:sSubSupPr>
                    <m:ctrlPr>
                      <w:rPr>
                        <w:rFonts w:ascii="Cambria Math" w:hAnsi="Cambria Math"/>
                        <w:i/>
                        <w:color w:val="000000"/>
                        <w:kern w:val="1"/>
                        <w:sz w:val="22"/>
                        <w:szCs w:val="22"/>
                      </w:rPr>
                    </m:ctrlPr>
                  </m:sSubSupPr>
                  <m:e>
                    <m:r>
                      <w:rPr>
                        <w:rFonts w:ascii="Cambria Math" w:hAnsi="Cambria Math"/>
                        <w:color w:val="000000"/>
                        <w:kern w:val="1"/>
                        <w:sz w:val="22"/>
                        <w:szCs w:val="22"/>
                      </w:rPr>
                      <m:t>x</m:t>
                    </m:r>
                  </m:e>
                  <m:sub>
                    <m:r>
                      <w:rPr>
                        <w:rFonts w:ascii="Cambria Math" w:hAnsi="Cambria Math"/>
                        <w:color w:val="000000"/>
                        <w:kern w:val="1"/>
                        <w:sz w:val="22"/>
                        <w:szCs w:val="22"/>
                      </w:rPr>
                      <m:t>2</m:t>
                    </m:r>
                  </m:sub>
                  <m:sup>
                    <m:r>
                      <w:rPr>
                        <w:rFonts w:ascii="Cambria Math" w:hAnsi="Cambria Math"/>
                        <w:color w:val="000000"/>
                        <w:kern w:val="1"/>
                        <w:sz w:val="22"/>
                        <w:szCs w:val="22"/>
                      </w:rPr>
                      <m:t>2</m:t>
                    </m:r>
                  </m:sup>
                </m:sSubSup>
                <m:r>
                  <w:rPr>
                    <w:rFonts w:ascii="Cambria Math" w:hAnsi="Cambria Math"/>
                    <w:color w:val="000000"/>
                    <w:kern w:val="1"/>
                    <w:sz w:val="22"/>
                    <w:szCs w:val="22"/>
                  </w:rPr>
                  <m:t xml:space="preserve">, </m:t>
                </m:r>
                <m:rad>
                  <m:radPr>
                    <m:degHide m:val="1"/>
                    <m:ctrlPr>
                      <w:rPr>
                        <w:rFonts w:ascii="Cambria Math" w:hAnsi="Cambria Math"/>
                        <w:i/>
                        <w:color w:val="000000"/>
                        <w:kern w:val="1"/>
                        <w:sz w:val="22"/>
                        <w:szCs w:val="22"/>
                      </w:rPr>
                    </m:ctrlPr>
                  </m:radPr>
                  <m:deg/>
                  <m:e>
                    <m:r>
                      <w:rPr>
                        <w:rFonts w:ascii="Cambria Math" w:hAnsi="Cambria Math"/>
                        <w:color w:val="000000"/>
                        <w:kern w:val="1"/>
                        <w:sz w:val="22"/>
                        <w:szCs w:val="22"/>
                      </w:rPr>
                      <m:t>2</m:t>
                    </m:r>
                    <m:sSub>
                      <m:sSubPr>
                        <m:ctrlPr>
                          <w:rPr>
                            <w:rFonts w:ascii="Cambria Math" w:hAnsi="Cambria Math"/>
                            <w:i/>
                            <w:color w:val="000000"/>
                            <w:kern w:val="1"/>
                            <w:sz w:val="22"/>
                            <w:szCs w:val="22"/>
                          </w:rPr>
                        </m:ctrlPr>
                      </m:sSubPr>
                      <m:e>
                        <m:r>
                          <w:rPr>
                            <w:rFonts w:ascii="Cambria Math" w:hAnsi="Cambria Math"/>
                            <w:color w:val="000000"/>
                            <w:kern w:val="1"/>
                            <w:sz w:val="22"/>
                            <w:szCs w:val="22"/>
                          </w:rPr>
                          <m:t>x</m:t>
                        </m:r>
                      </m:e>
                      <m:sub>
                        <m:r>
                          <w:rPr>
                            <w:rFonts w:ascii="Cambria Math" w:hAnsi="Cambria Math"/>
                            <w:color w:val="000000"/>
                            <w:kern w:val="1"/>
                            <w:sz w:val="22"/>
                            <w:szCs w:val="22"/>
                          </w:rPr>
                          <m:t>1</m:t>
                        </m:r>
                      </m:sub>
                    </m:sSub>
                    <m:sSub>
                      <m:sSubPr>
                        <m:ctrlPr>
                          <w:rPr>
                            <w:rFonts w:ascii="Cambria Math" w:hAnsi="Cambria Math"/>
                            <w:i/>
                            <w:color w:val="000000"/>
                            <w:kern w:val="1"/>
                            <w:sz w:val="22"/>
                            <w:szCs w:val="22"/>
                          </w:rPr>
                        </m:ctrlPr>
                      </m:sSubPr>
                      <m:e>
                        <m:r>
                          <w:rPr>
                            <w:rFonts w:ascii="Cambria Math" w:hAnsi="Cambria Math"/>
                            <w:color w:val="000000"/>
                            <w:kern w:val="1"/>
                            <w:sz w:val="22"/>
                            <w:szCs w:val="22"/>
                          </w:rPr>
                          <m:t>x</m:t>
                        </m:r>
                      </m:e>
                      <m:sub>
                        <m:r>
                          <w:rPr>
                            <w:rFonts w:ascii="Cambria Math" w:hAnsi="Cambria Math"/>
                            <w:color w:val="000000"/>
                            <w:kern w:val="1"/>
                            <w:sz w:val="22"/>
                            <w:szCs w:val="22"/>
                          </w:rPr>
                          <m:t>2</m:t>
                        </m:r>
                      </m:sub>
                    </m:sSub>
                  </m:e>
                </m:rad>
              </m:e>
            </m:d>
          </m:e>
          <m:sup>
            <m:r>
              <w:rPr>
                <w:rFonts w:ascii="Cambria Math" w:hAnsi="Cambria Math"/>
                <w:color w:val="000000"/>
                <w:kern w:val="1"/>
                <w:sz w:val="22"/>
                <w:szCs w:val="22"/>
              </w:rPr>
              <m:t>T</m:t>
            </m:r>
          </m:sup>
        </m:sSup>
        <m:r>
          <w:rPr>
            <w:rFonts w:ascii="Cambria Math" w:hAnsi="Cambria Math"/>
            <w:color w:val="000000"/>
            <w:kern w:val="1"/>
            <w:sz w:val="22"/>
            <w:szCs w:val="22"/>
          </w:rPr>
          <m:t>(</m:t>
        </m:r>
        <m:sSubSup>
          <m:sSubSupPr>
            <m:ctrlPr>
              <w:rPr>
                <w:rFonts w:ascii="Cambria Math" w:hAnsi="Cambria Math"/>
                <w:i/>
                <w:color w:val="000000"/>
                <w:kern w:val="1"/>
                <w:sz w:val="22"/>
                <w:szCs w:val="22"/>
              </w:rPr>
            </m:ctrlPr>
          </m:sSubSupPr>
          <m:e>
            <m:r>
              <w:rPr>
                <w:rFonts w:ascii="Cambria Math" w:hAnsi="Cambria Math"/>
                <w:color w:val="000000"/>
                <w:kern w:val="1"/>
                <w:sz w:val="22"/>
                <w:szCs w:val="22"/>
              </w:rPr>
              <m:t>y</m:t>
            </m:r>
          </m:e>
          <m:sub>
            <m:r>
              <w:rPr>
                <w:rFonts w:ascii="Cambria Math" w:hAnsi="Cambria Math"/>
                <w:color w:val="000000"/>
                <w:kern w:val="1"/>
                <w:sz w:val="22"/>
                <w:szCs w:val="22"/>
              </w:rPr>
              <m:t>1</m:t>
            </m:r>
          </m:sub>
          <m:sup>
            <m:r>
              <w:rPr>
                <w:rFonts w:ascii="Cambria Math" w:hAnsi="Cambria Math"/>
                <w:color w:val="000000"/>
                <w:kern w:val="1"/>
                <w:sz w:val="22"/>
                <w:szCs w:val="22"/>
              </w:rPr>
              <m:t>2</m:t>
            </m:r>
          </m:sup>
        </m:sSubSup>
        <m:sSubSup>
          <m:sSubSupPr>
            <m:ctrlPr>
              <w:rPr>
                <w:rFonts w:ascii="Cambria Math" w:hAnsi="Cambria Math"/>
                <w:i/>
                <w:color w:val="000000"/>
                <w:kern w:val="1"/>
                <w:sz w:val="22"/>
                <w:szCs w:val="22"/>
              </w:rPr>
            </m:ctrlPr>
          </m:sSubSupPr>
          <m:e>
            <m:r>
              <w:rPr>
                <w:rFonts w:ascii="Cambria Math" w:hAnsi="Cambria Math"/>
                <w:color w:val="000000"/>
                <w:kern w:val="1"/>
                <w:sz w:val="22"/>
                <w:szCs w:val="22"/>
              </w:rPr>
              <m:t>y</m:t>
            </m:r>
          </m:e>
          <m:sub>
            <m:r>
              <w:rPr>
                <w:rFonts w:ascii="Cambria Math" w:hAnsi="Cambria Math"/>
                <w:color w:val="000000"/>
                <w:kern w:val="1"/>
                <w:sz w:val="22"/>
                <w:szCs w:val="22"/>
              </w:rPr>
              <m:t>2</m:t>
            </m:r>
          </m:sub>
          <m:sup>
            <m:r>
              <w:rPr>
                <w:rFonts w:ascii="Cambria Math" w:hAnsi="Cambria Math"/>
                <w:color w:val="000000"/>
                <w:kern w:val="1"/>
                <w:sz w:val="22"/>
                <w:szCs w:val="22"/>
              </w:rPr>
              <m:t>2</m:t>
            </m:r>
          </m:sup>
        </m:sSubSup>
        <m:r>
          <w:rPr>
            <w:rFonts w:ascii="Cambria Math" w:hAnsi="Cambria Math"/>
            <w:color w:val="000000"/>
            <w:kern w:val="1"/>
            <w:sz w:val="22"/>
            <w:szCs w:val="22"/>
          </w:rPr>
          <m:t xml:space="preserve">, </m:t>
        </m:r>
        <m:rad>
          <m:radPr>
            <m:degHide m:val="1"/>
            <m:ctrlPr>
              <w:rPr>
                <w:rFonts w:ascii="Cambria Math" w:hAnsi="Cambria Math"/>
                <w:i/>
                <w:color w:val="000000"/>
                <w:kern w:val="1"/>
                <w:sz w:val="22"/>
                <w:szCs w:val="22"/>
              </w:rPr>
            </m:ctrlPr>
          </m:radPr>
          <m:deg/>
          <m:e>
            <m:r>
              <w:rPr>
                <w:rFonts w:ascii="Cambria Math" w:hAnsi="Cambria Math"/>
                <w:color w:val="000000"/>
                <w:kern w:val="1"/>
                <w:sz w:val="22"/>
                <w:szCs w:val="22"/>
              </w:rPr>
              <m:t>2</m:t>
            </m:r>
            <m:sSub>
              <m:sSubPr>
                <m:ctrlPr>
                  <w:rPr>
                    <w:rFonts w:ascii="Cambria Math" w:hAnsi="Cambria Math"/>
                    <w:i/>
                    <w:color w:val="000000"/>
                    <w:kern w:val="1"/>
                    <w:sz w:val="22"/>
                    <w:szCs w:val="22"/>
                  </w:rPr>
                </m:ctrlPr>
              </m:sSubPr>
              <m:e>
                <m:r>
                  <w:rPr>
                    <w:rFonts w:ascii="Cambria Math" w:hAnsi="Cambria Math"/>
                    <w:color w:val="000000"/>
                    <w:kern w:val="1"/>
                    <w:sz w:val="22"/>
                    <w:szCs w:val="22"/>
                  </w:rPr>
                  <m:t>y</m:t>
                </m:r>
              </m:e>
              <m:sub>
                <m:r>
                  <w:rPr>
                    <w:rFonts w:ascii="Cambria Math" w:hAnsi="Cambria Math"/>
                    <w:color w:val="000000"/>
                    <w:kern w:val="1"/>
                    <w:sz w:val="22"/>
                    <w:szCs w:val="22"/>
                  </w:rPr>
                  <m:t>1</m:t>
                </m:r>
              </m:sub>
            </m:sSub>
            <m:sSub>
              <m:sSubPr>
                <m:ctrlPr>
                  <w:rPr>
                    <w:rFonts w:ascii="Cambria Math" w:hAnsi="Cambria Math"/>
                    <w:i/>
                    <w:color w:val="000000"/>
                    <w:kern w:val="1"/>
                    <w:sz w:val="22"/>
                    <w:szCs w:val="22"/>
                  </w:rPr>
                </m:ctrlPr>
              </m:sSubPr>
              <m:e>
                <m:r>
                  <w:rPr>
                    <w:rFonts w:ascii="Cambria Math" w:hAnsi="Cambria Math"/>
                    <w:color w:val="000000"/>
                    <w:kern w:val="1"/>
                    <w:sz w:val="22"/>
                    <w:szCs w:val="22"/>
                  </w:rPr>
                  <m:t>y</m:t>
                </m:r>
              </m:e>
              <m:sub>
                <m:r>
                  <w:rPr>
                    <w:rFonts w:ascii="Cambria Math" w:hAnsi="Cambria Math"/>
                    <w:color w:val="000000"/>
                    <w:kern w:val="1"/>
                    <w:sz w:val="22"/>
                    <w:szCs w:val="22"/>
                  </w:rPr>
                  <m:t>2</m:t>
                </m:r>
              </m:sub>
            </m:sSub>
          </m:e>
        </m:rad>
        <m:r>
          <w:rPr>
            <w:rFonts w:ascii="Cambria Math" w:hAnsi="Cambria Math"/>
            <w:color w:val="000000"/>
            <w:kern w:val="1"/>
            <w:sz w:val="22"/>
            <w:szCs w:val="22"/>
          </w:rPr>
          <m:t>=</m:t>
        </m:r>
        <m:r>
          <m:rPr>
            <m:sty m:val="p"/>
          </m:rPr>
          <w:rPr>
            <w:rFonts w:ascii="Cambria Math" w:hAnsi="Cambria Math"/>
            <w:color w:val="000000"/>
            <w:kern w:val="1"/>
            <w:sz w:val="22"/>
            <w:szCs w:val="22"/>
          </w:rPr>
          <w:br/>
        </m:r>
      </m:oMath>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oMath>
    </w:p>
    <w:p w14:paraId="11253B96" w14:textId="77777777" w:rsidR="00A33F5A" w:rsidRPr="00A45E85" w:rsidRDefault="00A33F5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color w:val="000000"/>
          <w:kern w:val="1"/>
          <w:sz w:val="22"/>
          <w:szCs w:val="22"/>
        </w:rPr>
      </w:pPr>
    </w:p>
    <w:p w14:paraId="6E4EBA04" w14:textId="273ABDE9"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Hence, we have a valid </w:t>
      </w:r>
      <w:r w:rsidR="00A33F5A" w:rsidRPr="00A45E85">
        <w:rPr>
          <w:rFonts w:ascii="Helvetica" w:eastAsia="Helvetica" w:hAnsi="Helvetica" w:cs="Helvetica"/>
          <w:color w:val="000000"/>
          <w:kern w:val="1"/>
          <w:sz w:val="22"/>
          <w:szCs w:val="22"/>
        </w:rPr>
        <w:t xml:space="preserve">kernel, </w:t>
      </w:r>
      <m:oMath>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oMath>
      <w:r w:rsidRPr="00A45E85">
        <w:rPr>
          <w:rFonts w:ascii="Helvetica" w:eastAsia="Helvetica" w:hAnsi="Helvetica" w:cs="Helvetica"/>
          <w:color w:val="000000"/>
          <w:kern w:val="1"/>
          <w:sz w:val="22"/>
          <w:szCs w:val="22"/>
        </w:rPr>
        <w:t xml:space="preserve"> as per (1).</w:t>
      </w:r>
    </w:p>
    <w:p w14:paraId="5D4313AD"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7156C729"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Given a valid kernel, it is easy to construct other valid kernels based on some known properties, as summarised in table 1 in the appendix. One can construct a complex kernel to fit the needs of a problem, while being sure that it is still positive semi-definite.</w:t>
      </w:r>
    </w:p>
    <w:p w14:paraId="29235EA4"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4CF27F09" w14:textId="487941FD"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We can take the Gaussian kernel as an example of a valid kernel, verifiable using the kernel construction rules: </w:t>
      </w:r>
      <m:oMath>
        <m:r>
          <w:rPr>
            <w:rFonts w:ascii="Cambria Math" w:hAnsi="Cambria Math"/>
            <w:sz w:val="22"/>
            <w:szCs w:val="22"/>
          </w:rPr>
          <m:t xml:space="preserve">k(x, y)= </m:t>
        </m:r>
        <m:r>
          <m:rPr>
            <m:sty m:val="p"/>
          </m:rPr>
          <w:rPr>
            <w:rFonts w:ascii="Cambria Math" w:hAnsi="Cambria Math"/>
            <w:sz w:val="22"/>
            <w:szCs w:val="22"/>
          </w:rPr>
          <m:t>exp⁡</m:t>
        </m:r>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x-y</m:t>
                </m:r>
              </m:e>
            </m:d>
          </m:e>
          <m:sup>
            <m:r>
              <w:rPr>
                <w:rFonts w:ascii="Cambria Math" w:hAnsi="Cambria Math"/>
                <w:sz w:val="22"/>
                <w:szCs w:val="22"/>
              </w:rPr>
              <m:t>2</m:t>
            </m:r>
          </m:sup>
        </m:s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 xml:space="preserve"> ))</m:t>
        </m:r>
      </m:oMath>
      <w:r w:rsidR="002A5D5D">
        <w:rPr>
          <w:rFonts w:ascii="Helvetica" w:eastAsia="Helvetica" w:hAnsi="Helvetica" w:cs="Helvetica"/>
          <w:sz w:val="22"/>
          <w:szCs w:val="22"/>
        </w:rPr>
        <w:t>.</w:t>
      </w:r>
    </w:p>
    <w:p w14:paraId="0E0064B9" w14:textId="075CD5C3"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sz w:val="22"/>
          <w:szCs w:val="22"/>
        </w:rPr>
      </w:pPr>
      <w:r w:rsidRPr="00A45E85">
        <w:rPr>
          <w:rFonts w:ascii="Helvetica" w:eastAsia="Helvetica" w:hAnsi="Helvetica" w:cs="Helvetica"/>
          <w:color w:val="000000"/>
          <w:kern w:val="1"/>
          <w:sz w:val="22"/>
          <w:szCs w:val="22"/>
        </w:rPr>
        <w:t xml:space="preserve">If we expand the square term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x-y</m:t>
                </m:r>
              </m:e>
            </m:d>
          </m:e>
          <m:sup>
            <m:r>
              <w:rPr>
                <w:rFonts w:ascii="Cambria Math" w:hAnsi="Cambria Math"/>
                <w:sz w:val="22"/>
                <w:szCs w:val="22"/>
              </w:rPr>
              <m:t>2</m:t>
            </m:r>
          </m:sup>
        </m:sSup>
      </m:oMath>
      <w:r w:rsidRPr="00A45E85">
        <w:rPr>
          <w:rFonts w:ascii="Helvetica" w:eastAsia="Helvetica" w:hAnsi="Helvetica" w:cs="Helvetica"/>
          <w:color w:val="000000"/>
          <w:kern w:val="1"/>
          <w:sz w:val="22"/>
          <w:szCs w:val="22"/>
        </w:rPr>
        <w:t>:  </w:t>
      </w:r>
    </w:p>
    <w:p w14:paraId="4024C8A0"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sz w:val="22"/>
          <w:szCs w:val="22"/>
        </w:rPr>
      </w:pPr>
    </w:p>
    <w:p w14:paraId="5E317D89" w14:textId="6CB9705D"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t>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x-y</m:t>
                </m:r>
              </m:e>
            </m:d>
          </m:e>
          <m:sup>
            <m:r>
              <w:rPr>
                <w:rFonts w:ascii="Cambria Math" w:hAnsi="Cambria Math"/>
                <w:sz w:val="22"/>
                <w:szCs w:val="22"/>
              </w:rPr>
              <m:t>2</m:t>
            </m:r>
          </m:sup>
        </m:sSup>
        <m:r>
          <w:rPr>
            <w:rFonts w:ascii="Cambria Math" w:eastAsia="Helvetica" w:hAnsi="Cambria Math" w:cs="Helvetica"/>
            <w:sz w:val="22"/>
            <w:szCs w:val="22"/>
          </w:rPr>
          <m:t>=</m:t>
        </m:r>
        <m:sSup>
          <m:sSupPr>
            <m:ctrlPr>
              <w:rPr>
                <w:rFonts w:ascii="Cambria Math" w:eastAsia="Helvetica" w:hAnsi="Cambria Math" w:cs="Helvetica"/>
                <w:i/>
                <w:sz w:val="22"/>
                <w:szCs w:val="22"/>
              </w:rPr>
            </m:ctrlPr>
          </m:sSupPr>
          <m:e>
            <m:r>
              <w:rPr>
                <w:rFonts w:ascii="Cambria Math" w:eastAsia="Helvetica" w:hAnsi="Cambria Math" w:cs="Helvetica"/>
                <w:sz w:val="22"/>
                <w:szCs w:val="22"/>
              </w:rPr>
              <m:t>x</m:t>
            </m:r>
          </m:e>
          <m:sup>
            <m:r>
              <w:rPr>
                <w:rFonts w:ascii="Cambria Math" w:eastAsia="Helvetica" w:hAnsi="Cambria Math" w:cs="Helvetica"/>
                <w:sz w:val="22"/>
                <w:szCs w:val="22"/>
              </w:rPr>
              <m:t>T</m:t>
            </m:r>
          </m:sup>
        </m:sSup>
        <m:r>
          <w:rPr>
            <w:rFonts w:ascii="Cambria Math" w:eastAsia="Helvetica" w:hAnsi="Cambria Math" w:cs="Helvetica"/>
            <w:sz w:val="22"/>
            <w:szCs w:val="22"/>
          </w:rPr>
          <m:t xml:space="preserve">x+ </m:t>
        </m:r>
        <m:sSup>
          <m:sSupPr>
            <m:ctrlPr>
              <w:rPr>
                <w:rFonts w:ascii="Cambria Math" w:eastAsia="Helvetica" w:hAnsi="Cambria Math" w:cs="Helvetica"/>
                <w:i/>
                <w:sz w:val="22"/>
                <w:szCs w:val="22"/>
              </w:rPr>
            </m:ctrlPr>
          </m:sSupPr>
          <m:e>
            <m:r>
              <w:rPr>
                <w:rFonts w:ascii="Cambria Math" w:eastAsia="Helvetica" w:hAnsi="Cambria Math" w:cs="Helvetica"/>
                <w:sz w:val="22"/>
                <w:szCs w:val="22"/>
              </w:rPr>
              <m:t>y</m:t>
            </m:r>
          </m:e>
          <m:sup>
            <m:r>
              <w:rPr>
                <w:rFonts w:ascii="Cambria Math" w:eastAsia="Helvetica" w:hAnsi="Cambria Math" w:cs="Helvetica"/>
                <w:sz w:val="22"/>
                <w:szCs w:val="22"/>
              </w:rPr>
              <m:t>T</m:t>
            </m:r>
          </m:sup>
        </m:sSup>
        <m:r>
          <w:rPr>
            <w:rFonts w:ascii="Cambria Math" w:eastAsia="Helvetica" w:hAnsi="Cambria Math" w:cs="Helvetica"/>
            <w:sz w:val="22"/>
            <w:szCs w:val="22"/>
          </w:rPr>
          <m:t>y-2</m:t>
        </m:r>
        <m:sSup>
          <m:sSupPr>
            <m:ctrlPr>
              <w:rPr>
                <w:rFonts w:ascii="Cambria Math" w:eastAsia="Helvetica" w:hAnsi="Cambria Math" w:cs="Helvetica"/>
                <w:i/>
                <w:sz w:val="22"/>
                <w:szCs w:val="22"/>
              </w:rPr>
            </m:ctrlPr>
          </m:sSupPr>
          <m:e>
            <m:r>
              <w:rPr>
                <w:rFonts w:ascii="Cambria Math" w:eastAsia="Helvetica" w:hAnsi="Cambria Math" w:cs="Helvetica"/>
                <w:sz w:val="22"/>
                <w:szCs w:val="22"/>
              </w:rPr>
              <m:t>x</m:t>
            </m:r>
          </m:e>
          <m:sup>
            <m:r>
              <w:rPr>
                <w:rFonts w:ascii="Cambria Math" w:eastAsia="Helvetica" w:hAnsi="Cambria Math" w:cs="Helvetica"/>
                <w:sz w:val="22"/>
                <w:szCs w:val="22"/>
              </w:rPr>
              <m:t>T</m:t>
            </m:r>
          </m:sup>
        </m:sSup>
        <m:r>
          <w:rPr>
            <w:rFonts w:ascii="Cambria Math" w:eastAsia="Helvetica" w:hAnsi="Cambria Math" w:cs="Helvetica"/>
            <w:sz w:val="22"/>
            <w:szCs w:val="22"/>
          </w:rPr>
          <m:t>y</m:t>
        </m:r>
      </m:oMath>
      <w:r w:rsidR="00A33F5A"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and rewrite</w:t>
      </w:r>
      <w:r w:rsidR="00F55AD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k(x, y)</m:t>
        </m:r>
      </m:oMath>
      <w:r w:rsidRPr="00A45E85">
        <w:rPr>
          <w:rFonts w:ascii="Helvetica" w:eastAsia="Helvetica" w:hAnsi="Helvetica" w:cs="Helvetica"/>
          <w:color w:val="000000"/>
          <w:kern w:val="1"/>
          <w:sz w:val="22"/>
          <w:szCs w:val="22"/>
        </w:rPr>
        <w:t>:</w:t>
      </w:r>
    </w:p>
    <w:p w14:paraId="2BA9E1B0" w14:textId="6628226F"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 y</m:t>
            </m:r>
          </m:e>
        </m:d>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exp</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m:t>
                </m:r>
                <m:f>
                  <m:fPr>
                    <m:type m:val="lin"/>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x</m:t>
                    </m:r>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e>
            </m:d>
          </m:e>
        </m:func>
        <m:r>
          <m:rPr>
            <m:sty m:val="p"/>
          </m:rPr>
          <w:rPr>
            <w:rFonts w:ascii="Cambria Math" w:hAnsi="Cambria Math"/>
            <w:sz w:val="22"/>
            <w:szCs w:val="22"/>
          </w:rPr>
          <m:t>exp⁡</m:t>
        </m:r>
        <m:r>
          <w:rPr>
            <w:rFonts w:ascii="Cambria Math" w:hAnsi="Cambria Math"/>
            <w:sz w:val="22"/>
            <w:szCs w:val="22"/>
          </w:rPr>
          <m:t>(</m:t>
        </m:r>
        <m:f>
          <m:fPr>
            <m:type m:val="lin"/>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y</m:t>
            </m:r>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m:t>
            </m:r>
            <m:r>
              <m:rPr>
                <m:sty m:val="p"/>
              </m:rPr>
              <w:rPr>
                <w:rFonts w:ascii="Cambria Math" w:hAnsi="Cambria Math"/>
                <w:sz w:val="22"/>
                <w:szCs w:val="22"/>
              </w:rPr>
              <m:t>exp⁡</m:t>
            </m:r>
            <m:r>
              <w:rPr>
                <w:rFonts w:ascii="Cambria Math" w:hAnsi="Cambria Math"/>
                <w:sz w:val="22"/>
                <w:szCs w:val="22"/>
              </w:rPr>
              <m:t>(-</m:t>
            </m:r>
            <m:f>
              <m:fPr>
                <m:type m:val="lin"/>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T</m:t>
                    </m:r>
                  </m:sup>
                </m:sSup>
                <m:r>
                  <w:rPr>
                    <w:rFonts w:ascii="Cambria Math" w:hAnsi="Cambria Math"/>
                    <w:sz w:val="22"/>
                    <w:szCs w:val="22"/>
                  </w:rPr>
                  <m:t>y</m:t>
                </m:r>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r>
              <w:rPr>
                <w:rFonts w:ascii="Cambria Math" w:hAnsi="Cambria Math"/>
                <w:sz w:val="22"/>
                <w:szCs w:val="22"/>
              </w:rPr>
              <m:t>)</m:t>
            </m:r>
          </m:den>
        </m:f>
      </m:oMath>
    </w:p>
    <w:p w14:paraId="2F43EC83"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5BD533AE" w14:textId="47ECF9C3"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Using 5.10 from table 1 and the linear kernel we can see that </w:t>
      </w:r>
      <m:oMath>
        <m:f>
          <m:fPr>
            <m:type m:val="lin"/>
            <m:ctrlPr>
              <w:rPr>
                <w:rFonts w:ascii="Cambria Math" w:hAnsi="Cambria Math"/>
                <w:i/>
                <w:sz w:val="22"/>
                <w:szCs w:val="22"/>
              </w:rPr>
            </m:ctrlPr>
          </m:fPr>
          <m:num>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y</m:t>
                </m:r>
              </m:e>
            </m:d>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oMath>
      <w:r w:rsidR="00C112F6"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 xml:space="preserve">is a valid kernel, 5.13 shows </w:t>
      </w:r>
      <m:oMath>
        <m:r>
          <m:rPr>
            <m:sty m:val="p"/>
          </m:rPr>
          <w:rPr>
            <w:rFonts w:ascii="Cambria Math" w:eastAsia="Helvetica" w:hAnsi="Cambria Math" w:cs="Helvetica"/>
            <w:color w:val="000000"/>
            <w:kern w:val="1"/>
            <w:sz w:val="22"/>
            <w:szCs w:val="22"/>
          </w:rPr>
          <m:t>exp</m:t>
        </m:r>
        <m:r>
          <w:rPr>
            <w:rFonts w:ascii="Cambria Math" w:eastAsia="Helvetica" w:hAnsi="Cambria Math" w:cs="Helvetica"/>
            <w:color w:val="000000"/>
            <w:kern w:val="1"/>
            <w:sz w:val="22"/>
            <w:szCs w:val="22"/>
          </w:rPr>
          <m:t>(</m:t>
        </m:r>
        <m:f>
          <m:fPr>
            <m:type m:val="lin"/>
            <m:ctrlPr>
              <w:rPr>
                <w:rFonts w:ascii="Cambria Math" w:eastAsia="Helvetica" w:hAnsi="Cambria Math" w:cs="Helvetica"/>
                <w:i/>
                <w:color w:val="000000"/>
                <w:kern w:val="1"/>
                <w:sz w:val="22"/>
                <w:szCs w:val="22"/>
              </w:rPr>
            </m:ctrlPr>
          </m:fPr>
          <m:num>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x</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y</m:t>
            </m:r>
          </m:num>
          <m:den>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σ</m:t>
                </m:r>
              </m:e>
              <m:sup>
                <m:r>
                  <w:rPr>
                    <w:rFonts w:ascii="Cambria Math" w:eastAsia="Helvetica" w:hAnsi="Cambria Math" w:cs="Helvetica"/>
                    <w:color w:val="000000"/>
                    <w:kern w:val="1"/>
                    <w:sz w:val="22"/>
                    <w:szCs w:val="22"/>
                  </w:rPr>
                  <m:t>2</m:t>
                </m:r>
              </m:sup>
            </m:sSup>
          </m:den>
        </m:f>
        <m:r>
          <w:rPr>
            <w:rFonts w:ascii="Cambria Math" w:eastAsia="Helvetica" w:hAnsi="Cambria Math" w:cs="Helvetica"/>
            <w:color w:val="000000"/>
            <w:kern w:val="1"/>
            <w:sz w:val="22"/>
            <w:szCs w:val="22"/>
          </w:rPr>
          <m:t>)</m:t>
        </m:r>
      </m:oMath>
      <w:r w:rsidR="00C112F6"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 xml:space="preserve">is a valid kernel, and 5.11 shows the whole kernel is valid. </w:t>
      </w:r>
    </w:p>
    <w:p w14:paraId="1D2C8F1A"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517A99B5" w14:textId="77777777" w:rsidR="008E41D9" w:rsidRPr="002A5D5D"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Light" w:eastAsia="Helvetica" w:hAnsi="Helvetica-Light" w:cs="Helvetica"/>
          <w:color w:val="000000"/>
          <w:kern w:val="1"/>
          <w:sz w:val="22"/>
          <w:szCs w:val="22"/>
        </w:rPr>
      </w:pPr>
    </w:p>
    <w:p w14:paraId="6767969C" w14:textId="77777777" w:rsidR="008E41D9" w:rsidRPr="002A5D5D"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Light" w:eastAsia="Helvetica" w:hAnsi="Helvetica-Light" w:cs="Helvetica"/>
          <w:color w:val="000000"/>
          <w:kern w:val="1"/>
        </w:rPr>
      </w:pPr>
      <w:r w:rsidRPr="002A5D5D">
        <w:rPr>
          <w:rFonts w:ascii="Helvetica-Light" w:hAnsi="Helvetica-Light" w:cs="Helvetica"/>
        </w:rPr>
        <w:t>2.1.3 Gram Matrix</w:t>
      </w:r>
    </w:p>
    <w:p w14:paraId="0C09C10E"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6D3FFC84" w14:textId="45331AAB"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For a set of inputs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⊂X</m:t>
        </m:r>
      </m:oMath>
      <w:r w:rsidRPr="00A45E85">
        <w:rPr>
          <w:rFonts w:ascii="Helvetica" w:eastAsia="Helvetica" w:hAnsi="Helvetica" w:cs="Helvetica"/>
          <w:color w:val="000000"/>
          <w:kern w:val="1"/>
          <w:sz w:val="22"/>
          <w:szCs w:val="22"/>
        </w:rPr>
        <w:t xml:space="preserve">, we can also define the kernel, or Gram matrix as </w:t>
      </w:r>
      <m:oMath>
        <m:r>
          <w:rPr>
            <w:rFonts w:ascii="Cambria Math" w:hAnsi="Cambria Math"/>
            <w:sz w:val="22"/>
            <w:szCs w:val="22"/>
          </w:rPr>
          <m:t>K∈</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n×n</m:t>
            </m:r>
          </m:sup>
        </m:sSup>
      </m:oMath>
      <w:r w:rsidRPr="00A45E85">
        <w:rPr>
          <w:rFonts w:ascii="Helvetica" w:eastAsia="Helvetica" w:hAnsi="Helvetica" w:cs="Helvetica"/>
          <w:color w:val="000000"/>
          <w:kern w:val="1"/>
          <w:sz w:val="22"/>
          <w:szCs w:val="22"/>
        </w:rPr>
        <w:t>, with </w:t>
      </w:r>
      <w:r w:rsidR="00317795" w:rsidRPr="00A45E85">
        <w:rPr>
          <w:rFonts w:ascii="Helvetica" w:eastAsia="Helvetica" w:hAnsi="Helvetica" w:cs="Helvetica"/>
          <w:color w:val="000000"/>
          <w:kern w:val="1"/>
          <w:sz w:val="22"/>
          <w:szCs w:val="22"/>
        </w:rPr>
        <w:t xml:space="preserve">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K</m:t>
            </m:r>
          </m:e>
          <m:sub>
            <m:r>
              <w:rPr>
                <w:rFonts w:ascii="Cambria Math" w:eastAsia="Helvetica" w:hAnsi="Cambria Math" w:cs="Helvetica"/>
                <w:color w:val="000000"/>
                <w:kern w:val="1"/>
                <w:sz w:val="22"/>
                <w:szCs w:val="22"/>
              </w:rPr>
              <m:t>ij</m:t>
            </m:r>
          </m:sub>
        </m:sSub>
        <m:r>
          <w:rPr>
            <w:rFonts w:ascii="Cambria Math" w:eastAsia="Helvetica" w:hAnsi="Cambria Math" w:cs="Helvetica"/>
            <w:color w:val="000000"/>
            <w:kern w:val="1"/>
            <w:sz w:val="22"/>
            <w:szCs w:val="22"/>
          </w:rPr>
          <m:t>=k(</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i</m:t>
            </m:r>
          </m:sub>
        </m:sSub>
        <m:r>
          <w:rPr>
            <w:rFonts w:ascii="Cambria Math" w:eastAsia="Helvetica" w:hAnsi="Cambria Math" w:cs="Helvetica"/>
            <w:color w:val="000000"/>
            <w:kern w:val="1"/>
            <w:sz w:val="22"/>
            <w:szCs w:val="22"/>
          </w:rPr>
          <m:t xml:space="preserve">,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r>
          <w:rPr>
            <w:rFonts w:ascii="Cambria Math" w:eastAsia="Helvetica" w:hAnsi="Cambria Math" w:cs="Helvetica"/>
            <w:color w:val="000000"/>
            <w:kern w:val="1"/>
            <w:sz w:val="22"/>
            <w:szCs w:val="22"/>
          </w:rPr>
          <m:t>)</m:t>
        </m:r>
      </m:oMath>
      <w:r w:rsidRPr="00A45E85">
        <w:rPr>
          <w:rFonts w:ascii="Helvetica" w:eastAsia="Helvetica" w:hAnsi="Helvetica" w:cs="Helvetica"/>
          <w:color w:val="000000"/>
          <w:kern w:val="1"/>
          <w:sz w:val="22"/>
          <w:szCs w:val="22"/>
        </w:rPr>
        <w:t>. This matrix is positive semi-definite for valid kernels. With this kernel matrix, we can effectively verify if the associated kernel is valid by computing all the eigenvalues of the kernel matrix for an input data set. The kernel is valid, at least for the particular data set, if all of the eigenvalues are non-negative. This allows for a quick check of kernel validity, and can be combined with the kernel construction techniques to rigorously prove if a kernel is valid.</w:t>
      </w:r>
    </w:p>
    <w:p w14:paraId="4AC74A44"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5A78E559"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6B036E95" w14:textId="77777777" w:rsidR="008E41D9" w:rsidRPr="002A5D5D"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Light" w:eastAsia="Helvetica" w:hAnsi="Helvetica-Light" w:cs="Helvetica"/>
          <w:color w:val="000000"/>
          <w:kern w:val="24"/>
        </w:rPr>
      </w:pPr>
      <w:r w:rsidRPr="002A5D5D">
        <w:rPr>
          <w:rFonts w:ascii="Helvetica-Light" w:eastAsia="Helvetica" w:hAnsi="Helvetica-Light" w:cs="Helvetica"/>
          <w:color w:val="000000"/>
          <w:kern w:val="24"/>
        </w:rPr>
        <w:t>2.1.4 Kernel PCA</w:t>
      </w:r>
    </w:p>
    <w:p w14:paraId="7DB62F81"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06CB75B4" w14:textId="26092C4C"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pPr>
      <w:r w:rsidRPr="00A45E85">
        <w:rPr>
          <w:rFonts w:ascii="Helvetica" w:eastAsia="Helvetica" w:hAnsi="Helvetica" w:cs="Helvetica"/>
          <w:color w:val="000000"/>
          <w:kern w:val="1"/>
          <w:sz w:val="22"/>
          <w:szCs w:val="22"/>
        </w:rPr>
        <w:t xml:space="preserve">Principal Component Analysis (PCA) is a technique to transform a </w:t>
      </w:r>
      <w:r w:rsidRPr="00A45E85">
        <w:rPr>
          <w:rFonts w:ascii="Helvetica" w:hAnsi="Helvetica"/>
          <w:sz w:val="22"/>
          <w:szCs w:val="22"/>
        </w:rPr>
        <w:t xml:space="preserve">number of possibly correlated variables into a smaller number of variables called principal components (PCA, Mark Richardson), i.e it transforms a feature vector space into a </w:t>
      </w:r>
      <w:r w:rsidR="00B551EC">
        <w:rPr>
          <w:rFonts w:ascii="Helvetica" w:hAnsi="Helvetica"/>
          <w:sz w:val="22"/>
          <w:szCs w:val="22"/>
        </w:rPr>
        <w:t>new</w:t>
      </w:r>
      <w:r w:rsidRPr="00A45E85">
        <w:rPr>
          <w:rFonts w:ascii="Helvetica" w:hAnsi="Helvetica"/>
          <w:sz w:val="22"/>
          <w:szCs w:val="22"/>
        </w:rPr>
        <w:t xml:space="preserve"> dimensional space, consisting of the principal components, wherein trends and outliers can be revealed for analysis. The principal components are the directions of the data with the greatest variance, the directions where the data is most spread out; the greatest variance lies on the first principal component, and so on. </w:t>
      </w:r>
    </w:p>
    <w:p w14:paraId="14BB26F9" w14:textId="658EE4D7" w:rsidR="00A86DB2"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360" w:after="120" w:line="360" w:lineRule="auto"/>
      </w:pPr>
      <w:r w:rsidRPr="00A45E85">
        <w:rPr>
          <w:rFonts w:ascii="Helvetica" w:hAnsi="Helvetica"/>
          <w:sz w:val="22"/>
          <w:szCs w:val="22"/>
        </w:rPr>
        <w:t>PCA performs a diagonalisation of the covariance matrix</w:t>
      </w:r>
      <w:r w:rsidR="009175EC" w:rsidRPr="00A45E85">
        <w:rPr>
          <w:rFonts w:ascii="Helvetica" w:hAnsi="Helvetica"/>
          <w:sz w:val="22"/>
          <w:szCs w:val="22"/>
        </w:rPr>
        <w:t xml:space="preserve"> </w:t>
      </w:r>
      <m:oMath>
        <m:r>
          <w:rPr>
            <w:rFonts w:ascii="Cambria Math" w:hAnsi="Cambria Math"/>
            <w:sz w:val="22"/>
            <w:szCs w:val="22"/>
          </w:rPr>
          <m:t>C</m:t>
        </m:r>
      </m:oMath>
      <w:r w:rsidRPr="00A45E85">
        <w:rPr>
          <w:rFonts w:ascii="Helvetica" w:hAnsi="Helvetica"/>
          <w:sz w:val="22"/>
          <w:szCs w:val="22"/>
        </w:rPr>
        <w:t xml:space="preserve"> defined as</w:t>
      </w:r>
      <w:r w:rsidR="00A86DB2" w:rsidRPr="00A45E85">
        <w:rPr>
          <w:rFonts w:ascii="Helvetica" w:hAnsi="Helvetica"/>
          <w:sz w:val="22"/>
          <w:szCs w:val="22"/>
        </w:rPr>
        <w:t>:</w:t>
      </w:r>
    </w:p>
    <w:p w14:paraId="3F60EEF4" w14:textId="15A668F5" w:rsidR="009175EC" w:rsidRPr="00A45E85" w:rsidRDefault="00E30C18"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40" w:after="240" w:line="360" w:lineRule="auto"/>
      </w:pPr>
      <w:r w:rsidRPr="00A45E85">
        <w:rPr>
          <w:sz w:val="22"/>
          <w:szCs w:val="22"/>
        </w:rPr>
        <w:tab/>
      </w:r>
      <w:r w:rsidRPr="00A45E85">
        <w:rPr>
          <w:sz w:val="22"/>
          <w:szCs w:val="22"/>
        </w:rPr>
        <w:tab/>
      </w:r>
      <m:oMath>
        <m:r>
          <w:rPr>
            <w:rFonts w:ascii="Cambria Math" w:hAnsi="Cambria Math"/>
            <w:sz w:val="22"/>
            <w:szCs w:val="22"/>
          </w:rPr>
          <m:t xml:space="preserve">C=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l</m:t>
            </m:r>
          </m:den>
        </m:f>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j</m:t>
                </m:r>
              </m:sub>
              <m:sup>
                <m:r>
                  <w:rPr>
                    <w:rFonts w:ascii="Cambria Math" w:hAnsi="Cambria Math"/>
                    <w:sz w:val="22"/>
                    <w:szCs w:val="22"/>
                  </w:rPr>
                  <m:t>T</m:t>
                </m:r>
              </m:sup>
            </m:sSubSup>
          </m:e>
        </m:nary>
      </m:oMath>
      <w:r w:rsidRPr="00A45E85">
        <w:rPr>
          <w:sz w:val="22"/>
          <w:szCs w:val="22"/>
        </w:rPr>
        <w:tab/>
      </w:r>
      <w:r w:rsidRPr="00A45E85">
        <w:rPr>
          <w:sz w:val="22"/>
          <w:szCs w:val="22"/>
        </w:rPr>
        <w:tab/>
      </w:r>
      <w:r w:rsidRPr="00A45E85">
        <w:rPr>
          <w:sz w:val="22"/>
          <w:szCs w:val="22"/>
        </w:rPr>
        <w:tab/>
      </w:r>
      <w:r w:rsidRPr="00A45E85">
        <w:rPr>
          <w:sz w:val="22"/>
          <w:szCs w:val="22"/>
        </w:rPr>
        <w:tab/>
      </w:r>
      <w:r w:rsidRPr="00A45E85">
        <w:rPr>
          <w:sz w:val="22"/>
          <w:szCs w:val="22"/>
        </w:rPr>
        <w:tab/>
      </w:r>
      <w:r w:rsidRPr="00A45E85">
        <w:rPr>
          <w:sz w:val="22"/>
          <w:szCs w:val="22"/>
        </w:rPr>
        <w:tab/>
      </w:r>
      <w:r w:rsidRPr="00A45E85">
        <w:rPr>
          <w:sz w:val="22"/>
          <w:szCs w:val="22"/>
        </w:rPr>
        <w:tab/>
      </w:r>
      <w:r w:rsidRPr="00A45E85">
        <w:rPr>
          <w:sz w:val="22"/>
          <w:szCs w:val="22"/>
        </w:rPr>
        <w:tab/>
      </w:r>
      <w:r w:rsidR="00B551EC">
        <w:rPr>
          <w:rFonts w:ascii="Helvetica" w:hAnsi="Helvetica"/>
          <w:sz w:val="22"/>
          <w:szCs w:val="22"/>
        </w:rPr>
        <w:t>(10</w:t>
      </w:r>
      <w:r w:rsidRPr="00A45E85">
        <w:rPr>
          <w:rFonts w:ascii="Helvetica" w:hAnsi="Helvetica"/>
          <w:sz w:val="22"/>
          <w:szCs w:val="22"/>
        </w:rPr>
        <w:t>)</w:t>
      </w:r>
    </w:p>
    <w:p w14:paraId="35EDF90D" w14:textId="6A325498" w:rsidR="00A86DB2" w:rsidRPr="00A45E85" w:rsidRDefault="007D0635"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hAnsi="Helvetica"/>
          <w:sz w:val="22"/>
          <w:szCs w:val="22"/>
        </w:rPr>
      </w:pPr>
      <w:r w:rsidRPr="00A45E85">
        <w:rPr>
          <w:rFonts w:ascii="Helvetica" w:hAnsi="Helvetica"/>
          <w:sz w:val="22"/>
          <w:szCs w:val="22"/>
        </w:rPr>
        <w:t>for</w:t>
      </w:r>
      <w:r w:rsidR="00A86DB2" w:rsidRPr="00A45E85">
        <w:rPr>
          <w:rFonts w:ascii="Helvetica" w:hAnsi="Helvetica"/>
          <w:sz w:val="22"/>
          <w:szCs w:val="22"/>
        </w:rPr>
        <w:t xml:space="preserve"> data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l</m:t>
            </m:r>
          </m:sub>
        </m:sSub>
        <m:r>
          <w:rPr>
            <w:rFonts w:ascii="Cambria Math" w:eastAsia="Helvetica" w:hAnsi="Cambria Math" w:cs="Helvetica"/>
            <w:color w:val="000000"/>
            <w:kern w:val="1"/>
            <w:sz w:val="22"/>
            <w:szCs w:val="22"/>
          </w:rPr>
          <m:t>∈</m:t>
        </m:r>
        <m:sSup>
          <m:sSupPr>
            <m:ctrlPr>
              <w:rPr>
                <w:rFonts w:ascii="Cambria Math" w:eastAsia="Helvetica" w:hAnsi="Cambria Math" w:cs="Helvetica"/>
                <w:i/>
                <w:color w:val="000000"/>
                <w:kern w:val="1"/>
                <w:sz w:val="22"/>
                <w:szCs w:val="22"/>
              </w:rPr>
            </m:ctrlPr>
          </m:sSupPr>
          <m:e>
            <m:r>
              <m:rPr>
                <m:sty m:val="bi"/>
              </m:rP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n</m:t>
            </m:r>
          </m:sup>
        </m:sSup>
      </m:oMath>
      <w:r w:rsidR="00117B2E" w:rsidRPr="00A45E85">
        <w:rPr>
          <w:rFonts w:ascii="Helvetica" w:hAnsi="Helvetica"/>
          <w:color w:val="000000"/>
          <w:kern w:val="1"/>
          <w:sz w:val="22"/>
          <w:szCs w:val="22"/>
        </w:rPr>
        <w:t xml:space="preserve">, zero-centred s.t </w:t>
      </w:r>
      <m:oMath>
        <m:nary>
          <m:naryPr>
            <m:chr m:val="∑"/>
            <m:limLoc m:val="undOvr"/>
            <m:ctrlPr>
              <w:rPr>
                <w:rFonts w:ascii="Cambria Math" w:hAnsi="Cambria Math"/>
                <w:i/>
                <w:color w:val="000000"/>
                <w:kern w:val="1"/>
                <w:sz w:val="22"/>
                <w:szCs w:val="22"/>
              </w:rPr>
            </m:ctrlPr>
          </m:naryPr>
          <m:sub>
            <m:r>
              <w:rPr>
                <w:rFonts w:ascii="Cambria Math" w:hAnsi="Cambria Math"/>
                <w:color w:val="000000"/>
                <w:kern w:val="1"/>
                <w:sz w:val="22"/>
                <w:szCs w:val="22"/>
              </w:rPr>
              <m:t>k=1</m:t>
            </m:r>
          </m:sub>
          <m:sup>
            <m:r>
              <w:rPr>
                <w:rFonts w:ascii="Cambria Math" w:hAnsi="Cambria Math"/>
                <w:color w:val="000000"/>
                <w:kern w:val="1"/>
                <w:sz w:val="22"/>
                <w:szCs w:val="22"/>
              </w:rPr>
              <m:t>l</m:t>
            </m:r>
          </m:sup>
          <m:e>
            <m:sSub>
              <m:sSubPr>
                <m:ctrlPr>
                  <w:rPr>
                    <w:rFonts w:ascii="Cambria Math" w:hAnsi="Cambria Math"/>
                    <w:i/>
                    <w:color w:val="000000"/>
                    <w:kern w:val="1"/>
                    <w:sz w:val="22"/>
                    <w:szCs w:val="22"/>
                  </w:rPr>
                </m:ctrlPr>
              </m:sSubPr>
              <m:e>
                <m:r>
                  <w:rPr>
                    <w:rFonts w:ascii="Cambria Math" w:hAnsi="Cambria Math"/>
                    <w:color w:val="000000"/>
                    <w:kern w:val="1"/>
                    <w:sz w:val="22"/>
                    <w:szCs w:val="22"/>
                  </w:rPr>
                  <m:t>x</m:t>
                </m:r>
              </m:e>
              <m:sub>
                <m:r>
                  <w:rPr>
                    <w:rFonts w:ascii="Cambria Math" w:hAnsi="Cambria Math"/>
                    <w:color w:val="000000"/>
                    <w:kern w:val="1"/>
                    <w:sz w:val="22"/>
                    <w:szCs w:val="22"/>
                  </w:rPr>
                  <m:t>k</m:t>
                </m:r>
              </m:sub>
            </m:sSub>
            <m:r>
              <w:rPr>
                <w:rFonts w:ascii="Cambria Math" w:hAnsi="Cambria Math"/>
                <w:color w:val="000000"/>
                <w:kern w:val="1"/>
                <w:sz w:val="22"/>
                <w:szCs w:val="22"/>
              </w:rPr>
              <m:t>=0</m:t>
            </m:r>
          </m:e>
        </m:nary>
      </m:oMath>
      <w:r w:rsidR="00117B2E" w:rsidRPr="00A45E85">
        <w:rPr>
          <w:rFonts w:ascii="Helvetica" w:hAnsi="Helvetica"/>
          <w:color w:val="000000"/>
          <w:kern w:val="1"/>
          <w:sz w:val="22"/>
          <w:szCs w:val="22"/>
        </w:rPr>
        <w:t xml:space="preserve">. </w:t>
      </w:r>
      <w:r w:rsidR="0006233D" w:rsidRPr="00A45E85">
        <w:rPr>
          <w:rFonts w:ascii="Helvetica" w:hAnsi="Helvetica"/>
          <w:color w:val="000000"/>
          <w:kern w:val="1"/>
          <w:sz w:val="22"/>
          <w:szCs w:val="22"/>
        </w:rPr>
        <w:t xml:space="preserve">From </w:t>
      </w:r>
      <m:oMath>
        <m:r>
          <w:rPr>
            <w:rFonts w:ascii="Cambria Math" w:hAnsi="Cambria Math"/>
            <w:color w:val="000000"/>
            <w:kern w:val="1"/>
            <w:sz w:val="22"/>
            <w:szCs w:val="22"/>
          </w:rPr>
          <m:t>C</m:t>
        </m:r>
      </m:oMath>
      <w:r w:rsidR="0006233D" w:rsidRPr="00A45E85">
        <w:rPr>
          <w:rFonts w:ascii="Helvetica" w:hAnsi="Helvetica"/>
          <w:color w:val="000000"/>
          <w:kern w:val="1"/>
          <w:sz w:val="22"/>
          <w:szCs w:val="22"/>
        </w:rPr>
        <w:t>,</w:t>
      </w:r>
      <w:r w:rsidR="00117B2E" w:rsidRPr="00A45E85">
        <w:rPr>
          <w:rFonts w:ascii="Helvetica" w:hAnsi="Helvetica"/>
          <w:color w:val="000000"/>
          <w:kern w:val="1"/>
          <w:sz w:val="22"/>
          <w:szCs w:val="22"/>
        </w:rPr>
        <w:t xml:space="preserve"> </w:t>
      </w:r>
      <w:r w:rsidRPr="00A45E85">
        <w:rPr>
          <w:rFonts w:ascii="Helvetica" w:hAnsi="Helvetica"/>
          <w:color w:val="000000"/>
          <w:kern w:val="1"/>
          <w:sz w:val="22"/>
          <w:szCs w:val="22"/>
        </w:rPr>
        <w:t>the associated eigenvalues and eigenvectors</w:t>
      </w:r>
      <w:r w:rsidR="00E30C18" w:rsidRPr="00A45E85">
        <w:rPr>
          <w:rFonts w:ascii="Helvetica" w:hAnsi="Helvetica"/>
          <w:color w:val="000000"/>
          <w:kern w:val="1"/>
          <w:sz w:val="22"/>
          <w:szCs w:val="22"/>
        </w:rPr>
        <w:t xml:space="preserve"> are found</w:t>
      </w:r>
      <w:r w:rsidRPr="00A45E85">
        <w:rPr>
          <w:rFonts w:ascii="Helvetica" w:hAnsi="Helvetica"/>
          <w:color w:val="000000"/>
          <w:kern w:val="1"/>
          <w:sz w:val="22"/>
          <w:szCs w:val="22"/>
        </w:rPr>
        <w:t xml:space="preserve"> according to </w:t>
      </w:r>
      <m:oMath>
        <m:r>
          <w:rPr>
            <w:rFonts w:ascii="Cambria Math" w:hAnsi="Cambria Math"/>
            <w:color w:val="000000"/>
            <w:kern w:val="1"/>
            <w:sz w:val="22"/>
            <w:szCs w:val="22"/>
          </w:rPr>
          <m:t>Cv = λv</m:t>
        </m:r>
      </m:oMath>
      <w:r w:rsidRPr="00A45E85">
        <w:rPr>
          <w:rFonts w:ascii="Helvetica" w:hAnsi="Helvetica"/>
          <w:color w:val="000000"/>
          <w:kern w:val="1"/>
          <w:sz w:val="22"/>
          <w:szCs w:val="22"/>
        </w:rPr>
        <w:t xml:space="preserve">, with the </w:t>
      </w:r>
      <m:oMath>
        <m:r>
          <w:rPr>
            <w:rFonts w:ascii="Cambria Math" w:hAnsi="Cambria Math"/>
            <w:color w:val="000000"/>
            <w:kern w:val="1"/>
            <w:sz w:val="22"/>
            <w:szCs w:val="22"/>
          </w:rPr>
          <m:t>n</m:t>
        </m:r>
      </m:oMath>
      <w:r w:rsidRPr="00A45E85">
        <w:rPr>
          <w:rFonts w:ascii="Helvetica" w:hAnsi="Helvetica"/>
          <w:color w:val="000000"/>
          <w:kern w:val="1"/>
          <w:sz w:val="22"/>
          <w:szCs w:val="22"/>
        </w:rPr>
        <w:t xml:space="preserve">-th highest eigenvalues </w:t>
      </w:r>
      <m:oMath>
        <m:sSub>
          <m:sSubPr>
            <m:ctrlPr>
              <w:rPr>
                <w:rFonts w:ascii="Cambria Math" w:hAnsi="Cambria Math"/>
                <w:i/>
                <w:color w:val="000000"/>
                <w:kern w:val="1"/>
                <w:sz w:val="22"/>
                <w:szCs w:val="22"/>
              </w:rPr>
            </m:ctrlPr>
          </m:sSubPr>
          <m:e>
            <m:r>
              <w:rPr>
                <w:rFonts w:ascii="Cambria Math" w:hAnsi="Cambria Math"/>
                <w:color w:val="000000"/>
                <w:kern w:val="1"/>
                <w:sz w:val="22"/>
                <w:szCs w:val="22"/>
              </w:rPr>
              <m:t>λ</m:t>
            </m:r>
          </m:e>
          <m:sub>
            <m:r>
              <w:rPr>
                <w:rFonts w:ascii="Cambria Math" w:hAnsi="Cambria Math"/>
                <w:color w:val="000000"/>
                <w:kern w:val="1"/>
                <w:sz w:val="22"/>
                <w:szCs w:val="22"/>
              </w:rPr>
              <m:t>1</m:t>
            </m:r>
          </m:sub>
        </m:sSub>
        <m:r>
          <w:rPr>
            <w:rFonts w:ascii="Cambria Math" w:hAnsi="Cambria Math"/>
            <w:color w:val="000000"/>
            <w:kern w:val="1"/>
            <w:sz w:val="22"/>
            <w:szCs w:val="22"/>
          </w:rPr>
          <m:t>,..,</m:t>
        </m:r>
        <m:sSub>
          <m:sSubPr>
            <m:ctrlPr>
              <w:rPr>
                <w:rFonts w:ascii="Cambria Math" w:hAnsi="Cambria Math"/>
                <w:i/>
                <w:color w:val="000000"/>
                <w:kern w:val="1"/>
                <w:sz w:val="22"/>
                <w:szCs w:val="22"/>
              </w:rPr>
            </m:ctrlPr>
          </m:sSubPr>
          <m:e>
            <m:r>
              <w:rPr>
                <w:rFonts w:ascii="Cambria Math" w:hAnsi="Cambria Math"/>
                <w:color w:val="000000"/>
                <w:kern w:val="1"/>
                <w:sz w:val="22"/>
                <w:szCs w:val="22"/>
              </w:rPr>
              <m:t>λ</m:t>
            </m:r>
          </m:e>
          <m:sub>
            <m:r>
              <w:rPr>
                <w:rFonts w:ascii="Cambria Math" w:hAnsi="Cambria Math"/>
                <w:color w:val="000000"/>
                <w:kern w:val="1"/>
                <w:sz w:val="22"/>
                <w:szCs w:val="22"/>
              </w:rPr>
              <m:t>n</m:t>
            </m:r>
          </m:sub>
        </m:sSub>
      </m:oMath>
      <w:r w:rsidRPr="00A45E85">
        <w:rPr>
          <w:rFonts w:ascii="Helvetica" w:hAnsi="Helvetica"/>
          <w:color w:val="000000"/>
          <w:kern w:val="1"/>
          <w:sz w:val="22"/>
          <w:szCs w:val="22"/>
        </w:rPr>
        <w:t xml:space="preserve"> corresponding to the first </w:t>
      </w:r>
      <m:oMath>
        <m:r>
          <w:rPr>
            <w:rFonts w:ascii="Cambria Math" w:hAnsi="Cambria Math"/>
            <w:color w:val="000000"/>
            <w:kern w:val="1"/>
            <w:sz w:val="22"/>
            <w:szCs w:val="22"/>
          </w:rPr>
          <m:t>n</m:t>
        </m:r>
      </m:oMath>
      <w:r w:rsidRPr="00A45E85">
        <w:rPr>
          <w:rFonts w:ascii="Helvetica" w:hAnsi="Helvetica"/>
          <w:color w:val="000000"/>
          <w:kern w:val="1"/>
          <w:sz w:val="22"/>
          <w:szCs w:val="22"/>
        </w:rPr>
        <w:t xml:space="preserve"> principal components.</w:t>
      </w:r>
    </w:p>
    <w:p w14:paraId="0578459D" w14:textId="77777777" w:rsidR="00A86DB2" w:rsidRPr="00A45E85" w:rsidRDefault="00A86DB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hAnsi="Helvetica"/>
          <w:sz w:val="22"/>
          <w:szCs w:val="22"/>
        </w:rPr>
      </w:pPr>
    </w:p>
    <w:p w14:paraId="7DE3B1F7" w14:textId="779BAAE1"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pPr>
      <w:r w:rsidRPr="00A45E85">
        <w:rPr>
          <w:rFonts w:ascii="Helvetica" w:hAnsi="Helvetica"/>
          <w:sz w:val="22"/>
          <w:szCs w:val="22"/>
        </w:rPr>
        <w:t>If the data is mapped into a feature space</w:t>
      </w:r>
      <w:r w:rsidR="007D0635" w:rsidRPr="00A45E85">
        <w:rPr>
          <w:rFonts w:ascii="Helvetica" w:hAnsi="Helvetica"/>
          <w:sz w:val="22"/>
          <w:szCs w:val="22"/>
        </w:rPr>
        <w:t xml:space="preserve"> </w:t>
      </w:r>
      <m:oMath>
        <m:r>
          <w:rPr>
            <w:rFonts w:ascii="Cambria Math" w:hAnsi="Cambria Math"/>
            <w:sz w:val="22"/>
            <w:szCs w:val="22"/>
          </w:rPr>
          <m:t>F</m:t>
        </m:r>
      </m:oMath>
      <w:r w:rsidR="007D0635" w:rsidRPr="00A45E85">
        <w:t xml:space="preserve"> </w:t>
      </w:r>
      <w:r w:rsidRPr="00A45E85">
        <w:rPr>
          <w:rFonts w:ascii="Helvetica" w:hAnsi="Helvetica"/>
          <w:sz w:val="22"/>
          <w:szCs w:val="22"/>
        </w:rPr>
        <w:t>via some mapping</w:t>
      </w:r>
      <w:r w:rsidR="007D0635" w:rsidRPr="00A45E85">
        <w:rPr>
          <w:rFonts w:ascii="Helvetica" w:hAnsi="Helvetica"/>
          <w:sz w:val="22"/>
          <w:szCs w:val="22"/>
        </w:rPr>
        <w:t xml:space="preserve"> </w:t>
      </w:r>
      <m:oMath>
        <m:r>
          <w:rPr>
            <w:rFonts w:ascii="Cambria Math" w:hAnsi="Cambria Math"/>
            <w:sz w:val="22"/>
            <w:szCs w:val="22"/>
          </w:rPr>
          <m:t>φ</m:t>
        </m:r>
      </m:oMath>
      <w:r w:rsidRPr="00A45E85">
        <w:rPr>
          <w:rFonts w:ascii="Helvetica" w:hAnsi="Helvetica"/>
          <w:sz w:val="22"/>
          <w:szCs w:val="22"/>
        </w:rPr>
        <w:t xml:space="preserve">, </w:t>
      </w:r>
      <w:r w:rsidR="007D275C" w:rsidRPr="00A45E85">
        <w:rPr>
          <w:rFonts w:ascii="Helvetica" w:hAnsi="Helvetica"/>
          <w:sz w:val="22"/>
          <w:szCs w:val="22"/>
        </w:rPr>
        <w:t xml:space="preserve">we can perform kernel PCA on the </w:t>
      </w:r>
      <w:r w:rsidR="00C77790" w:rsidRPr="00A45E85">
        <w:rPr>
          <w:rFonts w:ascii="Helvetica" w:hAnsi="Helvetica"/>
          <w:sz w:val="22"/>
          <w:szCs w:val="22"/>
        </w:rPr>
        <w:t xml:space="preserve">mapped </w:t>
      </w:r>
      <w:r w:rsidR="007D275C" w:rsidRPr="00A45E85">
        <w:rPr>
          <w:rFonts w:ascii="Helvetica" w:hAnsi="Helvetica"/>
          <w:sz w:val="22"/>
          <w:szCs w:val="22"/>
        </w:rPr>
        <w:t>data</w:t>
      </w:r>
      <w:r w:rsidR="00C77790" w:rsidRPr="00A45E85">
        <w:rPr>
          <w:rFonts w:ascii="Helvetica" w:hAnsi="Helvetica"/>
          <w:sz w:val="22"/>
          <w:szCs w:val="22"/>
        </w:rPr>
        <w:t xml:space="preserve">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e>
        </m:d>
      </m:oMath>
      <w:r w:rsidR="007D275C" w:rsidRPr="00A45E85">
        <w:rPr>
          <w:rFonts w:ascii="Helvetica" w:hAnsi="Helvetica"/>
          <w:sz w:val="22"/>
          <w:szCs w:val="22"/>
        </w:rPr>
        <w:t xml:space="preserve"> to obtain a </w:t>
      </w:r>
      <w:r w:rsidR="00B551EC">
        <w:rPr>
          <w:rFonts w:ascii="Helvetica" w:hAnsi="Helvetica"/>
          <w:sz w:val="22"/>
          <w:szCs w:val="22"/>
        </w:rPr>
        <w:t>different-</w:t>
      </w:r>
      <w:r w:rsidR="00C77790" w:rsidRPr="00A45E85">
        <w:rPr>
          <w:rFonts w:ascii="Helvetica" w:hAnsi="Helvetica"/>
          <w:sz w:val="22"/>
          <w:szCs w:val="22"/>
        </w:rPr>
        <w:t xml:space="preserve">dimensional representation by virtue of </w:t>
      </w:r>
      <m:oMath>
        <m:r>
          <w:rPr>
            <w:rFonts w:ascii="Cambria Math" w:hAnsi="Cambria Math"/>
            <w:sz w:val="22"/>
            <w:szCs w:val="22"/>
          </w:rPr>
          <m:t>C</m:t>
        </m:r>
      </m:oMath>
      <w:r w:rsidR="00C77790" w:rsidRPr="00A45E85">
        <w:rPr>
          <w:rFonts w:ascii="Helvetica" w:hAnsi="Helvetica"/>
          <w:sz w:val="22"/>
          <w:szCs w:val="22"/>
        </w:rPr>
        <w:t xml:space="preserve"> being defined in terms of dot products:</w:t>
      </w:r>
    </w:p>
    <w:p w14:paraId="232F4D57" w14:textId="6EE54FBD" w:rsidR="008E41D9" w:rsidRPr="00A45E85" w:rsidRDefault="002A5D5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sz w:val="22"/>
          <w:szCs w:val="22"/>
        </w:rPr>
      </w:pPr>
      <w:r>
        <w:rPr>
          <w:sz w:val="22"/>
          <w:szCs w:val="22"/>
        </w:rPr>
        <w:tab/>
      </w:r>
      <m:oMath>
        <m:acc>
          <m:accPr>
            <m:chr m:val="̅"/>
            <m:ctrlPr>
              <w:rPr>
                <w:rFonts w:ascii="Cambria Math" w:hAnsi="Cambria Math"/>
                <w:i/>
                <w:sz w:val="22"/>
                <w:szCs w:val="22"/>
              </w:rPr>
            </m:ctrlPr>
          </m:accPr>
          <m:e>
            <m:r>
              <w:rPr>
                <w:rFonts w:ascii="Cambria Math" w:hAnsi="Cambria Math"/>
                <w:sz w:val="22"/>
                <w:szCs w:val="22"/>
              </w:rPr>
              <m:t>C</m:t>
            </m:r>
          </m:e>
        </m:acc>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l</m:t>
            </m:r>
          </m:den>
        </m:f>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l</m:t>
            </m:r>
          </m:sup>
          <m:e>
            <m:r>
              <w:rPr>
                <w:rFonts w:ascii="Cambria Math" w:eastAsia="Helvetica" w:hAnsi="Cambria Math" w:cs="Helvetica"/>
                <w:color w:val="000000"/>
                <w:kern w:val="1"/>
                <w:sz w:val="22"/>
                <w:szCs w:val="22"/>
              </w:rPr>
              <m:t>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e>
            </m:d>
            <m:r>
              <w:rPr>
                <w:rFonts w:ascii="Cambria Math" w:eastAsia="Helvetica" w:hAnsi="Cambria Math" w:cs="Helvetica"/>
                <w:color w:val="000000"/>
                <w:kern w:val="1"/>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l</m:t>
                </m:r>
              </m:den>
            </m:f>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l</m:t>
                </m:r>
              </m:sup>
              <m:e>
                <m:r>
                  <w:rPr>
                    <w:rFonts w:ascii="Cambria Math" w:hAnsi="Cambria Math"/>
                    <w:sz w:val="22"/>
                    <w:szCs w:val="22"/>
                  </w:rPr>
                  <m:t>k</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e>
            </m:nary>
          </m:e>
        </m:nary>
      </m:oMath>
    </w:p>
    <w:p w14:paraId="48D1E95C" w14:textId="660DC65C" w:rsidR="00A94E0A" w:rsidRPr="00A45E85" w:rsidRDefault="0054051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sz w:val="22"/>
          <w:szCs w:val="22"/>
        </w:rPr>
      </w:pPr>
      <w:r w:rsidRPr="00A45E85">
        <w:rPr>
          <w:rFonts w:ascii="Helvetica" w:eastAsia="Helvetica" w:hAnsi="Helvetica" w:cs="Helvetica"/>
          <w:sz w:val="22"/>
          <w:szCs w:val="22"/>
        </w:rPr>
        <w:t xml:space="preserve">From this definition of </w:t>
      </w:r>
      <m:oMath>
        <m:acc>
          <m:accPr>
            <m:chr m:val="̅"/>
            <m:ctrlPr>
              <w:rPr>
                <w:rFonts w:ascii="Cambria Math" w:eastAsia="Helvetica" w:hAnsi="Cambria Math" w:cs="Helvetica"/>
                <w:i/>
                <w:sz w:val="22"/>
                <w:szCs w:val="22"/>
              </w:rPr>
            </m:ctrlPr>
          </m:accPr>
          <m:e>
            <m:r>
              <w:rPr>
                <w:rFonts w:ascii="Cambria Math" w:eastAsia="Helvetica" w:hAnsi="Cambria Math" w:cs="Helvetica"/>
                <w:sz w:val="22"/>
                <w:szCs w:val="22"/>
              </w:rPr>
              <m:t>C</m:t>
            </m:r>
          </m:e>
        </m:acc>
      </m:oMath>
      <w:r w:rsidR="00690A9A" w:rsidRPr="00A45E85">
        <w:rPr>
          <w:rFonts w:ascii="Helvetica" w:eastAsia="Helvetica" w:hAnsi="Helvetica" w:cs="Helvetica"/>
          <w:sz w:val="22"/>
          <w:szCs w:val="22"/>
        </w:rPr>
        <w:t xml:space="preserve"> </w:t>
      </w:r>
      <w:r w:rsidRPr="00A45E85">
        <w:rPr>
          <w:rFonts w:ascii="Helvetica" w:eastAsia="Helvetica" w:hAnsi="Helvetica" w:cs="Helvetica"/>
          <w:sz w:val="22"/>
          <w:szCs w:val="22"/>
        </w:rPr>
        <w:t>we can obtain the principal components as above</w:t>
      </w:r>
      <w:r w:rsidR="00690A9A" w:rsidRPr="00A45E85">
        <w:rPr>
          <w:rFonts w:ascii="Helvetica" w:eastAsia="Helvetica" w:hAnsi="Helvetica" w:cs="Helvetica"/>
          <w:sz w:val="22"/>
          <w:szCs w:val="22"/>
        </w:rPr>
        <w:t xml:space="preserve">, or equivalently, we are finding the eigenvectors (principal components) of the normalized and centered version of the kernel matrix </w:t>
      </w:r>
      <m:oMath>
        <m:sSub>
          <m:sSubPr>
            <m:ctrlPr>
              <w:rPr>
                <w:rFonts w:ascii="Cambria Math" w:eastAsia="Helvetica" w:hAnsi="Cambria Math" w:cs="Helvetica"/>
                <w:i/>
                <w:sz w:val="22"/>
                <w:szCs w:val="22"/>
              </w:rPr>
            </m:ctrlPr>
          </m:sSubPr>
          <m:e>
            <m:r>
              <w:rPr>
                <w:rFonts w:ascii="Cambria Math" w:eastAsia="Helvetica" w:hAnsi="Cambria Math" w:cs="Helvetica"/>
                <w:sz w:val="22"/>
                <w:szCs w:val="22"/>
              </w:rPr>
              <m:t>K</m:t>
            </m:r>
          </m:e>
          <m:sub>
            <m:r>
              <w:rPr>
                <w:rFonts w:ascii="Cambria Math" w:eastAsia="Helvetica" w:hAnsi="Cambria Math" w:cs="Helvetica"/>
                <w:sz w:val="22"/>
                <w:szCs w:val="22"/>
              </w:rPr>
              <m:t>ij</m:t>
            </m:r>
          </m:sub>
        </m:sSub>
      </m:oMath>
      <w:r w:rsidR="0006233D" w:rsidRPr="00A45E85">
        <w:rPr>
          <w:rFonts w:ascii="Helvetica" w:eastAsia="Helvetica" w:hAnsi="Helvetica" w:cs="Helvetica"/>
          <w:sz w:val="22"/>
          <w:szCs w:val="22"/>
        </w:rPr>
        <w:t>.</w:t>
      </w:r>
    </w:p>
    <w:p w14:paraId="77357122" w14:textId="77777777" w:rsidR="00E30C18" w:rsidRPr="00A45E85" w:rsidRDefault="0006233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sz w:val="22"/>
          <w:szCs w:val="22"/>
        </w:rPr>
      </w:pPr>
      <w:r w:rsidRPr="00A45E85">
        <w:rPr>
          <w:rFonts w:ascii="Helvetica" w:eastAsia="Helvetica" w:hAnsi="Helvetica" w:cs="Helvetica"/>
          <w:sz w:val="22"/>
          <w:szCs w:val="22"/>
        </w:rPr>
        <w:t xml:space="preserve">As an aside, it is also possible to present the kernel matrix </w:t>
      </w:r>
      <m:oMath>
        <m:r>
          <w:rPr>
            <w:rFonts w:ascii="Cambria Math" w:eastAsia="Helvetica" w:hAnsi="Cambria Math" w:cs="Helvetica"/>
            <w:sz w:val="22"/>
            <w:szCs w:val="22"/>
          </w:rPr>
          <m:t>K</m:t>
        </m:r>
      </m:oMath>
      <w:r w:rsidRPr="00A45E85">
        <w:rPr>
          <w:rFonts w:ascii="Helvetica" w:eastAsia="Helvetica" w:hAnsi="Helvetica" w:cs="Helvetica"/>
          <w:sz w:val="22"/>
          <w:szCs w:val="22"/>
        </w:rPr>
        <w:t xml:space="preserve"> as a summation of its eigenvectors and eigenvalues: </w:t>
      </w:r>
    </w:p>
    <w:p w14:paraId="194ACFAC" w14:textId="447507E6" w:rsidR="00E30C18" w:rsidRPr="00A45E85" w:rsidRDefault="00E30C18"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sz w:val="22"/>
          <w:szCs w:val="22"/>
        </w:rPr>
      </w:pPr>
      <w:r w:rsidRPr="00A45E85">
        <w:rPr>
          <w:rFonts w:ascii="Helvetica" w:eastAsia="Helvetica" w:hAnsi="Helvetica" w:cs="Helvetica"/>
          <w:sz w:val="22"/>
          <w:szCs w:val="22"/>
        </w:rPr>
        <w:tab/>
      </w:r>
      <w:r w:rsidRPr="00A45E85">
        <w:rPr>
          <w:rFonts w:ascii="Helvetica" w:eastAsia="Helvetica" w:hAnsi="Helvetica" w:cs="Helvetica"/>
          <w:sz w:val="22"/>
          <w:szCs w:val="22"/>
        </w:rPr>
        <w:tab/>
      </w:r>
      <m:oMath>
        <m:r>
          <w:rPr>
            <w:rFonts w:ascii="Cambria Math" w:eastAsia="Helvetica" w:hAnsi="Cambria Math" w:cs="Helvetica"/>
            <w:sz w:val="22"/>
            <w:szCs w:val="22"/>
          </w:rPr>
          <m:t xml:space="preserve">K= </m:t>
        </m:r>
        <m:nary>
          <m:naryPr>
            <m:chr m:val="∑"/>
            <m:limLoc m:val="subSup"/>
            <m:supHide m:val="1"/>
            <m:ctrlPr>
              <w:rPr>
                <w:rFonts w:ascii="Cambria Math" w:eastAsia="Helvetica" w:hAnsi="Cambria Math" w:cs="Helvetica"/>
                <w:i/>
                <w:sz w:val="22"/>
                <w:szCs w:val="22"/>
              </w:rPr>
            </m:ctrlPr>
          </m:naryPr>
          <m:sub>
            <m:r>
              <w:rPr>
                <w:rFonts w:ascii="Cambria Math" w:eastAsia="Helvetica" w:hAnsi="Cambria Math" w:cs="Helvetica"/>
                <w:sz w:val="22"/>
                <w:szCs w:val="22"/>
              </w:rPr>
              <m:t>α</m:t>
            </m:r>
          </m:sub>
          <m:sup/>
          <m:e>
            <m:sSub>
              <m:sSubPr>
                <m:ctrlPr>
                  <w:rPr>
                    <w:rFonts w:ascii="Cambria Math" w:eastAsia="Helvetica" w:hAnsi="Cambria Math" w:cs="Helvetica"/>
                    <w:i/>
                    <w:sz w:val="22"/>
                    <w:szCs w:val="22"/>
                  </w:rPr>
                </m:ctrlPr>
              </m:sSubPr>
              <m:e>
                <m:r>
                  <w:rPr>
                    <w:rFonts w:ascii="Cambria Math" w:eastAsia="Helvetica" w:hAnsi="Cambria Math" w:cs="Helvetica"/>
                    <w:sz w:val="22"/>
                    <w:szCs w:val="22"/>
                  </w:rPr>
                  <m:t>λ</m:t>
                </m:r>
              </m:e>
              <m:sub>
                <m:r>
                  <w:rPr>
                    <w:rFonts w:ascii="Cambria Math" w:eastAsia="Helvetica" w:hAnsi="Cambria Math" w:cs="Helvetica"/>
                    <w:sz w:val="22"/>
                    <w:szCs w:val="22"/>
                  </w:rPr>
                  <m:t>α</m:t>
                </m:r>
              </m:sub>
            </m:sSub>
            <m:sSub>
              <m:sSubPr>
                <m:ctrlPr>
                  <w:rPr>
                    <w:rFonts w:ascii="Cambria Math" w:eastAsia="Helvetica" w:hAnsi="Cambria Math" w:cs="Helvetica"/>
                    <w:i/>
                    <w:sz w:val="22"/>
                    <w:szCs w:val="22"/>
                  </w:rPr>
                </m:ctrlPr>
              </m:sSubPr>
              <m:e>
                <m:r>
                  <w:rPr>
                    <w:rFonts w:ascii="Cambria Math" w:eastAsia="Helvetica" w:hAnsi="Cambria Math" w:cs="Helvetica"/>
                    <w:sz w:val="22"/>
                    <w:szCs w:val="22"/>
                  </w:rPr>
                  <m:t>v</m:t>
                </m:r>
              </m:e>
              <m:sub>
                <m:r>
                  <w:rPr>
                    <w:rFonts w:ascii="Cambria Math" w:eastAsia="Helvetica" w:hAnsi="Cambria Math" w:cs="Helvetica"/>
                    <w:sz w:val="22"/>
                    <w:szCs w:val="22"/>
                  </w:rPr>
                  <m:t>α</m:t>
                </m:r>
              </m:sub>
            </m:sSub>
            <m:sSubSup>
              <m:sSubSupPr>
                <m:ctrlPr>
                  <w:rPr>
                    <w:rFonts w:ascii="Cambria Math" w:eastAsia="Helvetica" w:hAnsi="Cambria Math" w:cs="Helvetica"/>
                    <w:i/>
                    <w:sz w:val="22"/>
                    <w:szCs w:val="22"/>
                  </w:rPr>
                </m:ctrlPr>
              </m:sSubSupPr>
              <m:e>
                <m:r>
                  <w:rPr>
                    <w:rFonts w:ascii="Cambria Math" w:eastAsia="Helvetica" w:hAnsi="Cambria Math" w:cs="Helvetica"/>
                    <w:sz w:val="22"/>
                    <w:szCs w:val="22"/>
                  </w:rPr>
                  <m:t>v</m:t>
                </m:r>
              </m:e>
              <m:sub>
                <m:r>
                  <w:rPr>
                    <w:rFonts w:ascii="Cambria Math" w:eastAsia="Helvetica" w:hAnsi="Cambria Math" w:cs="Helvetica"/>
                    <w:sz w:val="22"/>
                    <w:szCs w:val="22"/>
                  </w:rPr>
                  <m:t>a</m:t>
                </m:r>
              </m:sub>
              <m:sup>
                <m:r>
                  <w:rPr>
                    <w:rFonts w:ascii="Cambria Math" w:eastAsia="Helvetica" w:hAnsi="Cambria Math" w:cs="Helvetica"/>
                    <w:sz w:val="22"/>
                    <w:szCs w:val="22"/>
                  </w:rPr>
                  <m:t>T</m:t>
                </m:r>
              </m:sup>
            </m:sSubSup>
          </m:e>
        </m:nary>
      </m:oMath>
      <w:r w:rsidR="00B551EC">
        <w:rPr>
          <w:rFonts w:ascii="Helvetica" w:eastAsia="Helvetica" w:hAnsi="Helvetica" w:cs="Helvetica"/>
          <w:sz w:val="22"/>
          <w:szCs w:val="22"/>
        </w:rPr>
        <w:tab/>
      </w:r>
      <w:r w:rsidR="00B551EC">
        <w:rPr>
          <w:rFonts w:ascii="Helvetica" w:eastAsia="Helvetica" w:hAnsi="Helvetica" w:cs="Helvetica"/>
          <w:sz w:val="22"/>
          <w:szCs w:val="22"/>
        </w:rPr>
        <w:tab/>
      </w:r>
      <w:r w:rsidR="00B551EC">
        <w:rPr>
          <w:rFonts w:ascii="Helvetica" w:eastAsia="Helvetica" w:hAnsi="Helvetica" w:cs="Helvetica"/>
          <w:sz w:val="22"/>
          <w:szCs w:val="22"/>
        </w:rPr>
        <w:tab/>
      </w:r>
      <w:r w:rsidR="00B551EC">
        <w:rPr>
          <w:rFonts w:ascii="Helvetica" w:eastAsia="Helvetica" w:hAnsi="Helvetica" w:cs="Helvetica"/>
          <w:sz w:val="22"/>
          <w:szCs w:val="22"/>
        </w:rPr>
        <w:tab/>
      </w:r>
      <w:r w:rsidR="00B551EC">
        <w:rPr>
          <w:rFonts w:ascii="Helvetica" w:eastAsia="Helvetica" w:hAnsi="Helvetica" w:cs="Helvetica"/>
          <w:sz w:val="22"/>
          <w:szCs w:val="22"/>
        </w:rPr>
        <w:tab/>
      </w:r>
      <w:r w:rsidR="00B551EC">
        <w:rPr>
          <w:rFonts w:ascii="Helvetica" w:eastAsia="Helvetica" w:hAnsi="Helvetica" w:cs="Helvetica"/>
          <w:sz w:val="22"/>
          <w:szCs w:val="22"/>
        </w:rPr>
        <w:tab/>
      </w:r>
      <w:r w:rsidR="00B551EC">
        <w:rPr>
          <w:rFonts w:ascii="Helvetica" w:eastAsia="Helvetica" w:hAnsi="Helvetica" w:cs="Helvetica"/>
          <w:sz w:val="22"/>
          <w:szCs w:val="22"/>
        </w:rPr>
        <w:tab/>
      </w:r>
      <w:r w:rsidR="00B551EC">
        <w:rPr>
          <w:rFonts w:ascii="Helvetica" w:eastAsia="Helvetica" w:hAnsi="Helvetica" w:cs="Helvetica"/>
          <w:sz w:val="22"/>
          <w:szCs w:val="22"/>
        </w:rPr>
        <w:tab/>
        <w:t>(11</w:t>
      </w:r>
      <w:r w:rsidRPr="00A45E85">
        <w:rPr>
          <w:rFonts w:ascii="Helvetica" w:eastAsia="Helvetica" w:hAnsi="Helvetica" w:cs="Helvetica"/>
          <w:sz w:val="22"/>
          <w:szCs w:val="22"/>
        </w:rPr>
        <w:t>)</w:t>
      </w:r>
    </w:p>
    <w:p w14:paraId="2452B554" w14:textId="77777777" w:rsidR="00C47513" w:rsidRDefault="00C47513" w:rsidP="00C47513">
      <w:pPr>
        <w:spacing w:line="360" w:lineRule="auto"/>
        <w:rPr>
          <w:rFonts w:ascii="Helvetica" w:eastAsia="Helvetica" w:hAnsi="Helvetica" w:cs="Helvetica"/>
          <w:sz w:val="22"/>
          <w:szCs w:val="22"/>
        </w:rPr>
      </w:pPr>
    </w:p>
    <w:p w14:paraId="14032166" w14:textId="77777777" w:rsidR="00C47513" w:rsidRDefault="00C47513" w:rsidP="00C47513">
      <w:pPr>
        <w:spacing w:line="360" w:lineRule="auto"/>
        <w:rPr>
          <w:rFonts w:ascii="Helvetica" w:eastAsia="Helvetica" w:hAnsi="Helvetica" w:cs="Helvetica"/>
          <w:sz w:val="22"/>
          <w:szCs w:val="22"/>
        </w:rPr>
      </w:pPr>
    </w:p>
    <w:p w14:paraId="6C328A8D" w14:textId="5529168B" w:rsidR="0020008A" w:rsidRPr="00C47513" w:rsidRDefault="00E30C18" w:rsidP="00C47513">
      <w:pPr>
        <w:spacing w:line="360" w:lineRule="auto"/>
        <w:rPr>
          <w:rFonts w:ascii="Helvetica" w:eastAsia="Helvetica" w:hAnsi="Helvetica" w:cs="Helvetica"/>
          <w:sz w:val="22"/>
          <w:szCs w:val="22"/>
        </w:rPr>
      </w:pPr>
      <w:r w:rsidRPr="00A45E85">
        <w:rPr>
          <w:rFonts w:ascii="Helvetica" w:eastAsia="Helvetica" w:hAnsi="Helvetica" w:cs="Helvetica"/>
          <w:b/>
          <w:color w:val="000000"/>
          <w:kern w:val="1"/>
        </w:rPr>
        <w:t>2.2 Approaches to sequential data analysis</w:t>
      </w:r>
    </w:p>
    <w:p w14:paraId="38FF6760" w14:textId="77777777" w:rsidR="00C47513" w:rsidRDefault="00B551EC" w:rsidP="00B55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xml:space="preserve">In many areas of </w:t>
      </w:r>
      <w:r w:rsidR="0024267D">
        <w:rPr>
          <w:rFonts w:ascii="Helvetica" w:eastAsia="Helvetica" w:hAnsi="Helvetica" w:cs="Helvetica"/>
          <w:color w:val="000000"/>
          <w:kern w:val="1"/>
          <w:sz w:val="22"/>
          <w:szCs w:val="22"/>
        </w:rPr>
        <w:t>research</w:t>
      </w:r>
      <w:r>
        <w:rPr>
          <w:rFonts w:ascii="Helvetica" w:eastAsia="Helvetica" w:hAnsi="Helvetica" w:cs="Helvetica"/>
          <w:color w:val="000000"/>
          <w:kern w:val="1"/>
          <w:sz w:val="22"/>
          <w:szCs w:val="22"/>
        </w:rPr>
        <w:t xml:space="preserve">, data </w:t>
      </w:r>
      <w:r w:rsidR="00180022">
        <w:rPr>
          <w:rFonts w:ascii="Helvetica" w:eastAsia="Helvetica" w:hAnsi="Helvetica" w:cs="Helvetica"/>
          <w:color w:val="000000"/>
          <w:kern w:val="1"/>
          <w:sz w:val="22"/>
          <w:szCs w:val="22"/>
        </w:rPr>
        <w:t xml:space="preserve">naturally </w:t>
      </w:r>
      <w:r w:rsidR="0024267D">
        <w:rPr>
          <w:rFonts w:ascii="Helvetica" w:eastAsia="Helvetica" w:hAnsi="Helvetica" w:cs="Helvetica"/>
          <w:color w:val="000000"/>
          <w:kern w:val="1"/>
          <w:sz w:val="22"/>
          <w:szCs w:val="22"/>
        </w:rPr>
        <w:t>arises</w:t>
      </w:r>
      <w:r>
        <w:rPr>
          <w:rFonts w:ascii="Helvetica" w:eastAsia="Helvetica" w:hAnsi="Helvetica" w:cs="Helvetica"/>
          <w:color w:val="000000"/>
          <w:kern w:val="1"/>
          <w:sz w:val="22"/>
          <w:szCs w:val="22"/>
        </w:rPr>
        <w:t xml:space="preserve"> in a sequential form,</w:t>
      </w:r>
      <w:r w:rsidR="0024267D">
        <w:rPr>
          <w:rFonts w:ascii="Helvetica" w:eastAsia="Helvetica" w:hAnsi="Helvetica" w:cs="Helvetica"/>
          <w:color w:val="000000"/>
          <w:kern w:val="1"/>
          <w:sz w:val="22"/>
          <w:szCs w:val="22"/>
        </w:rPr>
        <w:t xml:space="preserve"> such as DNA </w:t>
      </w:r>
      <w:r w:rsidR="00180022">
        <w:rPr>
          <w:rFonts w:ascii="Helvetica" w:eastAsia="Helvetica" w:hAnsi="Helvetica" w:cs="Helvetica"/>
          <w:color w:val="000000"/>
          <w:kern w:val="1"/>
          <w:sz w:val="22"/>
          <w:szCs w:val="22"/>
        </w:rPr>
        <w:t xml:space="preserve">structure </w:t>
      </w:r>
      <w:r w:rsidR="0024267D">
        <w:rPr>
          <w:rFonts w:ascii="Helvetica" w:eastAsia="Helvetica" w:hAnsi="Helvetica" w:cs="Helvetica"/>
          <w:color w:val="000000"/>
          <w:kern w:val="1"/>
          <w:sz w:val="22"/>
          <w:szCs w:val="22"/>
        </w:rPr>
        <w:t>analysis or analysis of music and film</w:t>
      </w:r>
      <w:r w:rsidR="00180022">
        <w:rPr>
          <w:rFonts w:ascii="Helvetica" w:eastAsia="Helvetica" w:hAnsi="Helvetica" w:cs="Helvetica"/>
          <w:color w:val="000000"/>
          <w:kern w:val="1"/>
          <w:sz w:val="22"/>
          <w:szCs w:val="22"/>
        </w:rPr>
        <w:t xml:space="preserve">, with varying and dynamic properties. Thus, it is an important but also difficult area to study, wherein algorithms must have the ability to analyse sequences of </w:t>
      </w:r>
      <w:r w:rsidR="00180022">
        <w:rPr>
          <w:rFonts w:ascii="Helvetica" w:eastAsia="Helvetica" w:hAnsi="Helvetica" w:cs="Helvetica"/>
          <w:color w:val="000000"/>
          <w:kern w:val="1"/>
          <w:sz w:val="22"/>
          <w:szCs w:val="22"/>
        </w:rPr>
        <w:lastRenderedPageBreak/>
        <w:t>different lengths and expose structural similarity somehow. Most current approaches to the problem have pitfalls in being weak at dealing with dynamic types of data,</w:t>
      </w:r>
      <w:r w:rsidR="008B1394">
        <w:rPr>
          <w:rFonts w:ascii="Helvetica" w:eastAsia="Helvetica" w:hAnsi="Helvetica" w:cs="Helvetica"/>
          <w:color w:val="000000"/>
          <w:kern w:val="1"/>
          <w:sz w:val="22"/>
          <w:szCs w:val="22"/>
        </w:rPr>
        <w:t xml:space="preserve"> an </w:t>
      </w:r>
      <w:r w:rsidR="00C47513">
        <w:rPr>
          <w:rFonts w:ascii="Helvetica" w:eastAsia="Helvetica" w:hAnsi="Helvetica" w:cs="Helvetica"/>
          <w:color w:val="000000"/>
          <w:kern w:val="1"/>
          <w:sz w:val="22"/>
          <w:szCs w:val="22"/>
        </w:rPr>
        <w:t>issue</w:t>
      </w:r>
      <w:r w:rsidR="008B1394">
        <w:rPr>
          <w:rFonts w:ascii="Helvetica" w:eastAsia="Helvetica" w:hAnsi="Helvetica" w:cs="Helvetica"/>
          <w:color w:val="000000"/>
          <w:kern w:val="1"/>
          <w:sz w:val="22"/>
          <w:szCs w:val="22"/>
        </w:rPr>
        <w:t xml:space="preserve"> which led to </w:t>
      </w:r>
      <w:r w:rsidR="00C47513">
        <w:rPr>
          <w:rFonts w:ascii="Helvetica" w:eastAsia="Helvetica" w:hAnsi="Helvetica" w:cs="Helvetica"/>
          <w:color w:val="000000"/>
          <w:kern w:val="1"/>
          <w:sz w:val="22"/>
          <w:szCs w:val="22"/>
        </w:rPr>
        <w:t>further</w:t>
      </w:r>
      <w:r w:rsidR="008B1394">
        <w:rPr>
          <w:rFonts w:ascii="Helvetica" w:eastAsia="Helvetica" w:hAnsi="Helvetica" w:cs="Helvetica"/>
          <w:color w:val="000000"/>
          <w:kern w:val="1"/>
          <w:sz w:val="22"/>
          <w:szCs w:val="22"/>
        </w:rPr>
        <w:t xml:space="preserve"> development of kernel-based models, </w:t>
      </w:r>
      <w:r w:rsidR="00C47513">
        <w:rPr>
          <w:rFonts w:ascii="Helvetica" w:eastAsia="Helvetica" w:hAnsi="Helvetica" w:cs="Helvetica"/>
          <w:color w:val="000000"/>
          <w:kern w:val="1"/>
          <w:sz w:val="22"/>
          <w:szCs w:val="22"/>
        </w:rPr>
        <w:t>which can even find similarity between data where there is no obvious structure.</w:t>
      </w:r>
    </w:p>
    <w:p w14:paraId="4D242931" w14:textId="392DABD6" w:rsidR="00E30C18" w:rsidRPr="00A45E85" w:rsidRDefault="0020008A" w:rsidP="00B55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A sequence is defined as an ordered set of </w:t>
      </w:r>
      <w:r w:rsidRPr="00A45E85">
        <w:rPr>
          <w:rFonts w:ascii="Helvetica" w:eastAsia="Helvetica" w:hAnsi="Helvetica" w:cs="Helvetica"/>
          <w:color w:val="000000"/>
          <w:kern w:val="24"/>
          <w:sz w:val="22"/>
          <w:szCs w:val="22"/>
        </w:rPr>
        <w:t>symbols</w:t>
      </w:r>
      <w:r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24"/>
            <w:sz w:val="22"/>
            <w:szCs w:val="22"/>
          </w:rPr>
          <m:t>s =</m:t>
        </m:r>
        <m:d>
          <m:dPr>
            <m:ctrlPr>
              <w:rPr>
                <w:rFonts w:ascii="Cambria Math" w:eastAsia="Helvetica" w:hAnsi="Cambria Math" w:cs="Helvetica"/>
                <w:i/>
                <w:color w:val="000000"/>
                <w:kern w:val="24"/>
                <w:sz w:val="22"/>
                <w:szCs w:val="22"/>
              </w:rPr>
            </m:ctrlPr>
          </m:dPr>
          <m:e>
            <m:sSub>
              <m:sSubPr>
                <m:ctrlPr>
                  <w:rPr>
                    <w:rFonts w:ascii="Cambria Math" w:eastAsia="Helvetica" w:hAnsi="Cambria Math" w:cs="Helvetica"/>
                    <w:i/>
                    <w:color w:val="000000"/>
                    <w:kern w:val="24"/>
                    <w:sz w:val="22"/>
                    <w:szCs w:val="22"/>
                  </w:rPr>
                </m:ctrlPr>
              </m:sSubPr>
              <m:e>
                <m:r>
                  <w:rPr>
                    <w:rFonts w:ascii="Cambria Math" w:eastAsia="Helvetica" w:hAnsi="Cambria Math" w:cs="Helvetica"/>
                    <w:color w:val="000000"/>
                    <w:kern w:val="24"/>
                    <w:sz w:val="22"/>
                    <w:szCs w:val="22"/>
                  </w:rPr>
                  <m:t>s</m:t>
                </m:r>
              </m:e>
              <m:sub>
                <m:r>
                  <w:rPr>
                    <w:rFonts w:ascii="Cambria Math" w:eastAsia="Helvetica" w:hAnsi="Cambria Math" w:cs="Helvetica"/>
                    <w:color w:val="000000"/>
                    <w:kern w:val="24"/>
                    <w:sz w:val="22"/>
                    <w:szCs w:val="22"/>
                  </w:rPr>
                  <m:t>1</m:t>
                </m:r>
              </m:sub>
            </m:sSub>
            <m:r>
              <w:rPr>
                <w:rFonts w:ascii="Cambria Math" w:eastAsia="Helvetica" w:hAnsi="Cambria Math" w:cs="Helvetica"/>
                <w:color w:val="000000"/>
                <w:kern w:val="24"/>
                <w:sz w:val="22"/>
                <w:szCs w:val="22"/>
              </w:rPr>
              <m:t>,..,</m:t>
            </m:r>
            <m:sSub>
              <m:sSubPr>
                <m:ctrlPr>
                  <w:rPr>
                    <w:rFonts w:ascii="Cambria Math" w:eastAsia="Helvetica" w:hAnsi="Cambria Math" w:cs="Helvetica"/>
                    <w:i/>
                    <w:color w:val="000000"/>
                    <w:kern w:val="24"/>
                    <w:sz w:val="22"/>
                    <w:szCs w:val="22"/>
                  </w:rPr>
                </m:ctrlPr>
              </m:sSubPr>
              <m:e>
                <m:r>
                  <w:rPr>
                    <w:rFonts w:ascii="Cambria Math" w:eastAsia="Helvetica" w:hAnsi="Cambria Math" w:cs="Helvetica"/>
                    <w:color w:val="000000"/>
                    <w:kern w:val="24"/>
                    <w:sz w:val="22"/>
                    <w:szCs w:val="22"/>
                  </w:rPr>
                  <m:t>s</m:t>
                </m:r>
              </m:e>
              <m:sub>
                <m:d>
                  <m:dPr>
                    <m:begChr m:val="|"/>
                    <m:endChr m:val="|"/>
                    <m:ctrlPr>
                      <w:rPr>
                        <w:rFonts w:ascii="Cambria Math" w:eastAsia="Helvetica" w:hAnsi="Cambria Math" w:cs="Helvetica"/>
                        <w:i/>
                        <w:color w:val="000000"/>
                        <w:kern w:val="24"/>
                        <w:sz w:val="22"/>
                        <w:szCs w:val="22"/>
                      </w:rPr>
                    </m:ctrlPr>
                  </m:dPr>
                  <m:e>
                    <m:r>
                      <w:rPr>
                        <w:rFonts w:ascii="Cambria Math" w:eastAsia="Helvetica" w:hAnsi="Cambria Math" w:cs="Helvetica"/>
                        <w:color w:val="000000"/>
                        <w:kern w:val="24"/>
                        <w:sz w:val="22"/>
                        <w:szCs w:val="22"/>
                      </w:rPr>
                      <m:t>s</m:t>
                    </m:r>
                  </m:e>
                </m:d>
              </m:sub>
            </m:sSub>
          </m:e>
        </m:d>
      </m:oMath>
      <w:r w:rsidR="00B01F40" w:rsidRPr="00A45E85">
        <w:rPr>
          <w:rFonts w:ascii="Helvetica" w:eastAsia="Helvetica" w:hAnsi="Helvetica" w:cs="Helvetica"/>
          <w:color w:val="000000"/>
          <w:kern w:val="24"/>
          <w:sz w:val="22"/>
          <w:szCs w:val="22"/>
        </w:rPr>
        <w:t>,</w:t>
      </w:r>
      <w:r w:rsidR="00B01F40" w:rsidRPr="00A45E85">
        <w:rPr>
          <w:rFonts w:ascii="Helvetica" w:eastAsia="Helvetica" w:hAnsi="Helvetica" w:cs="Helvetica"/>
          <w:color w:val="000000"/>
          <w:kern w:val="1"/>
          <w:sz w:val="22"/>
          <w:szCs w:val="22"/>
        </w:rPr>
        <w:t xml:space="preserve"> with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s</m:t>
            </m:r>
          </m:e>
          <m:sub>
            <m:r>
              <w:rPr>
                <w:rFonts w:ascii="Cambria Math" w:eastAsia="Helvetica" w:hAnsi="Cambria Math" w:cs="Helvetica"/>
                <w:color w:val="000000"/>
                <w:kern w:val="1"/>
                <w:sz w:val="22"/>
                <w:szCs w:val="22"/>
              </w:rPr>
              <m:t>i</m:t>
            </m:r>
          </m:sub>
        </m:sSub>
        <m:r>
          <w:rPr>
            <w:rFonts w:ascii="Cambria Math" w:eastAsia="Helvetica" w:hAnsi="Cambria Math" w:cs="Helvetica"/>
            <w:color w:val="000000"/>
            <w:kern w:val="1"/>
            <w:sz w:val="22"/>
            <w:szCs w:val="22"/>
          </w:rPr>
          <m:t xml:space="preserve">∈ </m:t>
        </m:r>
        <m:r>
          <m:rPr>
            <m:sty m:val="p"/>
          </m:rPr>
          <w:rPr>
            <w:rFonts w:ascii="Cambria Math" w:eastAsia="Helvetica" w:hAnsi="Cambria Math" w:cs="Helvetica"/>
            <w:color w:val="000000"/>
            <w:kern w:val="1"/>
            <w:sz w:val="22"/>
            <w:szCs w:val="22"/>
          </w:rPr>
          <m:t>Σ</m:t>
        </m:r>
      </m:oMath>
      <w:r w:rsidR="00B01F40" w:rsidRPr="00A45E85">
        <w:rPr>
          <w:rFonts w:ascii="Helvetica" w:eastAsia="Helvetica" w:hAnsi="Helvetica" w:cs="Helvetica"/>
          <w:color w:val="000000"/>
          <w:kern w:val="1"/>
          <w:sz w:val="22"/>
          <w:szCs w:val="22"/>
        </w:rPr>
        <w:t xml:space="preserve">, and </w:t>
      </w:r>
      <m:oMath>
        <m:r>
          <m:rPr>
            <m:sty m:val="p"/>
          </m:rPr>
          <w:rPr>
            <w:rFonts w:ascii="Cambria Math" w:eastAsia="Helvetica" w:hAnsi="Cambria Math" w:cs="Helvetica"/>
            <w:color w:val="000000"/>
            <w:kern w:val="1"/>
            <w:sz w:val="22"/>
            <w:szCs w:val="22"/>
          </w:rPr>
          <m:t>Σ</m:t>
        </m:r>
      </m:oMath>
      <w:r w:rsidR="00B01F40" w:rsidRPr="00A45E85">
        <w:rPr>
          <w:rFonts w:ascii="Helvetica" w:eastAsia="Helvetica" w:hAnsi="Helvetica" w:cs="Helvetica"/>
          <w:color w:val="000000"/>
          <w:kern w:val="1"/>
          <w:sz w:val="22"/>
          <w:szCs w:val="22"/>
        </w:rPr>
        <w:t xml:space="preserve"> being a symbol space containing discrete or continuous symbols. Sequential analysis seeks to find similarity between sequences, on a symbolic and/or structural</w:t>
      </w:r>
      <w:r w:rsidRPr="00A45E85">
        <w:rPr>
          <w:rFonts w:ascii="Helvetica" w:eastAsia="Helvetica" w:hAnsi="Helvetica" w:cs="Helvetica"/>
          <w:color w:val="000000"/>
          <w:kern w:val="1"/>
          <w:sz w:val="22"/>
          <w:szCs w:val="22"/>
        </w:rPr>
        <w:t xml:space="preserve"> </w:t>
      </w:r>
      <w:r w:rsidR="00B01F40" w:rsidRPr="00A45E85">
        <w:rPr>
          <w:rFonts w:ascii="Helvetica" w:eastAsia="Helvetica" w:hAnsi="Helvetica" w:cs="Helvetica"/>
          <w:color w:val="000000"/>
          <w:kern w:val="1"/>
          <w:sz w:val="22"/>
          <w:szCs w:val="22"/>
        </w:rPr>
        <w:t>level.</w:t>
      </w:r>
    </w:p>
    <w:p w14:paraId="092D9B23" w14:textId="77777777" w:rsidR="00B01F40"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207D9E12" w14:textId="5B1926BC" w:rsidR="00B01F40" w:rsidRPr="002A5D5D"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Light" w:eastAsia="Helvetica" w:hAnsi="Helvetica-Light" w:cs="Helvetica"/>
          <w:color w:val="000000"/>
          <w:kern w:val="24"/>
        </w:rPr>
      </w:pPr>
      <w:r w:rsidRPr="002A5D5D">
        <w:rPr>
          <w:rFonts w:ascii="Helvetica-Light" w:eastAsia="Helvetica" w:hAnsi="Helvetica-Light" w:cs="Helvetica"/>
          <w:color w:val="000000"/>
          <w:kern w:val="24"/>
        </w:rPr>
        <w:t>2.2.1 Bag-of words model</w:t>
      </w:r>
    </w:p>
    <w:p w14:paraId="0E25CC3E" w14:textId="77777777" w:rsidR="00B01F40"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15F421D9" w14:textId="58AE86A0" w:rsidR="008440F1"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The bag-of-words model is a simple </w:t>
      </w:r>
      <w:r w:rsidR="007A710E" w:rsidRPr="00A45E85">
        <w:rPr>
          <w:rFonts w:ascii="Helvetica" w:eastAsia="Helvetica" w:hAnsi="Helvetica" w:cs="Helvetica"/>
          <w:color w:val="000000"/>
          <w:kern w:val="1"/>
          <w:sz w:val="22"/>
          <w:szCs w:val="22"/>
        </w:rPr>
        <w:t xml:space="preserve">technique used mainly </w:t>
      </w:r>
      <w:r w:rsidR="005C2943" w:rsidRPr="00A45E85">
        <w:rPr>
          <w:rFonts w:ascii="Helvetica" w:eastAsia="Helvetica" w:hAnsi="Helvetica" w:cs="Helvetica"/>
          <w:color w:val="000000"/>
          <w:kern w:val="1"/>
          <w:sz w:val="22"/>
          <w:szCs w:val="22"/>
        </w:rPr>
        <w:t xml:space="preserve">in natural language processing (NLP) </w:t>
      </w:r>
      <w:r w:rsidR="007A710E" w:rsidRPr="00A45E85">
        <w:rPr>
          <w:rFonts w:ascii="Helvetica" w:eastAsia="Helvetica" w:hAnsi="Helvetica" w:cs="Helvetica"/>
          <w:color w:val="000000"/>
          <w:kern w:val="1"/>
          <w:sz w:val="22"/>
          <w:szCs w:val="22"/>
        </w:rPr>
        <w:t>for text classification</w:t>
      </w:r>
      <w:r w:rsidR="00C96EA8" w:rsidRPr="00A45E85">
        <w:rPr>
          <w:rFonts w:ascii="Helvetica" w:eastAsia="Helvetica" w:hAnsi="Helvetica" w:cs="Helvetica"/>
          <w:color w:val="000000"/>
          <w:kern w:val="1"/>
          <w:sz w:val="22"/>
          <w:szCs w:val="22"/>
        </w:rPr>
        <w:t>, with adaptations into other areas such as object categorization</w:t>
      </w:r>
      <w:r w:rsidR="007A710E" w:rsidRPr="00A45E85">
        <w:rPr>
          <w:rFonts w:ascii="Helvetica" w:eastAsia="Helvetica" w:hAnsi="Helvetica" w:cs="Helvetica"/>
          <w:color w:val="000000"/>
          <w:kern w:val="1"/>
          <w:sz w:val="22"/>
          <w:szCs w:val="22"/>
        </w:rPr>
        <w:t xml:space="preserve">. A document </w:t>
      </w:r>
      <w:r w:rsidR="00E0257D" w:rsidRPr="00A45E85">
        <w:rPr>
          <w:rFonts w:ascii="Helvetica" w:eastAsia="Helvetica" w:hAnsi="Helvetica" w:cs="Helvetica"/>
          <w:color w:val="000000"/>
          <w:kern w:val="1"/>
          <w:sz w:val="22"/>
          <w:szCs w:val="22"/>
        </w:rPr>
        <w:t>gets</w:t>
      </w:r>
      <w:r w:rsidR="007A710E" w:rsidRPr="00A45E85">
        <w:rPr>
          <w:rFonts w:ascii="Helvetica" w:eastAsia="Helvetica" w:hAnsi="Helvetica" w:cs="Helvetica"/>
          <w:color w:val="000000"/>
          <w:kern w:val="1"/>
          <w:sz w:val="22"/>
          <w:szCs w:val="22"/>
        </w:rPr>
        <w:t xml:space="preserve"> represented as its ‘bag-of-words’</w:t>
      </w:r>
      <w:r w:rsidR="008440F1" w:rsidRPr="00A45E85">
        <w:rPr>
          <w:rFonts w:ascii="Helvetica" w:eastAsia="Helvetica" w:hAnsi="Helvetica" w:cs="Helvetica"/>
          <w:color w:val="000000"/>
          <w:kern w:val="1"/>
          <w:sz w:val="22"/>
          <w:szCs w:val="22"/>
        </w:rPr>
        <w:t>,</w:t>
      </w:r>
      <w:r w:rsidR="007A710E" w:rsidRPr="00A45E85">
        <w:rPr>
          <w:rFonts w:ascii="Helvetica" w:eastAsia="Helvetica" w:hAnsi="Helvetica" w:cs="Helvetica"/>
          <w:color w:val="000000"/>
          <w:kern w:val="1"/>
          <w:sz w:val="22"/>
          <w:szCs w:val="22"/>
        </w:rPr>
        <w:t xml:space="preserve"> a vector containing the counts of the words</w:t>
      </w:r>
      <w:r w:rsidR="00BF1F0F" w:rsidRPr="00A45E85">
        <w:rPr>
          <w:rFonts w:ascii="Helvetica" w:eastAsia="Helvetica" w:hAnsi="Helvetica" w:cs="Helvetica"/>
          <w:color w:val="000000"/>
          <w:kern w:val="1"/>
          <w:sz w:val="22"/>
          <w:szCs w:val="22"/>
        </w:rPr>
        <w:t xml:space="preserve"> or n-grams</w:t>
      </w:r>
      <w:r w:rsidR="007A710E" w:rsidRPr="00A45E85">
        <w:rPr>
          <w:rFonts w:ascii="Helvetica" w:eastAsia="Helvetica" w:hAnsi="Helvetica" w:cs="Helvetica"/>
          <w:color w:val="000000"/>
          <w:kern w:val="1"/>
          <w:sz w:val="22"/>
          <w:szCs w:val="22"/>
        </w:rPr>
        <w:t xml:space="preserve"> found in the document</w:t>
      </w:r>
      <w:r w:rsidR="008440F1" w:rsidRPr="00A45E85">
        <w:rPr>
          <w:rFonts w:ascii="Helvetica" w:eastAsia="Helvetica" w:hAnsi="Helvetica" w:cs="Helvetica"/>
          <w:color w:val="000000"/>
          <w:kern w:val="1"/>
          <w:sz w:val="22"/>
          <w:szCs w:val="22"/>
        </w:rPr>
        <w:t xml:space="preserve">. </w:t>
      </w:r>
      <w:r w:rsidR="00BF1F0F" w:rsidRPr="00A45E85">
        <w:rPr>
          <w:rFonts w:ascii="Helvetica" w:eastAsia="Helvetica" w:hAnsi="Helvetica" w:cs="Helvetica"/>
          <w:color w:val="000000"/>
          <w:kern w:val="1"/>
          <w:sz w:val="22"/>
          <w:szCs w:val="22"/>
        </w:rPr>
        <w:t xml:space="preserve">An n-gram is a substring </w:t>
      </w:r>
      <w:r w:rsidR="003B5643" w:rsidRPr="00A45E85">
        <w:rPr>
          <w:rFonts w:ascii="Helvetica" w:eastAsia="Helvetica" w:hAnsi="Helvetica" w:cs="Helvetica"/>
          <w:color w:val="000000"/>
          <w:kern w:val="1"/>
          <w:sz w:val="22"/>
          <w:szCs w:val="22"/>
        </w:rPr>
        <w:t xml:space="preserve">of length n, and can be placed as window across the document or string, to obtain a count vector. </w:t>
      </w:r>
      <w:r w:rsidR="008440F1" w:rsidRPr="00A45E85">
        <w:rPr>
          <w:rFonts w:ascii="Helvetica" w:eastAsia="Helvetica" w:hAnsi="Helvetica" w:cs="Helvetica"/>
          <w:color w:val="000000"/>
          <w:kern w:val="1"/>
          <w:sz w:val="22"/>
          <w:szCs w:val="22"/>
        </w:rPr>
        <w:t xml:space="preserve">There are many </w:t>
      </w:r>
      <w:r w:rsidR="003B5643" w:rsidRPr="00A45E85">
        <w:rPr>
          <w:rFonts w:ascii="Helvetica" w:eastAsia="Helvetica" w:hAnsi="Helvetica" w:cs="Helvetica"/>
          <w:color w:val="000000"/>
          <w:kern w:val="1"/>
          <w:sz w:val="22"/>
          <w:szCs w:val="22"/>
        </w:rPr>
        <w:t xml:space="preserve">other </w:t>
      </w:r>
      <w:r w:rsidR="008440F1" w:rsidRPr="00A45E85">
        <w:rPr>
          <w:rFonts w:ascii="Helvetica" w:eastAsia="Helvetica" w:hAnsi="Helvetica" w:cs="Helvetica"/>
          <w:color w:val="000000"/>
          <w:kern w:val="1"/>
          <w:sz w:val="22"/>
          <w:szCs w:val="22"/>
        </w:rPr>
        <w:t>variants of the model; some count words with similar stems as the same word for example.</w:t>
      </w:r>
      <w:r w:rsidR="007A710E" w:rsidRPr="00A45E85">
        <w:rPr>
          <w:rFonts w:ascii="Helvetica" w:eastAsia="Helvetica" w:hAnsi="Helvetica" w:cs="Helvetica"/>
          <w:color w:val="000000"/>
          <w:kern w:val="1"/>
          <w:sz w:val="22"/>
          <w:szCs w:val="22"/>
        </w:rPr>
        <w:t xml:space="preserve"> </w:t>
      </w:r>
      <w:r w:rsidR="004777D7" w:rsidRPr="00A45E85">
        <w:rPr>
          <w:rFonts w:ascii="Helvetica" w:eastAsia="Helvetica" w:hAnsi="Helvetica" w:cs="Helvetica"/>
          <w:color w:val="000000"/>
          <w:kern w:val="1"/>
          <w:sz w:val="22"/>
          <w:szCs w:val="22"/>
        </w:rPr>
        <w:t>Vectors of term frequencies for all the documents in a classification set can then be</w:t>
      </w:r>
      <w:r w:rsidR="000376FA" w:rsidRPr="00A45E85">
        <w:rPr>
          <w:rFonts w:ascii="Helvetica" w:eastAsia="Helvetica" w:hAnsi="Helvetica" w:cs="Helvetica"/>
          <w:color w:val="000000"/>
          <w:kern w:val="1"/>
          <w:sz w:val="22"/>
          <w:szCs w:val="22"/>
        </w:rPr>
        <w:t xml:space="preserve"> easily</w:t>
      </w:r>
      <w:r w:rsidR="004777D7" w:rsidRPr="00A45E85">
        <w:rPr>
          <w:rFonts w:ascii="Helvetica" w:eastAsia="Helvetica" w:hAnsi="Helvetica" w:cs="Helvetica"/>
          <w:color w:val="000000"/>
          <w:kern w:val="1"/>
          <w:sz w:val="22"/>
          <w:szCs w:val="22"/>
        </w:rPr>
        <w:t xml:space="preserve"> used</w:t>
      </w:r>
      <w:r w:rsidR="000376FA" w:rsidRPr="00A45E85">
        <w:rPr>
          <w:rFonts w:ascii="Helvetica" w:eastAsia="Helvetica" w:hAnsi="Helvetica" w:cs="Helvetica"/>
          <w:color w:val="000000"/>
          <w:kern w:val="1"/>
          <w:sz w:val="22"/>
          <w:szCs w:val="22"/>
        </w:rPr>
        <w:t xml:space="preserve"> </w:t>
      </w:r>
      <w:r w:rsidR="004777D7" w:rsidRPr="00A45E85">
        <w:rPr>
          <w:rFonts w:ascii="Helvetica" w:eastAsia="Helvetica" w:hAnsi="Helvetica" w:cs="Helvetica"/>
          <w:color w:val="000000"/>
          <w:kern w:val="1"/>
          <w:sz w:val="22"/>
          <w:szCs w:val="22"/>
        </w:rPr>
        <w:t>to train a classifier</w:t>
      </w:r>
      <w:r w:rsidR="008440F1" w:rsidRPr="00A45E85">
        <w:rPr>
          <w:rFonts w:ascii="Helvetica" w:eastAsia="Helvetica" w:hAnsi="Helvetica" w:cs="Helvetica"/>
          <w:color w:val="000000"/>
          <w:kern w:val="1"/>
          <w:sz w:val="22"/>
          <w:szCs w:val="22"/>
        </w:rPr>
        <w:t xml:space="preserve">, such as Naïve Bayes. </w:t>
      </w:r>
      <w:r w:rsidR="000376FA" w:rsidRPr="00A45E85">
        <w:rPr>
          <w:rFonts w:ascii="Helvetica" w:eastAsia="Helvetica" w:hAnsi="Helvetica" w:cs="Helvetica"/>
          <w:color w:val="000000"/>
          <w:kern w:val="1"/>
          <w:sz w:val="22"/>
          <w:szCs w:val="22"/>
        </w:rPr>
        <w:t xml:space="preserve">This simple vector representation makes bag-of-words a good approach for suitable problems, providing a ready-made </w:t>
      </w:r>
      <w:r w:rsidR="005C2943" w:rsidRPr="00A45E85">
        <w:rPr>
          <w:rFonts w:ascii="Helvetica" w:eastAsia="Helvetica" w:hAnsi="Helvetica" w:cs="Helvetica"/>
          <w:color w:val="000000"/>
          <w:kern w:val="1"/>
          <w:sz w:val="22"/>
          <w:szCs w:val="22"/>
        </w:rPr>
        <w:t>input</w:t>
      </w:r>
      <w:r w:rsidR="000376FA" w:rsidRPr="00A45E85">
        <w:rPr>
          <w:rFonts w:ascii="Helvetica" w:eastAsia="Helvetica" w:hAnsi="Helvetica" w:cs="Helvetica"/>
          <w:color w:val="000000"/>
          <w:kern w:val="1"/>
          <w:sz w:val="22"/>
          <w:szCs w:val="22"/>
        </w:rPr>
        <w:t xml:space="preserve"> for </w:t>
      </w:r>
      <w:r w:rsidR="005C2943" w:rsidRPr="00A45E85">
        <w:rPr>
          <w:rFonts w:ascii="Helvetica" w:eastAsia="Helvetica" w:hAnsi="Helvetica" w:cs="Helvetica"/>
          <w:color w:val="000000"/>
          <w:kern w:val="1"/>
          <w:sz w:val="22"/>
          <w:szCs w:val="22"/>
        </w:rPr>
        <w:t>vectorial similarity measures</w:t>
      </w:r>
      <w:r w:rsidR="000376FA" w:rsidRPr="00A45E85">
        <w:rPr>
          <w:rFonts w:ascii="Helvetica" w:eastAsia="Helvetica" w:hAnsi="Helvetica" w:cs="Helvetica"/>
          <w:color w:val="000000"/>
          <w:kern w:val="1"/>
          <w:sz w:val="22"/>
          <w:szCs w:val="22"/>
        </w:rPr>
        <w:t>.</w:t>
      </w:r>
    </w:p>
    <w:p w14:paraId="48C9EA68" w14:textId="77777777" w:rsidR="008440F1" w:rsidRPr="00A45E85" w:rsidRDefault="008440F1"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3C28ED16" w14:textId="77777777" w:rsidR="002A5D5D" w:rsidRDefault="008440F1"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Similarly, instead of defining a dictionary which words can belong to, we can define an alphabet of symbols in order to use the bag-of-words method on strings, treating individual symbols as we would a word in document. This method is clearly limited, in that it says nothing of the order of words/symbols, which is a big issue in dealing with sequences of symbols; </w:t>
      </w:r>
      <w:r w:rsidR="00B256EE" w:rsidRPr="00A45E85">
        <w:rPr>
          <w:rFonts w:ascii="Helvetica" w:eastAsia="Helvetica" w:hAnsi="Helvetica" w:cs="Helvetica"/>
          <w:color w:val="000000"/>
          <w:kern w:val="1"/>
          <w:sz w:val="22"/>
          <w:szCs w:val="22"/>
        </w:rPr>
        <w:t>words in a document have some semantic value when removed from their place in the document, but symbols within a sequence are likely to have most of their information residing in the relationship to other symbols in the sequence. Furthermore, it cannot deal with a continuous ‘alphabet’, as this could lead to an arbitrarily large term frequency vector</w:t>
      </w:r>
      <w:r w:rsidR="000376FA" w:rsidRPr="00A45E85">
        <w:rPr>
          <w:rFonts w:ascii="Helvetica" w:eastAsia="Helvetica" w:hAnsi="Helvetica" w:cs="Helvetica"/>
          <w:color w:val="000000"/>
          <w:kern w:val="1"/>
          <w:sz w:val="22"/>
          <w:szCs w:val="22"/>
        </w:rPr>
        <w:t>;</w:t>
      </w:r>
      <w:r w:rsidR="00B256EE" w:rsidRPr="00A45E85">
        <w:rPr>
          <w:rFonts w:ascii="Helvetica" w:eastAsia="Helvetica" w:hAnsi="Helvetica" w:cs="Helvetica"/>
          <w:color w:val="000000"/>
          <w:kern w:val="1"/>
          <w:sz w:val="22"/>
          <w:szCs w:val="22"/>
        </w:rPr>
        <w:t xml:space="preserve"> </w:t>
      </w:r>
      <w:r w:rsidR="000376FA" w:rsidRPr="00A45E85">
        <w:rPr>
          <w:rFonts w:ascii="Helvetica" w:eastAsia="Helvetica" w:hAnsi="Helvetica" w:cs="Helvetica"/>
          <w:color w:val="000000"/>
          <w:kern w:val="1"/>
          <w:sz w:val="22"/>
          <w:szCs w:val="22"/>
        </w:rPr>
        <w:t>and sequential data where there is no obvious alphabet</w:t>
      </w:r>
      <w:r w:rsidR="00B256EE" w:rsidRPr="00A45E85">
        <w:rPr>
          <w:rFonts w:ascii="Helvetica" w:eastAsia="Helvetica" w:hAnsi="Helvetica" w:cs="Helvetica"/>
          <w:color w:val="000000"/>
          <w:kern w:val="1"/>
          <w:sz w:val="22"/>
          <w:szCs w:val="22"/>
        </w:rPr>
        <w:t>.</w:t>
      </w:r>
    </w:p>
    <w:p w14:paraId="1BC001C3" w14:textId="77777777" w:rsidR="002A5D5D" w:rsidRDefault="002A5D5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4B0F6BC5" w14:textId="091C3F96" w:rsidR="00B256EE" w:rsidRPr="002A5D5D" w:rsidRDefault="00B256E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2A5D5D">
        <w:rPr>
          <w:rFonts w:ascii="Helvetica-Light" w:eastAsia="Helvetica" w:hAnsi="Helvetica-Light" w:cs="Helvetica"/>
          <w:color w:val="000000"/>
          <w:kern w:val="24"/>
        </w:rPr>
        <w:t>2.2.2 Edit distances</w:t>
      </w:r>
    </w:p>
    <w:p w14:paraId="29A64EAB" w14:textId="77777777" w:rsidR="00B256EE" w:rsidRPr="00A45E85" w:rsidRDefault="00B256E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56B616CE" w14:textId="211B44C5" w:rsidR="00B256EE" w:rsidRPr="00A45E85" w:rsidRDefault="005C294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Edit distances are a technique to assess the similarity of two sequences based upon the cost of transforming one to the other. The edit distance is a dissimilarity measure metric, returning 0 if no transformation is required to make the sequences the same, and some positive value if transformations are required. </w:t>
      </w:r>
      <w:r w:rsidR="006C2383" w:rsidRPr="00A45E85">
        <w:rPr>
          <w:rFonts w:ascii="Helvetica" w:eastAsia="Helvetica" w:hAnsi="Helvetica" w:cs="Helvetica"/>
          <w:color w:val="000000"/>
          <w:kern w:val="1"/>
          <w:sz w:val="22"/>
          <w:szCs w:val="22"/>
        </w:rPr>
        <w:t xml:space="preserve">Edit distances can be very useful if the transformations between </w:t>
      </w:r>
      <w:r w:rsidR="006C2383" w:rsidRPr="00A45E85">
        <w:rPr>
          <w:rFonts w:ascii="Helvetica" w:eastAsia="Helvetica" w:hAnsi="Helvetica" w:cs="Helvetica"/>
          <w:color w:val="000000"/>
          <w:kern w:val="1"/>
          <w:sz w:val="22"/>
          <w:szCs w:val="22"/>
        </w:rPr>
        <w:lastRenderedPageBreak/>
        <w:t xml:space="preserve">sequences and their associated costs are well defined, making it once again more useful for strings or even text documents, where transformations between strings consist of one of three operations: </w:t>
      </w:r>
      <w:r w:rsidR="006C2383" w:rsidRPr="00A45E85">
        <w:rPr>
          <w:rFonts w:ascii="Helvetica" w:eastAsia="Helvetica" w:hAnsi="Helvetica" w:cs="Helvetica"/>
          <w:i/>
          <w:color w:val="000000"/>
          <w:kern w:val="1"/>
          <w:sz w:val="22"/>
          <w:szCs w:val="22"/>
        </w:rPr>
        <w:t xml:space="preserve">insertion </w:t>
      </w:r>
      <w:r w:rsidR="006C2383" w:rsidRPr="00A45E85">
        <w:rPr>
          <w:rFonts w:ascii="Helvetica" w:eastAsia="Helvetica" w:hAnsi="Helvetica" w:cs="Helvetica"/>
          <w:color w:val="000000"/>
          <w:kern w:val="1"/>
          <w:sz w:val="22"/>
          <w:szCs w:val="22"/>
        </w:rPr>
        <w:t xml:space="preserve">of a symbol into the string; </w:t>
      </w:r>
      <w:r w:rsidR="006C2383" w:rsidRPr="00A45E85">
        <w:rPr>
          <w:rFonts w:ascii="Helvetica" w:eastAsia="Helvetica" w:hAnsi="Helvetica" w:cs="Helvetica"/>
          <w:i/>
          <w:color w:val="000000"/>
          <w:kern w:val="1"/>
          <w:sz w:val="22"/>
          <w:szCs w:val="22"/>
        </w:rPr>
        <w:t xml:space="preserve">deletion </w:t>
      </w:r>
      <w:r w:rsidR="006C2383" w:rsidRPr="00A45E85">
        <w:rPr>
          <w:rFonts w:ascii="Helvetica" w:eastAsia="Helvetica" w:hAnsi="Helvetica" w:cs="Helvetica"/>
          <w:color w:val="000000"/>
          <w:kern w:val="1"/>
          <w:sz w:val="22"/>
          <w:szCs w:val="22"/>
        </w:rPr>
        <w:t xml:space="preserve">of a symbol in the string; or </w:t>
      </w:r>
      <w:r w:rsidR="006C2383" w:rsidRPr="00A45E85">
        <w:rPr>
          <w:rFonts w:ascii="Helvetica" w:eastAsia="Helvetica" w:hAnsi="Helvetica" w:cs="Helvetica"/>
          <w:i/>
          <w:color w:val="000000"/>
          <w:kern w:val="1"/>
          <w:sz w:val="22"/>
          <w:szCs w:val="22"/>
        </w:rPr>
        <w:t xml:space="preserve">substitution </w:t>
      </w:r>
      <w:r w:rsidR="006C2383" w:rsidRPr="00A45E85">
        <w:rPr>
          <w:rFonts w:ascii="Helvetica" w:eastAsia="Helvetica" w:hAnsi="Helvetica" w:cs="Helvetica"/>
          <w:color w:val="000000"/>
          <w:kern w:val="1"/>
          <w:sz w:val="22"/>
          <w:szCs w:val="22"/>
        </w:rPr>
        <w:t xml:space="preserve">of a symbol of the string for another symbol. Then, the similarity of two strings is the minimal total cost of operations to transform between the strings. </w:t>
      </w:r>
      <w:r w:rsidR="00E2489B" w:rsidRPr="00A45E85">
        <w:rPr>
          <w:rFonts w:ascii="Helvetica" w:eastAsia="Helvetica" w:hAnsi="Helvetica" w:cs="Helvetica"/>
          <w:color w:val="000000"/>
          <w:kern w:val="1"/>
          <w:sz w:val="22"/>
          <w:szCs w:val="22"/>
        </w:rPr>
        <w:t xml:space="preserve">As an example, the transformation between the strings ‘bath’ and ‘boat’ consists of an insertion and a deletion, giving them a similarity of </w:t>
      </w:r>
      <w:r w:rsidR="00E2489B" w:rsidRPr="00A45E85">
        <w:rPr>
          <w:rFonts w:ascii="Helvetica" w:eastAsia="Helvetica" w:hAnsi="Helvetica" w:cs="Helvetica"/>
          <w:i/>
          <w:color w:val="000000"/>
          <w:kern w:val="1"/>
          <w:sz w:val="22"/>
          <w:szCs w:val="22"/>
        </w:rPr>
        <w:t xml:space="preserve">I + D, </w:t>
      </w:r>
      <w:r w:rsidR="00E2489B" w:rsidRPr="00A45E85">
        <w:rPr>
          <w:rFonts w:ascii="Helvetica" w:eastAsia="Helvetica" w:hAnsi="Helvetica" w:cs="Helvetica"/>
          <w:color w:val="000000"/>
          <w:kern w:val="1"/>
          <w:sz w:val="22"/>
          <w:szCs w:val="22"/>
        </w:rPr>
        <w:t xml:space="preserve">with </w:t>
      </w:r>
      <w:r w:rsidR="00E2489B" w:rsidRPr="00A45E85">
        <w:rPr>
          <w:rFonts w:ascii="Helvetica" w:eastAsia="Helvetica" w:hAnsi="Helvetica" w:cs="Helvetica"/>
          <w:i/>
          <w:color w:val="000000"/>
          <w:kern w:val="1"/>
          <w:sz w:val="22"/>
          <w:szCs w:val="22"/>
        </w:rPr>
        <w:t>I</w:t>
      </w:r>
      <w:r w:rsidR="00E2489B" w:rsidRPr="00A45E85">
        <w:rPr>
          <w:rFonts w:ascii="Helvetica" w:eastAsia="Helvetica" w:hAnsi="Helvetica" w:cs="Helvetica"/>
          <w:color w:val="000000"/>
          <w:kern w:val="1"/>
          <w:sz w:val="22"/>
          <w:szCs w:val="22"/>
        </w:rPr>
        <w:t xml:space="preserve"> and </w:t>
      </w:r>
      <w:r w:rsidR="00E2489B" w:rsidRPr="00A45E85">
        <w:rPr>
          <w:rFonts w:ascii="Helvetica" w:eastAsia="Helvetica" w:hAnsi="Helvetica" w:cs="Helvetica"/>
          <w:i/>
          <w:color w:val="000000"/>
          <w:kern w:val="1"/>
          <w:sz w:val="22"/>
          <w:szCs w:val="22"/>
        </w:rPr>
        <w:t>D</w:t>
      </w:r>
      <w:r w:rsidR="00E2489B" w:rsidRPr="00A45E85">
        <w:rPr>
          <w:rFonts w:ascii="Helvetica" w:eastAsia="Helvetica" w:hAnsi="Helvetica" w:cs="Helvetica"/>
          <w:color w:val="000000"/>
          <w:kern w:val="1"/>
          <w:sz w:val="22"/>
          <w:szCs w:val="22"/>
        </w:rPr>
        <w:t xml:space="preserve"> the insertion and deletion costs, respectively. Clearly this method is unsuitable for wider sequential analysis, where operations to transform sequences into one another are less well-defined.</w:t>
      </w:r>
    </w:p>
    <w:p w14:paraId="068B17C3" w14:textId="77777777"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E2A047F" w14:textId="6F0D4149" w:rsidR="00E2489B" w:rsidRPr="002A5D5D"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Light" w:eastAsia="Helvetica" w:hAnsi="Helvetica-Light" w:cs="Helvetica"/>
          <w:color w:val="000000"/>
          <w:kern w:val="24"/>
        </w:rPr>
      </w:pPr>
      <w:r w:rsidRPr="002A5D5D">
        <w:rPr>
          <w:rFonts w:ascii="Helvetica-Light" w:eastAsia="Helvetica" w:hAnsi="Helvetica-Light" w:cs="Helvetica"/>
          <w:color w:val="000000"/>
          <w:kern w:val="24"/>
        </w:rPr>
        <w:t>2.2.3 String Kernels</w:t>
      </w:r>
    </w:p>
    <w:p w14:paraId="1CFB4831" w14:textId="77777777"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6A8E8447" w14:textId="4A9508D8" w:rsidR="00E2489B" w:rsidRPr="00A45E85" w:rsidRDefault="003B564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String kernels appear much the same as other sequential similarity measures, but can exploit the power of kernel methods’ inner product feature space representation</w:t>
      </w:r>
      <w:r w:rsidR="00D30B62" w:rsidRPr="00A45E85">
        <w:rPr>
          <w:rFonts w:ascii="Helvetica" w:eastAsia="Helvetica" w:hAnsi="Helvetica" w:cs="Helvetica"/>
          <w:color w:val="000000"/>
          <w:kern w:val="1"/>
          <w:sz w:val="22"/>
          <w:szCs w:val="22"/>
        </w:rPr>
        <w:t xml:space="preserve">. This implicit feature space allows for a wide selection similarity measures based on the geometry </w:t>
      </w:r>
      <w:r w:rsidR="00683EFE" w:rsidRPr="00A45E85">
        <w:rPr>
          <w:rFonts w:ascii="Helvetica" w:eastAsia="Helvetica" w:hAnsi="Helvetica" w:cs="Helvetica"/>
          <w:color w:val="000000"/>
          <w:kern w:val="1"/>
          <w:sz w:val="22"/>
          <w:szCs w:val="22"/>
        </w:rPr>
        <w:t>and characterisation of sequences or strings, offering more options than a simple representation such as bag-of-words. A simple example of a kernel offering geometric information about 2 sequences in a feature space is to define Euclidean distance between 2 strings in terms of kernels:</w:t>
      </w:r>
    </w:p>
    <w:p w14:paraId="3B3D3984" w14:textId="77777777" w:rsidR="00683EFE" w:rsidRPr="00A45E85" w:rsidRDefault="00683EF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19C74103" w14:textId="0857A6A9" w:rsidR="00683EFE" w:rsidRPr="00A45E85" w:rsidRDefault="00683EFE" w:rsidP="00A45E85">
      <w:pPr>
        <w:spacing w:line="360" w:lineRule="auto"/>
        <w:rPr>
          <w:sz w:val="22"/>
          <w:szCs w:val="22"/>
        </w:rPr>
      </w:pPr>
      <m:oMathPara>
        <m:oMath>
          <m:r>
            <w:rPr>
              <w:rFonts w:ascii="Cambria Math" w:hAnsi="Cambria Math"/>
              <w:sz w:val="22"/>
              <w:szCs w:val="22"/>
            </w:rPr>
            <m:t>||φ(x) – φ(y)|| = √(k</m:t>
          </m:r>
          <m:d>
            <m:dPr>
              <m:ctrlPr>
                <w:rPr>
                  <w:rFonts w:ascii="Cambria Math" w:hAnsi="Cambria Math"/>
                  <w:i/>
                  <w:sz w:val="22"/>
                  <w:szCs w:val="22"/>
                </w:rPr>
              </m:ctrlPr>
            </m:dPr>
            <m:e>
              <m:r>
                <w:rPr>
                  <w:rFonts w:ascii="Cambria Math" w:hAnsi="Cambria Math"/>
                  <w:sz w:val="22"/>
                  <w:szCs w:val="22"/>
                </w:rPr>
                <m:t>x, x</m:t>
              </m:r>
            </m:e>
          </m:d>
          <m:r>
            <w:rPr>
              <w:rFonts w:ascii="Cambria Math" w:hAnsi="Cambria Math"/>
              <w:sz w:val="22"/>
              <w:szCs w:val="22"/>
            </w:rPr>
            <m:t>- 2k</m:t>
          </m:r>
          <m:d>
            <m:dPr>
              <m:ctrlPr>
                <w:rPr>
                  <w:rFonts w:ascii="Cambria Math" w:hAnsi="Cambria Math"/>
                  <w:i/>
                  <w:sz w:val="22"/>
                  <w:szCs w:val="22"/>
                </w:rPr>
              </m:ctrlPr>
            </m:dPr>
            <m:e>
              <m:r>
                <w:rPr>
                  <w:rFonts w:ascii="Cambria Math" w:hAnsi="Cambria Math"/>
                  <w:sz w:val="22"/>
                  <w:szCs w:val="22"/>
                </w:rPr>
                <m:t>x, y</m:t>
              </m:r>
            </m:e>
          </m:d>
          <m:r>
            <w:rPr>
              <w:rFonts w:ascii="Cambria Math" w:hAnsi="Cambria Math"/>
              <w:sz w:val="22"/>
              <w:szCs w:val="22"/>
            </w:rPr>
            <m:t>+ k</m:t>
          </m:r>
          <m:d>
            <m:dPr>
              <m:ctrlPr>
                <w:rPr>
                  <w:rFonts w:ascii="Cambria Math" w:hAnsi="Cambria Math"/>
                  <w:i/>
                  <w:sz w:val="22"/>
                  <w:szCs w:val="22"/>
                </w:rPr>
              </m:ctrlPr>
            </m:dPr>
            <m:e>
              <m:r>
                <w:rPr>
                  <w:rFonts w:ascii="Cambria Math" w:hAnsi="Cambria Math"/>
                  <w:sz w:val="22"/>
                  <w:szCs w:val="22"/>
                </w:rPr>
                <m:t>y, y</m:t>
              </m:r>
            </m:e>
          </m:d>
          <m:r>
            <w:rPr>
              <w:rFonts w:ascii="Cambria Math" w:hAnsi="Cambria Math"/>
              <w:sz w:val="22"/>
              <w:szCs w:val="22"/>
            </w:rPr>
            <m:t>)</m:t>
          </m:r>
        </m:oMath>
      </m:oMathPara>
    </w:p>
    <w:p w14:paraId="091E51ED" w14:textId="0BEB6CBB" w:rsidR="00683EFE" w:rsidRPr="00A45E85" w:rsidRDefault="00683EF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1E51D9B5" w14:textId="739FDE0C" w:rsidR="00E2489B" w:rsidRDefault="00A81A6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The only requirements for a function to be a kernel are that it is both symmetric and positive semi-definite, hence there exist a great number of possible kernels for which there are corresponding implicit inner-products in some unknown feature space; string kernels include kernels on n-grams or words, kernels involving string alignments, or kernels for mismatches and gaps. </w:t>
      </w:r>
    </w:p>
    <w:p w14:paraId="6365E401" w14:textId="77777777" w:rsidR="00A45E85" w:rsidRPr="00A45E85" w:rsidRDefault="00A45E85"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7B5AFFC9" w14:textId="6D13B748" w:rsidR="002A5D5D" w:rsidRDefault="000A62D4" w:rsidP="00A45E85">
      <w:pPr>
        <w:spacing w:line="360" w:lineRule="auto"/>
        <w:rPr>
          <w:rFonts w:ascii="Helvetica" w:eastAsia="Helvetica" w:hAnsi="Helvetica" w:cs="Helvetica"/>
          <w:sz w:val="22"/>
          <w:szCs w:val="22"/>
        </w:rPr>
      </w:pPr>
      <w:r w:rsidRPr="00A45E85">
        <w:rPr>
          <w:rFonts w:ascii="Helvetica" w:eastAsia="Helvetica" w:hAnsi="Helvetica" w:cs="Helvetica"/>
          <w:color w:val="000000"/>
          <w:kern w:val="1"/>
          <w:sz w:val="22"/>
          <w:szCs w:val="22"/>
        </w:rPr>
        <w:t>One su</w:t>
      </w:r>
      <w:r w:rsidR="00070797" w:rsidRPr="00A45E85">
        <w:rPr>
          <w:rFonts w:ascii="Helvetica" w:eastAsia="Helvetica" w:hAnsi="Helvetica" w:cs="Helvetica"/>
          <w:color w:val="000000"/>
          <w:kern w:val="1"/>
          <w:sz w:val="22"/>
          <w:szCs w:val="22"/>
        </w:rPr>
        <w:t xml:space="preserve">ch kernel is the string subsequence kernel, which defines a feature space over all subsequences of length </w:t>
      </w:r>
      <m:oMath>
        <m:r>
          <w:rPr>
            <w:rFonts w:ascii="Cambria Math" w:eastAsia="Helvetica" w:hAnsi="Cambria Math" w:cs="Helvetica"/>
            <w:color w:val="000000"/>
            <w:kern w:val="1"/>
            <w:sz w:val="22"/>
            <w:szCs w:val="22"/>
          </w:rPr>
          <m:t>k</m:t>
        </m:r>
      </m:oMath>
      <w:r w:rsidR="00070797" w:rsidRPr="00A45E85">
        <w:rPr>
          <w:rFonts w:ascii="Helvetica" w:eastAsia="Helvetica" w:hAnsi="Helvetica" w:cs="Helvetica"/>
          <w:color w:val="000000"/>
          <w:kern w:val="1"/>
          <w:sz w:val="22"/>
          <w:szCs w:val="22"/>
        </w:rPr>
        <w:t xml:space="preserve">, giving the induced space a dimensionality of </w:t>
      </w:r>
      <m:oMath>
        <m:sSup>
          <m:sSupPr>
            <m:ctrlPr>
              <w:rPr>
                <w:rFonts w:ascii="Cambria Math" w:eastAsia="Helvetica" w:hAnsi="Cambria Math" w:cs="Helvetica"/>
                <w:i/>
                <w:color w:val="000000"/>
                <w:kern w:val="1"/>
                <w:sz w:val="22"/>
                <w:szCs w:val="22"/>
              </w:rPr>
            </m:ctrlPr>
          </m:sSupPr>
          <m:e>
            <m:r>
              <m:rPr>
                <m:sty m:val="p"/>
              </m:rPr>
              <w:rPr>
                <w:rFonts w:ascii="Cambria Math" w:eastAsia="Helvetica" w:hAnsi="Cambria Math" w:cs="Helvetica"/>
                <w:color w:val="000000"/>
                <w:kern w:val="1"/>
                <w:sz w:val="22"/>
                <w:szCs w:val="22"/>
              </w:rPr>
              <m:t>Σ</m:t>
            </m:r>
            <m:ctrlPr>
              <w:rPr>
                <w:rFonts w:ascii="Cambria Math" w:eastAsia="Helvetica" w:hAnsi="Cambria Math" w:cs="Helvetica"/>
                <w:color w:val="000000"/>
                <w:kern w:val="1"/>
                <w:sz w:val="22"/>
                <w:szCs w:val="22"/>
              </w:rPr>
            </m:ctrlPr>
          </m:e>
          <m:sup>
            <m:r>
              <w:rPr>
                <w:rFonts w:ascii="Cambria Math" w:eastAsia="Helvetica" w:hAnsi="Cambria Math" w:cs="Helvetica"/>
                <w:color w:val="000000"/>
                <w:kern w:val="1"/>
                <w:sz w:val="22"/>
                <w:szCs w:val="22"/>
              </w:rPr>
              <m:t>k</m:t>
            </m:r>
          </m:sup>
        </m:sSup>
      </m:oMath>
      <w:r w:rsidR="009F427B" w:rsidRPr="00A45E85">
        <w:rPr>
          <w:rFonts w:ascii="Helvetica" w:eastAsia="Helvetica" w:hAnsi="Helvetica" w:cs="Helvetica"/>
          <w:color w:val="000000"/>
          <w:kern w:val="1"/>
          <w:sz w:val="22"/>
          <w:szCs w:val="22"/>
        </w:rPr>
        <w:t xml:space="preserve">. The function mapping into the feature space is given by </w:t>
      </w: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SS</m:t>
            </m:r>
          </m:sub>
        </m:sSub>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m:t>
        </m:r>
        <m:sSub>
          <m:sSubPr>
            <m:ctrlPr>
              <w:rPr>
                <w:rFonts w:ascii="Cambria Math" w:hAnsi="Cambria Math"/>
                <w:i/>
                <w:sz w:val="22"/>
                <w:szCs w:val="22"/>
              </w:rPr>
            </m:ctrlPr>
          </m:sSubPr>
          <m:e>
            <m:d>
              <m:dPr>
                <m:ctrlPr>
                  <w:rPr>
                    <w:rFonts w:ascii="Cambria Math" w:hAnsi="Cambria Math"/>
                    <w:i/>
                    <w:sz w:val="22"/>
                    <w:szCs w:val="22"/>
                  </w:rPr>
                </m:ctrlPr>
              </m:dPr>
              <m:e>
                <m:r>
                  <w:rPr>
                    <w:rFonts w:ascii="Cambria Math" w:hAnsi="Cambria Math"/>
                    <w:sz w:val="22"/>
                    <w:szCs w:val="22"/>
                  </w:rPr>
                  <m:t>SSF</m:t>
                </m:r>
                <m:d>
                  <m:dPr>
                    <m:ctrlPr>
                      <w:rPr>
                        <w:rFonts w:ascii="Cambria Math" w:hAnsi="Cambria Math"/>
                        <w:i/>
                        <w:sz w:val="22"/>
                        <w:szCs w:val="22"/>
                      </w:rPr>
                    </m:ctrlPr>
                  </m:dPr>
                  <m:e>
                    <m:r>
                      <w:rPr>
                        <w:rFonts w:ascii="Cambria Math" w:hAnsi="Cambria Math"/>
                        <w:sz w:val="22"/>
                        <w:szCs w:val="22"/>
                      </w:rPr>
                      <m:t>s,t</m:t>
                    </m:r>
                  </m:e>
                </m:d>
              </m:e>
            </m:d>
            <m:ctrlPr>
              <w:rPr>
                <w:rFonts w:ascii="Cambria Math" w:hAnsi="Cambria Math"/>
                <w:sz w:val="22"/>
                <w:szCs w:val="22"/>
              </w:rPr>
            </m:ctrlPr>
          </m:e>
          <m:sub>
            <m:r>
              <m:rPr>
                <m:sty m:val="p"/>
              </m:rPr>
              <w:rPr>
                <w:rFonts w:ascii="Cambria Math" w:hAnsi="Cambria Math"/>
                <w:sz w:val="22"/>
                <w:szCs w:val="22"/>
              </w:rPr>
              <m:t>t∈</m:t>
            </m:r>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k</m:t>
                </m:r>
              </m:sup>
            </m:sSup>
          </m:sub>
        </m:sSub>
      </m:oMath>
      <w:r w:rsidR="009F427B" w:rsidRPr="00A45E85">
        <w:rPr>
          <w:rFonts w:ascii="Helvetica" w:eastAsia="Helvetica" w:hAnsi="Helvetica" w:cs="Helvetica"/>
          <w:sz w:val="22"/>
          <w:szCs w:val="22"/>
        </w:rPr>
        <w:t xml:space="preserve">, with </w:t>
      </w:r>
      <m:oMath>
        <m:r>
          <w:rPr>
            <w:rFonts w:ascii="Cambria Math" w:hAnsi="Cambria Math"/>
            <w:sz w:val="22"/>
            <w:szCs w:val="22"/>
          </w:rPr>
          <m:t>SSF</m:t>
        </m:r>
        <m:d>
          <m:dPr>
            <m:ctrlPr>
              <w:rPr>
                <w:rFonts w:ascii="Cambria Math" w:hAnsi="Cambria Math"/>
                <w:i/>
                <w:sz w:val="22"/>
                <w:szCs w:val="22"/>
              </w:rPr>
            </m:ctrlPr>
          </m:dPr>
          <m:e>
            <m:r>
              <w:rPr>
                <w:rFonts w:ascii="Cambria Math" w:hAnsi="Cambria Math"/>
                <w:sz w:val="22"/>
                <w:szCs w:val="22"/>
              </w:rPr>
              <m:t>s,t</m:t>
            </m:r>
          </m:e>
        </m:d>
      </m:oMath>
      <w:r w:rsidR="009F427B" w:rsidRPr="00A45E85">
        <w:rPr>
          <w:rFonts w:ascii="Helvetica" w:eastAsia="Helvetica" w:hAnsi="Helvetica" w:cs="Helvetica"/>
          <w:sz w:val="22"/>
          <w:szCs w:val="22"/>
        </w:rPr>
        <w:t xml:space="preserve"> a subsequence frequency function, giving a value of how frequently a substring appears in the input string s. This</w:t>
      </w:r>
      <w:r w:rsidR="00A45E85" w:rsidRPr="00A45E85">
        <w:rPr>
          <w:rFonts w:ascii="Helvetica" w:eastAsia="Helvetica" w:hAnsi="Helvetica" w:cs="Helvetica"/>
          <w:sz w:val="22"/>
          <w:szCs w:val="22"/>
        </w:rPr>
        <w:t xml:space="preserve"> gives a measure of similarity based upon how many substrings two sequences have in common, and prises greater structure from the sequences than words or n-grams can.</w:t>
      </w:r>
    </w:p>
    <w:p w14:paraId="286B2956" w14:textId="77777777" w:rsidR="002A5D5D" w:rsidRDefault="002A5D5D" w:rsidP="00A45E85">
      <w:pPr>
        <w:spacing w:line="360" w:lineRule="auto"/>
        <w:rPr>
          <w:rFonts w:ascii="Helvetica" w:eastAsia="Helvetica" w:hAnsi="Helvetica" w:cs="Helvetica"/>
          <w:sz w:val="22"/>
          <w:szCs w:val="22"/>
        </w:rPr>
      </w:pPr>
    </w:p>
    <w:p w14:paraId="321D9C8A" w14:textId="77777777" w:rsidR="002A5D5D" w:rsidRDefault="002A5D5D" w:rsidP="00A45E85">
      <w:pPr>
        <w:spacing w:line="360" w:lineRule="auto"/>
        <w:rPr>
          <w:rFonts w:ascii="Helvetica" w:eastAsia="Helvetica" w:hAnsi="Helvetica" w:cs="Helvetica"/>
          <w:sz w:val="22"/>
          <w:szCs w:val="22"/>
        </w:rPr>
      </w:pPr>
    </w:p>
    <w:p w14:paraId="350B1ADF" w14:textId="77777777" w:rsidR="002A5D5D" w:rsidRDefault="002A5D5D" w:rsidP="00A45E85">
      <w:pPr>
        <w:spacing w:line="360" w:lineRule="auto"/>
        <w:rPr>
          <w:rFonts w:ascii="Helvetica" w:eastAsia="Helvetica" w:hAnsi="Helvetica" w:cs="Helvetica"/>
          <w:sz w:val="22"/>
          <w:szCs w:val="22"/>
        </w:rPr>
      </w:pPr>
    </w:p>
    <w:p w14:paraId="0612B475" w14:textId="77777777" w:rsidR="002A5D5D" w:rsidRDefault="002A5D5D" w:rsidP="00A45E85">
      <w:pPr>
        <w:spacing w:line="360" w:lineRule="auto"/>
        <w:rPr>
          <w:rFonts w:ascii="Helvetica" w:eastAsia="Helvetica" w:hAnsi="Helvetica" w:cs="Helvetica"/>
          <w:sz w:val="22"/>
          <w:szCs w:val="22"/>
        </w:rPr>
      </w:pPr>
      <w:bookmarkStart w:id="0" w:name="_GoBack"/>
      <w:bookmarkEnd w:id="0"/>
    </w:p>
    <w:p w14:paraId="0B5BDEEE" w14:textId="0CBF9B86" w:rsidR="00344DAE" w:rsidRPr="002A5D5D" w:rsidRDefault="00344DAE" w:rsidP="00A45E85">
      <w:pPr>
        <w:spacing w:line="360" w:lineRule="auto"/>
        <w:rPr>
          <w:rFonts w:ascii="Helvetica-Light" w:eastAsia="Helvetica" w:hAnsi="Helvetica-Light" w:cs="Helvetica"/>
        </w:rPr>
      </w:pPr>
      <w:r w:rsidRPr="002A5D5D">
        <w:rPr>
          <w:rFonts w:ascii="Helvetica-Light" w:eastAsia="Helvetica" w:hAnsi="Helvetica-Light" w:cs="Helvetica"/>
        </w:rPr>
        <w:lastRenderedPageBreak/>
        <w:t>2.2.4 Dynamic time warping</w:t>
      </w:r>
    </w:p>
    <w:p w14:paraId="4CB9943C" w14:textId="77777777" w:rsidR="00344DAE" w:rsidRDefault="00344DAE" w:rsidP="00A45E85">
      <w:pPr>
        <w:spacing w:line="360" w:lineRule="auto"/>
        <w:rPr>
          <w:rFonts w:ascii="Helvetica" w:eastAsia="Helvetica" w:hAnsi="Helvetica" w:cs="Helvetica"/>
          <w:sz w:val="22"/>
          <w:szCs w:val="22"/>
        </w:rPr>
      </w:pPr>
    </w:p>
    <w:p w14:paraId="6ECBFB8D" w14:textId="30C5C585" w:rsidR="00612430" w:rsidRDefault="00612430" w:rsidP="00A45E85">
      <w:pPr>
        <w:spacing w:line="360" w:lineRule="auto"/>
        <w:rPr>
          <w:rFonts w:ascii="Helvetica" w:eastAsia="Helvetica" w:hAnsi="Helvetica" w:cs="Helvetica"/>
          <w:sz w:val="22"/>
          <w:szCs w:val="22"/>
        </w:rPr>
      </w:pPr>
      <w:r>
        <w:rPr>
          <w:rFonts w:ascii="Helvetica" w:eastAsia="Helvetica" w:hAnsi="Helvetica" w:cs="Helvetica"/>
          <w:sz w:val="22"/>
          <w:szCs w:val="22"/>
        </w:rPr>
        <w:t xml:space="preserve">Dynamic time warping </w:t>
      </w:r>
      <w:r w:rsidR="00E05AEA">
        <w:rPr>
          <w:rFonts w:ascii="Helvetica" w:eastAsia="Helvetica" w:hAnsi="Helvetica" w:cs="Helvetica"/>
          <w:sz w:val="22"/>
          <w:szCs w:val="22"/>
        </w:rPr>
        <w:t xml:space="preserve">(DTW) </w:t>
      </w:r>
      <w:r>
        <w:rPr>
          <w:rFonts w:ascii="Helvetica" w:eastAsia="Helvetica" w:hAnsi="Helvetica" w:cs="Helvetica"/>
          <w:sz w:val="22"/>
          <w:szCs w:val="22"/>
        </w:rPr>
        <w:t xml:space="preserve">shares some similarities with edit distances, in that it is another distance-metric based technique, and has found popular use in dealing with time-series sequences. It gives a similarity score given by the distance needed to align two sequences, assigning a score to the minimal sum of the cost of matching the sequence elements. </w:t>
      </w:r>
      <w:r w:rsidR="00E05AEA">
        <w:rPr>
          <w:rFonts w:ascii="Helvetica" w:eastAsia="Helvetica" w:hAnsi="Helvetica" w:cs="Helvetica"/>
          <w:sz w:val="22"/>
          <w:szCs w:val="22"/>
        </w:rPr>
        <w:t xml:space="preserve">It takes an interesting approach to analyzing similarity, based on aligning the sequences; however it has some drawbacks for general use in sequential analysis. Although it appears that DTW could in fact be a kernel, and thus allow its use in many applications, it does not correspond to a positive semi-definite kernel, and thus does not have a geometrical representation and the robust properties of kernel functions. Along the same lines, DTW does not correspond to a valid distance metric since it violates the triangle inequality for distances. </w:t>
      </w:r>
    </w:p>
    <w:p w14:paraId="2E3746B9" w14:textId="77777777" w:rsidR="00E05AEA" w:rsidRDefault="00E05AEA" w:rsidP="00A45E85">
      <w:pPr>
        <w:spacing w:line="360" w:lineRule="auto"/>
        <w:rPr>
          <w:rFonts w:ascii="Helvetica" w:eastAsia="Helvetica" w:hAnsi="Helvetica" w:cs="Helvetica"/>
          <w:sz w:val="22"/>
          <w:szCs w:val="22"/>
        </w:rPr>
      </w:pPr>
    </w:p>
    <w:p w14:paraId="19A10505" w14:textId="3AD43B95" w:rsidR="00E05AEA" w:rsidRPr="002A5D5D" w:rsidRDefault="00E05AEA" w:rsidP="00A45E85">
      <w:pPr>
        <w:spacing w:line="360" w:lineRule="auto"/>
        <w:rPr>
          <w:rFonts w:ascii="Helvetica-Light" w:eastAsia="Helvetica" w:hAnsi="Helvetica-Light" w:cs="Helvetica"/>
        </w:rPr>
      </w:pPr>
      <w:r w:rsidRPr="002A5D5D">
        <w:rPr>
          <w:rFonts w:ascii="Helvetica-Light" w:eastAsia="Helvetica" w:hAnsi="Helvetica-Light" w:cs="Helvetica"/>
        </w:rPr>
        <w:t>2.2.5 Global Alignment Kernel</w:t>
      </w:r>
    </w:p>
    <w:p w14:paraId="2B8C2781" w14:textId="77777777" w:rsidR="00E05AEA" w:rsidRDefault="00E05AEA" w:rsidP="00A45E85">
      <w:pPr>
        <w:spacing w:line="360" w:lineRule="auto"/>
        <w:rPr>
          <w:rFonts w:ascii="Helvetica" w:eastAsia="Helvetica" w:hAnsi="Helvetica" w:cs="Helvetica"/>
        </w:rPr>
      </w:pPr>
    </w:p>
    <w:p w14:paraId="7AFE940C" w14:textId="6D44DE58" w:rsidR="00E05AEA" w:rsidRDefault="00E05AEA" w:rsidP="002A5D5D">
      <w:pPr>
        <w:spacing w:line="360" w:lineRule="auto"/>
        <w:rPr>
          <w:rFonts w:ascii="Helvetica" w:eastAsia="Helvetica" w:hAnsi="Helvetica" w:cs="Helvetica"/>
          <w:sz w:val="22"/>
          <w:szCs w:val="22"/>
        </w:rPr>
      </w:pPr>
      <w:r>
        <w:rPr>
          <w:rFonts w:ascii="Helvetica" w:eastAsia="Helvetica" w:hAnsi="Helvetica" w:cs="Helvetica"/>
          <w:sz w:val="22"/>
          <w:szCs w:val="22"/>
        </w:rPr>
        <w:t>Following the idea of DTW, [Cuturi, ‘07] developed a similar solution which did in fact correspond to a valid psd kernel function, the Global Alignment Kernel (</w:t>
      </w:r>
      <w:r w:rsidR="003E4659" w:rsidRPr="003E4659">
        <w:rPr>
          <w:rFonts w:ascii="Helvetica" w:eastAsia="Helvetica" w:hAnsi="Helvetica" w:cs="Helvetica"/>
          <w:i/>
          <w:sz w:val="22"/>
          <w:szCs w:val="22"/>
        </w:rPr>
        <w:t>k</w:t>
      </w:r>
      <w:r>
        <w:rPr>
          <w:rFonts w:ascii="Helvetica" w:eastAsia="Helvetica" w:hAnsi="Helvetica" w:cs="Helvetica"/>
          <w:sz w:val="22"/>
          <w:szCs w:val="22"/>
          <w:vertAlign w:val="subscript"/>
        </w:rPr>
        <w:t>GA</w:t>
      </w:r>
      <w:r>
        <w:rPr>
          <w:rFonts w:ascii="Helvetica" w:eastAsia="Helvetica" w:hAnsi="Helvetica" w:cs="Helvetica"/>
          <w:sz w:val="22"/>
          <w:szCs w:val="22"/>
        </w:rPr>
        <w:t xml:space="preserve">). </w:t>
      </w:r>
      <w:r w:rsidR="003E4659" w:rsidRPr="003E4659">
        <w:rPr>
          <w:rFonts w:ascii="Helvetica" w:eastAsia="Helvetica" w:hAnsi="Helvetica" w:cs="Helvetica"/>
          <w:i/>
          <w:sz w:val="22"/>
          <w:szCs w:val="22"/>
        </w:rPr>
        <w:t>k</w:t>
      </w:r>
      <w:r>
        <w:rPr>
          <w:rFonts w:ascii="Helvetica" w:eastAsia="Helvetica" w:hAnsi="Helvetica" w:cs="Helvetica"/>
          <w:sz w:val="22"/>
          <w:szCs w:val="22"/>
          <w:vertAlign w:val="subscript"/>
        </w:rPr>
        <w:t>GA</w:t>
      </w:r>
      <w:r>
        <w:rPr>
          <w:rFonts w:ascii="Helvetica" w:eastAsia="Helvetica" w:hAnsi="Helvetica" w:cs="Helvetica"/>
          <w:sz w:val="22"/>
          <w:szCs w:val="22"/>
        </w:rPr>
        <w:t xml:space="preserve"> also considers alignments of the input sequences, however instead of taking the </w:t>
      </w:r>
      <w:r w:rsidR="00CB6B11">
        <w:rPr>
          <w:rFonts w:ascii="Helvetica" w:eastAsia="Helvetica" w:hAnsi="Helvetica" w:cs="Helvetica"/>
          <w:sz w:val="22"/>
          <w:szCs w:val="22"/>
        </w:rPr>
        <w:t>minimal score, it incorporates the scores from al</w:t>
      </w:r>
      <w:r w:rsidR="003E4659">
        <w:rPr>
          <w:rFonts w:ascii="Helvetica" w:eastAsia="Helvetica" w:hAnsi="Helvetica" w:cs="Helvetica"/>
          <w:sz w:val="22"/>
          <w:szCs w:val="22"/>
        </w:rPr>
        <w:t xml:space="preserve">l possible sequence alignments, which was shown to greatly improve classification performance. </w:t>
      </w:r>
    </w:p>
    <w:p w14:paraId="4D4C5B38" w14:textId="055453A1" w:rsidR="00815BAA" w:rsidRDefault="00815BAA" w:rsidP="002A5D5D">
      <w:pPr>
        <w:spacing w:line="360" w:lineRule="auto"/>
        <w:rPr>
          <w:rFonts w:ascii="Helvetica" w:eastAsia="Helvetica" w:hAnsi="Helvetica" w:cs="Helvetica"/>
          <w:sz w:val="22"/>
          <w:szCs w:val="22"/>
        </w:rPr>
      </w:pPr>
      <w:r>
        <w:rPr>
          <w:rFonts w:ascii="Helvetica" w:eastAsia="Helvetica" w:hAnsi="Helvetica" w:cs="Helvetica"/>
          <w:sz w:val="22"/>
          <w:szCs w:val="22"/>
        </w:rPr>
        <w:t xml:space="preserve">The global alignment kernel is defined as </w:t>
      </w:r>
    </w:p>
    <w:p w14:paraId="7F33D4A6" w14:textId="77777777" w:rsidR="00815BAA" w:rsidRDefault="00815BAA" w:rsidP="002A5D5D">
      <w:pPr>
        <w:spacing w:line="360" w:lineRule="auto"/>
        <w:rPr>
          <w:rFonts w:ascii="Helvetica" w:eastAsia="Helvetica" w:hAnsi="Helvetica" w:cs="Helvetica"/>
          <w:sz w:val="22"/>
          <w:szCs w:val="22"/>
        </w:rPr>
      </w:pPr>
    </w:p>
    <w:p w14:paraId="1EBE0978" w14:textId="26864E5A" w:rsidR="00815BAA" w:rsidRDefault="00815BAA" w:rsidP="002A5D5D">
      <w:pPr>
        <w:spacing w:after="120" w:line="360" w:lineRule="auto"/>
      </w:pPr>
      <w:r>
        <w:rPr>
          <w:rFonts w:ascii="Helvetica" w:eastAsia="Helvetica" w:hAnsi="Helvetica" w:cs="Helvetica"/>
        </w:rPr>
        <w:tab/>
      </w:r>
      <m:oMath>
        <m:sSub>
          <m:sSubPr>
            <m:ctrlPr>
              <w:rPr>
                <w:rFonts w:ascii="Cambria Math" w:hAnsi="Cambria Math"/>
                <w:i/>
              </w:rPr>
            </m:ctrlPr>
          </m:sSubPr>
          <m:e>
            <m:r>
              <w:rPr>
                <w:rFonts w:ascii="Cambria Math" w:hAnsi="Cambria Math"/>
              </w:rPr>
              <m:t>k</m:t>
            </m:r>
          </m:e>
          <m:sub>
            <m:r>
              <w:rPr>
                <w:rFonts w:ascii="Cambria Math" w:hAnsi="Cambria Math"/>
              </w:rPr>
              <m:t>GA</m:t>
            </m:r>
          </m:sub>
        </m:sSub>
        <m:r>
          <w:rPr>
            <w:rFonts w:ascii="Cambria Math" w:hAnsi="Cambria Math"/>
          </w:rPr>
          <m:t xml:space="preserve">(s, t) = </m:t>
        </m:r>
        <m:nary>
          <m:naryPr>
            <m:chr m:val="∑"/>
            <m:limLoc m:val="undOvr"/>
            <m:supHide m:val="1"/>
            <m:ctrlPr>
              <w:rPr>
                <w:rFonts w:ascii="Cambria Math" w:hAnsi="Cambria Math"/>
                <w:i/>
              </w:rPr>
            </m:ctrlPr>
          </m:naryPr>
          <m:sub>
            <m:r>
              <w:rPr>
                <w:rFonts w:ascii="Cambria Math" w:hAnsi="Cambria Math"/>
              </w:rPr>
              <m:t>γ</m:t>
            </m:r>
            <m:r>
              <w:rPr>
                <w:rFonts w:ascii="Cambria Math" w:eastAsia="MS Mincho" w:hAnsi="Cambria Math" w:cs="MS Mincho"/>
              </w:rPr>
              <m:t>∈</m:t>
            </m:r>
            <m:r>
              <w:rPr>
                <w:rFonts w:ascii="Cambria Math" w:hAnsi="Cambria Math"/>
              </w:rPr>
              <m:t>Γ</m:t>
            </m:r>
          </m:sub>
          <m:sup/>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,t(γ)</m:t>
                </m:r>
              </m:sup>
            </m:sSup>
          </m:e>
        </m:nary>
      </m:oMath>
      <w:r>
        <w:t xml:space="preserve"> </w:t>
      </w:r>
      <w:r>
        <w:tab/>
      </w:r>
      <w:r>
        <w:tab/>
      </w:r>
      <w:r>
        <w:tab/>
      </w:r>
      <w:r>
        <w:tab/>
      </w:r>
      <w:r>
        <w:tab/>
      </w:r>
      <w:r w:rsidRPr="00815BAA">
        <w:rPr>
          <w:rFonts w:ascii="Helvetica" w:hAnsi="Helvetica"/>
          <w:sz w:val="22"/>
          <w:szCs w:val="22"/>
        </w:rPr>
        <w:t>(12)</w:t>
      </w:r>
      <w:r w:rsidRPr="00815BAA">
        <w:rPr>
          <w:rFonts w:ascii="Helvetica" w:hAnsi="Helvetica"/>
          <w:sz w:val="22"/>
          <w:szCs w:val="22"/>
        </w:rPr>
        <w:tab/>
      </w:r>
    </w:p>
    <w:p w14:paraId="0F190AA1" w14:textId="77777777" w:rsidR="00815BAA" w:rsidRPr="00815BAA" w:rsidRDefault="00815BAA" w:rsidP="002A5D5D">
      <w:pPr>
        <w:spacing w:line="360" w:lineRule="auto"/>
        <w:rPr>
          <w:rFonts w:ascii="Helvetica" w:eastAsia="Helvetica" w:hAnsi="Helvetica" w:cs="Helvetica"/>
          <w:sz w:val="22"/>
          <w:szCs w:val="22"/>
        </w:rPr>
      </w:pPr>
    </w:p>
    <w:p w14:paraId="3B61638E" w14:textId="635AB956" w:rsidR="00815BAA" w:rsidRDefault="00815BAA" w:rsidP="002A5D5D">
      <w:pPr>
        <w:spacing w:line="360" w:lineRule="auto"/>
        <w:rPr>
          <w:rFonts w:ascii="Helvetica" w:hAnsi="Helvetica"/>
          <w:sz w:val="22"/>
          <w:szCs w:val="22"/>
        </w:rPr>
      </w:pPr>
      <w:r w:rsidRPr="00815BAA">
        <w:rPr>
          <w:rFonts w:ascii="Helvetica" w:hAnsi="Helvetica"/>
          <w:sz w:val="22"/>
          <w:szCs w:val="22"/>
        </w:rPr>
        <w:t xml:space="preserve">where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s</m:t>
            </m:r>
            <m:r>
              <w:rPr>
                <w:rFonts w:ascii="Cambria Math" w:hAnsi="Cambria Math"/>
                <w:sz w:val="22"/>
                <w:szCs w:val="22"/>
              </w:rPr>
              <m:t>,t</m:t>
            </m:r>
          </m:sub>
        </m:sSub>
      </m:oMath>
      <w:r w:rsidRPr="00815BAA">
        <w:rPr>
          <w:rFonts w:ascii="Helvetica" w:hAnsi="Helvetica"/>
          <w:sz w:val="22"/>
          <w:szCs w:val="22"/>
        </w:rPr>
        <w:t xml:space="preserve"> represents the score of a shared path </w:t>
      </w:r>
      <m:oMath>
        <m:r>
          <w:rPr>
            <w:rFonts w:ascii="Cambria Math" w:hAnsi="Cambria Math"/>
            <w:sz w:val="22"/>
            <w:szCs w:val="22"/>
          </w:rPr>
          <m:t>γ</m:t>
        </m:r>
      </m:oMath>
      <w:r>
        <w:rPr>
          <w:rFonts w:ascii="Helvetica" w:hAnsi="Helvetica"/>
          <w:sz w:val="22"/>
          <w:szCs w:val="22"/>
        </w:rPr>
        <w:t>; scores are accumulated over all alignments of the sequences. It can be also be formulated in a different way:</w:t>
      </w:r>
    </w:p>
    <w:p w14:paraId="672DCE93" w14:textId="77777777" w:rsidR="00815BAA" w:rsidRDefault="00815BAA" w:rsidP="002A5D5D">
      <w:pPr>
        <w:spacing w:line="360" w:lineRule="auto"/>
        <w:rPr>
          <w:rFonts w:ascii="Helvetica" w:hAnsi="Helvetica"/>
          <w:sz w:val="22"/>
          <w:szCs w:val="22"/>
        </w:rPr>
      </w:pPr>
    </w:p>
    <w:p w14:paraId="2A851393" w14:textId="4651E326" w:rsidR="00815BAA" w:rsidRDefault="001501DA" w:rsidP="002A5D5D">
      <w:pPr>
        <w:spacing w:line="360" w:lineRule="auto"/>
        <w:rPr>
          <w:rFonts w:ascii="Helvetica" w:hAnsi="Helvetica"/>
          <w:sz w:val="22"/>
          <w:szCs w:val="22"/>
        </w:rPr>
      </w:pPr>
      <w:r>
        <w:rPr>
          <w:rFonts w:ascii="Helvetica" w:hAnsi="Helvetica"/>
        </w:rPr>
        <w:tab/>
      </w:r>
      <m:oMath>
        <m:sSub>
          <m:sSubPr>
            <m:ctrlPr>
              <w:rPr>
                <w:rFonts w:ascii="Cambria Math" w:hAnsi="Cambria Math"/>
                <w:i/>
              </w:rPr>
            </m:ctrlPr>
          </m:sSubPr>
          <m:e>
            <m:r>
              <w:rPr>
                <w:rFonts w:ascii="Cambria Math" w:hAnsi="Cambria Math"/>
              </w:rPr>
              <w:tab/>
            </m:r>
            <m:r>
              <w:rPr>
                <w:rFonts w:ascii="Cambria Math" w:hAnsi="Cambria Math"/>
              </w:rPr>
              <m:t>k</m:t>
            </m:r>
          </m:e>
          <m:sub>
            <m:r>
              <w:rPr>
                <w:rFonts w:ascii="Cambria Math" w:hAnsi="Cambria Math"/>
              </w:rPr>
              <m:t>GA</m:t>
            </m:r>
          </m:sub>
        </m:sSub>
        <m:d>
          <m:dPr>
            <m:ctrlPr>
              <w:rPr>
                <w:rFonts w:ascii="Cambria Math" w:hAnsi="Cambria Math"/>
                <w:i/>
              </w:rPr>
            </m:ctrlPr>
          </m:dPr>
          <m:e>
            <m:r>
              <w:rPr>
                <w:rFonts w:ascii="Cambria Math" w:hAnsi="Cambria Math"/>
              </w:rPr>
              <m:t>s, 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γ</m:t>
            </m:r>
            <m:r>
              <w:rPr>
                <w:rFonts w:ascii="Cambria Math" w:eastAsia="MS Mincho" w:hAnsi="Cambria Math" w:cs="MS Mincho"/>
              </w:rPr>
              <m:t>∈</m:t>
            </m:r>
            <m:r>
              <w:rPr>
                <w:rFonts w:ascii="Cambria Math" w:hAnsi="Cambria Math"/>
              </w:rPr>
              <m:t>Γ</m:t>
            </m:r>
          </m:sub>
          <m:sup/>
          <m:e>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γ</m:t>
                    </m:r>
                  </m:e>
                </m:d>
              </m:sup>
              <m:e>
                <m:sSub>
                  <m:sSubPr>
                    <m:ctrlPr>
                      <w:rPr>
                        <w:rFonts w:ascii="Cambria Math" w:hAnsi="Cambria Math"/>
                        <w:i/>
                      </w:rPr>
                    </m:ctrlPr>
                  </m:sSubPr>
                  <m:e>
                    <m:r>
                      <w:rPr>
                        <w:rFonts w:ascii="Cambria Math" w:hAnsi="Cambria Math"/>
                      </w:rPr>
                      <m:t>k</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γx</m:t>
                    </m:r>
                    <m:d>
                      <m:dPr>
                        <m:ctrlPr>
                          <w:rPr>
                            <w:rFonts w:ascii="Cambria Math" w:hAnsi="Cambria Math"/>
                            <w:i/>
                          </w:rPr>
                        </m:ctrlPr>
                      </m:dPr>
                      <m:e>
                        <m:r>
                          <w:rPr>
                            <w:rFonts w:ascii="Cambria Math" w:hAnsi="Cambria Math"/>
                          </w:rPr>
                          <m:t>i</m:t>
                        </m:r>
                      </m:e>
                    </m:d>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γy</m:t>
                </m:r>
                <m:d>
                  <m:dPr>
                    <m:ctrlPr>
                      <w:rPr>
                        <w:rFonts w:ascii="Cambria Math" w:hAnsi="Cambria Math"/>
                        <w:i/>
                      </w:rPr>
                    </m:ctrlPr>
                  </m:dPr>
                  <m:e>
                    <m:r>
                      <w:rPr>
                        <w:rFonts w:ascii="Cambria Math" w:hAnsi="Cambria Math"/>
                      </w:rPr>
                      <m:t>i</m:t>
                    </m:r>
                  </m:e>
                </m:d>
              </m:sub>
            </m:sSub>
            <m:r>
              <w:rPr>
                <w:rFonts w:ascii="Cambria Math" w:hAnsi="Cambria Math"/>
              </w:rPr>
              <m:t>)</m:t>
            </m:r>
          </m:e>
        </m:nary>
      </m:oMath>
      <w:r>
        <w:rPr>
          <w:rFonts w:ascii="Helvetica" w:hAnsi="Helvetica"/>
        </w:rPr>
        <w:tab/>
      </w:r>
      <w:r>
        <w:rPr>
          <w:rFonts w:ascii="Helvetica" w:hAnsi="Helvetica"/>
        </w:rPr>
        <w:tab/>
      </w:r>
      <w:r>
        <w:rPr>
          <w:rFonts w:ascii="Helvetica" w:hAnsi="Helvetica"/>
        </w:rPr>
        <w:tab/>
      </w:r>
      <w:r w:rsidRPr="001501DA">
        <w:rPr>
          <w:rFonts w:ascii="Helvetica" w:hAnsi="Helvetica"/>
          <w:sz w:val="22"/>
          <w:szCs w:val="22"/>
        </w:rPr>
        <w:t>(13)</w:t>
      </w:r>
    </w:p>
    <w:p w14:paraId="4E8407F7" w14:textId="77777777" w:rsidR="001501DA" w:rsidRDefault="001501DA" w:rsidP="002A5D5D">
      <w:pPr>
        <w:spacing w:line="360" w:lineRule="auto"/>
        <w:rPr>
          <w:rFonts w:ascii="Helvetica" w:hAnsi="Helvetica"/>
          <w:sz w:val="22"/>
          <w:szCs w:val="22"/>
        </w:rPr>
      </w:pPr>
    </w:p>
    <w:p w14:paraId="3A325C6F" w14:textId="63370369" w:rsidR="001501DA" w:rsidRPr="001501DA" w:rsidRDefault="001501DA" w:rsidP="002A5D5D">
      <w:pPr>
        <w:spacing w:line="360" w:lineRule="auto"/>
        <w:rPr>
          <w:rFonts w:ascii="Helvetica" w:hAnsi="Helvetica"/>
          <w:sz w:val="22"/>
          <w:szCs w:val="22"/>
        </w:rPr>
      </w:pPr>
      <w:r>
        <w:rPr>
          <w:rFonts w:ascii="Helvetica" w:hAnsi="Helvetica"/>
          <w:sz w:val="22"/>
          <w:szCs w:val="22"/>
        </w:rPr>
        <w:t xml:space="preserve">where </w:t>
      </w:r>
      <m:oMath>
        <m:sSub>
          <m:sSubPr>
            <m:ctrlPr>
              <w:rPr>
                <w:rFonts w:ascii="Cambria Math" w:hAnsi="Cambria Math"/>
                <w:i/>
              </w:rPr>
            </m:ctrlPr>
          </m:sSubPr>
          <m:e>
            <m:r>
              <w:rPr>
                <w:rFonts w:ascii="Cambria Math" w:hAnsi="Cambria Math"/>
              </w:rPr>
              <m:t>k</m:t>
            </m:r>
          </m:e>
          <m:sub>
            <m:r>
              <m:rPr>
                <m:sty m:val="p"/>
              </m:rPr>
              <w:rPr>
                <w:rFonts w:ascii="Cambria Math" w:hAnsi="Cambria Math"/>
              </w:rPr>
              <m:t>Σ</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Σ</m:t>
                </m:r>
              </m:sub>
            </m:sSub>
          </m:sup>
        </m:sSup>
      </m:oMath>
      <w:r w:rsidRPr="001501DA">
        <w:rPr>
          <w:rFonts w:ascii="Helvetica" w:hAnsi="Helvetica"/>
          <w:sz w:val="22"/>
          <w:szCs w:val="22"/>
        </w:rPr>
        <w:t>,</w:t>
      </w:r>
      <w:r>
        <w:rPr>
          <w:rFonts w:ascii="Helvetica" w:hAnsi="Helvetica"/>
          <w:sz w:val="22"/>
          <w:szCs w:val="22"/>
        </w:rPr>
        <w:t xml:space="preserve"> </w:t>
      </w:r>
      <m:oMath>
        <m:sSub>
          <m:sSubPr>
            <m:ctrlPr>
              <w:rPr>
                <w:rFonts w:ascii="Cambria Math" w:hAnsi="Cambria Math"/>
                <w:i/>
              </w:rPr>
            </m:ctrlPr>
          </m:sSubPr>
          <m:e>
            <m:r>
              <w:rPr>
                <w:rFonts w:ascii="Cambria Math" w:hAnsi="Cambria Math"/>
              </w:rPr>
              <m:t>D</m:t>
            </m:r>
          </m:e>
          <m:sub>
            <m:r>
              <m:rPr>
                <m:sty m:val="p"/>
              </m:rPr>
              <w:rPr>
                <w:rFonts w:ascii="Cambria Math" w:hAnsi="Cambria Math"/>
              </w:rPr>
              <m:t>Σ</m:t>
            </m:r>
          </m:sub>
        </m:sSub>
      </m:oMath>
      <w:r>
        <w:rPr>
          <w:rFonts w:ascii="Helvetica" w:hAnsi="Helvetica"/>
        </w:rPr>
        <w:t xml:space="preserve"> </w:t>
      </w:r>
      <w:r w:rsidRPr="001501DA">
        <w:rPr>
          <w:rFonts w:ascii="Helvetica" w:hAnsi="Helvetica"/>
          <w:sz w:val="22"/>
          <w:szCs w:val="22"/>
        </w:rPr>
        <w:t>being a</w:t>
      </w:r>
      <w:r>
        <w:rPr>
          <w:rFonts w:ascii="Helvetica" w:hAnsi="Helvetica"/>
        </w:rPr>
        <w:t xml:space="preserve"> </w:t>
      </w:r>
      <w:r>
        <w:rPr>
          <w:rFonts w:ascii="Helvetica" w:hAnsi="Helvetica"/>
          <w:sz w:val="22"/>
          <w:szCs w:val="22"/>
        </w:rPr>
        <w:t xml:space="preserve">distance measure on some sequence symbol alphabet </w:t>
      </w:r>
      <m:oMath>
        <m:r>
          <m:rPr>
            <m:sty m:val="p"/>
          </m:rPr>
          <w:rPr>
            <w:rFonts w:ascii="Cambria Math" w:hAnsi="Cambria Math"/>
            <w:sz w:val="22"/>
            <w:szCs w:val="22"/>
          </w:rPr>
          <m:t>Σ</m:t>
        </m:r>
      </m:oMath>
      <w:r w:rsidR="0034745E">
        <w:rPr>
          <w:rFonts w:ascii="Helvetica" w:hAnsi="Helvetica"/>
          <w:sz w:val="22"/>
          <w:szCs w:val="22"/>
        </w:rPr>
        <w:t xml:space="preserve">. This kernel was shown to outperform DTW, and the authors achieved further performance gains by proposing a variations called the Triangular Global Alignment Kernel, which only considers a subset of all alignments. </w:t>
      </w:r>
    </w:p>
    <w:p w14:paraId="5B183F11" w14:textId="77777777" w:rsidR="001501DA" w:rsidRDefault="001501DA" w:rsidP="002A5D5D">
      <w:pPr>
        <w:spacing w:line="360" w:lineRule="auto"/>
        <w:rPr>
          <w:rFonts w:ascii="Helvetica" w:hAnsi="Helvetica"/>
          <w:sz w:val="22"/>
          <w:szCs w:val="22"/>
        </w:rPr>
      </w:pPr>
    </w:p>
    <w:p w14:paraId="4C3845DE" w14:textId="77777777" w:rsidR="001501DA" w:rsidRPr="00815BAA" w:rsidRDefault="001501DA" w:rsidP="00815BAA">
      <w:pPr>
        <w:rPr>
          <w:rFonts w:ascii="Helvetica" w:hAnsi="Helvetica"/>
          <w:sz w:val="22"/>
          <w:szCs w:val="22"/>
        </w:rPr>
      </w:pPr>
    </w:p>
    <w:p w14:paraId="0678B185" w14:textId="0B0D6175" w:rsidR="00344DAE" w:rsidRPr="00A45E85" w:rsidRDefault="00344DAE" w:rsidP="00A45E85">
      <w:pPr>
        <w:spacing w:line="360" w:lineRule="auto"/>
      </w:pPr>
    </w:p>
    <w:p w14:paraId="4519B6EA" w14:textId="78DFBA97"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sectPr w:rsidR="00E2489B" w:rsidRPr="00A45E85">
      <w:footerReference w:type="even" r:id="rId8"/>
      <w:footerReference w:type="default" r:id="rId9"/>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98524" w14:textId="77777777" w:rsidR="002B79C2" w:rsidRDefault="002B79C2" w:rsidP="002A5D5D">
      <w:r>
        <w:separator/>
      </w:r>
    </w:p>
  </w:endnote>
  <w:endnote w:type="continuationSeparator" w:id="0">
    <w:p w14:paraId="793B429E" w14:textId="77777777" w:rsidR="002B79C2" w:rsidRDefault="002B79C2" w:rsidP="002A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Bold">
    <w:altName w:val="Arial"/>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Light">
    <w:altName w:val="Arial"/>
    <w:charset w:val="00"/>
    <w:family w:val="auto"/>
    <w:pitch w:val="variable"/>
    <w:sig w:usb0="800000AF" w:usb1="4000204A"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58B92" w14:textId="77777777" w:rsidR="002A5D5D" w:rsidRDefault="002A5D5D" w:rsidP="00B503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9047F6" w14:textId="77777777" w:rsidR="002A5D5D" w:rsidRDefault="002A5D5D" w:rsidP="002A5D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45821" w14:textId="77777777" w:rsidR="002A5D5D" w:rsidRDefault="002A5D5D" w:rsidP="00B503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68BA">
      <w:rPr>
        <w:rStyle w:val="PageNumber"/>
        <w:noProof/>
      </w:rPr>
      <w:t>5</w:t>
    </w:r>
    <w:r>
      <w:rPr>
        <w:rStyle w:val="PageNumber"/>
      </w:rPr>
      <w:fldChar w:fldCharType="end"/>
    </w:r>
  </w:p>
  <w:p w14:paraId="54559DD2" w14:textId="77777777" w:rsidR="002A5D5D" w:rsidRDefault="002A5D5D" w:rsidP="002A5D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ABFDF" w14:textId="77777777" w:rsidR="002B79C2" w:rsidRDefault="002B79C2" w:rsidP="002A5D5D">
      <w:r>
        <w:separator/>
      </w:r>
    </w:p>
  </w:footnote>
  <w:footnote w:type="continuationSeparator" w:id="0">
    <w:p w14:paraId="5B5007CB" w14:textId="77777777" w:rsidR="002B79C2" w:rsidRDefault="002B79C2" w:rsidP="002A5D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C9"/>
    <w:rsid w:val="000376FA"/>
    <w:rsid w:val="0006233D"/>
    <w:rsid w:val="00070797"/>
    <w:rsid w:val="000A62D4"/>
    <w:rsid w:val="00117B2E"/>
    <w:rsid w:val="00130636"/>
    <w:rsid w:val="00135FA9"/>
    <w:rsid w:val="001501DA"/>
    <w:rsid w:val="00180022"/>
    <w:rsid w:val="00187A5A"/>
    <w:rsid w:val="001E4D2D"/>
    <w:rsid w:val="0020008A"/>
    <w:rsid w:val="00206F20"/>
    <w:rsid w:val="0023112C"/>
    <w:rsid w:val="0024267D"/>
    <w:rsid w:val="002A5D5D"/>
    <w:rsid w:val="002B79C2"/>
    <w:rsid w:val="00300F4C"/>
    <w:rsid w:val="00317795"/>
    <w:rsid w:val="003375DC"/>
    <w:rsid w:val="00344DAE"/>
    <w:rsid w:val="0034745E"/>
    <w:rsid w:val="0038673F"/>
    <w:rsid w:val="003B5643"/>
    <w:rsid w:val="003D68BA"/>
    <w:rsid w:val="003E4659"/>
    <w:rsid w:val="003F0FF8"/>
    <w:rsid w:val="00454A03"/>
    <w:rsid w:val="004777D7"/>
    <w:rsid w:val="00537844"/>
    <w:rsid w:val="0054051A"/>
    <w:rsid w:val="005829D3"/>
    <w:rsid w:val="00595DA0"/>
    <w:rsid w:val="005B3B6D"/>
    <w:rsid w:val="005C2943"/>
    <w:rsid w:val="005E39B9"/>
    <w:rsid w:val="00612430"/>
    <w:rsid w:val="00617CC9"/>
    <w:rsid w:val="00683EFE"/>
    <w:rsid w:val="00690A9A"/>
    <w:rsid w:val="00694305"/>
    <w:rsid w:val="006A444F"/>
    <w:rsid w:val="006B6D35"/>
    <w:rsid w:val="006C2383"/>
    <w:rsid w:val="007A710E"/>
    <w:rsid w:val="007C2318"/>
    <w:rsid w:val="007D0635"/>
    <w:rsid w:val="007D275C"/>
    <w:rsid w:val="00802AAF"/>
    <w:rsid w:val="00815BAA"/>
    <w:rsid w:val="00827BAB"/>
    <w:rsid w:val="008440F1"/>
    <w:rsid w:val="00871CE9"/>
    <w:rsid w:val="008B1394"/>
    <w:rsid w:val="008B69E0"/>
    <w:rsid w:val="008E41D9"/>
    <w:rsid w:val="009175EC"/>
    <w:rsid w:val="009F427B"/>
    <w:rsid w:val="00A33F5A"/>
    <w:rsid w:val="00A45E85"/>
    <w:rsid w:val="00A60B82"/>
    <w:rsid w:val="00A81A66"/>
    <w:rsid w:val="00A86DB2"/>
    <w:rsid w:val="00A94E0A"/>
    <w:rsid w:val="00B01F40"/>
    <w:rsid w:val="00B256EE"/>
    <w:rsid w:val="00B551EC"/>
    <w:rsid w:val="00BA5FFD"/>
    <w:rsid w:val="00BA6245"/>
    <w:rsid w:val="00BC7C86"/>
    <w:rsid w:val="00BE7094"/>
    <w:rsid w:val="00BF1F0F"/>
    <w:rsid w:val="00C112F6"/>
    <w:rsid w:val="00C47513"/>
    <w:rsid w:val="00C77790"/>
    <w:rsid w:val="00C80EC7"/>
    <w:rsid w:val="00C96EA8"/>
    <w:rsid w:val="00CB6B11"/>
    <w:rsid w:val="00CE1B03"/>
    <w:rsid w:val="00D30B62"/>
    <w:rsid w:val="00D60FD3"/>
    <w:rsid w:val="00D7402F"/>
    <w:rsid w:val="00DA2460"/>
    <w:rsid w:val="00DC5E73"/>
    <w:rsid w:val="00E0257D"/>
    <w:rsid w:val="00E05AEA"/>
    <w:rsid w:val="00E201C7"/>
    <w:rsid w:val="00E2489B"/>
    <w:rsid w:val="00E30C18"/>
    <w:rsid w:val="00E458D4"/>
    <w:rsid w:val="00E635EE"/>
    <w:rsid w:val="00EE0AC2"/>
    <w:rsid w:val="00EE199E"/>
    <w:rsid w:val="00EE6374"/>
    <w:rsid w:val="00F31A67"/>
    <w:rsid w:val="00F55AD6"/>
    <w:rsid w:val="00FB2B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9C98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2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widowControl w:val="0"/>
      <w:suppressAutoHyphens/>
      <w:spacing w:before="240" w:after="120"/>
    </w:pPr>
    <w:rPr>
      <w:sz w:val="20"/>
      <w:szCs w:val="20"/>
    </w:rPr>
  </w:style>
  <w:style w:type="paragraph" w:styleId="BodyText">
    <w:name w:val="Body Text"/>
    <w:basedOn w:val="Normal"/>
    <w:pPr>
      <w:widowControl w:val="0"/>
      <w:suppressAutoHyphens/>
      <w:spacing w:after="120"/>
    </w:pPr>
    <w:rPr>
      <w:sz w:val="20"/>
      <w:szCs w:val="20"/>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sz w:val="20"/>
      <w:szCs w:val="20"/>
    </w:rPr>
  </w:style>
  <w:style w:type="paragraph" w:customStyle="1" w:styleId="Index">
    <w:name w:val="Index"/>
    <w:basedOn w:val="Normal"/>
    <w:pPr>
      <w:widowControl w:val="0"/>
      <w:suppressLineNumbers/>
      <w:suppressAutoHyphens/>
    </w:pPr>
    <w:rPr>
      <w:sz w:val="20"/>
      <w:szCs w:val="20"/>
    </w:rPr>
  </w:style>
  <w:style w:type="character" w:styleId="PlaceholderText">
    <w:name w:val="Placeholder Text"/>
    <w:basedOn w:val="DefaultParagraphFont"/>
    <w:uiPriority w:val="99"/>
    <w:semiHidden/>
    <w:rsid w:val="001E4D2D"/>
    <w:rPr>
      <w:color w:val="808080"/>
    </w:rPr>
  </w:style>
  <w:style w:type="paragraph" w:styleId="Footer">
    <w:name w:val="footer"/>
    <w:basedOn w:val="Normal"/>
    <w:link w:val="FooterChar"/>
    <w:uiPriority w:val="99"/>
    <w:unhideWhenUsed/>
    <w:rsid w:val="002A5D5D"/>
    <w:pPr>
      <w:tabs>
        <w:tab w:val="center" w:pos="4513"/>
        <w:tab w:val="right" w:pos="9026"/>
      </w:tabs>
    </w:pPr>
  </w:style>
  <w:style w:type="character" w:customStyle="1" w:styleId="FooterChar">
    <w:name w:val="Footer Char"/>
    <w:basedOn w:val="DefaultParagraphFont"/>
    <w:link w:val="Footer"/>
    <w:uiPriority w:val="99"/>
    <w:rsid w:val="002A5D5D"/>
    <w:rPr>
      <w:sz w:val="24"/>
      <w:szCs w:val="24"/>
    </w:rPr>
  </w:style>
  <w:style w:type="character" w:styleId="PageNumber">
    <w:name w:val="page number"/>
    <w:basedOn w:val="DefaultParagraphFont"/>
    <w:uiPriority w:val="99"/>
    <w:semiHidden/>
    <w:unhideWhenUsed/>
    <w:rsid w:val="002A5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29036">
      <w:bodyDiv w:val="1"/>
      <w:marLeft w:val="0"/>
      <w:marRight w:val="0"/>
      <w:marTop w:val="0"/>
      <w:marBottom w:val="0"/>
      <w:divBdr>
        <w:top w:val="none" w:sz="0" w:space="0" w:color="auto"/>
        <w:left w:val="none" w:sz="0" w:space="0" w:color="auto"/>
        <w:bottom w:val="none" w:sz="0" w:space="0" w:color="auto"/>
        <w:right w:val="none" w:sz="0" w:space="0" w:color="auto"/>
      </w:divBdr>
    </w:div>
    <w:div w:id="487287196">
      <w:bodyDiv w:val="1"/>
      <w:marLeft w:val="0"/>
      <w:marRight w:val="0"/>
      <w:marTop w:val="0"/>
      <w:marBottom w:val="0"/>
      <w:divBdr>
        <w:top w:val="none" w:sz="0" w:space="0" w:color="auto"/>
        <w:left w:val="none" w:sz="0" w:space="0" w:color="auto"/>
        <w:bottom w:val="none" w:sz="0" w:space="0" w:color="auto"/>
        <w:right w:val="none" w:sz="0" w:space="0" w:color="auto"/>
      </w:divBdr>
    </w:div>
    <w:div w:id="845053720">
      <w:bodyDiv w:val="1"/>
      <w:marLeft w:val="0"/>
      <w:marRight w:val="0"/>
      <w:marTop w:val="0"/>
      <w:marBottom w:val="0"/>
      <w:divBdr>
        <w:top w:val="none" w:sz="0" w:space="0" w:color="auto"/>
        <w:left w:val="none" w:sz="0" w:space="0" w:color="auto"/>
        <w:bottom w:val="none" w:sz="0" w:space="0" w:color="auto"/>
        <w:right w:val="none" w:sz="0" w:space="0" w:color="auto"/>
      </w:divBdr>
    </w:div>
    <w:div w:id="1151167586">
      <w:bodyDiv w:val="1"/>
      <w:marLeft w:val="0"/>
      <w:marRight w:val="0"/>
      <w:marTop w:val="0"/>
      <w:marBottom w:val="0"/>
      <w:divBdr>
        <w:top w:val="none" w:sz="0" w:space="0" w:color="auto"/>
        <w:left w:val="none" w:sz="0" w:space="0" w:color="auto"/>
        <w:bottom w:val="none" w:sz="0" w:space="0" w:color="auto"/>
        <w:right w:val="none" w:sz="0" w:space="0" w:color="auto"/>
      </w:divBdr>
    </w:div>
    <w:div w:id="1447192273">
      <w:bodyDiv w:val="1"/>
      <w:marLeft w:val="0"/>
      <w:marRight w:val="0"/>
      <w:marTop w:val="0"/>
      <w:marBottom w:val="0"/>
      <w:divBdr>
        <w:top w:val="none" w:sz="0" w:space="0" w:color="auto"/>
        <w:left w:val="none" w:sz="0" w:space="0" w:color="auto"/>
        <w:bottom w:val="none" w:sz="0" w:space="0" w:color="auto"/>
        <w:right w:val="none" w:sz="0" w:space="0" w:color="auto"/>
      </w:divBdr>
    </w:div>
    <w:div w:id="1592204253">
      <w:bodyDiv w:val="1"/>
      <w:marLeft w:val="0"/>
      <w:marRight w:val="0"/>
      <w:marTop w:val="0"/>
      <w:marBottom w:val="0"/>
      <w:divBdr>
        <w:top w:val="none" w:sz="0" w:space="0" w:color="auto"/>
        <w:left w:val="none" w:sz="0" w:space="0" w:color="auto"/>
        <w:bottom w:val="none" w:sz="0" w:space="0" w:color="auto"/>
        <w:right w:val="none" w:sz="0" w:space="0" w:color="auto"/>
      </w:divBdr>
    </w:div>
    <w:div w:id="1602686256">
      <w:bodyDiv w:val="1"/>
      <w:marLeft w:val="0"/>
      <w:marRight w:val="0"/>
      <w:marTop w:val="0"/>
      <w:marBottom w:val="0"/>
      <w:divBdr>
        <w:top w:val="none" w:sz="0" w:space="0" w:color="auto"/>
        <w:left w:val="none" w:sz="0" w:space="0" w:color="auto"/>
        <w:bottom w:val="none" w:sz="0" w:space="0" w:color="auto"/>
        <w:right w:val="none" w:sz="0" w:space="0" w:color="auto"/>
      </w:divBdr>
    </w:div>
    <w:div w:id="1866290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78A398-31D9-3443-97E8-4DFD41E2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2694</Words>
  <Characters>15359</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Boult</dc:creator>
  <cp:keywords/>
  <cp:lastModifiedBy>Warren Boult</cp:lastModifiedBy>
  <cp:revision>7</cp:revision>
  <cp:lastPrinted>2017-01-18T13:04:00Z</cp:lastPrinted>
  <dcterms:created xsi:type="dcterms:W3CDTF">2017-01-15T13:53:00Z</dcterms:created>
  <dcterms:modified xsi:type="dcterms:W3CDTF">2017-01-31T17:15:00Z</dcterms:modified>
</cp:coreProperties>
</file>