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476DBF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Лабораторна</w:t>
      </w:r>
      <w:r w:rsidR="00AF3B5C">
        <w:rPr>
          <w:rFonts w:eastAsia="Times New Roman" w:cs="Times New Roman"/>
          <w:sz w:val="28"/>
          <w:lang w:val="uk-UA" w:eastAsia="ru-RU"/>
        </w:rPr>
        <w:t xml:space="preserve"> робота №</w:t>
      </w:r>
      <w:r w:rsidR="00340019">
        <w:rPr>
          <w:rFonts w:eastAsia="Times New Roman" w:cs="Times New Roman"/>
          <w:sz w:val="28"/>
          <w:lang w:val="en-US" w:eastAsia="ru-RU"/>
        </w:rPr>
        <w:t>4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340019" w:rsidRPr="00340019" w:rsidRDefault="009744D1" w:rsidP="00340019">
      <w:pPr>
        <w:pStyle w:val="a7"/>
        <w:spacing w:before="0" w:beforeAutospacing="0" w:after="0" w:afterAutospacing="0"/>
      </w:pPr>
      <w:r w:rsidRPr="00E82B07">
        <w:rPr>
          <w:bCs/>
          <w:sz w:val="28"/>
          <w:lang w:val="uk-UA" w:eastAsia="ru-RU"/>
        </w:rPr>
        <w:t>на тему</w:t>
      </w:r>
      <w:r w:rsidRPr="00E82B07">
        <w:rPr>
          <w:b/>
          <w:bCs/>
          <w:sz w:val="28"/>
          <w:lang w:val="uk-UA" w:eastAsia="ru-RU"/>
        </w:rPr>
        <w:t xml:space="preserve"> </w:t>
      </w:r>
      <w:r w:rsidR="00340019" w:rsidRPr="00340019">
        <w:rPr>
          <w:b/>
          <w:bCs/>
          <w:color w:val="000000"/>
          <w:sz w:val="28"/>
          <w:szCs w:val="28"/>
        </w:rPr>
        <w:t xml:space="preserve">«C# .Net. </w:t>
      </w:r>
      <w:r w:rsidR="00340019" w:rsidRPr="00E565AD">
        <w:rPr>
          <w:b/>
          <w:bCs/>
          <w:color w:val="000000"/>
          <w:sz w:val="28"/>
          <w:szCs w:val="28"/>
          <w:lang w:val="uk-UA"/>
        </w:rPr>
        <w:t>Управління ресурсами. Написання чистого коду</w:t>
      </w:r>
      <w:r w:rsidR="00340019" w:rsidRPr="00340019">
        <w:rPr>
          <w:b/>
          <w:bCs/>
          <w:color w:val="000000"/>
          <w:sz w:val="28"/>
          <w:szCs w:val="28"/>
        </w:rPr>
        <w:t>»</w:t>
      </w:r>
    </w:p>
    <w:p w:rsidR="009744D1" w:rsidRPr="00D913C9" w:rsidRDefault="009744D1" w:rsidP="00D913C9">
      <w:pPr>
        <w:pStyle w:val="a7"/>
        <w:spacing w:before="0" w:beforeAutospacing="0" w:after="0" w:afterAutospacing="0"/>
        <w:jc w:val="center"/>
      </w:pP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A76420" w:rsidRPr="00E14D9D" w:rsidRDefault="009744D1" w:rsidP="00A76420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Pr="00E565AD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uk-UA" w:eastAsia="en-US"/>
        </w:rPr>
      </w:pPr>
      <w:r w:rsidRPr="00E565AD">
        <w:rPr>
          <w:rFonts w:eastAsia="Times New Roman" w:cs="Times New Roman"/>
          <w:b/>
          <w:sz w:val="28"/>
          <w:szCs w:val="28"/>
          <w:lang w:val="uk-UA" w:eastAsia="en-US"/>
        </w:rPr>
        <w:lastRenderedPageBreak/>
        <w:t>Мета роботи</w:t>
      </w:r>
    </w:p>
    <w:p w:rsidR="006A473F" w:rsidRPr="00E565AD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uk-UA" w:eastAsia="en-US"/>
        </w:rPr>
      </w:pPr>
    </w:p>
    <w:p w:rsidR="00A76420" w:rsidRPr="00E565AD" w:rsidRDefault="00340019" w:rsidP="00340019">
      <w:pPr>
        <w:ind w:firstLine="0"/>
        <w:jc w:val="left"/>
        <w:rPr>
          <w:rFonts w:eastAsia="Times New Roman" w:cs="Times New Roman"/>
          <w:color w:val="auto"/>
          <w:sz w:val="28"/>
          <w:szCs w:val="28"/>
          <w:lang w:val="uk-UA" w:eastAsia="en-US"/>
        </w:rPr>
      </w:pPr>
      <w:r w:rsidRPr="00E565AD">
        <w:rPr>
          <w:sz w:val="28"/>
          <w:szCs w:val="28"/>
          <w:lang w:val="uk-UA"/>
        </w:rPr>
        <w:t xml:space="preserve">Ознайомитися з правилами написання чистого коду, прийомами </w:t>
      </w:r>
      <w:proofErr w:type="spellStart"/>
      <w:r w:rsidRPr="00E565AD">
        <w:rPr>
          <w:sz w:val="28"/>
          <w:szCs w:val="28"/>
          <w:lang w:val="uk-UA"/>
        </w:rPr>
        <w:t>рефакторингу</w:t>
      </w:r>
      <w:proofErr w:type="spellEnd"/>
      <w:r w:rsidRPr="00E565AD">
        <w:rPr>
          <w:sz w:val="28"/>
          <w:szCs w:val="28"/>
          <w:lang w:val="uk-UA"/>
        </w:rPr>
        <w:t>, вивчити механізм управління ресурсами, реалізований у .</w:t>
      </w:r>
      <w:proofErr w:type="spellStart"/>
      <w:r w:rsidRPr="00E565AD">
        <w:rPr>
          <w:sz w:val="28"/>
          <w:szCs w:val="28"/>
          <w:lang w:val="uk-UA"/>
        </w:rPr>
        <w:t>Net</w:t>
      </w:r>
      <w:proofErr w:type="spellEnd"/>
      <w:r w:rsidRPr="00E565AD">
        <w:rPr>
          <w:sz w:val="28"/>
          <w:szCs w:val="28"/>
          <w:lang w:val="uk-UA"/>
        </w:rPr>
        <w:t>.</w:t>
      </w:r>
    </w:p>
    <w:p w:rsidR="00340019" w:rsidRPr="00E565AD" w:rsidRDefault="00340019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uk-UA" w:eastAsia="en-US"/>
        </w:rPr>
      </w:pPr>
    </w:p>
    <w:p w:rsidR="00A76420" w:rsidRPr="00E565AD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uk-UA" w:eastAsia="en-US"/>
        </w:rPr>
      </w:pPr>
      <w:r w:rsidRPr="00E565AD">
        <w:rPr>
          <w:rFonts w:eastAsia="Times New Roman" w:cs="Times New Roman"/>
          <w:b/>
          <w:sz w:val="28"/>
          <w:szCs w:val="28"/>
          <w:lang w:val="uk-UA" w:eastAsia="en-US"/>
        </w:rPr>
        <w:t>Постановка задачі</w:t>
      </w:r>
    </w:p>
    <w:p w:rsidR="006A473F" w:rsidRPr="00E565AD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uk-UA" w:eastAsia="en-US"/>
        </w:rPr>
      </w:pPr>
    </w:p>
    <w:p w:rsidR="00340019" w:rsidRPr="00E565AD" w:rsidRDefault="00340019" w:rsidP="00340019">
      <w:pPr>
        <w:pStyle w:val="a7"/>
        <w:numPr>
          <w:ilvl w:val="0"/>
          <w:numId w:val="20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Додати до класів, створених в рамках виконання попередніх лабораторних робіт, методи, наявність яких дозволятиме управляти знищенням об’єктів цих класів </w:t>
      </w:r>
      <w:r w:rsidRPr="00E565AD">
        <w:rPr>
          <w:b/>
          <w:bCs/>
          <w:color w:val="000000"/>
          <w:sz w:val="28"/>
          <w:szCs w:val="28"/>
          <w:lang w:val="uk-UA"/>
        </w:rPr>
        <w:t>(2 бали)</w:t>
      </w:r>
      <w:r w:rsidRPr="00E565AD">
        <w:rPr>
          <w:color w:val="000000"/>
          <w:sz w:val="28"/>
          <w:szCs w:val="28"/>
          <w:lang w:val="uk-UA"/>
        </w:rPr>
        <w:t>: </w:t>
      </w:r>
    </w:p>
    <w:p w:rsidR="00340019" w:rsidRPr="00E565AD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реалізувати інтерфейс </w:t>
      </w:r>
      <w:proofErr w:type="spellStart"/>
      <w:r w:rsidRPr="00E565AD">
        <w:rPr>
          <w:color w:val="000000"/>
          <w:sz w:val="28"/>
          <w:szCs w:val="28"/>
          <w:lang w:val="uk-UA"/>
        </w:rPr>
        <w:t>IDisposable</w:t>
      </w:r>
      <w:proofErr w:type="spellEnd"/>
      <w:r w:rsidRPr="00E565AD">
        <w:rPr>
          <w:color w:val="000000"/>
          <w:sz w:val="28"/>
          <w:szCs w:val="28"/>
          <w:lang w:val="uk-UA"/>
        </w:rPr>
        <w:t>;</w:t>
      </w:r>
    </w:p>
    <w:p w:rsidR="00340019" w:rsidRPr="00E565AD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>створити деструктори;</w:t>
      </w:r>
    </w:p>
    <w:p w:rsidR="00340019" w:rsidRPr="00E565AD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забезпечити уникнення конфліктів між </w:t>
      </w:r>
      <w:proofErr w:type="spellStart"/>
      <w:r w:rsidRPr="00E565AD">
        <w:rPr>
          <w:color w:val="000000"/>
          <w:sz w:val="28"/>
          <w:szCs w:val="28"/>
          <w:lang w:val="uk-UA"/>
        </w:rPr>
        <w:t>Dispose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 та деструктором.</w:t>
      </w:r>
    </w:p>
    <w:p w:rsidR="00340019" w:rsidRPr="00E565AD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Забезпечити виклики методів GC таким чином, щоб можна було простежити життєвий цикл об’єктів, що обробляються (зокрема, використати методи </w:t>
      </w:r>
      <w:proofErr w:type="spellStart"/>
      <w:r w:rsidRPr="00E565AD">
        <w:rPr>
          <w:color w:val="000000"/>
          <w:sz w:val="28"/>
          <w:szCs w:val="28"/>
          <w:lang w:val="uk-UA"/>
        </w:rPr>
        <w:t>Collect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E565AD">
        <w:rPr>
          <w:color w:val="000000"/>
          <w:sz w:val="28"/>
          <w:szCs w:val="28"/>
          <w:lang w:val="uk-UA"/>
        </w:rPr>
        <w:t>SupressFinalize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E565AD">
        <w:rPr>
          <w:color w:val="000000"/>
          <w:sz w:val="28"/>
          <w:szCs w:val="28"/>
          <w:lang w:val="uk-UA"/>
        </w:rPr>
        <w:t>ReRegisterForFinalize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E565AD">
        <w:rPr>
          <w:color w:val="000000"/>
          <w:sz w:val="28"/>
          <w:szCs w:val="28"/>
          <w:lang w:val="uk-UA"/>
        </w:rPr>
        <w:t>GetTotalMemory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E565AD">
        <w:rPr>
          <w:color w:val="000000"/>
          <w:sz w:val="28"/>
          <w:szCs w:val="28"/>
          <w:lang w:val="uk-UA"/>
        </w:rPr>
        <w:t>GetGeneration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, </w:t>
      </w:r>
      <w:proofErr w:type="spellStart"/>
      <w:r w:rsidRPr="00E565AD">
        <w:rPr>
          <w:color w:val="000000"/>
          <w:sz w:val="28"/>
          <w:szCs w:val="28"/>
          <w:lang w:val="uk-UA"/>
        </w:rPr>
        <w:t>WaitForPendingFinalizers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). Створити ситуацію, яка спровокує примусове збирання сміття GC </w:t>
      </w:r>
      <w:r w:rsidRPr="00E565AD">
        <w:rPr>
          <w:b/>
          <w:bCs/>
          <w:color w:val="000000"/>
          <w:sz w:val="28"/>
          <w:szCs w:val="28"/>
          <w:lang w:val="uk-UA"/>
        </w:rPr>
        <w:t>(3 балів)</w:t>
      </w:r>
      <w:r w:rsidRPr="00E565AD">
        <w:rPr>
          <w:color w:val="000000"/>
          <w:sz w:val="28"/>
          <w:szCs w:val="28"/>
          <w:lang w:val="uk-UA"/>
        </w:rPr>
        <w:t>. </w:t>
      </w:r>
    </w:p>
    <w:p w:rsidR="00340019" w:rsidRPr="00E565AD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Продемонструвати можливості роботи з </w:t>
      </w:r>
      <w:proofErr w:type="spellStart"/>
      <w:r w:rsidRPr="00E565AD">
        <w:rPr>
          <w:color w:val="000000"/>
          <w:sz w:val="28"/>
          <w:szCs w:val="28"/>
          <w:lang w:val="uk-UA"/>
        </w:rPr>
        <w:t>WeakReference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 </w:t>
      </w:r>
      <w:r w:rsidRPr="00E565AD">
        <w:rPr>
          <w:b/>
          <w:bCs/>
          <w:color w:val="000000"/>
          <w:sz w:val="28"/>
          <w:szCs w:val="28"/>
          <w:lang w:val="uk-UA"/>
        </w:rPr>
        <w:t>(1 бал)</w:t>
      </w:r>
      <w:r w:rsidRPr="00E565AD">
        <w:rPr>
          <w:color w:val="000000"/>
          <w:sz w:val="28"/>
          <w:szCs w:val="28"/>
          <w:lang w:val="uk-UA"/>
        </w:rPr>
        <w:t>.</w:t>
      </w:r>
    </w:p>
    <w:p w:rsidR="00340019" w:rsidRPr="00E565AD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  <w:lang w:val="uk-UA"/>
        </w:rPr>
      </w:pPr>
      <w:r w:rsidRPr="00E565AD">
        <w:rPr>
          <w:color w:val="000000"/>
          <w:sz w:val="28"/>
          <w:szCs w:val="28"/>
          <w:lang w:val="uk-UA"/>
        </w:rPr>
        <w:t xml:space="preserve">У протоколі вказати, яким евристичним правилам щодо написання чистого коду  (груп “Функції”, “Імена”, “Загальні” з книги </w:t>
      </w:r>
      <w:proofErr w:type="spellStart"/>
      <w:r w:rsidRPr="00E565AD">
        <w:rPr>
          <w:color w:val="000000"/>
          <w:sz w:val="28"/>
          <w:szCs w:val="28"/>
          <w:lang w:val="uk-UA"/>
        </w:rPr>
        <w:t>Р.Мартіна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 “Чистий код”) відповідає код класів, розроблених у попередніх лабораторних роботах. У разі, якщо фрагмент коду не відповідає цим правилам, провести </w:t>
      </w:r>
      <w:proofErr w:type="spellStart"/>
      <w:r w:rsidRPr="00E565AD">
        <w:rPr>
          <w:color w:val="000000"/>
          <w:sz w:val="28"/>
          <w:szCs w:val="28"/>
          <w:lang w:val="uk-UA"/>
        </w:rPr>
        <w:t>рефакторинг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 коду та вказати, які прийому </w:t>
      </w:r>
      <w:proofErr w:type="spellStart"/>
      <w:r w:rsidRPr="00E565AD">
        <w:rPr>
          <w:color w:val="000000"/>
          <w:sz w:val="28"/>
          <w:szCs w:val="28"/>
          <w:lang w:val="uk-UA"/>
        </w:rPr>
        <w:t>рефакторингу</w:t>
      </w:r>
      <w:proofErr w:type="spellEnd"/>
      <w:r w:rsidRPr="00E565AD">
        <w:rPr>
          <w:color w:val="000000"/>
          <w:sz w:val="28"/>
          <w:szCs w:val="28"/>
          <w:lang w:val="uk-UA"/>
        </w:rPr>
        <w:t xml:space="preserve"> були використані (у протоколі це оформити у форматі - “фрагмент старого коду-фрагмент виправленого коду - назва прийому, що був застосований”. </w:t>
      </w:r>
      <w:r w:rsidRPr="00E565AD">
        <w:rPr>
          <w:b/>
          <w:bCs/>
          <w:color w:val="000000"/>
          <w:sz w:val="28"/>
          <w:szCs w:val="28"/>
          <w:lang w:val="uk-UA"/>
        </w:rPr>
        <w:t>(4 бали)</w:t>
      </w:r>
    </w:p>
    <w:p w:rsidR="00A76420" w:rsidRDefault="00A76420" w:rsidP="00A76420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A76420" w:rsidRDefault="00371FA1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371FA1">
        <w:rPr>
          <w:noProof/>
          <w:sz w:val="28"/>
          <w:szCs w:val="28"/>
          <w:lang w:val="en-US" w:eastAsia="en-US"/>
        </w:rPr>
        <w:drawing>
          <wp:inline distT="0" distB="0" distL="0" distR="0" wp14:anchorId="341ADDF5" wp14:editId="3B036F25">
            <wp:extent cx="6152515" cy="4168140"/>
            <wp:effectExtent l="0" t="0" r="63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EC6E7B" w:rsidTr="00505B99">
        <w:tc>
          <w:tcPr>
            <w:tcW w:w="9679" w:type="dxa"/>
          </w:tcPr>
          <w:p w:rsidR="00505B99" w:rsidRPr="00EC6E7B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EC6E7B">
              <w:rPr>
                <w:rFonts w:ascii="Consolas" w:hAnsi="Consolas"/>
                <w:sz w:val="16"/>
                <w:szCs w:val="16"/>
                <w:lang w:val="en-US"/>
              </w:rPr>
              <w:t>Program.cs</w:t>
            </w:r>
            <w:proofErr w:type="spellEnd"/>
          </w:p>
        </w:tc>
      </w:tr>
      <w:tr w:rsidR="00505B99" w:rsidRPr="00EC6E7B" w:rsidTr="00505B99">
        <w:tc>
          <w:tcPr>
            <w:tcW w:w="9679" w:type="dxa"/>
          </w:tcPr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bookmarkStart w:id="0" w:name="_GoBack" w:colFirst="0" w:colLast="0"/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System.IO;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System.ComponentModel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System.Runtime.Serialization.Formatters.Binary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lab1.models.Drivers;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lab1.models.Vehicles;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lab1.models.DriverLicense;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lab1.models.Other;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lab1.models.UserDefinedExceptions;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Program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Main(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[]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args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dr1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Kek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17);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dr2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Sas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32);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dr3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Sos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12);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"exception test"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Driver dr4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Kok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18);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SmallAgeException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 ) {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"Low age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excpetion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caught: {0}, minimal age - {1}, entered age - {2}"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e.Message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e.MinimalAge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e.InputAge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lic1 =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(dr1);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lic2 =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(dr2);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lic3 =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(dr3);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(lic3 ==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"lic3 is null"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dr5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"p"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35);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dr6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34);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(dr5.OverrallExperience);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(dr6.OverrallExperience);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veh1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Categories.A1);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veh2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Car(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"hjkfdjkadhkjf2"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Lul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car"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0, 1596, 88,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dr1.AddVehicle(veh1);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dr1.Vehicles)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"event, delegate test"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is driving -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dr1.Drive(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10));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vc1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MaxGen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GC.MaxGeneration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vc1.MakeGarbage();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(0);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(2);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vc2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nNext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j = 0; j &lt; 10;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j++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vc2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vc2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GC.WaitForPendingFinalizers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tracker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Data(10),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tracker.ReferenceDied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() =&gt;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"Reference is dead"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(0);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Thread.Sleep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(100);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GC.KeepAlive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(tracker);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nPress</w:t>
            </w:r>
            <w:proofErr w:type="spellEnd"/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any key"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Console.ReadKey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WeakReferenceTracker</w:t>
            </w:r>
            <w:proofErr w:type="spellEnd"/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w;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o,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trackResurection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w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(o,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trackResurection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Task.Factory.StartNew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TrackDeath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event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Action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ReferenceDied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() =&gt; { };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TrackDeath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while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(!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w.IsAlive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ReferenceDied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Thread.Sleep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[] _data;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_name;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size)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_data =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[size * 1024];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_name =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size.ToString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</w:t>
            </w:r>
            <w:r w:rsidRPr="009540B2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_name;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~</w:t>
            </w:r>
            <w:r w:rsidRPr="009540B2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9540B2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 destructor"</w:t>
            </w: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9540B2" w:rsidRPr="009540B2" w:rsidRDefault="009540B2" w:rsidP="009540B2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9540B2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9540B2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  <w:bookmarkEnd w:id="0"/>
    </w:tbl>
    <w:p w:rsidR="00A76420" w:rsidRPr="00EC6E7B" w:rsidRDefault="00A76420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FB76F8" w:rsidRPr="00EC6E7B" w:rsidRDefault="00FB76F8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863AD7" w:rsidRPr="00EC6E7B" w:rsidTr="00863AD7">
        <w:tc>
          <w:tcPr>
            <w:tcW w:w="9679" w:type="dxa"/>
          </w:tcPr>
          <w:p w:rsidR="00863AD7" w:rsidRPr="00EC6E7B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EC6E7B">
              <w:rPr>
                <w:rFonts w:ascii="Consolas" w:hAnsi="Consolas"/>
                <w:sz w:val="16"/>
                <w:szCs w:val="16"/>
                <w:lang w:val="en-US"/>
              </w:rPr>
              <w:t>VehicleCollection.cs</w:t>
            </w:r>
            <w:proofErr w:type="spellEnd"/>
          </w:p>
        </w:tc>
      </w:tr>
      <w:tr w:rsidR="00863AD7" w:rsidRPr="00EC6E7B" w:rsidTr="00863AD7">
        <w:tc>
          <w:tcPr>
            <w:tcW w:w="9679" w:type="dxa"/>
          </w:tcPr>
          <w:p w:rsidR="00863AD7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...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Dispose()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"45678"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Dispose(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GC.SuppressFinalize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Dispose(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disposing)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(!disposed)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(disposing)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component.Dispose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rutyryty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disposed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~</w:t>
            </w:r>
            <w:proofErr w:type="spell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Dispose(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MakeGarbage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Component c;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1024;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++) c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Component();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...</w:t>
            </w:r>
          </w:p>
        </w:tc>
      </w:tr>
    </w:tbl>
    <w:p w:rsidR="006F61A8" w:rsidRDefault="006F61A8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6F61A8" w:rsidRDefault="006F61A8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505B99" w:rsidRDefault="006F61A8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lastRenderedPageBreak/>
        <w:t>Правила чистого коду</w:t>
      </w:r>
    </w:p>
    <w:p w:rsidR="006F61A8" w:rsidRDefault="006F61A8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</w:p>
    <w:p w:rsidR="005030E6" w:rsidRPr="005030E6" w:rsidRDefault="00DA2342" w:rsidP="005030E6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t>Загальні</w:t>
      </w:r>
    </w:p>
    <w:p w:rsidR="005030E6" w:rsidRDefault="008B1E50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 xml:space="preserve">Код </w:t>
      </w:r>
      <w:proofErr w:type="spellStart"/>
      <w:r>
        <w:rPr>
          <w:rFonts w:cs="Times New Roman"/>
          <w:sz w:val="28"/>
          <w:szCs w:val="16"/>
          <w:lang w:val="uk-UA"/>
        </w:rPr>
        <w:t>читається</w:t>
      </w:r>
      <w:proofErr w:type="spellEnd"/>
      <w:r>
        <w:rPr>
          <w:rFonts w:cs="Times New Roman"/>
          <w:sz w:val="28"/>
          <w:szCs w:val="16"/>
          <w:lang w:val="uk-UA"/>
        </w:rPr>
        <w:t xml:space="preserve"> зверху униз. Тобто функції знаходяться в порядку викликів.</w:t>
      </w:r>
    </w:p>
    <w:p w:rsidR="00E97167" w:rsidRDefault="00E97167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>Для розділення деяких коду використовуються регіони.</w:t>
      </w:r>
    </w:p>
    <w:p w:rsidR="00E97167" w:rsidRDefault="00E97167" w:rsidP="00E97167">
      <w:pPr>
        <w:spacing w:after="200" w:line="360" w:lineRule="auto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 xml:space="preserve">Нема коду, </w:t>
      </w:r>
      <w:r w:rsidRPr="00E97167">
        <w:rPr>
          <w:rFonts w:cs="Times New Roman"/>
          <w:sz w:val="28"/>
          <w:szCs w:val="16"/>
          <w:lang w:val="uk-UA"/>
        </w:rPr>
        <w:t>який не буде викликаний ні за яких умов або код, який ніде не використовується</w:t>
      </w:r>
      <w:r>
        <w:rPr>
          <w:rFonts w:cs="Times New Roman"/>
          <w:sz w:val="28"/>
          <w:szCs w:val="16"/>
          <w:lang w:val="uk-UA"/>
        </w:rPr>
        <w:t>.</w:t>
      </w:r>
    </w:p>
    <w:p w:rsidR="005030E6" w:rsidRPr="005030E6" w:rsidRDefault="00DA2342" w:rsidP="005030E6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t>Найменування</w:t>
      </w:r>
    </w:p>
    <w:p w:rsidR="005030E6" w:rsidRDefault="001A6DF9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>Використовуються зрозумілі імена.</w:t>
      </w:r>
    </w:p>
    <w:p w:rsidR="001A6DF9" w:rsidRDefault="001A6DF9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 xml:space="preserve">Назви сутностей </w:t>
      </w:r>
      <w:r w:rsidR="00BA3033">
        <w:rPr>
          <w:rFonts w:cs="Times New Roman"/>
          <w:sz w:val="28"/>
          <w:szCs w:val="16"/>
          <w:lang w:val="uk-UA"/>
        </w:rPr>
        <w:t>відповідають їхньому функціоналу.</w:t>
      </w:r>
    </w:p>
    <w:p w:rsidR="00BA3033" w:rsidRDefault="00BA3033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 xml:space="preserve">Назви методів містять </w:t>
      </w:r>
      <w:r w:rsidR="00EF78A7">
        <w:rPr>
          <w:rFonts w:cs="Times New Roman"/>
          <w:sz w:val="28"/>
          <w:szCs w:val="16"/>
          <w:lang w:val="uk-UA"/>
        </w:rPr>
        <w:t>дієслова</w:t>
      </w:r>
      <w:r>
        <w:rPr>
          <w:rFonts w:cs="Times New Roman"/>
          <w:sz w:val="28"/>
          <w:szCs w:val="16"/>
          <w:lang w:val="uk-UA"/>
        </w:rPr>
        <w:t>.</w:t>
      </w:r>
    </w:p>
    <w:p w:rsidR="005030E6" w:rsidRPr="005030E6" w:rsidRDefault="00DA2342" w:rsidP="005030E6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t>Функції</w:t>
      </w:r>
    </w:p>
    <w:p w:rsidR="005030E6" w:rsidRDefault="00BD1796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>Функції є максимально компактними там, де це практично можливо.</w:t>
      </w:r>
    </w:p>
    <w:p w:rsidR="00BD1796" w:rsidRDefault="00BD1796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 xml:space="preserve">Функції не містять логічних </w:t>
      </w:r>
      <w:proofErr w:type="spellStart"/>
      <w:r>
        <w:rPr>
          <w:rFonts w:cs="Times New Roman"/>
          <w:sz w:val="28"/>
          <w:szCs w:val="16"/>
          <w:lang w:val="uk-UA"/>
        </w:rPr>
        <w:t>флагів</w:t>
      </w:r>
      <w:proofErr w:type="spellEnd"/>
      <w:r>
        <w:rPr>
          <w:rFonts w:cs="Times New Roman"/>
          <w:sz w:val="28"/>
          <w:szCs w:val="16"/>
          <w:lang w:val="uk-UA"/>
        </w:rPr>
        <w:t>.</w:t>
      </w:r>
    </w:p>
    <w:p w:rsidR="00806F63" w:rsidRDefault="00806F63" w:rsidP="005030E6">
      <w:pPr>
        <w:spacing w:after="200"/>
        <w:ind w:firstLine="0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>Де це можливо, завжди використовуються нестатичні функції.</w:t>
      </w:r>
    </w:p>
    <w:p w:rsidR="00806F63" w:rsidRPr="00806F63" w:rsidRDefault="00806F63" w:rsidP="005030E6">
      <w:pPr>
        <w:spacing w:after="200"/>
        <w:ind w:firstLine="0"/>
        <w:rPr>
          <w:rFonts w:cs="Times New Roman"/>
          <w:sz w:val="28"/>
          <w:szCs w:val="16"/>
        </w:rPr>
      </w:pPr>
      <w:r>
        <w:rPr>
          <w:rFonts w:cs="Times New Roman"/>
          <w:sz w:val="28"/>
          <w:szCs w:val="16"/>
          <w:lang w:val="uk-UA"/>
        </w:rPr>
        <w:t xml:space="preserve">Використовується поліморфізм замість конструкцій </w:t>
      </w:r>
      <w:r>
        <w:rPr>
          <w:rFonts w:cs="Times New Roman"/>
          <w:sz w:val="28"/>
          <w:szCs w:val="16"/>
          <w:lang w:val="en-US"/>
        </w:rPr>
        <w:t xml:space="preserve">if/else </w:t>
      </w:r>
      <w:r>
        <w:rPr>
          <w:rFonts w:cs="Times New Roman"/>
          <w:sz w:val="28"/>
          <w:szCs w:val="16"/>
        </w:rPr>
        <w:t xml:space="preserve">та </w:t>
      </w:r>
      <w:r>
        <w:rPr>
          <w:rFonts w:cs="Times New Roman"/>
          <w:sz w:val="28"/>
          <w:szCs w:val="16"/>
          <w:lang w:val="en-US"/>
        </w:rPr>
        <w:t>switch/case</w:t>
      </w:r>
      <w:r>
        <w:rPr>
          <w:rFonts w:cs="Times New Roman"/>
          <w:sz w:val="28"/>
          <w:szCs w:val="16"/>
        </w:rPr>
        <w:t>.</w:t>
      </w: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4D51F1" w:rsidRDefault="006A03FF" w:rsidP="0036674C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цій лабораторній роботі </w:t>
      </w:r>
      <w:r w:rsidR="00393BFF">
        <w:rPr>
          <w:sz w:val="28"/>
          <w:szCs w:val="28"/>
          <w:lang w:val="uk-UA"/>
        </w:rPr>
        <w:t xml:space="preserve">було </w:t>
      </w:r>
      <w:r w:rsidR="0036674C">
        <w:rPr>
          <w:sz w:val="28"/>
          <w:szCs w:val="28"/>
          <w:lang w:val="uk-UA"/>
        </w:rPr>
        <w:t xml:space="preserve">додано реалізацію інтерфейсу </w:t>
      </w:r>
      <w:proofErr w:type="spellStart"/>
      <w:r w:rsidR="0036674C">
        <w:rPr>
          <w:sz w:val="28"/>
          <w:szCs w:val="28"/>
          <w:lang w:val="en-US"/>
        </w:rPr>
        <w:t>IDisposable</w:t>
      </w:r>
      <w:proofErr w:type="spellEnd"/>
      <w:r w:rsidR="0036674C">
        <w:rPr>
          <w:sz w:val="28"/>
          <w:szCs w:val="28"/>
          <w:lang w:val="uk-UA"/>
        </w:rPr>
        <w:t xml:space="preserve"> та створений деструктор. Конфліктів між ними було </w:t>
      </w:r>
      <w:proofErr w:type="spellStart"/>
      <w:r w:rsidR="0036674C">
        <w:rPr>
          <w:sz w:val="28"/>
          <w:szCs w:val="28"/>
          <w:lang w:val="uk-UA"/>
        </w:rPr>
        <w:t>уникнено</w:t>
      </w:r>
      <w:proofErr w:type="spellEnd"/>
      <w:r w:rsidR="0036674C">
        <w:rPr>
          <w:sz w:val="28"/>
          <w:szCs w:val="28"/>
          <w:lang w:val="uk-UA"/>
        </w:rPr>
        <w:t>.</w:t>
      </w:r>
    </w:p>
    <w:p w:rsidR="0036674C" w:rsidRDefault="0036674C" w:rsidP="0036674C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Використовується збірник сміття для простеження життєвого циклу об’єктів.</w:t>
      </w:r>
    </w:p>
    <w:p w:rsidR="00E565AD" w:rsidRDefault="00E565AD" w:rsidP="0036674C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ознайомлено з можливостями роботи із </w:t>
      </w:r>
      <w:proofErr w:type="spellStart"/>
      <w:r>
        <w:rPr>
          <w:sz w:val="28"/>
          <w:szCs w:val="28"/>
          <w:lang w:val="en-US"/>
        </w:rPr>
        <w:t>WeakReference</w:t>
      </w:r>
      <w:proofErr w:type="spellEnd"/>
      <w:r>
        <w:rPr>
          <w:sz w:val="28"/>
          <w:szCs w:val="28"/>
          <w:lang w:val="uk-UA"/>
        </w:rPr>
        <w:t>.</w:t>
      </w:r>
    </w:p>
    <w:p w:rsidR="00E565AD" w:rsidRPr="00E565AD" w:rsidRDefault="00E565AD" w:rsidP="0036674C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Ознайомлено із правилами написання чистого коду із книги </w:t>
      </w:r>
      <w:proofErr w:type="spellStart"/>
      <w:r w:rsidRPr="00E565AD">
        <w:rPr>
          <w:sz w:val="28"/>
          <w:szCs w:val="28"/>
          <w:lang w:val="uk-UA"/>
        </w:rPr>
        <w:t>Р.Мартіна</w:t>
      </w:r>
      <w:proofErr w:type="spellEnd"/>
      <w:r w:rsidRPr="00E565AD">
        <w:rPr>
          <w:sz w:val="28"/>
          <w:szCs w:val="28"/>
          <w:lang w:val="uk-UA"/>
        </w:rPr>
        <w:t xml:space="preserve"> “Чистий код”</w:t>
      </w:r>
      <w:r>
        <w:rPr>
          <w:sz w:val="28"/>
          <w:szCs w:val="28"/>
          <w:lang w:val="uk-UA"/>
        </w:rPr>
        <w:t>.</w:t>
      </w:r>
    </w:p>
    <w:p w:rsidR="005C4199" w:rsidRPr="005C4199" w:rsidRDefault="005C4199" w:rsidP="006A03FF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розробки було використано </w:t>
      </w:r>
      <w:r>
        <w:rPr>
          <w:sz w:val="28"/>
          <w:szCs w:val="28"/>
          <w:lang w:val="en-US"/>
        </w:rPr>
        <w:t>Visual Studio IDE.</w:t>
      </w:r>
    </w:p>
    <w:sectPr w:rsidR="005C4199" w:rsidRPr="005C419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91541A"/>
    <w:multiLevelType w:val="multilevel"/>
    <w:tmpl w:val="7A4C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8236F5"/>
    <w:multiLevelType w:val="hybridMultilevel"/>
    <w:tmpl w:val="51A80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2"/>
  </w:num>
  <w:num w:numId="9">
    <w:abstractNumId w:val="12"/>
    <w:lvlOverride w:ilvl="1">
      <w:lvl w:ilvl="1">
        <w:numFmt w:val="lowerLetter"/>
        <w:lvlText w:val="%2."/>
        <w:lvlJc w:val="left"/>
      </w:lvl>
    </w:lvlOverride>
  </w:num>
  <w:num w:numId="10">
    <w:abstractNumId w:val="9"/>
  </w:num>
  <w:num w:numId="11">
    <w:abstractNumId w:val="9"/>
    <w:lvlOverride w:ilvl="1">
      <w:lvl w:ilvl="1">
        <w:numFmt w:val="lowerLetter"/>
        <w:lvlText w:val="%2."/>
        <w:lvlJc w:val="left"/>
      </w:lvl>
    </w:lvlOverride>
  </w:num>
  <w:num w:numId="12">
    <w:abstractNumId w:val="10"/>
    <w:lvlOverride w:ilvl="0">
      <w:lvl w:ilvl="0">
        <w:numFmt w:val="decimal"/>
        <w:lvlText w:val="%1."/>
        <w:lvlJc w:val="left"/>
      </w:lvl>
    </w:lvlOverride>
  </w:num>
  <w:num w:numId="13">
    <w:abstractNumId w:val="10"/>
    <w:lvlOverride w:ilvl="0">
      <w:lvl w:ilvl="0">
        <w:numFmt w:val="decimal"/>
        <w:lvlText w:val="%1."/>
        <w:lvlJc w:val="left"/>
      </w:lvl>
    </w:lvlOverride>
  </w:num>
  <w:num w:numId="14">
    <w:abstractNumId w:val="10"/>
    <w:lvlOverride w:ilvl="0">
      <w:lvl w:ilvl="0">
        <w:numFmt w:val="decimal"/>
        <w:lvlText w:val="%1."/>
        <w:lvlJc w:val="left"/>
      </w:lvl>
    </w:lvlOverride>
  </w:num>
  <w:num w:numId="15">
    <w:abstractNumId w:val="10"/>
    <w:lvlOverride w:ilvl="0">
      <w:lvl w:ilvl="0">
        <w:numFmt w:val="decimal"/>
        <w:lvlText w:val="%1."/>
        <w:lvlJc w:val="left"/>
      </w:lvl>
    </w:lvlOverride>
  </w:num>
  <w:num w:numId="16">
    <w:abstractNumId w:val="10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6"/>
  </w:num>
  <w:num w:numId="20">
    <w:abstractNumId w:val="7"/>
  </w:num>
  <w:num w:numId="21">
    <w:abstractNumId w:val="7"/>
    <w:lvlOverride w:ilvl="1">
      <w:lvl w:ilvl="1">
        <w:numFmt w:val="lowerLetter"/>
        <w:lvlText w:val="%2."/>
        <w:lvlJc w:val="left"/>
      </w:lvl>
    </w:lvlOverride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137395"/>
    <w:rsid w:val="001443D1"/>
    <w:rsid w:val="001628A2"/>
    <w:rsid w:val="001A6DF9"/>
    <w:rsid w:val="001E0A07"/>
    <w:rsid w:val="002355D0"/>
    <w:rsid w:val="00243F17"/>
    <w:rsid w:val="0026045B"/>
    <w:rsid w:val="002A5F0E"/>
    <w:rsid w:val="00340019"/>
    <w:rsid w:val="00364271"/>
    <w:rsid w:val="0036674C"/>
    <w:rsid w:val="00371FA1"/>
    <w:rsid w:val="00393BFF"/>
    <w:rsid w:val="00396AAD"/>
    <w:rsid w:val="003B2E45"/>
    <w:rsid w:val="003F47CC"/>
    <w:rsid w:val="00447B33"/>
    <w:rsid w:val="00476DBF"/>
    <w:rsid w:val="00486842"/>
    <w:rsid w:val="004C2FAA"/>
    <w:rsid w:val="004D51F1"/>
    <w:rsid w:val="005030E6"/>
    <w:rsid w:val="00505B99"/>
    <w:rsid w:val="0057131B"/>
    <w:rsid w:val="005C4199"/>
    <w:rsid w:val="00602FA8"/>
    <w:rsid w:val="00606D3B"/>
    <w:rsid w:val="00612315"/>
    <w:rsid w:val="00654D21"/>
    <w:rsid w:val="006646E2"/>
    <w:rsid w:val="006A03FF"/>
    <w:rsid w:val="006A473F"/>
    <w:rsid w:val="006F61A8"/>
    <w:rsid w:val="007A64BA"/>
    <w:rsid w:val="007D7EB7"/>
    <w:rsid w:val="007E5D47"/>
    <w:rsid w:val="00806F63"/>
    <w:rsid w:val="0085439B"/>
    <w:rsid w:val="00863AD7"/>
    <w:rsid w:val="00873647"/>
    <w:rsid w:val="008B1E50"/>
    <w:rsid w:val="009540B2"/>
    <w:rsid w:val="009744D1"/>
    <w:rsid w:val="00A51BA4"/>
    <w:rsid w:val="00A76420"/>
    <w:rsid w:val="00A858A2"/>
    <w:rsid w:val="00AF3B5C"/>
    <w:rsid w:val="00B637BD"/>
    <w:rsid w:val="00BA3033"/>
    <w:rsid w:val="00BD1796"/>
    <w:rsid w:val="00C6624B"/>
    <w:rsid w:val="00D77A87"/>
    <w:rsid w:val="00D913C9"/>
    <w:rsid w:val="00DA2342"/>
    <w:rsid w:val="00E14D9D"/>
    <w:rsid w:val="00E565AD"/>
    <w:rsid w:val="00E82B07"/>
    <w:rsid w:val="00E97167"/>
    <w:rsid w:val="00EC6E7B"/>
    <w:rsid w:val="00EF1A78"/>
    <w:rsid w:val="00EF78A7"/>
    <w:rsid w:val="00FA76E4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8</Pages>
  <Words>1277</Words>
  <Characters>7284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56</cp:revision>
  <dcterms:created xsi:type="dcterms:W3CDTF">2020-09-27T09:31:00Z</dcterms:created>
  <dcterms:modified xsi:type="dcterms:W3CDTF">2020-11-21T11:35:00Z</dcterms:modified>
</cp:coreProperties>
</file>