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F389" w14:textId="145C1A65" w:rsidR="00E01AC6" w:rsidRDefault="00656644" w:rsidP="00656644">
      <w:pPr>
        <w:pStyle w:val="a3"/>
        <w:jc w:val="left"/>
      </w:pPr>
      <w:r>
        <w:rPr>
          <w:rFonts w:hint="eastAsia"/>
        </w:rPr>
        <w:t>当前软件部分进展</w:t>
      </w:r>
    </w:p>
    <w:p w14:paraId="2C6D4A0B" w14:textId="4EE0B9EB" w:rsidR="00656644" w:rsidRDefault="00656644" w:rsidP="006566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能够驱动底盘进行运动</w:t>
      </w:r>
    </w:p>
    <w:p w14:paraId="1E4939C6" w14:textId="5FF239E6" w:rsidR="00656644" w:rsidRDefault="00656644" w:rsidP="006566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能够控制头部电机进行运动</w:t>
      </w:r>
    </w:p>
    <w:p w14:paraId="6AA4039E" w14:textId="64869B21" w:rsidR="00656644" w:rsidRDefault="00656644" w:rsidP="006566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能够控制抬升（手部）舵机进行运动</w:t>
      </w:r>
    </w:p>
    <w:p w14:paraId="1AFA3E32" w14:textId="4D4D8005" w:rsidR="00656644" w:rsidRDefault="00656644" w:rsidP="006566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可以通过WIFI连接进行简单的操作遥控</w:t>
      </w:r>
    </w:p>
    <w:p w14:paraId="31352AF7" w14:textId="1358D12B" w:rsidR="00656644" w:rsidRDefault="00656644" w:rsidP="006566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能够使用语音合成模块进行汉字语音播报</w:t>
      </w:r>
    </w:p>
    <w:p w14:paraId="515D07C2" w14:textId="5F1B6F3D" w:rsidR="00656644" w:rsidRDefault="00656644" w:rsidP="006566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能够使用语音检测人声汉字指令</w:t>
      </w:r>
    </w:p>
    <w:p w14:paraId="3A876947" w14:textId="6F8084DC" w:rsidR="00656644" w:rsidRDefault="00656644" w:rsidP="006566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视觉部分能够识别人像和物体</w:t>
      </w:r>
    </w:p>
    <w:p w14:paraId="3075CED4" w14:textId="17047F28" w:rsidR="00656644" w:rsidRDefault="00656644" w:rsidP="00656644">
      <w:pPr>
        <w:pStyle w:val="a3"/>
        <w:jc w:val="both"/>
      </w:pPr>
      <w:r>
        <w:rPr>
          <w:rFonts w:hint="eastAsia"/>
        </w:rPr>
        <w:t>当前存在问题和未完成的任务</w:t>
      </w:r>
    </w:p>
    <w:p w14:paraId="4691437F" w14:textId="661B693F" w:rsidR="00656644" w:rsidRDefault="00656644" w:rsidP="006566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视觉部分与控制部分的通信协议存在问题，不能够正常控制</w:t>
      </w:r>
    </w:p>
    <w:p w14:paraId="04B90254" w14:textId="35B2F4B4" w:rsidR="00656644" w:rsidRDefault="008A0DFC" w:rsidP="006566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还未编写深度交互智能逻辑</w:t>
      </w:r>
    </w:p>
    <w:p w14:paraId="2D627702" w14:textId="4B26CFDC" w:rsidR="008A0DFC" w:rsidRDefault="00FF286C" w:rsidP="006566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头部的OLED屏幕</w:t>
      </w:r>
      <w:r w:rsidR="00AF4CEA">
        <w:rPr>
          <w:rFonts w:hint="eastAsia"/>
        </w:rPr>
        <w:t>由于部分硬件原因</w:t>
      </w:r>
      <w:r>
        <w:rPr>
          <w:rFonts w:hint="eastAsia"/>
        </w:rPr>
        <w:t>未完成</w:t>
      </w:r>
    </w:p>
    <w:p w14:paraId="763C8A66" w14:textId="228EDF59" w:rsidR="00AF4CEA" w:rsidRDefault="00AF4CEA" w:rsidP="0065664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视觉摄像头自动搬运物块的逻辑由于</w:t>
      </w:r>
      <w:r w:rsidR="004509CE">
        <w:rPr>
          <w:rFonts w:hint="eastAsia"/>
        </w:rPr>
        <w:t>摄像头过于贴近物体时无法从画面得到有效数据从而效果较差</w:t>
      </w:r>
    </w:p>
    <w:p w14:paraId="29B2368E" w14:textId="280498CE" w:rsidR="00B963DC" w:rsidRDefault="00B963DC" w:rsidP="00036D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电路第一版存在一些硬件错误</w:t>
      </w:r>
      <w:r w:rsidR="0066393F">
        <w:rPr>
          <w:rFonts w:hint="eastAsia"/>
        </w:rPr>
        <w:t>，导致无法使用硬件流串口</w:t>
      </w:r>
      <w:r>
        <w:rPr>
          <w:rFonts w:hint="eastAsia"/>
        </w:rPr>
        <w:t>，虽然使用软件兼容了但是性能会相差很远。</w:t>
      </w:r>
    </w:p>
    <w:p w14:paraId="5E23EA4C" w14:textId="04F33606" w:rsidR="004509CE" w:rsidRDefault="00036D10" w:rsidP="00B963DC">
      <w:pPr>
        <w:pStyle w:val="a3"/>
        <w:jc w:val="both"/>
      </w:pPr>
      <w:r>
        <w:rPr>
          <w:rFonts w:hint="eastAsia"/>
        </w:rPr>
        <w:t>该项目发展方向，展望</w:t>
      </w:r>
    </w:p>
    <w:p w14:paraId="0A2A78C7" w14:textId="34A6788E" w:rsidR="00FB1A84" w:rsidRDefault="00036D10" w:rsidP="00FB1A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该项目的方向所指的教育方向依然是有前景的。最近由大疆创新推出的robomaster</w:t>
      </w:r>
      <w:r>
        <w:t xml:space="preserve">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教育性机器人在市场获得了很好的反响也说明了</w:t>
      </w:r>
      <w:r w:rsidR="00FB1A84">
        <w:rPr>
          <w:rFonts w:hint="eastAsia"/>
        </w:rPr>
        <w:t>教育机器人前景良好。</w:t>
      </w:r>
    </w:p>
    <w:p w14:paraId="716BB1C8" w14:textId="23437BAE" w:rsidR="004563F3" w:rsidRDefault="004563F3" w:rsidP="00FB1A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产品想做到智能化，当前的运算平台受到了一定的限制。主要负责做控制芯片的STM</w:t>
      </w:r>
      <w:r>
        <w:t>32</w:t>
      </w:r>
      <w:r>
        <w:rPr>
          <w:rFonts w:hint="eastAsia"/>
        </w:rPr>
        <w:t>在作为智能复杂逻辑的分析上显得算力不足，</w:t>
      </w:r>
      <w:r w:rsidR="002C06F2">
        <w:rPr>
          <w:rFonts w:hint="eastAsia"/>
        </w:rPr>
        <w:t>无法进行一些复杂的语音处理和高智能的算法，同时该芯片在互联网和物联网上的支持也较为有限，建议较好的方法是使用ARM的Cortex</w:t>
      </w:r>
      <w:r w:rsidR="002C06F2">
        <w:t>-A</w:t>
      </w:r>
      <w:r w:rsidR="002C06F2">
        <w:rPr>
          <w:rFonts w:hint="eastAsia"/>
        </w:rPr>
        <w:t>系列芯片，其次使用带有物联网专用功能的单片机系列芯片</w:t>
      </w:r>
    </w:p>
    <w:p w14:paraId="6EEC8CE9" w14:textId="38C25089" w:rsidR="002C06F2" w:rsidRDefault="002C06F2" w:rsidP="00FB1A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当前语音识别系统过于粗暴，只能识别个别关键词，不能够联系上下文语义识别和整句识别，无法完成更丰富的功能，建议使用麦克风自处理（需要更好的主控芯片）或通过网络提交到云处理</w:t>
      </w:r>
      <w:r w:rsidR="006D6C15">
        <w:rPr>
          <w:rFonts w:hint="eastAsia"/>
        </w:rPr>
        <w:t>（需要搭建服务器）。在低成本方案下后者更优。</w:t>
      </w:r>
    </w:p>
    <w:p w14:paraId="119863AD" w14:textId="28FD43C1" w:rsidR="00DC0AF6" w:rsidRDefault="00DC0AF6" w:rsidP="00DC0AF6"/>
    <w:p w14:paraId="171CFF82" w14:textId="4E82E123" w:rsidR="00DC0AF6" w:rsidRDefault="00DC0AF6" w:rsidP="00DC0AF6"/>
    <w:p w14:paraId="0E03DD6D" w14:textId="01547DE4" w:rsidR="00DC0AF6" w:rsidRDefault="00DC0AF6" w:rsidP="00DC0AF6">
      <w:pPr>
        <w:jc w:val="right"/>
      </w:pPr>
      <w:r>
        <w:rPr>
          <w:rFonts w:hint="eastAsia"/>
        </w:rPr>
        <w:t>戴淯全</w:t>
      </w:r>
    </w:p>
    <w:p w14:paraId="216E3CAB" w14:textId="1D1A1F60" w:rsidR="00DC0AF6" w:rsidRPr="00036D10" w:rsidRDefault="00DC0AF6" w:rsidP="00DC0AF6">
      <w:pPr>
        <w:jc w:val="right"/>
        <w:rPr>
          <w:rFonts w:hint="eastAsia"/>
        </w:rPr>
      </w:pPr>
      <w:r>
        <w:rPr>
          <w:rFonts w:hint="eastAsia"/>
        </w:rPr>
        <w:t>2019年6月26日18:49:41</w:t>
      </w:r>
      <w:bookmarkStart w:id="0" w:name="_GoBack"/>
      <w:bookmarkEnd w:id="0"/>
    </w:p>
    <w:sectPr w:rsidR="00DC0AF6" w:rsidRPr="00036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B6647"/>
    <w:multiLevelType w:val="hybridMultilevel"/>
    <w:tmpl w:val="D9BEC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6561B"/>
    <w:multiLevelType w:val="hybridMultilevel"/>
    <w:tmpl w:val="081C9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DF05C9"/>
    <w:multiLevelType w:val="hybridMultilevel"/>
    <w:tmpl w:val="57B2B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FD"/>
    <w:rsid w:val="00036D10"/>
    <w:rsid w:val="002C06F2"/>
    <w:rsid w:val="004509CE"/>
    <w:rsid w:val="004563F3"/>
    <w:rsid w:val="006027D5"/>
    <w:rsid w:val="00656644"/>
    <w:rsid w:val="0066393F"/>
    <w:rsid w:val="006D6C15"/>
    <w:rsid w:val="00867C53"/>
    <w:rsid w:val="008A0DFC"/>
    <w:rsid w:val="00AF4CEA"/>
    <w:rsid w:val="00B963DC"/>
    <w:rsid w:val="00D33AFD"/>
    <w:rsid w:val="00DC0AF6"/>
    <w:rsid w:val="00FB1A84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287B"/>
  <w15:chartTrackingRefBased/>
  <w15:docId w15:val="{7013CB6B-9E56-4899-AAAD-F6BAC3BB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66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66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56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高乐</dc:creator>
  <cp:keywords/>
  <dc:description/>
  <cp:lastModifiedBy>戴 高乐</cp:lastModifiedBy>
  <cp:revision>12</cp:revision>
  <dcterms:created xsi:type="dcterms:W3CDTF">2019-06-26T07:46:00Z</dcterms:created>
  <dcterms:modified xsi:type="dcterms:W3CDTF">2019-06-26T10:49:00Z</dcterms:modified>
</cp:coreProperties>
</file>