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4251" w:rsidRDefault="00825E6F">
      <w:r>
        <w:t>ODD – ONS Data</w:t>
      </w:r>
    </w:p>
    <w:tbl>
      <w:tblPr>
        <w:tblStyle w:val="TableGrid"/>
        <w:tblW w:w="0" w:type="auto"/>
        <w:tblLook w:val="04A0" w:firstRow="1" w:lastRow="0" w:firstColumn="1" w:lastColumn="0" w:noHBand="0" w:noVBand="1"/>
      </w:tblPr>
      <w:tblGrid>
        <w:gridCol w:w="558"/>
        <w:gridCol w:w="2329"/>
        <w:gridCol w:w="641"/>
        <w:gridCol w:w="1005"/>
        <w:gridCol w:w="4100"/>
      </w:tblGrid>
      <w:tr w:rsidR="00825E6F" w:rsidTr="00825E6F">
        <w:tc>
          <w:tcPr>
            <w:tcW w:w="558" w:type="dxa"/>
          </w:tcPr>
          <w:p w:rsidR="00825E6F" w:rsidRDefault="00825E6F">
            <w:r>
              <w:t xml:space="preserve">Sr. No. </w:t>
            </w:r>
          </w:p>
        </w:tc>
        <w:tc>
          <w:tcPr>
            <w:tcW w:w="2329" w:type="dxa"/>
          </w:tcPr>
          <w:p w:rsidR="00825E6F" w:rsidRDefault="00825E6F">
            <w:r>
              <w:t>Name of STC</w:t>
            </w:r>
          </w:p>
        </w:tc>
        <w:tc>
          <w:tcPr>
            <w:tcW w:w="641" w:type="dxa"/>
          </w:tcPr>
          <w:p w:rsidR="00825E6F" w:rsidRDefault="00825E6F">
            <w:proofErr w:type="spellStart"/>
            <w:r>
              <w:t>Sem</w:t>
            </w:r>
            <w:proofErr w:type="spellEnd"/>
            <w:r>
              <w:t xml:space="preserve"> </w:t>
            </w:r>
          </w:p>
        </w:tc>
        <w:tc>
          <w:tcPr>
            <w:tcW w:w="1005" w:type="dxa"/>
          </w:tcPr>
          <w:p w:rsidR="00825E6F" w:rsidRDefault="00825E6F">
            <w:r>
              <w:t>Duration</w:t>
            </w:r>
          </w:p>
        </w:tc>
        <w:tc>
          <w:tcPr>
            <w:tcW w:w="4100" w:type="dxa"/>
          </w:tcPr>
          <w:p w:rsidR="00825E6F" w:rsidRDefault="00825E6F">
            <w:r w:rsidRPr="00825E6F">
              <w:t>Impact of STC courses based on the Program Outcomes</w:t>
            </w:r>
          </w:p>
        </w:tc>
      </w:tr>
      <w:tr w:rsidR="00825E6F" w:rsidTr="00825E6F">
        <w:tc>
          <w:tcPr>
            <w:tcW w:w="558" w:type="dxa"/>
          </w:tcPr>
          <w:p w:rsidR="00825E6F" w:rsidRDefault="00825E6F">
            <w:r>
              <w:t>1</w:t>
            </w:r>
          </w:p>
        </w:tc>
        <w:tc>
          <w:tcPr>
            <w:tcW w:w="2329" w:type="dxa"/>
          </w:tcPr>
          <w:p w:rsidR="00825E6F" w:rsidRDefault="00825E6F">
            <w:r w:rsidRPr="00825E6F">
              <w:t>Spoken English and Communication Skills</w:t>
            </w:r>
          </w:p>
        </w:tc>
        <w:tc>
          <w:tcPr>
            <w:tcW w:w="641" w:type="dxa"/>
          </w:tcPr>
          <w:p w:rsidR="00825E6F" w:rsidRDefault="00825E6F">
            <w:r>
              <w:t>I</w:t>
            </w:r>
          </w:p>
        </w:tc>
        <w:tc>
          <w:tcPr>
            <w:tcW w:w="1005" w:type="dxa"/>
          </w:tcPr>
          <w:p w:rsidR="00825E6F" w:rsidRDefault="00825E6F">
            <w:r>
              <w:t xml:space="preserve">30 </w:t>
            </w:r>
            <w:proofErr w:type="spellStart"/>
            <w:r>
              <w:t>Hrs</w:t>
            </w:r>
            <w:proofErr w:type="spellEnd"/>
          </w:p>
        </w:tc>
        <w:tc>
          <w:tcPr>
            <w:tcW w:w="4100" w:type="dxa"/>
          </w:tcPr>
          <w:p w:rsidR="00DE0C10" w:rsidRDefault="00DE0C10" w:rsidP="00DE0C10">
            <w:r>
              <w:t>Impact on PO1 (Apply knowledge of management theories and practices to solve business problems)</w:t>
            </w:r>
          </w:p>
          <w:p w:rsidR="00DE0C10" w:rsidRDefault="00DE0C10" w:rsidP="00DE0C10"/>
          <w:p w:rsidR="00DE0C10" w:rsidRDefault="00DE0C10" w:rsidP="00DE0C10">
            <w:r>
              <w:t xml:space="preserve">A solid foundation in spoken English enhances the </w:t>
            </w:r>
            <w:proofErr w:type="gramStart"/>
            <w:r>
              <w:t>students</w:t>
            </w:r>
            <w:proofErr w:type="gramEnd"/>
            <w:r>
              <w:t xml:space="preserve"> ability to communicate management theories and business ideas effectively in both professional and academic settings. This can improve the articulation of solutions to business problems.</w:t>
            </w:r>
          </w:p>
          <w:p w:rsidR="00DE0C10" w:rsidRDefault="00DE0C10" w:rsidP="00DE0C10"/>
          <w:p w:rsidR="00DE0C10" w:rsidRDefault="00DE0C10" w:rsidP="00DE0C10">
            <w:r>
              <w:t>Impact on PO2 (Foster analytical and critical thinking abilities for data-based decision making):</w:t>
            </w:r>
          </w:p>
          <w:p w:rsidR="00DE0C10" w:rsidRDefault="00DE0C10" w:rsidP="00DE0C10"/>
          <w:p w:rsidR="00DE0C10" w:rsidRDefault="00DE0C10" w:rsidP="00DE0C10">
            <w:r>
              <w:t>Proficiency in spoken English helps in clear communication of analyses and arguments, aiding in decision-making and enabling more impactful presentations of data-based solutions.</w:t>
            </w:r>
          </w:p>
          <w:p w:rsidR="00DE0C10" w:rsidRDefault="00DE0C10" w:rsidP="00DE0C10"/>
          <w:p w:rsidR="00DE0C10" w:rsidRDefault="00DE0C10" w:rsidP="00DE0C10">
            <w:r>
              <w:t>Impact on PO3 (Ability to develop Value-based Leadership ability):</w:t>
            </w:r>
          </w:p>
          <w:p w:rsidR="00DE0C10" w:rsidRDefault="00DE0C10" w:rsidP="00DE0C10"/>
          <w:p w:rsidR="00DE0C10" w:rsidRDefault="00DE0C10" w:rsidP="00DE0C10">
            <w:r>
              <w:t xml:space="preserve">Effective communication is a core leadership skill. A Spoken English course boosts </w:t>
            </w:r>
            <w:proofErr w:type="gramStart"/>
            <w:r>
              <w:t>students</w:t>
            </w:r>
            <w:proofErr w:type="gramEnd"/>
            <w:r>
              <w:t xml:space="preserve"> confidence in expressing their ideas, values, and vision clearly, which is essential for leadership development.</w:t>
            </w:r>
          </w:p>
          <w:p w:rsidR="00DE0C10" w:rsidRDefault="00DE0C10" w:rsidP="00DE0C10"/>
          <w:p w:rsidR="00DE0C10" w:rsidRDefault="00DE0C10" w:rsidP="00DE0C10">
            <w:r>
              <w:t>Impact on PO4 (Ability to understand, analyze, and communicate global, economic, legal, and ethical aspects of business):</w:t>
            </w:r>
          </w:p>
          <w:p w:rsidR="00DE0C10" w:rsidRDefault="00DE0C10" w:rsidP="00DE0C10"/>
          <w:p w:rsidR="00825E6F" w:rsidRDefault="00DE0C10" w:rsidP="00DE0C10">
            <w:r>
              <w:t>Spoken English skills are crucial for discussing global business dynamics, legal considerations, and ethical practices with a wider audience, whether local or international, across diverse platforms.</w:t>
            </w:r>
          </w:p>
          <w:p w:rsidR="00DE0C10" w:rsidRDefault="00DE0C10" w:rsidP="00DE0C10"/>
          <w:p w:rsidR="00DE0C10" w:rsidRDefault="00DE0C10" w:rsidP="00DE0C10">
            <w:r>
              <w:t xml:space="preserve">Impact on PO5 (Ability to lead themselves </w:t>
            </w:r>
            <w:r>
              <w:lastRenderedPageBreak/>
              <w:t>and others in the achievement of organizational goals, contributing effectively to a team environment): Clear communication helps students articulate team goals, contribute ideas, and motivate others, ensuring effective leadership within teams and</w:t>
            </w:r>
            <w:r>
              <w:t xml:space="preserve"> </w:t>
            </w:r>
            <w:r>
              <w:t>organizations.</w:t>
            </w:r>
          </w:p>
        </w:tc>
      </w:tr>
      <w:tr w:rsidR="00825E6F" w:rsidTr="00825E6F">
        <w:tc>
          <w:tcPr>
            <w:tcW w:w="558" w:type="dxa"/>
          </w:tcPr>
          <w:p w:rsidR="00825E6F" w:rsidRDefault="00825E6F">
            <w:r>
              <w:lastRenderedPageBreak/>
              <w:t>2</w:t>
            </w:r>
          </w:p>
        </w:tc>
        <w:tc>
          <w:tcPr>
            <w:tcW w:w="2329" w:type="dxa"/>
          </w:tcPr>
          <w:p w:rsidR="00825E6F" w:rsidRDefault="00825E6F">
            <w:r>
              <w:t>Advanced Excel</w:t>
            </w:r>
          </w:p>
        </w:tc>
        <w:tc>
          <w:tcPr>
            <w:tcW w:w="641" w:type="dxa"/>
          </w:tcPr>
          <w:p w:rsidR="00825E6F" w:rsidRDefault="00825E6F">
            <w:r>
              <w:t>II</w:t>
            </w:r>
          </w:p>
        </w:tc>
        <w:tc>
          <w:tcPr>
            <w:tcW w:w="1005" w:type="dxa"/>
          </w:tcPr>
          <w:p w:rsidR="00825E6F" w:rsidRDefault="00825E6F">
            <w:r>
              <w:t xml:space="preserve">30 </w:t>
            </w:r>
            <w:proofErr w:type="spellStart"/>
            <w:r>
              <w:t>Hrs</w:t>
            </w:r>
            <w:proofErr w:type="spellEnd"/>
          </w:p>
        </w:tc>
        <w:tc>
          <w:tcPr>
            <w:tcW w:w="4100" w:type="dxa"/>
          </w:tcPr>
          <w:p w:rsidR="00D332F4" w:rsidRDefault="00D332F4" w:rsidP="00D332F4">
            <w:r>
              <w:t>Impact on PO1 (Apply knowledge of management theories and practices to solve business problems):</w:t>
            </w:r>
          </w:p>
          <w:p w:rsidR="00D332F4" w:rsidRDefault="00D332F4" w:rsidP="00D332F4"/>
          <w:p w:rsidR="00D332F4" w:rsidRDefault="00D332F4" w:rsidP="00D332F4">
            <w:r>
              <w:t>Advanced Excel skills enable students to apply complex data analysis techniques in solving business problems, such as forecasting, budgeting, or trend analysis, using tools that are widely used in management practices.</w:t>
            </w:r>
          </w:p>
          <w:p w:rsidR="00D332F4" w:rsidRDefault="00D332F4" w:rsidP="00D332F4"/>
          <w:p w:rsidR="00D332F4" w:rsidRDefault="00D332F4" w:rsidP="00D332F4">
            <w:r>
              <w:t>Impact on PO2 (Foster analytical and critical thinking abilities for data-based decision making):</w:t>
            </w:r>
          </w:p>
          <w:p w:rsidR="00D332F4" w:rsidRDefault="00D332F4" w:rsidP="00D332F4"/>
          <w:p w:rsidR="00D332F4" w:rsidRDefault="00D332F4" w:rsidP="00D332F4">
            <w:r>
              <w:t xml:space="preserve">This course strengthens </w:t>
            </w:r>
            <w:proofErr w:type="gramStart"/>
            <w:r>
              <w:t>students</w:t>
            </w:r>
            <w:proofErr w:type="gramEnd"/>
            <w:r>
              <w:t xml:space="preserve"> ability to process and analyze large datasets, thus enhancing their analytical and </w:t>
            </w:r>
            <w:proofErr w:type="spellStart"/>
            <w:r>
              <w:t>kritical</w:t>
            </w:r>
            <w:proofErr w:type="spellEnd"/>
            <w:r>
              <w:t xml:space="preserve"> thinking capabilities in data-driven decision-making scenarios.</w:t>
            </w:r>
          </w:p>
          <w:p w:rsidR="00D332F4" w:rsidRDefault="00D332F4" w:rsidP="00D332F4"/>
          <w:p w:rsidR="00D332F4" w:rsidRDefault="00D332F4" w:rsidP="00D332F4">
            <w:r>
              <w:t>Impact on PO3 (Ability to develop Value-based Leadership ability):</w:t>
            </w:r>
          </w:p>
          <w:p w:rsidR="00D332F4" w:rsidRDefault="00D332F4" w:rsidP="00D332F4"/>
          <w:p w:rsidR="00D332F4" w:rsidRDefault="00D332F4" w:rsidP="00D332F4">
            <w:r>
              <w:t>Effective use of Excel for financial analysis, performance tracking, or strategic planning empowers students to make data-backed decisions, an important component of value-based leadership.</w:t>
            </w:r>
          </w:p>
          <w:p w:rsidR="00D332F4" w:rsidRDefault="00D332F4" w:rsidP="00D332F4"/>
          <w:p w:rsidR="00D332F4" w:rsidRDefault="00D332F4" w:rsidP="00D332F4">
            <w:r>
              <w:t>Impact on PO4 (Ability to understand, analyze, and communicate global, economic, legal, and ethical aspects of business):</w:t>
            </w:r>
          </w:p>
          <w:p w:rsidR="00D332F4" w:rsidRDefault="00D332F4" w:rsidP="00D332F4"/>
          <w:p w:rsidR="00D332F4" w:rsidRDefault="00D332F4" w:rsidP="00D332F4">
            <w:r>
              <w:t>Advanced Excel is vital for analyzing complex business data, such as market trends or financial compliance issues, which are crucial in understanding global, economic, and legal business aspects.</w:t>
            </w:r>
          </w:p>
          <w:p w:rsidR="00D332F4" w:rsidRDefault="00D332F4" w:rsidP="00D332F4"/>
          <w:p w:rsidR="00825E6F" w:rsidRDefault="00D332F4" w:rsidP="00D332F4">
            <w:r>
              <w:lastRenderedPageBreak/>
              <w:t>Impact on PO5 (Ability to lead themselves and others in the achievement of organizational goals, contributing effectively to a team environment): With Advanced Excel skills, students will be able to effectively manage and present data-driven Insights to teams and leaders, helping in strategic planning and organizational goal achievement.</w:t>
            </w:r>
          </w:p>
        </w:tc>
      </w:tr>
      <w:tr w:rsidR="00825E6F" w:rsidTr="00825E6F">
        <w:tc>
          <w:tcPr>
            <w:tcW w:w="558" w:type="dxa"/>
          </w:tcPr>
          <w:p w:rsidR="00825E6F" w:rsidRDefault="00825E6F">
            <w:r>
              <w:lastRenderedPageBreak/>
              <w:t>3</w:t>
            </w:r>
          </w:p>
        </w:tc>
        <w:tc>
          <w:tcPr>
            <w:tcW w:w="2329" w:type="dxa"/>
          </w:tcPr>
          <w:p w:rsidR="00825E6F" w:rsidRDefault="00825E6F">
            <w:r>
              <w:t xml:space="preserve">Financial Modeling </w:t>
            </w:r>
          </w:p>
        </w:tc>
        <w:tc>
          <w:tcPr>
            <w:tcW w:w="641" w:type="dxa"/>
          </w:tcPr>
          <w:p w:rsidR="00825E6F" w:rsidRDefault="00825E6F">
            <w:r>
              <w:t>III</w:t>
            </w:r>
          </w:p>
        </w:tc>
        <w:tc>
          <w:tcPr>
            <w:tcW w:w="1005" w:type="dxa"/>
          </w:tcPr>
          <w:p w:rsidR="00825E6F" w:rsidRDefault="00825E6F">
            <w:r>
              <w:t xml:space="preserve">30 </w:t>
            </w:r>
            <w:proofErr w:type="spellStart"/>
            <w:r>
              <w:t>Hrs</w:t>
            </w:r>
            <w:proofErr w:type="spellEnd"/>
          </w:p>
        </w:tc>
        <w:tc>
          <w:tcPr>
            <w:tcW w:w="4100" w:type="dxa"/>
          </w:tcPr>
          <w:p w:rsidR="001F0CC7" w:rsidRDefault="001F0CC7" w:rsidP="001F0CC7">
            <w:r>
              <w:t>Impact on POI (Apply knowledge of management theories and practices to solve business problems):</w:t>
            </w:r>
          </w:p>
          <w:p w:rsidR="001F0CC7" w:rsidRDefault="001F0CC7" w:rsidP="001F0CC7"/>
          <w:p w:rsidR="001F0CC7" w:rsidRDefault="001F0CC7" w:rsidP="001F0CC7">
            <w:r>
              <w:t>Financial modeling helps students apply management theories and concepts to real-world financial scenarios, such as forecasting, valuation, and budgeting. This is essential for solving complex business problems related to financial planning and risk management.</w:t>
            </w:r>
          </w:p>
          <w:p w:rsidR="001F0CC7" w:rsidRDefault="001F0CC7" w:rsidP="001F0CC7"/>
          <w:p w:rsidR="001F0CC7" w:rsidRDefault="001F0CC7" w:rsidP="001F0CC7">
            <w:r>
              <w:t>Impact on PO2 (Foster analytical and critical thinking abilities for data-based decision making):</w:t>
            </w:r>
          </w:p>
          <w:p w:rsidR="001F0CC7" w:rsidRDefault="001F0CC7" w:rsidP="001F0CC7"/>
          <w:p w:rsidR="001F0CC7" w:rsidRDefault="001F0CC7" w:rsidP="001F0CC7">
            <w:r>
              <w:t>The course trains students to build and analyze financial models, strengthening their ability to assess investment opportunities, forecast financial outcomes, and evaluate business performance based on quantitative data.</w:t>
            </w:r>
          </w:p>
          <w:p w:rsidR="001F0CC7" w:rsidRDefault="001F0CC7" w:rsidP="001F0CC7"/>
          <w:p w:rsidR="001F0CC7" w:rsidRDefault="001F0CC7" w:rsidP="001F0CC7">
            <w:r>
              <w:t>Impact on PO3 (Ability to develop Value-based Leadership ability):</w:t>
            </w:r>
          </w:p>
          <w:p w:rsidR="001F0CC7" w:rsidRDefault="001F0CC7" w:rsidP="001F0CC7"/>
          <w:p w:rsidR="001F0CC7" w:rsidRDefault="001F0CC7" w:rsidP="001F0CC7">
            <w:r>
              <w:t>Financial modeling supports value-based leadership by empowering students to make data-driven decisions that are ethically grounded and aligned with long-term business sustainability. Leaders can use models to drive strategic financial decisions and communicate these to stakeholders effectively.</w:t>
            </w:r>
          </w:p>
          <w:p w:rsidR="001F0CC7" w:rsidRDefault="001F0CC7" w:rsidP="001F0CC7"/>
          <w:p w:rsidR="001F0CC7" w:rsidRDefault="001F0CC7" w:rsidP="001F0CC7">
            <w:r>
              <w:t>Impact on PO4 (Ability to understand, analyze, and communicate global, economic, legal, and ethical aspects of business):</w:t>
            </w:r>
          </w:p>
          <w:p w:rsidR="001F0CC7" w:rsidRDefault="001F0CC7" w:rsidP="001F0CC7"/>
          <w:p w:rsidR="00825E6F" w:rsidRDefault="001F0CC7" w:rsidP="001F0CC7">
            <w:r>
              <w:t>Financial models often involve the analysis of global markets, economic factors, and regulatory considerations. Students will learn to create and interpret models that consider economic conditions, legal frameworks, and ethical financial practices on a global scale.</w:t>
            </w:r>
          </w:p>
          <w:p w:rsidR="001F0CC7" w:rsidRDefault="001F0CC7" w:rsidP="001F0CC7"/>
          <w:p w:rsidR="001F0CC7" w:rsidRDefault="001F0CC7" w:rsidP="001F0CC7">
            <w:r>
              <w:t>Impact on PO5 (Ability to lead themselves and others in the achievement of contributing organizational goals, effectively to a team environment):</w:t>
            </w:r>
          </w:p>
          <w:p w:rsidR="001F0CC7" w:rsidRDefault="001F0CC7" w:rsidP="001F0CC7"/>
          <w:p w:rsidR="001F0CC7" w:rsidRDefault="001F0CC7" w:rsidP="001F0CC7">
            <w:r>
              <w:t>Financial modeling enhances decision-making within a team environment by providing clear, actionable insights that contribute to achieving organizational financial goals. This skill equips students to lead financial projects or contribute to team-based financial planning effectively.</w:t>
            </w:r>
          </w:p>
        </w:tc>
      </w:tr>
      <w:tr w:rsidR="00825E6F" w:rsidTr="00825E6F">
        <w:tc>
          <w:tcPr>
            <w:tcW w:w="558" w:type="dxa"/>
          </w:tcPr>
          <w:p w:rsidR="00825E6F" w:rsidRDefault="00825E6F">
            <w:r>
              <w:lastRenderedPageBreak/>
              <w:t>4</w:t>
            </w:r>
          </w:p>
        </w:tc>
        <w:tc>
          <w:tcPr>
            <w:tcW w:w="2329" w:type="dxa"/>
          </w:tcPr>
          <w:p w:rsidR="00825E6F" w:rsidRDefault="00825E6F">
            <w:r>
              <w:t>Digital Marketing</w:t>
            </w:r>
          </w:p>
        </w:tc>
        <w:tc>
          <w:tcPr>
            <w:tcW w:w="641" w:type="dxa"/>
          </w:tcPr>
          <w:p w:rsidR="00825E6F" w:rsidRDefault="00825E6F">
            <w:r>
              <w:t>IV</w:t>
            </w:r>
          </w:p>
        </w:tc>
        <w:tc>
          <w:tcPr>
            <w:tcW w:w="1005" w:type="dxa"/>
          </w:tcPr>
          <w:p w:rsidR="00825E6F" w:rsidRPr="00825E6F" w:rsidRDefault="00825E6F">
            <w:pPr>
              <w:rPr>
                <w:b/>
                <w:bCs/>
              </w:rPr>
            </w:pPr>
            <w:r>
              <w:t xml:space="preserve">30 </w:t>
            </w:r>
            <w:proofErr w:type="spellStart"/>
            <w:r>
              <w:t>Hrs</w:t>
            </w:r>
            <w:proofErr w:type="spellEnd"/>
          </w:p>
        </w:tc>
        <w:tc>
          <w:tcPr>
            <w:tcW w:w="4100" w:type="dxa"/>
          </w:tcPr>
          <w:p w:rsidR="00074BB5" w:rsidRDefault="00074BB5" w:rsidP="00074BB5">
            <w:r>
              <w:t>Impact on POI (Apply knowledge of management theories and practices to solve business problems):</w:t>
            </w:r>
          </w:p>
          <w:p w:rsidR="00074BB5" w:rsidRDefault="00074BB5" w:rsidP="00074BB5"/>
          <w:p w:rsidR="00074BB5" w:rsidRDefault="00074BB5" w:rsidP="00074BB5">
            <w:r>
              <w:t>Digital marketing techniques (SEO, SEM, social media strategies) can be applied to solve business challenges, such as customer acquisition, market penetration, and brand awareness, based on modern management practices.</w:t>
            </w:r>
          </w:p>
          <w:p w:rsidR="00074BB5" w:rsidRDefault="00074BB5" w:rsidP="00074BB5"/>
          <w:p w:rsidR="00074BB5" w:rsidRDefault="00074BB5" w:rsidP="00074BB5">
            <w:r>
              <w:t>Impact on PO2 (Foster analytical and critical thinking abilities for data-based decision making):</w:t>
            </w:r>
          </w:p>
          <w:p w:rsidR="00074BB5" w:rsidRDefault="00074BB5" w:rsidP="00074BB5"/>
          <w:p w:rsidR="00074BB5" w:rsidRDefault="00074BB5" w:rsidP="00074BB5">
            <w:r>
              <w:t>Digital marketing relies heavily on data analysis (e.g. customer engagement metrics, conversion rates). The course fosters analytical skills to assess campaign performance and adjust strategies effectively.</w:t>
            </w:r>
          </w:p>
          <w:p w:rsidR="00074BB5" w:rsidRDefault="00074BB5" w:rsidP="00074BB5"/>
          <w:p w:rsidR="00074BB5" w:rsidRDefault="00074BB5" w:rsidP="00074BB5">
            <w:r>
              <w:t>Impact on PO3 (Ability to develop Value-based Leadership ability):</w:t>
            </w:r>
          </w:p>
          <w:p w:rsidR="00074BB5" w:rsidRDefault="00074BB5" w:rsidP="00074BB5"/>
          <w:p w:rsidR="00074BB5" w:rsidRDefault="00074BB5" w:rsidP="00074BB5">
            <w:r>
              <w:t xml:space="preserve">The course provides students with the tools to create value-driven marketing </w:t>
            </w:r>
            <w:r>
              <w:lastRenderedPageBreak/>
              <w:t>strategies, and leadership in digital marketing requires making ethical, customer-centered decisions that align with organizational values.</w:t>
            </w:r>
          </w:p>
          <w:p w:rsidR="00074BB5" w:rsidRDefault="00074BB5" w:rsidP="00074BB5"/>
          <w:p w:rsidR="00074BB5" w:rsidRDefault="00074BB5" w:rsidP="00074BB5">
            <w:r>
              <w:t>Impact on PO4 (Ability to understand, analyze, and communicate global, economic, legal, and ethical aspects of business):</w:t>
            </w:r>
          </w:p>
          <w:p w:rsidR="00074BB5" w:rsidRDefault="00074BB5" w:rsidP="00074BB5"/>
          <w:p w:rsidR="00074BB5" w:rsidRDefault="00074BB5" w:rsidP="00074BB5">
            <w:r>
              <w:t>Digital marketing practices are inherently global, requiring an understanding of international markets, laws (e.g. GDPR), and ethical considerations like privacy, which students will learn to navigate.</w:t>
            </w:r>
          </w:p>
          <w:p w:rsidR="00074BB5" w:rsidRDefault="00074BB5" w:rsidP="00074BB5"/>
          <w:p w:rsidR="00074BB5" w:rsidRDefault="00074BB5" w:rsidP="00074BB5">
            <w:r>
              <w:t>Impact on POS (Ability to lead themselves and others in the achievement of organizational goals, contributing effectively to a team environment):</w:t>
            </w:r>
          </w:p>
          <w:p w:rsidR="00074BB5" w:rsidRDefault="00074BB5" w:rsidP="00074BB5"/>
          <w:p w:rsidR="00825E6F" w:rsidRDefault="00074BB5" w:rsidP="00074BB5">
            <w:r>
              <w:t>In a team setting, students will be able to lead or collaborate on digital marketing campaigns, ensuring the efficient use of resources and achieving organizational goals through digital channels.</w:t>
            </w:r>
            <w:bookmarkStart w:id="0" w:name="_GoBack"/>
            <w:bookmarkEnd w:id="0"/>
          </w:p>
        </w:tc>
      </w:tr>
    </w:tbl>
    <w:p w:rsidR="00825E6F" w:rsidRDefault="00825E6F"/>
    <w:sectPr w:rsidR="00825E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3466"/>
    <w:rsid w:val="00074BB5"/>
    <w:rsid w:val="001D2922"/>
    <w:rsid w:val="001F0CC7"/>
    <w:rsid w:val="002A1EBD"/>
    <w:rsid w:val="00393466"/>
    <w:rsid w:val="00825E6F"/>
    <w:rsid w:val="009A4251"/>
    <w:rsid w:val="00D332F4"/>
    <w:rsid w:val="00DE0C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25E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25E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1007</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MyCompany</Company>
  <LinksUpToDate>false</LinksUpToDate>
  <CharactersWithSpaces>6740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Customer</dc:creator>
  <cp:lastModifiedBy>Customer</cp:lastModifiedBy>
  <cp:revision>15</cp:revision>
  <cp:lastPrinted>2026-03-17T10:32:00Z</cp:lastPrinted>
  <dcterms:created xsi:type="dcterms:W3CDTF">2026-03-17T10:27:00Z</dcterms:created>
  <dcterms:modified xsi:type="dcterms:W3CDTF">2026-03-17T10:37:00Z</dcterms:modified>
</cp:coreProperties>
</file>