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99FB" w14:textId="77777777" w:rsidR="004C65E8" w:rsidRDefault="004C65E8" w:rsidP="00F83D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84048" w14:textId="77777777" w:rsidR="004C65E8" w:rsidRDefault="004C65E8" w:rsidP="00F83D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600009" w14:textId="77777777" w:rsidR="004C65E8" w:rsidRDefault="004C65E8" w:rsidP="00F83D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D8DCA2" w14:textId="77777777" w:rsidR="004C65E8" w:rsidRDefault="004C65E8" w:rsidP="00F83D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117D15" w14:textId="77777777" w:rsidR="004C65E8" w:rsidRDefault="004C65E8" w:rsidP="00F83D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A736F2" w14:textId="77777777" w:rsidR="004C65E8" w:rsidRDefault="004C65E8" w:rsidP="00F83D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4ED308" w14:textId="77777777" w:rsidR="004C65E8" w:rsidRDefault="004C65E8" w:rsidP="00066BBF">
      <w:pPr>
        <w:rPr>
          <w:rFonts w:ascii="Times New Roman" w:hAnsi="Times New Roman" w:cs="Times New Roman"/>
          <w:sz w:val="32"/>
          <w:szCs w:val="32"/>
        </w:rPr>
      </w:pPr>
    </w:p>
    <w:p w14:paraId="56C61234" w14:textId="6A46B9B2" w:rsidR="009A7F44" w:rsidRPr="00F83D8A" w:rsidRDefault="009A7F44" w:rsidP="00F83D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3582BD3">
        <w:rPr>
          <w:rFonts w:ascii="Times New Roman" w:hAnsi="Times New Roman" w:cs="Times New Roman"/>
          <w:b/>
          <w:sz w:val="32"/>
          <w:szCs w:val="32"/>
        </w:rPr>
        <w:t>Sleep Health and Lifestyle</w:t>
      </w:r>
    </w:p>
    <w:p w14:paraId="507D6330" w14:textId="77777777" w:rsidR="009A7F44" w:rsidRPr="00F83D8A" w:rsidRDefault="009A7F44" w:rsidP="00F83D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ED6C2C" w14:textId="7EECA014" w:rsidR="00652981" w:rsidRPr="00F83D8A" w:rsidRDefault="009A7F44" w:rsidP="00F83D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3582BD3">
        <w:rPr>
          <w:rFonts w:ascii="Times New Roman" w:hAnsi="Times New Roman" w:cs="Times New Roman"/>
          <w:b/>
          <w:sz w:val="28"/>
          <w:szCs w:val="28"/>
        </w:rPr>
        <w:t>Wendy Mendoza Gutierrez</w:t>
      </w:r>
    </w:p>
    <w:p w14:paraId="50F976EA" w14:textId="70706595" w:rsidR="009A7F44" w:rsidRPr="00F83D8A" w:rsidRDefault="009A7F44" w:rsidP="00F83D8A">
      <w:pPr>
        <w:jc w:val="center"/>
        <w:rPr>
          <w:rFonts w:ascii="Times New Roman" w:hAnsi="Times New Roman" w:cs="Times New Roman"/>
          <w:sz w:val="28"/>
          <w:szCs w:val="28"/>
        </w:rPr>
      </w:pPr>
      <w:r w:rsidRPr="03582BD3">
        <w:rPr>
          <w:rFonts w:ascii="Times New Roman" w:hAnsi="Times New Roman" w:cs="Times New Roman"/>
          <w:sz w:val="28"/>
          <w:szCs w:val="28"/>
        </w:rPr>
        <w:t>Metropolitan State University</w:t>
      </w:r>
    </w:p>
    <w:p w14:paraId="48B1FCBF" w14:textId="77777777" w:rsidR="009A7F44" w:rsidRPr="00F83D8A" w:rsidRDefault="009A7F44" w:rsidP="00F83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19401" w14:textId="56671076" w:rsidR="009A7F44" w:rsidRPr="00F83D8A" w:rsidRDefault="009A7F44" w:rsidP="00F83D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4EA1F74">
        <w:rPr>
          <w:rFonts w:ascii="Times New Roman" w:hAnsi="Times New Roman" w:cs="Times New Roman"/>
          <w:b/>
          <w:sz w:val="28"/>
          <w:szCs w:val="28"/>
        </w:rPr>
        <w:t xml:space="preserve">Amina </w:t>
      </w:r>
      <w:r w:rsidR="4C4AD5C5" w:rsidRPr="04EA1F74">
        <w:rPr>
          <w:rFonts w:ascii="Times New Roman" w:hAnsi="Times New Roman" w:cs="Times New Roman"/>
          <w:b/>
          <w:bCs/>
          <w:sz w:val="28"/>
          <w:szCs w:val="28"/>
        </w:rPr>
        <w:t>Hakim</w:t>
      </w:r>
      <w:r w:rsidRPr="04EA1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4EA1F74">
        <w:rPr>
          <w:rFonts w:ascii="Times New Roman" w:hAnsi="Times New Roman" w:cs="Times New Roman"/>
          <w:b/>
          <w:sz w:val="28"/>
          <w:szCs w:val="28"/>
        </w:rPr>
        <w:t>Mohamud</w:t>
      </w:r>
    </w:p>
    <w:p w14:paraId="36F229CF" w14:textId="3D662B06" w:rsidR="009A7F44" w:rsidRPr="00F83D8A" w:rsidRDefault="009A7F44" w:rsidP="00F83D8A">
      <w:pPr>
        <w:jc w:val="center"/>
        <w:rPr>
          <w:rFonts w:ascii="Times New Roman" w:hAnsi="Times New Roman" w:cs="Times New Roman"/>
          <w:sz w:val="28"/>
          <w:szCs w:val="28"/>
        </w:rPr>
      </w:pPr>
      <w:r w:rsidRPr="03582BD3">
        <w:rPr>
          <w:rFonts w:ascii="Times New Roman" w:hAnsi="Times New Roman" w:cs="Times New Roman"/>
          <w:sz w:val="28"/>
          <w:szCs w:val="28"/>
        </w:rPr>
        <w:t>Metropolitan State University</w:t>
      </w:r>
    </w:p>
    <w:p w14:paraId="4F982045" w14:textId="77777777" w:rsidR="00B114BA" w:rsidRPr="00F83D8A" w:rsidRDefault="00B114BA" w:rsidP="00F83D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886A4" w14:textId="77777777" w:rsidR="00AA4356" w:rsidRDefault="00AA43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4668E1A" w14:textId="089DEF78" w:rsidR="009A7F44" w:rsidRDefault="009A7F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7F44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60699D9C" w14:textId="77777777" w:rsidR="00DE3D3F" w:rsidRPr="009A7F44" w:rsidRDefault="00DE3D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A99B93" w14:textId="202C3E6F" w:rsidR="00C53447" w:rsidRPr="008A2FF1" w:rsidRDefault="009A7F44" w:rsidP="009A7F44">
      <w:pPr>
        <w:rPr>
          <w:rFonts w:ascii="Times New Roman" w:hAnsi="Times New Roman" w:cs="Times New Roman"/>
          <w:sz w:val="28"/>
          <w:szCs w:val="28"/>
        </w:rPr>
      </w:pPr>
      <w:r w:rsidRPr="008A2FF1">
        <w:rPr>
          <w:rFonts w:ascii="Times New Roman" w:hAnsi="Times New Roman" w:cs="Times New Roman"/>
          <w:b/>
          <w:bCs/>
          <w:sz w:val="28"/>
          <w:szCs w:val="28"/>
        </w:rPr>
        <w:t>Introduce dataset</w:t>
      </w:r>
    </w:p>
    <w:p w14:paraId="1A9324D3" w14:textId="41AD9E95" w:rsidR="00AD69A8" w:rsidRDefault="004C65E8" w:rsidP="009A7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A7F44" w:rsidRPr="009A7F44">
        <w:rPr>
          <w:rFonts w:ascii="Times New Roman" w:hAnsi="Times New Roman" w:cs="Times New Roman"/>
        </w:rPr>
        <w:t>Sleep Health and Lifestyle Dataset</w:t>
      </w:r>
      <w:r w:rsidR="00066BBF">
        <w:rPr>
          <w:rFonts w:ascii="Times New Roman" w:hAnsi="Times New Roman" w:cs="Times New Roman"/>
        </w:rPr>
        <w:t xml:space="preserve"> examines the relationship of various factors that may affect sleep quality and duration. It covers a wide range of variables related to sleep patterns and daily habits, providing a comprehensive overview on how lifestyle habits may impact sleep health. </w:t>
      </w:r>
    </w:p>
    <w:p w14:paraId="60B640A1" w14:textId="722FA41D" w:rsidR="009A7F44" w:rsidRDefault="00066BBF" w:rsidP="009A7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was </w:t>
      </w:r>
      <w:r w:rsidR="00AD69A8">
        <w:rPr>
          <w:rFonts w:ascii="Times New Roman" w:hAnsi="Times New Roman" w:cs="Times New Roman"/>
        </w:rPr>
        <w:t>synthetically collected from Kaggle user</w:t>
      </w:r>
      <w:r w:rsidR="002E43CE">
        <w:rPr>
          <w:rFonts w:ascii="Times New Roman" w:hAnsi="Times New Roman" w:cs="Times New Roman"/>
        </w:rPr>
        <w:t>,</w:t>
      </w:r>
      <w:r w:rsidR="00AD69A8">
        <w:rPr>
          <w:rFonts w:ascii="Times New Roman" w:hAnsi="Times New Roman" w:cs="Times New Roman"/>
        </w:rPr>
        <w:t xml:space="preserve"> Laksika Tharmalingam</w:t>
      </w:r>
      <w:r w:rsidR="002E43CE">
        <w:rPr>
          <w:rFonts w:ascii="Times New Roman" w:hAnsi="Times New Roman" w:cs="Times New Roman"/>
        </w:rPr>
        <w:t>,</w:t>
      </w:r>
      <w:r w:rsidR="00AD69A8">
        <w:rPr>
          <w:rFonts w:ascii="Times New Roman" w:hAnsi="Times New Roman" w:cs="Times New Roman"/>
        </w:rPr>
        <w:t xml:space="preserve"> for illustrative purposes. </w:t>
      </w:r>
    </w:p>
    <w:p w14:paraId="6CFF28CA" w14:textId="645E2BFA" w:rsidR="00AD69A8" w:rsidRPr="00AD69A8" w:rsidRDefault="00893105" w:rsidP="009A7F4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The Sleep Health and Lifestyle dataset was chosen for its relevance </w:t>
      </w:r>
      <w:r w:rsidR="001A60DB">
        <w:rPr>
          <w:rFonts w:ascii="Times New Roman" w:hAnsi="Times New Roman" w:cs="Times New Roman"/>
        </w:rPr>
        <w:t>in everyday li</w:t>
      </w:r>
      <w:r w:rsidR="006D0733">
        <w:rPr>
          <w:rFonts w:ascii="Times New Roman" w:hAnsi="Times New Roman" w:cs="Times New Roman"/>
        </w:rPr>
        <w:t xml:space="preserve">fe </w:t>
      </w:r>
      <w:r w:rsidR="001A6A8A">
        <w:rPr>
          <w:rFonts w:ascii="Times New Roman" w:hAnsi="Times New Roman" w:cs="Times New Roman"/>
        </w:rPr>
        <w:t>and the desire to recognize sleep patterns.</w:t>
      </w:r>
      <w:r w:rsidR="006D0733">
        <w:rPr>
          <w:rFonts w:ascii="Times New Roman" w:hAnsi="Times New Roman" w:cs="Times New Roman"/>
        </w:rPr>
        <w:t xml:space="preserve"> By analyzing various factors that may influence sleep, </w:t>
      </w:r>
      <w:r w:rsidR="007C01D3">
        <w:rPr>
          <w:rFonts w:ascii="Times New Roman" w:hAnsi="Times New Roman" w:cs="Times New Roman"/>
        </w:rPr>
        <w:t xml:space="preserve">researchers </w:t>
      </w:r>
      <w:r w:rsidR="001113D2">
        <w:rPr>
          <w:rFonts w:ascii="Times New Roman" w:hAnsi="Times New Roman" w:cs="Times New Roman"/>
        </w:rPr>
        <w:t>explore</w:t>
      </w:r>
      <w:r w:rsidR="003829A0">
        <w:rPr>
          <w:rFonts w:ascii="Times New Roman" w:hAnsi="Times New Roman" w:cs="Times New Roman"/>
        </w:rPr>
        <w:t xml:space="preserve"> the relationship between </w:t>
      </w:r>
      <w:r w:rsidR="00B42F29">
        <w:rPr>
          <w:rFonts w:ascii="Times New Roman" w:hAnsi="Times New Roman" w:cs="Times New Roman"/>
        </w:rPr>
        <w:t>daily</w:t>
      </w:r>
      <w:r w:rsidR="003829A0">
        <w:rPr>
          <w:rFonts w:ascii="Times New Roman" w:hAnsi="Times New Roman" w:cs="Times New Roman"/>
        </w:rPr>
        <w:t xml:space="preserve"> habits and the importance of maintaining a healthy lifestyle. </w:t>
      </w:r>
    </w:p>
    <w:p w14:paraId="7EB1CB16" w14:textId="77777777" w:rsidR="004C65E8" w:rsidRPr="009A7F44" w:rsidRDefault="004C65E8" w:rsidP="009A7F44">
      <w:pPr>
        <w:rPr>
          <w:rFonts w:ascii="Times New Roman" w:hAnsi="Times New Roman" w:cs="Times New Roman"/>
        </w:rPr>
      </w:pPr>
    </w:p>
    <w:p w14:paraId="24CEA312" w14:textId="27C7754E" w:rsidR="009A7F44" w:rsidRPr="008A2FF1" w:rsidRDefault="009A7F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FF1">
        <w:rPr>
          <w:rFonts w:ascii="Times New Roman" w:hAnsi="Times New Roman" w:cs="Times New Roman"/>
          <w:b/>
          <w:bCs/>
          <w:sz w:val="28"/>
          <w:szCs w:val="28"/>
        </w:rPr>
        <w:t>Research questions</w:t>
      </w:r>
      <w:r w:rsidR="00066BBF" w:rsidRPr="008A2F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406349" w14:textId="4DEC40EF" w:rsidR="00896101" w:rsidRPr="000E03C9" w:rsidRDefault="001B7EA2" w:rsidP="000E03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</w:t>
      </w:r>
      <w:r w:rsidR="00325EDF" w:rsidRPr="04EA1F74">
        <w:rPr>
          <w:rFonts w:ascii="Times New Roman" w:hAnsi="Times New Roman" w:cs="Times New Roman"/>
        </w:rPr>
        <w:t xml:space="preserve"> there significant difference in </w:t>
      </w:r>
      <w:r>
        <w:rPr>
          <w:rFonts w:ascii="Times New Roman" w:hAnsi="Times New Roman" w:cs="Times New Roman"/>
        </w:rPr>
        <w:t xml:space="preserve">mean </w:t>
      </w:r>
      <w:r w:rsidR="00325EDF" w:rsidRPr="04EA1F74">
        <w:rPr>
          <w:rFonts w:ascii="Times New Roman" w:hAnsi="Times New Roman" w:cs="Times New Roman"/>
        </w:rPr>
        <w:t>sleep duration</w:t>
      </w:r>
      <w:r w:rsidR="6B3CCC6F" w:rsidRPr="04EA1F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among the four</w:t>
      </w:r>
      <w:r w:rsidR="00325EDF" w:rsidRPr="04EA1F74">
        <w:rPr>
          <w:rFonts w:ascii="Times New Roman" w:hAnsi="Times New Roman" w:cs="Times New Roman"/>
        </w:rPr>
        <w:t xml:space="preserve"> occupation categor</w:t>
      </w:r>
      <w:r>
        <w:rPr>
          <w:rFonts w:ascii="Times New Roman" w:hAnsi="Times New Roman" w:cs="Times New Roman"/>
        </w:rPr>
        <w:t>ies?</w:t>
      </w:r>
      <w:r w:rsidR="00E235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 0.05 significance </w:t>
      </w:r>
      <w:r w:rsidR="00617C61">
        <w:rPr>
          <w:rFonts w:ascii="Times New Roman" w:hAnsi="Times New Roman" w:cs="Times New Roman"/>
        </w:rPr>
        <w:t>level.</w:t>
      </w:r>
      <w:r w:rsidR="00E2352E">
        <w:rPr>
          <w:rFonts w:ascii="Times New Roman" w:hAnsi="Times New Roman" w:cs="Times New Roman"/>
        </w:rPr>
        <w:t xml:space="preserve"> (One-way ANOVA)</w:t>
      </w:r>
    </w:p>
    <w:p w14:paraId="4CD04F8B" w14:textId="4D13DD71" w:rsidR="00325EDF" w:rsidRDefault="00A65C68" w:rsidP="04EA1F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 significant difference in mean Sleep Duration between Gender and the Physical Activity groups, </w:t>
      </w:r>
      <w:r w:rsidR="00896101">
        <w:rPr>
          <w:rFonts w:ascii="Times New Roman" w:hAnsi="Times New Roman" w:cs="Times New Roman"/>
        </w:rPr>
        <w:t>is there a significant difference between Gender and Physical Activity group?</w:t>
      </w:r>
      <w:r w:rsidR="000E03C9">
        <w:rPr>
          <w:rFonts w:ascii="Times New Roman" w:hAnsi="Times New Roman" w:cs="Times New Roman"/>
        </w:rPr>
        <w:t xml:space="preserve"> (Two-way ANOVA)</w:t>
      </w:r>
    </w:p>
    <w:p w14:paraId="70C8BCA3" w14:textId="2EB5198C" w:rsidR="000E03C9" w:rsidRPr="000E03C9" w:rsidRDefault="000E03C9" w:rsidP="000E03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main effects of Gender and Physical Activity on Sleep Duration, and is there a significant interaction between Gender and Physical Activity?</w:t>
      </w:r>
    </w:p>
    <w:p w14:paraId="24A9D4CA" w14:textId="77777777" w:rsidR="004C65E8" w:rsidRDefault="004C65E8" w:rsidP="004C65E8">
      <w:pPr>
        <w:pStyle w:val="ListParagraph"/>
        <w:ind w:left="1440"/>
        <w:rPr>
          <w:rFonts w:ascii="Times New Roman" w:hAnsi="Times New Roman" w:cs="Times New Roman"/>
        </w:rPr>
      </w:pPr>
    </w:p>
    <w:p w14:paraId="51BB6D11" w14:textId="030FBC30" w:rsidR="00804D48" w:rsidRPr="00804D48" w:rsidRDefault="009A7F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FF1">
        <w:rPr>
          <w:rFonts w:ascii="Times New Roman" w:hAnsi="Times New Roman" w:cs="Times New Roman"/>
          <w:b/>
          <w:bCs/>
          <w:sz w:val="28"/>
          <w:szCs w:val="28"/>
        </w:rPr>
        <w:t>Variables</w:t>
      </w:r>
      <w:r w:rsidR="00804D48">
        <w:rPr>
          <w:rFonts w:ascii="Times New Roman" w:hAnsi="Times New Roman" w:cs="Times New Roman"/>
          <w:b/>
          <w:bCs/>
          <w:sz w:val="28"/>
          <w:szCs w:val="28"/>
        </w:rPr>
        <w:t xml:space="preserve"> tested</w:t>
      </w:r>
    </w:p>
    <w:p w14:paraId="7F7231A7" w14:textId="6BFF82AF" w:rsidR="00DE3D3F" w:rsidRDefault="00DE3D3F">
      <w:pPr>
        <w:rPr>
          <w:rFonts w:ascii="Times New Roman" w:hAnsi="Times New Roman" w:cs="Times New Roman"/>
        </w:rPr>
      </w:pPr>
      <w:r w:rsidRPr="00C53447">
        <w:rPr>
          <w:rFonts w:ascii="Times New Roman" w:hAnsi="Times New Roman" w:cs="Times New Roman"/>
          <w:b/>
          <w:bCs/>
        </w:rPr>
        <w:t>Sleep</w:t>
      </w:r>
      <w:r w:rsidR="00804D48">
        <w:rPr>
          <w:rFonts w:ascii="Times New Roman" w:hAnsi="Times New Roman" w:cs="Times New Roman"/>
          <w:b/>
          <w:bCs/>
        </w:rPr>
        <w:t xml:space="preserve"> patterns</w:t>
      </w:r>
      <w:r w:rsidRPr="03582BD3">
        <w:rPr>
          <w:rFonts w:ascii="Times New Roman" w:hAnsi="Times New Roman" w:cs="Times New Roman"/>
          <w:b/>
          <w:bCs/>
        </w:rPr>
        <w:t>:</w:t>
      </w:r>
      <w:r w:rsidR="7A239BBF" w:rsidRPr="03582BD3">
        <w:rPr>
          <w:rFonts w:ascii="Times New Roman" w:hAnsi="Times New Roman" w:cs="Times New Roman"/>
          <w:b/>
          <w:bCs/>
        </w:rPr>
        <w:t xml:space="preserve"> </w:t>
      </w:r>
      <w:r w:rsidR="17309418" w:rsidRPr="03582BD3">
        <w:rPr>
          <w:rFonts w:ascii="Times New Roman" w:hAnsi="Times New Roman" w:cs="Times New Roman"/>
        </w:rPr>
        <w:t>These metrics e</w:t>
      </w:r>
      <w:r w:rsidRPr="03582BD3">
        <w:rPr>
          <w:rFonts w:ascii="Times New Roman" w:hAnsi="Times New Roman" w:cs="Times New Roman"/>
        </w:rPr>
        <w:t>xplore</w:t>
      </w:r>
      <w:r>
        <w:rPr>
          <w:rFonts w:ascii="Times New Roman" w:hAnsi="Times New Roman" w:cs="Times New Roman"/>
        </w:rPr>
        <w:t xml:space="preserve"> sleep duration, sleep quality, and other </w:t>
      </w:r>
      <w:r w:rsidRPr="03582BD3">
        <w:rPr>
          <w:rFonts w:ascii="Times New Roman" w:hAnsi="Times New Roman" w:cs="Times New Roman"/>
        </w:rPr>
        <w:t>fact</w:t>
      </w:r>
      <w:r w:rsidR="3E8ACADD" w:rsidRPr="03582BD3">
        <w:rPr>
          <w:rFonts w:ascii="Times New Roman" w:hAnsi="Times New Roman" w:cs="Times New Roman"/>
        </w:rPr>
        <w:t>ors</w:t>
      </w:r>
      <w:r>
        <w:rPr>
          <w:rFonts w:ascii="Times New Roman" w:hAnsi="Times New Roman" w:cs="Times New Roman"/>
        </w:rPr>
        <w:t xml:space="preserve"> that may affect sleep patterns.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55"/>
        <w:gridCol w:w="2890"/>
        <w:gridCol w:w="3505"/>
      </w:tblGrid>
      <w:tr w:rsidR="00DE3D3F" w14:paraId="1C6C3FED" w14:textId="77777777" w:rsidTr="04EA1F74">
        <w:tc>
          <w:tcPr>
            <w:tcW w:w="2955" w:type="dxa"/>
          </w:tcPr>
          <w:p w14:paraId="0869694F" w14:textId="2B0A06E1" w:rsidR="00DE3D3F" w:rsidRDefault="00DE3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Sleep Duration (hours)</w:t>
            </w:r>
          </w:p>
        </w:tc>
        <w:tc>
          <w:tcPr>
            <w:tcW w:w="2890" w:type="dxa"/>
          </w:tcPr>
          <w:p w14:paraId="4EF9ACA0" w14:textId="451F1AD3" w:rsidR="00DE3D3F" w:rsidRDefault="05F07F1B">
            <w:pPr>
              <w:rPr>
                <w:rFonts w:ascii="Times New Roman" w:hAnsi="Times New Roman" w:cs="Times New Roman"/>
              </w:rPr>
            </w:pPr>
            <w:r w:rsidRPr="04EA1F74">
              <w:rPr>
                <w:rFonts w:ascii="Times New Roman" w:hAnsi="Times New Roman" w:cs="Times New Roman"/>
              </w:rPr>
              <w:t xml:space="preserve">Continuous </w:t>
            </w:r>
            <w:r w:rsidR="00DE3D3F">
              <w:rPr>
                <w:rFonts w:ascii="Times New Roman" w:hAnsi="Times New Roman" w:cs="Times New Roman"/>
              </w:rPr>
              <w:t>Numeric</w:t>
            </w:r>
            <w:r w:rsidR="02E0B71E" w:rsidRPr="04EA1F7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5" w:type="dxa"/>
          </w:tcPr>
          <w:p w14:paraId="5B60676A" w14:textId="578EF019" w:rsidR="00DE3D3F" w:rsidRDefault="00DE3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hours the individual sleeps per day</w:t>
            </w:r>
          </w:p>
        </w:tc>
      </w:tr>
    </w:tbl>
    <w:p w14:paraId="70E54EF5" w14:textId="77777777" w:rsidR="00804D48" w:rsidRDefault="00804D48">
      <w:pPr>
        <w:rPr>
          <w:rFonts w:ascii="Times New Roman" w:hAnsi="Times New Roman" w:cs="Times New Roman"/>
          <w:b/>
          <w:bCs/>
        </w:rPr>
      </w:pPr>
    </w:p>
    <w:p w14:paraId="45FD4045" w14:textId="1352F748" w:rsidR="00DE3D3F" w:rsidRDefault="00DE3D3F">
      <w:pPr>
        <w:rPr>
          <w:rFonts w:ascii="Times New Roman" w:hAnsi="Times New Roman" w:cs="Times New Roman"/>
        </w:rPr>
      </w:pPr>
      <w:r w:rsidRPr="00C53447">
        <w:rPr>
          <w:rFonts w:ascii="Times New Roman" w:hAnsi="Times New Roman" w:cs="Times New Roman"/>
          <w:b/>
          <w:bCs/>
        </w:rPr>
        <w:t>Lifestyle habits:</w:t>
      </w:r>
      <w:r>
        <w:rPr>
          <w:rFonts w:ascii="Times New Roman" w:hAnsi="Times New Roman" w:cs="Times New Roman"/>
        </w:rPr>
        <w:t xml:space="preserve"> </w:t>
      </w:r>
      <w:r w:rsidR="5A9E27CF" w:rsidRPr="03582BD3">
        <w:rPr>
          <w:rFonts w:ascii="Times New Roman" w:hAnsi="Times New Roman" w:cs="Times New Roman"/>
        </w:rPr>
        <w:t>These metrics a</w:t>
      </w:r>
      <w:r w:rsidRPr="03582BD3">
        <w:rPr>
          <w:rFonts w:ascii="Times New Roman" w:hAnsi="Times New Roman" w:cs="Times New Roman"/>
        </w:rPr>
        <w:t>nalyze</w:t>
      </w:r>
      <w:r>
        <w:rPr>
          <w:rFonts w:ascii="Times New Roman" w:hAnsi="Times New Roman" w:cs="Times New Roman"/>
        </w:rPr>
        <w:t xml:space="preserve"> physical activity, stress levels, and BMI category</w:t>
      </w:r>
      <w:r w:rsidR="00C5344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880"/>
        <w:gridCol w:w="3505"/>
      </w:tblGrid>
      <w:tr w:rsidR="00DE3D3F" w14:paraId="0EB720CC" w14:textId="77777777" w:rsidTr="00C53447">
        <w:tc>
          <w:tcPr>
            <w:tcW w:w="2965" w:type="dxa"/>
          </w:tcPr>
          <w:p w14:paraId="787DBB04" w14:textId="52C3BBC7" w:rsidR="00DE3D3F" w:rsidRDefault="00DE3D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Activity</w:t>
            </w:r>
            <w:r w:rsidR="00C53447">
              <w:rPr>
                <w:rFonts w:ascii="Times New Roman" w:hAnsi="Times New Roman" w:cs="Times New Roman"/>
              </w:rPr>
              <w:t xml:space="preserve"> (minutes)</w:t>
            </w:r>
          </w:p>
        </w:tc>
        <w:tc>
          <w:tcPr>
            <w:tcW w:w="2880" w:type="dxa"/>
          </w:tcPr>
          <w:p w14:paraId="0A7C848A" w14:textId="0832EA82" w:rsidR="00DE3D3F" w:rsidRDefault="65BED319">
            <w:pPr>
              <w:rPr>
                <w:rFonts w:ascii="Times New Roman" w:hAnsi="Times New Roman" w:cs="Times New Roman"/>
              </w:rPr>
            </w:pPr>
            <w:r w:rsidRPr="04EA1F74">
              <w:rPr>
                <w:rFonts w:ascii="Times New Roman" w:hAnsi="Times New Roman" w:cs="Times New Roman"/>
              </w:rPr>
              <w:t xml:space="preserve">Discrete </w:t>
            </w:r>
            <w:r w:rsidR="00C53447" w:rsidRPr="04EA1F74">
              <w:rPr>
                <w:rFonts w:ascii="Times New Roman" w:hAnsi="Times New Roman" w:cs="Times New Roman"/>
              </w:rPr>
              <w:t>Numeric</w:t>
            </w:r>
            <w:r w:rsidR="26217F73" w:rsidRPr="04EA1F74">
              <w:rPr>
                <w:rFonts w:ascii="Times New Roman" w:hAnsi="Times New Roman" w:cs="Times New Roman"/>
              </w:rPr>
              <w:t xml:space="preserve"> </w:t>
            </w:r>
            <w:r w:rsidR="3B57A270" w:rsidRPr="04EA1F74">
              <w:rPr>
                <w:rFonts w:ascii="Times New Roman" w:hAnsi="Times New Roman" w:cs="Times New Roman"/>
              </w:rPr>
              <w:t>converted to Nominal Categorical</w:t>
            </w:r>
          </w:p>
        </w:tc>
        <w:tc>
          <w:tcPr>
            <w:tcW w:w="3505" w:type="dxa"/>
          </w:tcPr>
          <w:p w14:paraId="65F54DD0" w14:textId="2410E94C" w:rsidR="00DE3D3F" w:rsidRDefault="00C534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minutes the individual engages in physical activity</w:t>
            </w:r>
            <w:r w:rsidR="00606BC8">
              <w:rPr>
                <w:rFonts w:ascii="Times New Roman" w:hAnsi="Times New Roman" w:cs="Times New Roman"/>
              </w:rPr>
              <w:t xml:space="preserve"> per day</w:t>
            </w:r>
          </w:p>
        </w:tc>
      </w:tr>
      <w:tr w:rsidR="00DE3D3F" w14:paraId="0ECB9F57" w14:textId="77777777" w:rsidTr="00C53447">
        <w:tc>
          <w:tcPr>
            <w:tcW w:w="2965" w:type="dxa"/>
          </w:tcPr>
          <w:p w14:paraId="6ECE816E" w14:textId="6851CE77" w:rsidR="00DE3D3F" w:rsidRDefault="00C534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Occupation</w:t>
            </w:r>
          </w:p>
        </w:tc>
        <w:tc>
          <w:tcPr>
            <w:tcW w:w="2880" w:type="dxa"/>
          </w:tcPr>
          <w:p w14:paraId="03484430" w14:textId="03A34F68" w:rsidR="00DE3D3F" w:rsidRDefault="32D66EF5">
            <w:pPr>
              <w:rPr>
                <w:rFonts w:ascii="Times New Roman" w:hAnsi="Times New Roman" w:cs="Times New Roman"/>
              </w:rPr>
            </w:pPr>
            <w:r w:rsidRPr="04EA1F74">
              <w:rPr>
                <w:rFonts w:ascii="Times New Roman" w:hAnsi="Times New Roman" w:cs="Times New Roman"/>
              </w:rPr>
              <w:t xml:space="preserve">Nominal </w:t>
            </w:r>
            <w:r w:rsidR="00C53447">
              <w:rPr>
                <w:rFonts w:ascii="Times New Roman" w:hAnsi="Times New Roman" w:cs="Times New Roman"/>
              </w:rPr>
              <w:t>Categorical</w:t>
            </w:r>
          </w:p>
        </w:tc>
        <w:tc>
          <w:tcPr>
            <w:tcW w:w="3505" w:type="dxa"/>
          </w:tcPr>
          <w:p w14:paraId="066C9638" w14:textId="28F7B2B0" w:rsidR="00DE3D3F" w:rsidRDefault="2B9FA72B">
            <w:pPr>
              <w:rPr>
                <w:rFonts w:ascii="Times New Roman" w:hAnsi="Times New Roman" w:cs="Times New Roman"/>
              </w:rPr>
            </w:pPr>
            <w:r w:rsidRPr="03582BD3">
              <w:rPr>
                <w:rFonts w:ascii="Times New Roman" w:hAnsi="Times New Roman" w:cs="Times New Roman"/>
              </w:rPr>
              <w:t>Profession of the individual</w:t>
            </w:r>
          </w:p>
        </w:tc>
      </w:tr>
    </w:tbl>
    <w:p w14:paraId="7D72E17C" w14:textId="77777777" w:rsidR="00804D48" w:rsidRDefault="00804D48">
      <w:pPr>
        <w:rPr>
          <w:rFonts w:ascii="Times New Roman" w:hAnsi="Times New Roman" w:cs="Times New Roman"/>
          <w:b/>
          <w:bCs/>
        </w:rPr>
      </w:pPr>
    </w:p>
    <w:p w14:paraId="593985CF" w14:textId="281309FC" w:rsidR="00DE3D3F" w:rsidRPr="00C53447" w:rsidRDefault="00DE3D3F">
      <w:pPr>
        <w:rPr>
          <w:rFonts w:ascii="Times New Roman" w:hAnsi="Times New Roman" w:cs="Times New Roman"/>
          <w:b/>
          <w:bCs/>
        </w:rPr>
      </w:pPr>
      <w:r w:rsidRPr="00C53447">
        <w:rPr>
          <w:rFonts w:ascii="Times New Roman" w:hAnsi="Times New Roman" w:cs="Times New Roman"/>
          <w:b/>
          <w:bCs/>
        </w:rPr>
        <w:t xml:space="preserve">Other tested variables: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880"/>
        <w:gridCol w:w="3505"/>
      </w:tblGrid>
      <w:tr w:rsidR="00C53447" w14:paraId="58578DA1" w14:textId="77777777" w:rsidTr="00C53447">
        <w:tc>
          <w:tcPr>
            <w:tcW w:w="2965" w:type="dxa"/>
          </w:tcPr>
          <w:p w14:paraId="4F1A6648" w14:textId="001F959C" w:rsidR="00C53447" w:rsidRDefault="00C534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2880" w:type="dxa"/>
          </w:tcPr>
          <w:p w14:paraId="670C5C33" w14:textId="13324B68" w:rsidR="00C53447" w:rsidRDefault="67B89ACC" w:rsidP="03582BD3">
            <w:pPr>
              <w:spacing w:line="259" w:lineRule="auto"/>
            </w:pPr>
            <w:r w:rsidRPr="04EA1F74">
              <w:rPr>
                <w:rFonts w:ascii="Times New Roman" w:hAnsi="Times New Roman" w:cs="Times New Roman"/>
              </w:rPr>
              <w:t xml:space="preserve">Nominal </w:t>
            </w:r>
            <w:r w:rsidR="30BB3C88" w:rsidRPr="04EA1F74">
              <w:rPr>
                <w:rFonts w:ascii="Times New Roman" w:hAnsi="Times New Roman" w:cs="Times New Roman"/>
              </w:rPr>
              <w:t>Categorical</w:t>
            </w:r>
          </w:p>
          <w:p w14:paraId="42D2A808" w14:textId="4D24E209" w:rsidR="00C53447" w:rsidRDefault="09C525D6" w:rsidP="03582BD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3582BD3">
              <w:rPr>
                <w:rFonts w:ascii="Times New Roman" w:hAnsi="Times New Roman" w:cs="Times New Roman"/>
              </w:rPr>
              <w:t>Two levels: Male, Female</w:t>
            </w:r>
          </w:p>
        </w:tc>
        <w:tc>
          <w:tcPr>
            <w:tcW w:w="3505" w:type="dxa"/>
          </w:tcPr>
          <w:p w14:paraId="26850683" w14:textId="4740F84D" w:rsidR="00C53447" w:rsidRDefault="09C525D6">
            <w:pPr>
              <w:rPr>
                <w:rFonts w:ascii="Times New Roman" w:hAnsi="Times New Roman" w:cs="Times New Roman"/>
              </w:rPr>
            </w:pPr>
            <w:r w:rsidRPr="03582BD3">
              <w:rPr>
                <w:rFonts w:ascii="Times New Roman" w:hAnsi="Times New Roman" w:cs="Times New Roman"/>
              </w:rPr>
              <w:t>Sex of individual</w:t>
            </w:r>
          </w:p>
        </w:tc>
      </w:tr>
    </w:tbl>
    <w:p w14:paraId="71B6185D" w14:textId="77777777" w:rsidR="004C65E8" w:rsidRDefault="004C65E8">
      <w:pPr>
        <w:rPr>
          <w:rFonts w:ascii="Times New Roman" w:hAnsi="Times New Roman" w:cs="Times New Roman"/>
        </w:rPr>
      </w:pPr>
    </w:p>
    <w:p w14:paraId="1120FDF0" w14:textId="6D011763" w:rsidR="004C65E8" w:rsidRPr="008A2FF1" w:rsidRDefault="004C6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FF1">
        <w:rPr>
          <w:rFonts w:ascii="Times New Roman" w:hAnsi="Times New Roman" w:cs="Times New Roman"/>
          <w:b/>
          <w:bCs/>
          <w:sz w:val="28"/>
          <w:szCs w:val="28"/>
        </w:rPr>
        <w:t>Hypothesis</w:t>
      </w:r>
    </w:p>
    <w:p w14:paraId="27CB7711" w14:textId="31B56F33" w:rsidR="004C65E8" w:rsidRPr="00FA6CDD" w:rsidRDefault="417BBF10" w:rsidP="04EA1F74">
      <w:pPr>
        <w:rPr>
          <w:rFonts w:ascii="Times New Roman" w:hAnsi="Times New Roman" w:cs="Times New Roman"/>
          <w:b/>
          <w:bCs/>
        </w:rPr>
      </w:pPr>
      <w:r w:rsidRPr="00FA6CDD">
        <w:rPr>
          <w:rFonts w:ascii="Times New Roman" w:hAnsi="Times New Roman" w:cs="Times New Roman"/>
          <w:b/>
          <w:bCs/>
        </w:rPr>
        <w:t>One</w:t>
      </w:r>
      <w:r w:rsidR="002E43CE" w:rsidRPr="00FA6CDD">
        <w:rPr>
          <w:rFonts w:ascii="Times New Roman" w:hAnsi="Times New Roman" w:cs="Times New Roman"/>
          <w:b/>
          <w:bCs/>
        </w:rPr>
        <w:t>-</w:t>
      </w:r>
      <w:r w:rsidRPr="00FA6CDD">
        <w:rPr>
          <w:rFonts w:ascii="Times New Roman" w:hAnsi="Times New Roman" w:cs="Times New Roman"/>
          <w:b/>
          <w:bCs/>
        </w:rPr>
        <w:t xml:space="preserve">way ANOVA analysis </w:t>
      </w:r>
    </w:p>
    <w:p w14:paraId="00B8BD17" w14:textId="5489314B" w:rsidR="004C65E8" w:rsidRDefault="00756C4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Education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SocialScience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Business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Stem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Healthcare</m:t>
              </m:r>
            </m:sub>
          </m:sSub>
        </m:oMath>
      </m:oMathPara>
    </w:p>
    <w:p w14:paraId="0B179837" w14:textId="4750125D" w:rsidR="00FA6CDD" w:rsidRPr="001F2DD8" w:rsidRDefault="002E43CE" w:rsidP="001F2DD8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:</m:t>
        </m:r>
        <m:r>
          <w:rPr>
            <w:rFonts w:ascii="Cambria Math" w:hAnsi="Cambria Math" w:cs="Times New Roman"/>
          </w:rPr>
          <m:t xml:space="preserve"> </m:t>
        </m:r>
      </m:oMath>
      <w:r w:rsidR="00804D48">
        <w:rPr>
          <w:rFonts w:ascii="Times New Roman" w:eastAsiaTheme="minorEastAsia" w:hAnsi="Times New Roman" w:cs="Times New Roman"/>
        </w:rPr>
        <w:t xml:space="preserve">At least two </w:t>
      </w:r>
      <m:oMath>
        <m:r>
          <w:rPr>
            <w:rFonts w:ascii="Cambria Math" w:eastAsiaTheme="minorEastAsia" w:hAnsi="Cambria Math" w:cs="Times New Roman"/>
          </w:rPr>
          <m:t>μ</m:t>
        </m:r>
      </m:oMath>
      <w:r w:rsidR="00804D48">
        <w:rPr>
          <w:rFonts w:ascii="Times New Roman" w:eastAsiaTheme="minorEastAsia" w:hAnsi="Times New Roman" w:cs="Times New Roman"/>
        </w:rPr>
        <w:t>’s are different</w:t>
      </w:r>
    </w:p>
    <w:p w14:paraId="220A90E5" w14:textId="77777777" w:rsidR="006704F4" w:rsidRDefault="006704F4">
      <w:pPr>
        <w:rPr>
          <w:rFonts w:ascii="Times New Roman" w:hAnsi="Times New Roman" w:cs="Times New Roman"/>
          <w:b/>
          <w:bCs/>
        </w:rPr>
      </w:pPr>
    </w:p>
    <w:p w14:paraId="7050890B" w14:textId="77777777" w:rsidR="006704F4" w:rsidRDefault="006704F4">
      <w:pPr>
        <w:rPr>
          <w:rFonts w:ascii="Times New Roman" w:hAnsi="Times New Roman" w:cs="Times New Roman"/>
          <w:b/>
          <w:bCs/>
        </w:rPr>
      </w:pPr>
    </w:p>
    <w:p w14:paraId="2FDD049F" w14:textId="0A656E99" w:rsidR="002E43CE" w:rsidRDefault="002E43CE">
      <w:pPr>
        <w:rPr>
          <w:rFonts w:ascii="Times New Roman" w:hAnsi="Times New Roman" w:cs="Times New Roman"/>
          <w:b/>
          <w:bCs/>
        </w:rPr>
      </w:pPr>
      <w:r w:rsidRPr="00FA6CDD">
        <w:rPr>
          <w:rFonts w:ascii="Times New Roman" w:hAnsi="Times New Roman" w:cs="Times New Roman"/>
          <w:b/>
          <w:bCs/>
        </w:rPr>
        <w:lastRenderedPageBreak/>
        <w:t>Two-way ANOVA analysis</w:t>
      </w:r>
    </w:p>
    <w:p w14:paraId="11570E18" w14:textId="211AAEB8" w:rsidR="00E07D74" w:rsidRDefault="00E07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effect of Gender</w:t>
      </w:r>
    </w:p>
    <w:p w14:paraId="2A36C422" w14:textId="4682A53B" w:rsidR="009C61D8" w:rsidRPr="00C568B0" w:rsidRDefault="00C568B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Male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Female</m:t>
              </m:r>
            </m:sub>
          </m:sSub>
        </m:oMath>
      </m:oMathPara>
    </w:p>
    <w:p w14:paraId="13B1DF7A" w14:textId="14C715AC" w:rsidR="00C568B0" w:rsidRDefault="00AA435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Male</m:t>
              </m:r>
            </m:sub>
          </m:sSub>
          <m:r>
            <w:rPr>
              <w:rFonts w:ascii="Cambria Math" w:eastAsiaTheme="minorEastAsia" w:hAnsi="Cambria Math" w:cs="Times New Roman"/>
            </w:rPr>
            <m:t>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Female</m:t>
              </m:r>
            </m:sub>
          </m:sSub>
        </m:oMath>
      </m:oMathPara>
    </w:p>
    <w:p w14:paraId="37A3C908" w14:textId="10776E49" w:rsidR="005B1CF1" w:rsidRDefault="00E07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effect of Physical </w:t>
      </w:r>
      <w:r w:rsidR="005B1CF1">
        <w:rPr>
          <w:rFonts w:ascii="Times New Roman" w:hAnsi="Times New Roman" w:cs="Times New Roman"/>
        </w:rPr>
        <w:t>Activity</w:t>
      </w:r>
      <w:r w:rsidR="00C95A53">
        <w:rPr>
          <w:rFonts w:ascii="Times New Roman" w:hAnsi="Times New Roman" w:cs="Times New Roman"/>
        </w:rPr>
        <w:t xml:space="preserve"> (</w:t>
      </w:r>
      <w:r w:rsidR="00705935">
        <w:rPr>
          <w:rFonts w:ascii="Times New Roman" w:hAnsi="Times New Roman" w:cs="Times New Roman"/>
        </w:rPr>
        <w:t xml:space="preserve">recommend 30ish </w:t>
      </w:r>
      <w:r w:rsidR="006704F4">
        <w:rPr>
          <w:rFonts w:ascii="Times New Roman" w:hAnsi="Times New Roman" w:cs="Times New Roman"/>
        </w:rPr>
        <w:t>minutes</w:t>
      </w:r>
      <w:r w:rsidR="00C95A53">
        <w:rPr>
          <w:rFonts w:ascii="Times New Roman" w:hAnsi="Times New Roman" w:cs="Times New Roman"/>
        </w:rPr>
        <w:t>)</w:t>
      </w:r>
    </w:p>
    <w:p w14:paraId="02BC1BCC" w14:textId="1569446D" w:rsidR="00A44C56" w:rsidRDefault="00A44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704F4">
        <w:rPr>
          <w:rFonts w:ascii="Times New Roman" w:hAnsi="Times New Roman" w:cs="Times New Roman"/>
          <w:color w:val="FF0000"/>
        </w:rPr>
        <w:t>30-</w:t>
      </w:r>
      <w:r w:rsidR="007B1566" w:rsidRPr="006704F4">
        <w:rPr>
          <w:rFonts w:ascii="Times New Roman" w:hAnsi="Times New Roman" w:cs="Times New Roman"/>
          <w:color w:val="FF0000"/>
        </w:rPr>
        <w:t xml:space="preserve">50 (Low), </w:t>
      </w:r>
      <w:r w:rsidR="00CC4C26" w:rsidRPr="006704F4">
        <w:rPr>
          <w:rFonts w:ascii="Times New Roman" w:hAnsi="Times New Roman" w:cs="Times New Roman"/>
          <w:color w:val="FF0000"/>
        </w:rPr>
        <w:t>55-</w:t>
      </w:r>
      <w:r w:rsidR="00427E5F" w:rsidRPr="006704F4">
        <w:rPr>
          <w:rFonts w:ascii="Times New Roman" w:hAnsi="Times New Roman" w:cs="Times New Roman"/>
          <w:color w:val="FF0000"/>
        </w:rPr>
        <w:t>75 (Median), 75+ (High)</w:t>
      </w:r>
    </w:p>
    <w:p w14:paraId="5403FD96" w14:textId="5F2A8DE1" w:rsidR="00AA4356" w:rsidRDefault="00AA4356">
      <w:pPr>
        <w:rPr>
          <w:rFonts w:ascii="Times New Roman" w:hAnsi="Times New Roman" w:cs="Times New Roman"/>
        </w:rPr>
      </w:pPr>
      <w:sdt>
        <w:sdtPr>
          <w:rPr>
            <w:rFonts w:ascii="Cambria Math" w:hAnsi="Cambria Math" w:cs="Times New Roman"/>
            <w:i/>
          </w:rPr>
          <w:id w:val="-83691684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704B02D0" w14:textId="0220A904" w:rsidR="002E0FBF" w:rsidRDefault="008A0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effect of i</w:t>
      </w:r>
      <w:r w:rsidR="002E0FBF">
        <w:rPr>
          <w:rFonts w:ascii="Times New Roman" w:hAnsi="Times New Roman" w:cs="Times New Roman"/>
        </w:rPr>
        <w:t xml:space="preserve">nteraction </w:t>
      </w:r>
    </w:p>
    <w:p w14:paraId="491619D5" w14:textId="2F4F379B" w:rsidR="00005F14" w:rsidRDefault="00005F14" w:rsidP="00672501">
      <w:pPr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: </m:t>
        </m:r>
      </m:oMath>
      <w:r>
        <w:rPr>
          <w:rFonts w:ascii="Times New Roman" w:eastAsiaTheme="minorEastAsia" w:hAnsi="Times New Roman" w:cs="Times New Roman"/>
        </w:rPr>
        <w:t>There is no interaction between Gender and Physical Activity</w:t>
      </w:r>
    </w:p>
    <w:p w14:paraId="79D0CF0C" w14:textId="298157DA" w:rsidR="00005F14" w:rsidRPr="00E07D74" w:rsidRDefault="00005F14" w:rsidP="00672501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</w:rPr>
        <w:t>: There is an interaction between Gender and Physical Activity</w:t>
      </w:r>
    </w:p>
    <w:p w14:paraId="46B0E3D4" w14:textId="20A1389C" w:rsidR="004C65E8" w:rsidRDefault="004C65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E43C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p w14:paraId="0CC4097F" w14:textId="77777777" w:rsidR="004C65E8" w:rsidRDefault="004C65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257C1D4" w14:textId="4B897284" w:rsidR="009A7F44" w:rsidRPr="009A7F44" w:rsidRDefault="004C65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sectPr w:rsidR="009A7F44" w:rsidRPr="009A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8367" w14:textId="77777777" w:rsidR="00EA07CD" w:rsidRDefault="00EA07CD" w:rsidP="004C65E8">
      <w:r>
        <w:separator/>
      </w:r>
    </w:p>
  </w:endnote>
  <w:endnote w:type="continuationSeparator" w:id="0">
    <w:p w14:paraId="5B2602E3" w14:textId="77777777" w:rsidR="00EA07CD" w:rsidRDefault="00EA07CD" w:rsidP="004C65E8">
      <w:r>
        <w:continuationSeparator/>
      </w:r>
    </w:p>
  </w:endnote>
  <w:endnote w:type="continuationNotice" w:id="1">
    <w:p w14:paraId="5B4E4CEB" w14:textId="77777777" w:rsidR="00E726F9" w:rsidRDefault="00E726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ACDC" w14:textId="77777777" w:rsidR="00EA07CD" w:rsidRDefault="00EA07CD" w:rsidP="004C65E8">
      <w:r>
        <w:separator/>
      </w:r>
    </w:p>
  </w:footnote>
  <w:footnote w:type="continuationSeparator" w:id="0">
    <w:p w14:paraId="003B6819" w14:textId="77777777" w:rsidR="00EA07CD" w:rsidRDefault="00EA07CD" w:rsidP="004C65E8">
      <w:r>
        <w:continuationSeparator/>
      </w:r>
    </w:p>
  </w:footnote>
  <w:footnote w:type="continuationNotice" w:id="1">
    <w:p w14:paraId="2E87DCF7" w14:textId="77777777" w:rsidR="00E726F9" w:rsidRDefault="00E726F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vQj7+2tb7rP1R" int2:id="Dxz91IR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2AFE"/>
    <w:multiLevelType w:val="hybridMultilevel"/>
    <w:tmpl w:val="1AE8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65B11"/>
    <w:multiLevelType w:val="hybridMultilevel"/>
    <w:tmpl w:val="D890C9C4"/>
    <w:lvl w:ilvl="0" w:tplc="F7C034D4">
      <w:start w:val="1"/>
      <w:numFmt w:val="decimal"/>
      <w:lvlText w:val="%1."/>
      <w:lvlJc w:val="left"/>
      <w:pPr>
        <w:ind w:left="720" w:hanging="360"/>
      </w:pPr>
    </w:lvl>
    <w:lvl w:ilvl="1" w:tplc="10E6C614">
      <w:start w:val="1"/>
      <w:numFmt w:val="lowerLetter"/>
      <w:lvlText w:val="%2."/>
      <w:lvlJc w:val="left"/>
      <w:pPr>
        <w:ind w:left="1440" w:hanging="360"/>
      </w:pPr>
    </w:lvl>
    <w:lvl w:ilvl="2" w:tplc="6B980D26">
      <w:start w:val="1"/>
      <w:numFmt w:val="lowerRoman"/>
      <w:lvlText w:val="%3."/>
      <w:lvlJc w:val="right"/>
      <w:pPr>
        <w:ind w:left="2160" w:hanging="180"/>
      </w:pPr>
    </w:lvl>
    <w:lvl w:ilvl="3" w:tplc="C27C7F94">
      <w:start w:val="1"/>
      <w:numFmt w:val="decimal"/>
      <w:lvlText w:val="%4."/>
      <w:lvlJc w:val="left"/>
      <w:pPr>
        <w:ind w:left="2880" w:hanging="360"/>
      </w:pPr>
    </w:lvl>
    <w:lvl w:ilvl="4" w:tplc="F7AC2938">
      <w:start w:val="1"/>
      <w:numFmt w:val="lowerLetter"/>
      <w:lvlText w:val="%5."/>
      <w:lvlJc w:val="left"/>
      <w:pPr>
        <w:ind w:left="3600" w:hanging="360"/>
      </w:pPr>
    </w:lvl>
    <w:lvl w:ilvl="5" w:tplc="B218B218">
      <w:start w:val="1"/>
      <w:numFmt w:val="lowerRoman"/>
      <w:lvlText w:val="%6."/>
      <w:lvlJc w:val="right"/>
      <w:pPr>
        <w:ind w:left="4320" w:hanging="180"/>
      </w:pPr>
    </w:lvl>
    <w:lvl w:ilvl="6" w:tplc="AE46241E">
      <w:start w:val="1"/>
      <w:numFmt w:val="decimal"/>
      <w:lvlText w:val="%7."/>
      <w:lvlJc w:val="left"/>
      <w:pPr>
        <w:ind w:left="5040" w:hanging="360"/>
      </w:pPr>
    </w:lvl>
    <w:lvl w:ilvl="7" w:tplc="053889B0">
      <w:start w:val="1"/>
      <w:numFmt w:val="lowerLetter"/>
      <w:lvlText w:val="%8."/>
      <w:lvlJc w:val="left"/>
      <w:pPr>
        <w:ind w:left="5760" w:hanging="360"/>
      </w:pPr>
    </w:lvl>
    <w:lvl w:ilvl="8" w:tplc="CB168552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290727">
    <w:abstractNumId w:val="0"/>
  </w:num>
  <w:num w:numId="2" w16cid:durableId="827289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81"/>
    <w:rsid w:val="00005F14"/>
    <w:rsid w:val="00026999"/>
    <w:rsid w:val="00066BBF"/>
    <w:rsid w:val="000A7692"/>
    <w:rsid w:val="000B46C1"/>
    <w:rsid w:val="000E03C9"/>
    <w:rsid w:val="00103913"/>
    <w:rsid w:val="001113D2"/>
    <w:rsid w:val="001A60DB"/>
    <w:rsid w:val="001A621C"/>
    <w:rsid w:val="001A6A8A"/>
    <w:rsid w:val="001B122B"/>
    <w:rsid w:val="001B7EA2"/>
    <w:rsid w:val="001F2DD8"/>
    <w:rsid w:val="00280CC7"/>
    <w:rsid w:val="0028574F"/>
    <w:rsid w:val="002E0FBF"/>
    <w:rsid w:val="002E43CE"/>
    <w:rsid w:val="00306AEC"/>
    <w:rsid w:val="00325EDF"/>
    <w:rsid w:val="003434E0"/>
    <w:rsid w:val="003829A0"/>
    <w:rsid w:val="003B1815"/>
    <w:rsid w:val="00427E5F"/>
    <w:rsid w:val="00497A1B"/>
    <w:rsid w:val="004C65E8"/>
    <w:rsid w:val="005B1CF1"/>
    <w:rsid w:val="00606BC8"/>
    <w:rsid w:val="00617C61"/>
    <w:rsid w:val="00652981"/>
    <w:rsid w:val="006704F4"/>
    <w:rsid w:val="00672501"/>
    <w:rsid w:val="006A4A98"/>
    <w:rsid w:val="006D0733"/>
    <w:rsid w:val="006D4C57"/>
    <w:rsid w:val="00705935"/>
    <w:rsid w:val="00744B37"/>
    <w:rsid w:val="00756C45"/>
    <w:rsid w:val="007B1566"/>
    <w:rsid w:val="007C01D3"/>
    <w:rsid w:val="007C7C7A"/>
    <w:rsid w:val="00804D48"/>
    <w:rsid w:val="00893105"/>
    <w:rsid w:val="00896101"/>
    <w:rsid w:val="008A0A87"/>
    <w:rsid w:val="008A2FF1"/>
    <w:rsid w:val="008E1A2A"/>
    <w:rsid w:val="009561B2"/>
    <w:rsid w:val="00974491"/>
    <w:rsid w:val="009A7F44"/>
    <w:rsid w:val="009C61D8"/>
    <w:rsid w:val="00A2B38F"/>
    <w:rsid w:val="00A44C56"/>
    <w:rsid w:val="00A65C68"/>
    <w:rsid w:val="00AA4356"/>
    <w:rsid w:val="00AD69A8"/>
    <w:rsid w:val="00B02138"/>
    <w:rsid w:val="00B114BA"/>
    <w:rsid w:val="00B42F29"/>
    <w:rsid w:val="00B96653"/>
    <w:rsid w:val="00C32029"/>
    <w:rsid w:val="00C53447"/>
    <w:rsid w:val="00C568B0"/>
    <w:rsid w:val="00C75DD9"/>
    <w:rsid w:val="00C95A53"/>
    <w:rsid w:val="00CC4C26"/>
    <w:rsid w:val="00D648A2"/>
    <w:rsid w:val="00DB06E0"/>
    <w:rsid w:val="00DE1B9B"/>
    <w:rsid w:val="00DE3D3F"/>
    <w:rsid w:val="00E07D74"/>
    <w:rsid w:val="00E2352E"/>
    <w:rsid w:val="00E531CB"/>
    <w:rsid w:val="00E726F9"/>
    <w:rsid w:val="00EA07CD"/>
    <w:rsid w:val="00F2412F"/>
    <w:rsid w:val="00F83D8A"/>
    <w:rsid w:val="00FA6CDD"/>
    <w:rsid w:val="02CF2B07"/>
    <w:rsid w:val="02E0B71E"/>
    <w:rsid w:val="03582BD3"/>
    <w:rsid w:val="04055EEC"/>
    <w:rsid w:val="04EA1F74"/>
    <w:rsid w:val="05F07F1B"/>
    <w:rsid w:val="07299FE7"/>
    <w:rsid w:val="09C525D6"/>
    <w:rsid w:val="0B197A79"/>
    <w:rsid w:val="0D14145D"/>
    <w:rsid w:val="1669FE22"/>
    <w:rsid w:val="16BB413E"/>
    <w:rsid w:val="16CA0EC2"/>
    <w:rsid w:val="17309418"/>
    <w:rsid w:val="17E52D53"/>
    <w:rsid w:val="185E310E"/>
    <w:rsid w:val="18ED358F"/>
    <w:rsid w:val="1ABDDD91"/>
    <w:rsid w:val="1C545A22"/>
    <w:rsid w:val="1DD3B182"/>
    <w:rsid w:val="1F6BFDA3"/>
    <w:rsid w:val="1FCC5144"/>
    <w:rsid w:val="201BFAA7"/>
    <w:rsid w:val="247654E3"/>
    <w:rsid w:val="261D4401"/>
    <w:rsid w:val="26217F73"/>
    <w:rsid w:val="26C04657"/>
    <w:rsid w:val="2B9FA72B"/>
    <w:rsid w:val="30BB3C88"/>
    <w:rsid w:val="32D66EF5"/>
    <w:rsid w:val="3378E7A6"/>
    <w:rsid w:val="34CD3102"/>
    <w:rsid w:val="34EB9984"/>
    <w:rsid w:val="3777A7DC"/>
    <w:rsid w:val="37E7EE60"/>
    <w:rsid w:val="3862535A"/>
    <w:rsid w:val="3889218B"/>
    <w:rsid w:val="3AED91FE"/>
    <w:rsid w:val="3B57A270"/>
    <w:rsid w:val="3DB2C25D"/>
    <w:rsid w:val="3E8ACADD"/>
    <w:rsid w:val="401DF296"/>
    <w:rsid w:val="417BBF10"/>
    <w:rsid w:val="4302F419"/>
    <w:rsid w:val="43F5AC16"/>
    <w:rsid w:val="456B5CDD"/>
    <w:rsid w:val="45755A63"/>
    <w:rsid w:val="48601904"/>
    <w:rsid w:val="489838CD"/>
    <w:rsid w:val="48BDE666"/>
    <w:rsid w:val="49A16330"/>
    <w:rsid w:val="4A544CE4"/>
    <w:rsid w:val="4C4AD5C5"/>
    <w:rsid w:val="4D385FCE"/>
    <w:rsid w:val="524F80F6"/>
    <w:rsid w:val="5648B3E1"/>
    <w:rsid w:val="574A35FE"/>
    <w:rsid w:val="57C06518"/>
    <w:rsid w:val="5884E0C9"/>
    <w:rsid w:val="5A9E27CF"/>
    <w:rsid w:val="5B87C50F"/>
    <w:rsid w:val="5BA52385"/>
    <w:rsid w:val="5E580C97"/>
    <w:rsid w:val="5EBE3C5E"/>
    <w:rsid w:val="643BB405"/>
    <w:rsid w:val="6575A2E3"/>
    <w:rsid w:val="65BED319"/>
    <w:rsid w:val="669D960F"/>
    <w:rsid w:val="66FACE43"/>
    <w:rsid w:val="67B89ACC"/>
    <w:rsid w:val="6B3CCC6F"/>
    <w:rsid w:val="6B9BA997"/>
    <w:rsid w:val="6EE2E609"/>
    <w:rsid w:val="6F1BF640"/>
    <w:rsid w:val="711EE326"/>
    <w:rsid w:val="718F5AFE"/>
    <w:rsid w:val="7291810C"/>
    <w:rsid w:val="7385ABBB"/>
    <w:rsid w:val="75B6D10C"/>
    <w:rsid w:val="75CDF094"/>
    <w:rsid w:val="76E8AA84"/>
    <w:rsid w:val="7942A59F"/>
    <w:rsid w:val="79CEC4D1"/>
    <w:rsid w:val="7A239BBF"/>
    <w:rsid w:val="7A354544"/>
    <w:rsid w:val="7AAC581E"/>
    <w:rsid w:val="7EDB3598"/>
    <w:rsid w:val="7F0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15AEA"/>
  <w15:chartTrackingRefBased/>
  <w15:docId w15:val="{77D4D7D4-D199-A84C-B670-E6B025E8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F44"/>
    <w:rPr>
      <w:color w:val="808080"/>
    </w:rPr>
  </w:style>
  <w:style w:type="character" w:customStyle="1" w:styleId="normaltextrun">
    <w:name w:val="normaltextrun"/>
    <w:basedOn w:val="DefaultParagraphFont"/>
    <w:rsid w:val="00B114BA"/>
  </w:style>
  <w:style w:type="character" w:customStyle="1" w:styleId="eop">
    <w:name w:val="eop"/>
    <w:basedOn w:val="DefaultParagraphFont"/>
    <w:rsid w:val="00B114BA"/>
  </w:style>
  <w:style w:type="paragraph" w:styleId="ListParagraph">
    <w:name w:val="List Paragraph"/>
    <w:basedOn w:val="Normal"/>
    <w:uiPriority w:val="34"/>
    <w:qFormat/>
    <w:rsid w:val="00B11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E8"/>
  </w:style>
  <w:style w:type="paragraph" w:styleId="Footer">
    <w:name w:val="footer"/>
    <w:basedOn w:val="Normal"/>
    <w:link w:val="FooterChar"/>
    <w:uiPriority w:val="99"/>
    <w:unhideWhenUsed/>
    <w:rsid w:val="004C6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5E8"/>
  </w:style>
  <w:style w:type="table" w:styleId="TableGrid">
    <w:name w:val="Table Grid"/>
    <w:basedOn w:val="TableNormal"/>
    <w:uiPriority w:val="39"/>
    <w:rsid w:val="00DE3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EE80-3394-404C-9A1B-5EE783DB092B}"/>
      </w:docPartPr>
      <w:docPartBody>
        <w:p w:rsidR="00000000" w:rsidRDefault="003B2F9A">
          <w:r w:rsidRPr="00FD04B7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9A"/>
    <w:rsid w:val="003B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2F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414</Words>
  <Characters>2250</Characters>
  <Application>Microsoft Office Word</Application>
  <DocSecurity>0</DocSecurity>
  <Lines>75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Gutierrez, Wendy G</dc:creator>
  <cp:keywords/>
  <dc:description/>
  <cp:lastModifiedBy>Mendoza Gutierrez, Wendy G</cp:lastModifiedBy>
  <cp:revision>61</cp:revision>
  <dcterms:created xsi:type="dcterms:W3CDTF">2025-04-06T18:58:00Z</dcterms:created>
  <dcterms:modified xsi:type="dcterms:W3CDTF">2025-04-13T13:57:00Z</dcterms:modified>
</cp:coreProperties>
</file>