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fueron las de programación, por ejemplo, Programación de algoritmos, Programación Web, etc, me gusta la idea de crear un sistema que tenga distintas funcionalidades, usando distintos métodos para llevarlos a cabo.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También me gusto el ramo de Ciberseguridad, ya que aprendimos distintos métodos en los que poder proteger nuestro sistema ante posibles amenazas.</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Claro que existe valor en las certificaciones, nos ayudan a perfeccionar nuestros conocimientos sobre aquel tema que nos gusta para ayudarnos a llegar más lejos en el ámbito profesional y personal. También nos da la credibilidad de que manejamos el tema en cuestión, otorgandonos más oportunidades laborales.</w:t>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Competencias</w:t>
            </w:r>
          </w:p>
          <w:p w:rsidR="00000000" w:rsidDel="00000000" w:rsidP="00000000" w:rsidRDefault="00000000" w:rsidRPr="00000000" w14:paraId="0000001E">
            <w:pPr>
              <w:numPr>
                <w:ilvl w:val="0"/>
                <w:numId w:val="1"/>
              </w:numPr>
              <w:tabs>
                <w:tab w:val="left" w:leader="none" w:pos="454"/>
              </w:tabs>
              <w:spacing w:after="0" w:afterAutospacing="0" w:line="259" w:lineRule="auto"/>
              <w:ind w:left="720" w:hanging="360"/>
              <w:jc w:val="both"/>
              <w:rPr>
                <w:color w:val="38761d"/>
                <w:sz w:val="24"/>
                <w:szCs w:val="24"/>
                <w:u w:val="none"/>
              </w:rPr>
            </w:pPr>
            <w:r w:rsidDel="00000000" w:rsidR="00000000" w:rsidRPr="00000000">
              <w:rPr>
                <w:color w:val="38761d"/>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1F">
            <w:pPr>
              <w:numPr>
                <w:ilvl w:val="0"/>
                <w:numId w:val="1"/>
              </w:numPr>
              <w:tabs>
                <w:tab w:val="left" w:leader="none" w:pos="454"/>
              </w:tabs>
              <w:spacing w:after="0" w:afterAutospacing="0" w:line="259" w:lineRule="auto"/>
              <w:ind w:left="720" w:hanging="360"/>
              <w:jc w:val="both"/>
              <w:rPr>
                <w:color w:val="38761d"/>
                <w:sz w:val="24"/>
                <w:szCs w:val="24"/>
                <w:u w:val="none"/>
              </w:rPr>
            </w:pPr>
            <w:r w:rsidDel="00000000" w:rsidR="00000000" w:rsidRPr="00000000">
              <w:rPr>
                <w:color w:val="38761d"/>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0">
            <w:pPr>
              <w:numPr>
                <w:ilvl w:val="0"/>
                <w:numId w:val="1"/>
              </w:numPr>
              <w:tabs>
                <w:tab w:val="left" w:leader="none" w:pos="454"/>
              </w:tabs>
              <w:spacing w:after="0" w:afterAutospacing="0" w:line="259" w:lineRule="auto"/>
              <w:ind w:left="720" w:hanging="360"/>
              <w:jc w:val="both"/>
              <w:rPr>
                <w:color w:val="38761d"/>
                <w:sz w:val="24"/>
                <w:szCs w:val="24"/>
                <w:u w:val="none"/>
              </w:rPr>
            </w:pPr>
            <w:r w:rsidDel="00000000" w:rsidR="00000000" w:rsidRPr="00000000">
              <w:rPr>
                <w:color w:val="38761d"/>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numPr>
                <w:ilvl w:val="0"/>
                <w:numId w:val="1"/>
              </w:numPr>
              <w:tabs>
                <w:tab w:val="left" w:leader="none" w:pos="454"/>
              </w:tabs>
              <w:spacing w:after="0" w:afterAutospacing="0" w:line="259" w:lineRule="auto"/>
              <w:ind w:left="720" w:hanging="360"/>
              <w:jc w:val="both"/>
              <w:rPr>
                <w:color w:val="990000"/>
                <w:sz w:val="24"/>
                <w:szCs w:val="24"/>
                <w:u w:val="none"/>
              </w:rPr>
            </w:pPr>
            <w:r w:rsidDel="00000000" w:rsidR="00000000" w:rsidRPr="00000000">
              <w:rPr>
                <w:color w:val="990000"/>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2">
            <w:pPr>
              <w:numPr>
                <w:ilvl w:val="0"/>
                <w:numId w:val="1"/>
              </w:numPr>
              <w:tabs>
                <w:tab w:val="left" w:leader="none" w:pos="454"/>
              </w:tabs>
              <w:spacing w:after="0" w:afterAutospacing="0" w:line="259" w:lineRule="auto"/>
              <w:ind w:left="720" w:hanging="360"/>
              <w:jc w:val="both"/>
              <w:rPr>
                <w:color w:val="38761d"/>
                <w:sz w:val="24"/>
                <w:szCs w:val="24"/>
                <w:u w:val="none"/>
              </w:rPr>
            </w:pPr>
            <w:r w:rsidDel="00000000" w:rsidR="00000000" w:rsidRPr="00000000">
              <w:rPr>
                <w:color w:val="38761d"/>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3">
            <w:pPr>
              <w:numPr>
                <w:ilvl w:val="0"/>
                <w:numId w:val="1"/>
              </w:numPr>
              <w:tabs>
                <w:tab w:val="left" w:leader="none" w:pos="454"/>
              </w:tabs>
              <w:spacing w:after="0" w:afterAutospacing="0" w:line="259" w:lineRule="auto"/>
              <w:ind w:left="720" w:hanging="360"/>
              <w:jc w:val="both"/>
              <w:rPr>
                <w:color w:val="38761d"/>
                <w:sz w:val="24"/>
                <w:szCs w:val="24"/>
                <w:u w:val="none"/>
              </w:rPr>
            </w:pPr>
            <w:r w:rsidDel="00000000" w:rsidR="00000000" w:rsidRPr="00000000">
              <w:rPr>
                <w:color w:val="38761d"/>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4">
            <w:pPr>
              <w:numPr>
                <w:ilvl w:val="0"/>
                <w:numId w:val="1"/>
              </w:numPr>
              <w:tabs>
                <w:tab w:val="left" w:leader="none" w:pos="454"/>
              </w:tabs>
              <w:spacing w:after="0" w:afterAutospacing="0" w:line="259" w:lineRule="auto"/>
              <w:ind w:left="720" w:hanging="360"/>
              <w:jc w:val="both"/>
              <w:rPr>
                <w:color w:val="38761d"/>
                <w:sz w:val="24"/>
                <w:szCs w:val="24"/>
                <w:u w:val="none"/>
              </w:rPr>
            </w:pPr>
            <w:r w:rsidDel="00000000" w:rsidR="00000000" w:rsidRPr="00000000">
              <w:rPr>
                <w:color w:val="38761d"/>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5">
            <w:pPr>
              <w:numPr>
                <w:ilvl w:val="0"/>
                <w:numId w:val="1"/>
              </w:numPr>
              <w:tabs>
                <w:tab w:val="left" w:leader="none" w:pos="454"/>
              </w:tabs>
              <w:spacing w:after="0" w:afterAutospacing="0" w:line="259" w:lineRule="auto"/>
              <w:ind w:left="720" w:hanging="360"/>
              <w:jc w:val="both"/>
              <w:rPr>
                <w:color w:val="990000"/>
                <w:sz w:val="24"/>
                <w:szCs w:val="24"/>
                <w:u w:val="none"/>
              </w:rPr>
            </w:pPr>
            <w:r w:rsidDel="00000000" w:rsidR="00000000" w:rsidRPr="00000000">
              <w:rPr>
                <w:color w:val="990000"/>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6">
            <w:pPr>
              <w:numPr>
                <w:ilvl w:val="0"/>
                <w:numId w:val="1"/>
              </w:numPr>
              <w:tabs>
                <w:tab w:val="left" w:leader="none" w:pos="454"/>
              </w:tabs>
              <w:spacing w:after="0" w:afterAutospacing="0" w:line="259" w:lineRule="auto"/>
              <w:ind w:left="720" w:hanging="360"/>
              <w:jc w:val="both"/>
              <w:rPr>
                <w:color w:val="38761d"/>
                <w:sz w:val="24"/>
                <w:szCs w:val="24"/>
                <w:u w:val="none"/>
              </w:rPr>
            </w:pPr>
            <w:r w:rsidDel="00000000" w:rsidR="00000000" w:rsidRPr="00000000">
              <w:rPr>
                <w:color w:val="38761d"/>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27">
            <w:pPr>
              <w:numPr>
                <w:ilvl w:val="0"/>
                <w:numId w:val="1"/>
              </w:numPr>
              <w:tabs>
                <w:tab w:val="left" w:leader="none" w:pos="454"/>
              </w:tabs>
              <w:spacing w:after="0" w:afterAutospacing="0" w:line="259" w:lineRule="auto"/>
              <w:ind w:left="720" w:hanging="360"/>
              <w:jc w:val="both"/>
              <w:rPr>
                <w:color w:val="38761d"/>
                <w:sz w:val="24"/>
                <w:szCs w:val="24"/>
                <w:u w:val="none"/>
              </w:rPr>
            </w:pPr>
            <w:r w:rsidDel="00000000" w:rsidR="00000000" w:rsidRPr="00000000">
              <w:rPr>
                <w:color w:val="38761d"/>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8">
            <w:pPr>
              <w:numPr>
                <w:ilvl w:val="0"/>
                <w:numId w:val="1"/>
              </w:numPr>
              <w:tabs>
                <w:tab w:val="left" w:leader="none" w:pos="454"/>
              </w:tabs>
              <w:spacing w:after="0" w:afterAutospacing="0" w:line="259" w:lineRule="auto"/>
              <w:ind w:left="720" w:hanging="360"/>
              <w:jc w:val="both"/>
              <w:rPr>
                <w:color w:val="990000"/>
                <w:sz w:val="24"/>
                <w:szCs w:val="24"/>
                <w:u w:val="none"/>
              </w:rPr>
            </w:pPr>
            <w:r w:rsidDel="00000000" w:rsidR="00000000" w:rsidRPr="00000000">
              <w:rPr>
                <w:color w:val="990000"/>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9">
            <w:pPr>
              <w:numPr>
                <w:ilvl w:val="0"/>
                <w:numId w:val="1"/>
              </w:numPr>
              <w:tabs>
                <w:tab w:val="left" w:leader="none" w:pos="454"/>
              </w:tabs>
              <w:spacing w:after="0" w:afterAutospacing="0" w:line="259" w:lineRule="auto"/>
              <w:ind w:left="720" w:hanging="360"/>
              <w:jc w:val="both"/>
              <w:rPr>
                <w:color w:val="990000"/>
                <w:sz w:val="24"/>
                <w:szCs w:val="24"/>
                <w:u w:val="none"/>
              </w:rPr>
            </w:pPr>
            <w:r w:rsidDel="00000000" w:rsidR="00000000" w:rsidRPr="00000000">
              <w:rPr>
                <w:color w:val="990000"/>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2A">
            <w:pPr>
              <w:numPr>
                <w:ilvl w:val="0"/>
                <w:numId w:val="1"/>
              </w:numPr>
              <w:tabs>
                <w:tab w:val="left" w:leader="none" w:pos="454"/>
              </w:tabs>
              <w:spacing w:after="0" w:afterAutospacing="0" w:line="259" w:lineRule="auto"/>
              <w:ind w:left="720" w:hanging="360"/>
              <w:jc w:val="both"/>
              <w:rPr>
                <w:color w:val="38761d"/>
                <w:sz w:val="24"/>
                <w:szCs w:val="24"/>
                <w:u w:val="none"/>
              </w:rPr>
            </w:pPr>
            <w:r w:rsidDel="00000000" w:rsidR="00000000" w:rsidRPr="00000000">
              <w:rPr>
                <w:color w:val="38761d"/>
                <w:sz w:val="24"/>
                <w:szCs w:val="24"/>
                <w:rtl w:val="0"/>
              </w:rPr>
              <w:t xml:space="preserve">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2B">
            <w:pPr>
              <w:numPr>
                <w:ilvl w:val="0"/>
                <w:numId w:val="1"/>
              </w:numPr>
              <w:tabs>
                <w:tab w:val="left" w:leader="none" w:pos="454"/>
              </w:tabs>
              <w:spacing w:after="0" w:afterAutospacing="0" w:line="259" w:lineRule="auto"/>
              <w:ind w:left="720" w:hanging="360"/>
              <w:jc w:val="both"/>
              <w:rPr>
                <w:color w:val="38761d"/>
                <w:sz w:val="24"/>
                <w:szCs w:val="24"/>
                <w:u w:val="none"/>
              </w:rPr>
            </w:pPr>
            <w:r w:rsidDel="00000000" w:rsidR="00000000" w:rsidRPr="00000000">
              <w:rPr>
                <w:color w:val="38761d"/>
                <w:sz w:val="24"/>
                <w:szCs w:val="24"/>
                <w:rtl w:val="0"/>
              </w:rPr>
              <w:t xml:space="preserve">Resolver situaciones problemáticas  de la vida cotidiana, ámbito científico y mundo laboral, utilizando elementos de la estadística descriptiva.</w:t>
            </w:r>
          </w:p>
          <w:p w:rsidR="00000000" w:rsidDel="00000000" w:rsidP="00000000" w:rsidRDefault="00000000" w:rsidRPr="00000000" w14:paraId="0000002C">
            <w:pPr>
              <w:numPr>
                <w:ilvl w:val="0"/>
                <w:numId w:val="1"/>
              </w:numPr>
              <w:tabs>
                <w:tab w:val="left" w:leader="none" w:pos="454"/>
              </w:tabs>
              <w:spacing w:after="0" w:afterAutospacing="0" w:line="259" w:lineRule="auto"/>
              <w:ind w:left="720" w:hanging="360"/>
              <w:jc w:val="both"/>
              <w:rPr>
                <w:color w:val="38761d"/>
                <w:sz w:val="24"/>
                <w:szCs w:val="24"/>
                <w:u w:val="none"/>
              </w:rPr>
            </w:pPr>
            <w:r w:rsidDel="00000000" w:rsidR="00000000" w:rsidRPr="00000000">
              <w:rPr>
                <w:color w:val="38761d"/>
                <w:sz w:val="24"/>
                <w:szCs w:val="24"/>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2D">
            <w:pPr>
              <w:numPr>
                <w:ilvl w:val="0"/>
                <w:numId w:val="1"/>
              </w:numPr>
              <w:tabs>
                <w:tab w:val="left" w:leader="none" w:pos="454"/>
              </w:tabs>
              <w:spacing w:after="0" w:afterAutospacing="0" w:line="259" w:lineRule="auto"/>
              <w:ind w:left="720" w:hanging="360"/>
              <w:jc w:val="both"/>
              <w:rPr>
                <w:color w:val="990000"/>
                <w:sz w:val="24"/>
                <w:szCs w:val="24"/>
                <w:u w:val="none"/>
              </w:rPr>
            </w:pPr>
            <w:r w:rsidDel="00000000" w:rsidR="00000000" w:rsidRPr="00000000">
              <w:rPr>
                <w:color w:val="990000"/>
                <w:sz w:val="24"/>
                <w:szCs w:val="24"/>
                <w:rtl w:val="0"/>
              </w:rPr>
              <w:t xml:space="preserve">Comunicarse de forma oral y escrita usando el idioma inglés en situaciones socio-laborales a un nivel intermedio alto en modalidad intensiva, según la tabla de competencias TOEIC Y CEFR.</w:t>
            </w:r>
          </w:p>
          <w:p w:rsidR="00000000" w:rsidDel="00000000" w:rsidP="00000000" w:rsidRDefault="00000000" w:rsidRPr="00000000" w14:paraId="0000002E">
            <w:pPr>
              <w:numPr>
                <w:ilvl w:val="0"/>
                <w:numId w:val="1"/>
              </w:numPr>
              <w:tabs>
                <w:tab w:val="left" w:leader="none" w:pos="454"/>
              </w:tabs>
              <w:spacing w:after="0" w:afterAutospacing="0" w:line="259" w:lineRule="auto"/>
              <w:ind w:left="720" w:hanging="360"/>
              <w:jc w:val="both"/>
              <w:rPr>
                <w:color w:val="990000"/>
                <w:sz w:val="24"/>
                <w:szCs w:val="24"/>
                <w:u w:val="none"/>
              </w:rPr>
            </w:pPr>
            <w:r w:rsidDel="00000000" w:rsidR="00000000" w:rsidRPr="00000000">
              <w:rPr>
                <w:color w:val="990000"/>
                <w:sz w:val="24"/>
                <w:szCs w:val="24"/>
                <w:rtl w:val="0"/>
              </w:rPr>
              <w:t xml:space="preserve">Comunicarse  usando el idioma inglés en situaciones laborales a un nivel intermedio, relacionado con el área de informática y desarrollo de  habilidades comunicativas, según la tabla de competencias TOEIC y CEFR.</w:t>
            </w:r>
          </w:p>
          <w:p w:rsidR="00000000" w:rsidDel="00000000" w:rsidP="00000000" w:rsidRDefault="00000000" w:rsidRPr="00000000" w14:paraId="0000002F">
            <w:pPr>
              <w:numPr>
                <w:ilvl w:val="0"/>
                <w:numId w:val="1"/>
              </w:numPr>
              <w:tabs>
                <w:tab w:val="left" w:leader="none" w:pos="454"/>
              </w:tabs>
              <w:spacing w:after="0" w:afterAutospacing="0" w:line="259" w:lineRule="auto"/>
              <w:ind w:left="720" w:hanging="360"/>
              <w:jc w:val="both"/>
              <w:rPr>
                <w:color w:val="38761d"/>
                <w:sz w:val="24"/>
                <w:szCs w:val="24"/>
                <w:u w:val="none"/>
              </w:rPr>
            </w:pPr>
            <w:r w:rsidDel="00000000" w:rsidR="00000000" w:rsidRPr="00000000">
              <w:rPr>
                <w:color w:val="38761d"/>
                <w:sz w:val="24"/>
                <w:szCs w:val="24"/>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30">
            <w:pPr>
              <w:numPr>
                <w:ilvl w:val="0"/>
                <w:numId w:val="1"/>
              </w:numPr>
              <w:tabs>
                <w:tab w:val="left" w:leader="none" w:pos="454"/>
              </w:tabs>
              <w:spacing w:after="160" w:line="259" w:lineRule="auto"/>
              <w:ind w:left="720" w:hanging="360"/>
              <w:jc w:val="both"/>
              <w:rPr>
                <w:color w:val="38761d"/>
                <w:sz w:val="24"/>
                <w:szCs w:val="24"/>
                <w:u w:val="none"/>
              </w:rPr>
            </w:pPr>
            <w:r w:rsidDel="00000000" w:rsidR="00000000" w:rsidRPr="00000000">
              <w:rPr>
                <w:color w:val="38761d"/>
                <w:sz w:val="24"/>
                <w:szCs w:val="24"/>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color w:val="767171"/>
                <w:sz w:val="24"/>
                <w:szCs w:val="24"/>
                <w:rtl w:val="0"/>
              </w:rPr>
              <w:t xml:space="preserve">Si bien las marcadas en verde corresponden a las “más desarrolladas y me siento más seguro aplicando” no es del todo correcto en mi caso, ya que aunque aún no tengo total confianza en aplicarlas, disfruto trabajar en ellas porque están relacionadas con el desarrollo de software, la programación de rutinas, el trabajo con bases de datos, la implementación de soluciones sistémicas y la comunicación en distintos contextos. Estas competencias me motivan porque me permiten aplicar la creatividad, la lógica y la innovación en la creación de soluciones informáticas, que es el camino profesional en el que quiero crecer. </w:t>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color w:val="767171"/>
                <w:sz w:val="24"/>
                <w:szCs w:val="24"/>
                <w:rtl w:val="0"/>
              </w:rPr>
              <w:t xml:space="preserve">Por otro lado, las competencias que marqué en rojo son aquellas que considero que debo fortalecer. Estas áreas me resultan más complejas o me generan inseguridad al aplicarlas, por lo que reconozco que debo </w:t>
            </w:r>
            <w:r w:rsidDel="00000000" w:rsidR="00000000" w:rsidRPr="00000000">
              <w:rPr>
                <w:color w:val="767171"/>
                <w:sz w:val="24"/>
                <w:szCs w:val="24"/>
                <w:rtl w:val="0"/>
              </w:rPr>
              <w:t xml:space="preserve">reforzarlas</w:t>
            </w:r>
            <w:r w:rsidDel="00000000" w:rsidR="00000000" w:rsidRPr="00000000">
              <w:rPr>
                <w:color w:val="767171"/>
                <w:sz w:val="24"/>
                <w:szCs w:val="24"/>
                <w:rtl w:val="0"/>
              </w:rPr>
              <w:t xml:space="preserve">, ya que son fundamentales para complementar mis intereses y tener un perfil profesional más completo.</w:t>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son la programación, aunque tengo que reforzar mis conocimientos, me gusta la forma de abordar distintas maneras de crear un sistema aplicando la creatividad para resolver los problemas.</w:t>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Las competencias que más se relacionan con mis intereses son las de desarrollo de soluciones, programación de rutinas, implementación de procesos sistemáticos y comunicación en distintos contextos. Sin embargo, hay áreas en donde debo fortalecer, por ejemplo, la programación de Bases de datos con SQL, mi inglés también es algo que debo reforzar, si bien puedo entender varias cosas en inglés, me resultaría complicado entablar una conversación fluida en inglés.</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Me gustaría estar trabajando en una empresa de desarrollo, donde pueda usar mi creatividad para sacar proyectos adelante, creando diferentes métodos para solucionar un problema, participando en diferentes proyectos donde poder pulir y desarrollar más mis habilidades.</w:t>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rFonts w:ascii="Century Gothic" w:cs="Century Gothic" w:eastAsia="Century Gothic" w:hAnsi="Century Gothic"/>
                <w:sz w:val="20"/>
                <w:szCs w:val="20"/>
              </w:rPr>
            </w:pPr>
            <w:bookmarkStart w:colFirst="0" w:colLast="0" w:name="_heading=h.dszb6edksb0c"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Si, porque entraremos en lo que tiene que ver con el desarrollo de software, aplicando buenas prácticas en el desarrollo y en la ciberseguridad,  siendo el desarrollo de software el que más se relaciona.</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C">
            <w:pPr>
              <w:tabs>
                <w:tab w:val="left" w:leader="none" w:pos="454"/>
              </w:tabs>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VV6cB73X3L0hgJlLl8rfKbAilg==">CgMxLjAyDmguZHN6YjZlZGtzYjBjOAByITFGaXBVbjQyekE4MDhkS19XMW1pOW9FVTlJVkdfeU84Mw==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