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60"/>
        <w:ind w:left="0" w:right="1136" w:firstLine="0"/>
        <w:jc w:val="center"/>
        <w:rPr>
          <w:b/>
          <w:sz w:val="30"/>
        </w:rPr>
      </w:pPr>
      <w:r>
        <w:rPr>
          <w:b/>
          <w:sz w:val="30"/>
        </w:rPr>
        <w:t>STAT 154 Project 2</w:t>
      </w:r>
    </w:p>
    <w:p>
      <w:pPr>
        <w:spacing w:before="96"/>
        <w:ind w:left="0" w:right="1475" w:firstLine="0"/>
        <w:jc w:val="center"/>
        <w:rPr>
          <w:sz w:val="17"/>
        </w:rPr>
      </w:pPr>
      <w:r>
        <w:rPr>
          <w:sz w:val="17"/>
        </w:rPr>
        <w:t>Alice Meng &amp; Yijun Long</w:t>
      </w:r>
    </w:p>
    <w:p>
      <w:pPr>
        <w:pStyle w:val="BodyText"/>
      </w:pPr>
    </w:p>
    <w:p>
      <w:pPr>
        <w:pStyle w:val="BodyText"/>
      </w:pPr>
    </w:p>
    <w:p>
      <w:pPr>
        <w:pStyle w:val="BodyText"/>
        <w:spacing w:before="8"/>
        <w:rPr>
          <w:sz w:val="18"/>
        </w:rPr>
      </w:pPr>
    </w:p>
    <w:p>
      <w:pPr>
        <w:pStyle w:val="ListParagraph"/>
        <w:numPr>
          <w:ilvl w:val="0"/>
          <w:numId w:val="1"/>
        </w:numPr>
        <w:tabs>
          <w:tab w:pos="995" w:val="left" w:leader="none"/>
        </w:tabs>
        <w:spacing w:line="240" w:lineRule="auto" w:before="0" w:after="0"/>
        <w:ind w:left="994" w:right="0" w:hanging="254"/>
        <w:jc w:val="left"/>
        <w:rPr>
          <w:sz w:val="18"/>
        </w:rPr>
      </w:pPr>
      <w:r>
        <w:rPr>
          <w:w w:val="105"/>
          <w:sz w:val="18"/>
        </w:rPr>
        <w:t>Summary:</w:t>
      </w:r>
    </w:p>
    <w:p>
      <w:pPr>
        <w:spacing w:line="400" w:lineRule="auto" w:before="133"/>
        <w:ind w:left="740" w:right="1584" w:firstLine="327"/>
        <w:jc w:val="both"/>
        <w:rPr>
          <w:sz w:val="18"/>
        </w:rPr>
      </w:pPr>
      <w:r>
        <w:rPr>
          <w:w w:val="105"/>
          <w:sz w:val="18"/>
        </w:rPr>
        <w:t>“Daytime</w:t>
      </w:r>
      <w:r>
        <w:rPr>
          <w:spacing w:val="-7"/>
          <w:w w:val="105"/>
          <w:sz w:val="18"/>
        </w:rPr>
        <w:t> </w:t>
      </w:r>
      <w:r>
        <w:rPr>
          <w:w w:val="105"/>
          <w:sz w:val="18"/>
        </w:rPr>
        <w:t>Arctic</w:t>
      </w:r>
      <w:r>
        <w:rPr>
          <w:spacing w:val="-6"/>
          <w:w w:val="105"/>
          <w:sz w:val="18"/>
        </w:rPr>
        <w:t> </w:t>
      </w:r>
      <w:r>
        <w:rPr>
          <w:w w:val="105"/>
          <w:sz w:val="18"/>
        </w:rPr>
        <w:t>Cloud</w:t>
      </w:r>
      <w:r>
        <w:rPr>
          <w:spacing w:val="-6"/>
          <w:w w:val="105"/>
          <w:sz w:val="18"/>
        </w:rPr>
        <w:t> </w:t>
      </w:r>
      <w:r>
        <w:rPr>
          <w:w w:val="105"/>
          <w:sz w:val="18"/>
        </w:rPr>
        <w:t>Detection</w:t>
      </w:r>
      <w:r>
        <w:rPr>
          <w:spacing w:val="-7"/>
          <w:w w:val="105"/>
          <w:sz w:val="18"/>
        </w:rPr>
        <w:t> </w:t>
      </w:r>
      <w:r>
        <w:rPr>
          <w:w w:val="105"/>
          <w:sz w:val="18"/>
        </w:rPr>
        <w:t>Based</w:t>
      </w:r>
      <w:r>
        <w:rPr>
          <w:spacing w:val="-6"/>
          <w:w w:val="105"/>
          <w:sz w:val="18"/>
        </w:rPr>
        <w:t> </w:t>
      </w:r>
      <w:r>
        <w:rPr>
          <w:w w:val="105"/>
          <w:sz w:val="18"/>
        </w:rPr>
        <w:t>on</w:t>
      </w:r>
      <w:r>
        <w:rPr>
          <w:spacing w:val="-6"/>
          <w:w w:val="105"/>
          <w:sz w:val="18"/>
        </w:rPr>
        <w:t> </w:t>
      </w:r>
      <w:r>
        <w:rPr>
          <w:w w:val="105"/>
          <w:sz w:val="18"/>
        </w:rPr>
        <w:t>Multi-Angle</w:t>
      </w:r>
      <w:r>
        <w:rPr>
          <w:spacing w:val="-6"/>
          <w:w w:val="105"/>
          <w:sz w:val="18"/>
        </w:rPr>
        <w:t> </w:t>
      </w:r>
      <w:r>
        <w:rPr>
          <w:w w:val="105"/>
          <w:sz w:val="18"/>
        </w:rPr>
        <w:t>Satellite</w:t>
      </w:r>
      <w:r>
        <w:rPr>
          <w:spacing w:val="-7"/>
          <w:w w:val="105"/>
          <w:sz w:val="18"/>
        </w:rPr>
        <w:t> </w:t>
      </w:r>
      <w:r>
        <w:rPr>
          <w:w w:val="105"/>
          <w:sz w:val="18"/>
        </w:rPr>
        <w:t>Data”</w:t>
      </w:r>
      <w:r>
        <w:rPr>
          <w:spacing w:val="-6"/>
          <w:w w:val="105"/>
          <w:sz w:val="18"/>
        </w:rPr>
        <w:t> </w:t>
      </w:r>
      <w:r>
        <w:rPr>
          <w:w w:val="105"/>
          <w:sz w:val="18"/>
        </w:rPr>
        <w:t>is</w:t>
      </w:r>
      <w:r>
        <w:rPr>
          <w:spacing w:val="-6"/>
          <w:w w:val="105"/>
          <w:sz w:val="18"/>
        </w:rPr>
        <w:t> </w:t>
      </w:r>
      <w:r>
        <w:rPr>
          <w:w w:val="105"/>
          <w:sz w:val="18"/>
        </w:rPr>
        <w:t>a</w:t>
      </w:r>
      <w:r>
        <w:rPr>
          <w:spacing w:val="-7"/>
          <w:w w:val="105"/>
          <w:sz w:val="18"/>
        </w:rPr>
        <w:t> </w:t>
      </w:r>
      <w:r>
        <w:rPr>
          <w:w w:val="105"/>
          <w:sz w:val="18"/>
        </w:rPr>
        <w:t>study</w:t>
      </w:r>
      <w:r>
        <w:rPr>
          <w:spacing w:val="-6"/>
          <w:w w:val="105"/>
          <w:sz w:val="18"/>
        </w:rPr>
        <w:t> </w:t>
      </w:r>
      <w:r>
        <w:rPr>
          <w:w w:val="105"/>
          <w:sz w:val="18"/>
        </w:rPr>
        <w:t>on</w:t>
      </w:r>
      <w:r>
        <w:rPr>
          <w:spacing w:val="-6"/>
          <w:w w:val="105"/>
          <w:sz w:val="18"/>
        </w:rPr>
        <w:t> </w:t>
      </w:r>
      <w:r>
        <w:rPr>
          <w:w w:val="105"/>
          <w:sz w:val="18"/>
        </w:rPr>
        <w:t>operational</w:t>
      </w:r>
      <w:r>
        <w:rPr>
          <w:spacing w:val="-6"/>
          <w:w w:val="105"/>
          <w:sz w:val="18"/>
        </w:rPr>
        <w:t> </w:t>
      </w:r>
      <w:r>
        <w:rPr>
          <w:w w:val="105"/>
          <w:sz w:val="18"/>
        </w:rPr>
        <w:t>cloud</w:t>
      </w:r>
      <w:r>
        <w:rPr>
          <w:spacing w:val="-7"/>
          <w:w w:val="105"/>
          <w:sz w:val="18"/>
        </w:rPr>
        <w:t> </w:t>
      </w:r>
      <w:r>
        <w:rPr>
          <w:w w:val="105"/>
          <w:sz w:val="18"/>
        </w:rPr>
        <w:t>detection</w:t>
      </w:r>
      <w:r>
        <w:rPr>
          <w:spacing w:val="-6"/>
          <w:w w:val="105"/>
          <w:sz w:val="18"/>
        </w:rPr>
        <w:t> </w:t>
      </w:r>
      <w:r>
        <w:rPr>
          <w:w w:val="105"/>
          <w:sz w:val="18"/>
        </w:rPr>
        <w:t>algorithms applied</w:t>
      </w:r>
      <w:r>
        <w:rPr>
          <w:spacing w:val="-6"/>
          <w:w w:val="105"/>
          <w:sz w:val="18"/>
        </w:rPr>
        <w:t> </w:t>
      </w:r>
      <w:r>
        <w:rPr>
          <w:w w:val="105"/>
          <w:sz w:val="18"/>
        </w:rPr>
        <w:t>in</w:t>
      </w:r>
      <w:r>
        <w:rPr>
          <w:spacing w:val="-5"/>
          <w:w w:val="105"/>
          <w:sz w:val="18"/>
        </w:rPr>
        <w:t> </w:t>
      </w:r>
      <w:r>
        <w:rPr>
          <w:w w:val="105"/>
          <w:sz w:val="18"/>
        </w:rPr>
        <w:t>the</w:t>
      </w:r>
      <w:r>
        <w:rPr>
          <w:spacing w:val="-6"/>
          <w:w w:val="105"/>
          <w:sz w:val="18"/>
        </w:rPr>
        <w:t> </w:t>
      </w:r>
      <w:r>
        <w:rPr>
          <w:w w:val="105"/>
          <w:sz w:val="18"/>
        </w:rPr>
        <w:t>polar</w:t>
      </w:r>
      <w:r>
        <w:rPr>
          <w:spacing w:val="-5"/>
          <w:w w:val="105"/>
          <w:sz w:val="18"/>
        </w:rPr>
        <w:t> </w:t>
      </w:r>
      <w:r>
        <w:rPr>
          <w:w w:val="105"/>
          <w:sz w:val="18"/>
        </w:rPr>
        <w:t>regions.</w:t>
      </w:r>
      <w:r>
        <w:rPr>
          <w:spacing w:val="-5"/>
          <w:w w:val="105"/>
          <w:sz w:val="18"/>
        </w:rPr>
        <w:t> </w:t>
      </w:r>
      <w:r>
        <w:rPr>
          <w:w w:val="105"/>
          <w:sz w:val="18"/>
        </w:rPr>
        <w:t>Cloud</w:t>
      </w:r>
      <w:r>
        <w:rPr>
          <w:spacing w:val="-6"/>
          <w:w w:val="105"/>
          <w:sz w:val="18"/>
        </w:rPr>
        <w:t> </w:t>
      </w:r>
      <w:r>
        <w:rPr>
          <w:w w:val="105"/>
          <w:sz w:val="18"/>
        </w:rPr>
        <w:t>detection</w:t>
      </w:r>
      <w:r>
        <w:rPr>
          <w:spacing w:val="-5"/>
          <w:w w:val="105"/>
          <w:sz w:val="18"/>
        </w:rPr>
        <w:t> </w:t>
      </w:r>
      <w:r>
        <w:rPr>
          <w:w w:val="105"/>
          <w:sz w:val="18"/>
        </w:rPr>
        <w:t>in</w:t>
      </w:r>
      <w:r>
        <w:rPr>
          <w:spacing w:val="-5"/>
          <w:w w:val="105"/>
          <w:sz w:val="18"/>
        </w:rPr>
        <w:t> </w:t>
      </w:r>
      <w:r>
        <w:rPr>
          <w:w w:val="105"/>
          <w:sz w:val="18"/>
        </w:rPr>
        <w:t>the</w:t>
      </w:r>
      <w:r>
        <w:rPr>
          <w:spacing w:val="-6"/>
          <w:w w:val="105"/>
          <w:sz w:val="18"/>
        </w:rPr>
        <w:t> </w:t>
      </w:r>
      <w:r>
        <w:rPr>
          <w:w w:val="105"/>
          <w:sz w:val="18"/>
        </w:rPr>
        <w:t>Arctic</w:t>
      </w:r>
      <w:r>
        <w:rPr>
          <w:spacing w:val="-5"/>
          <w:w w:val="105"/>
          <w:sz w:val="18"/>
        </w:rPr>
        <w:t> </w:t>
      </w:r>
      <w:r>
        <w:rPr>
          <w:w w:val="105"/>
          <w:sz w:val="18"/>
        </w:rPr>
        <w:t>is</w:t>
      </w:r>
      <w:r>
        <w:rPr>
          <w:spacing w:val="-5"/>
          <w:w w:val="105"/>
          <w:sz w:val="18"/>
        </w:rPr>
        <w:t> </w:t>
      </w:r>
      <w:r>
        <w:rPr>
          <w:w w:val="105"/>
          <w:sz w:val="18"/>
        </w:rPr>
        <w:t>challenging</w:t>
      </w:r>
      <w:r>
        <w:rPr>
          <w:spacing w:val="-6"/>
          <w:w w:val="105"/>
          <w:sz w:val="18"/>
        </w:rPr>
        <w:t> </w:t>
      </w:r>
      <w:r>
        <w:rPr>
          <w:w w:val="105"/>
          <w:sz w:val="18"/>
        </w:rPr>
        <w:t>because</w:t>
      </w:r>
      <w:r>
        <w:rPr>
          <w:spacing w:val="-5"/>
          <w:w w:val="105"/>
          <w:sz w:val="18"/>
        </w:rPr>
        <w:t> </w:t>
      </w:r>
      <w:r>
        <w:rPr>
          <w:w w:val="105"/>
          <w:sz w:val="18"/>
        </w:rPr>
        <w:t>of</w:t>
      </w:r>
      <w:r>
        <w:rPr>
          <w:spacing w:val="-5"/>
          <w:w w:val="105"/>
          <w:sz w:val="18"/>
        </w:rPr>
        <w:t> </w:t>
      </w:r>
      <w:r>
        <w:rPr>
          <w:w w:val="105"/>
          <w:sz w:val="18"/>
        </w:rPr>
        <w:t>the</w:t>
      </w:r>
      <w:r>
        <w:rPr>
          <w:spacing w:val="-6"/>
          <w:w w:val="105"/>
          <w:sz w:val="18"/>
        </w:rPr>
        <w:t> </w:t>
      </w:r>
      <w:r>
        <w:rPr>
          <w:w w:val="105"/>
          <w:sz w:val="18"/>
        </w:rPr>
        <w:t>similar</w:t>
      </w:r>
      <w:r>
        <w:rPr>
          <w:spacing w:val="-5"/>
          <w:w w:val="105"/>
          <w:sz w:val="18"/>
        </w:rPr>
        <w:t> </w:t>
      </w:r>
      <w:r>
        <w:rPr>
          <w:w w:val="105"/>
          <w:sz w:val="18"/>
        </w:rPr>
        <w:t>remote</w:t>
      </w:r>
      <w:r>
        <w:rPr>
          <w:spacing w:val="-5"/>
          <w:w w:val="105"/>
          <w:sz w:val="18"/>
        </w:rPr>
        <w:t> </w:t>
      </w:r>
      <w:r>
        <w:rPr>
          <w:w w:val="105"/>
          <w:sz w:val="18"/>
        </w:rPr>
        <w:t>sensing</w:t>
      </w:r>
      <w:r>
        <w:rPr>
          <w:spacing w:val="-6"/>
          <w:w w:val="105"/>
          <w:sz w:val="18"/>
        </w:rPr>
        <w:t> </w:t>
      </w:r>
      <w:r>
        <w:rPr>
          <w:w w:val="105"/>
          <w:sz w:val="18"/>
        </w:rPr>
        <w:t>characteristics</w:t>
      </w:r>
      <w:r>
        <w:rPr>
          <w:spacing w:val="-5"/>
          <w:w w:val="105"/>
          <w:sz w:val="18"/>
        </w:rPr>
        <w:t> </w:t>
      </w:r>
      <w:r>
        <w:rPr>
          <w:w w:val="105"/>
          <w:sz w:val="18"/>
        </w:rPr>
        <w:t>of clouds</w:t>
      </w:r>
      <w:r>
        <w:rPr>
          <w:spacing w:val="-6"/>
          <w:w w:val="105"/>
          <w:sz w:val="18"/>
        </w:rPr>
        <w:t> </w:t>
      </w:r>
      <w:r>
        <w:rPr>
          <w:w w:val="105"/>
          <w:sz w:val="18"/>
        </w:rPr>
        <w:t>and</w:t>
      </w:r>
      <w:r>
        <w:rPr>
          <w:spacing w:val="-5"/>
          <w:w w:val="105"/>
          <w:sz w:val="18"/>
        </w:rPr>
        <w:t> </w:t>
      </w:r>
      <w:r>
        <w:rPr>
          <w:w w:val="105"/>
          <w:sz w:val="18"/>
        </w:rPr>
        <w:t>ice-</w:t>
      </w:r>
      <w:r>
        <w:rPr>
          <w:spacing w:val="-5"/>
          <w:w w:val="105"/>
          <w:sz w:val="18"/>
        </w:rPr>
        <w:t> </w:t>
      </w:r>
      <w:r>
        <w:rPr>
          <w:w w:val="105"/>
          <w:sz w:val="18"/>
        </w:rPr>
        <w:t>and</w:t>
      </w:r>
      <w:r>
        <w:rPr>
          <w:spacing w:val="-5"/>
          <w:w w:val="105"/>
          <w:sz w:val="18"/>
        </w:rPr>
        <w:t> </w:t>
      </w:r>
      <w:r>
        <w:rPr>
          <w:w w:val="105"/>
          <w:sz w:val="18"/>
        </w:rPr>
        <w:t>snow-covered</w:t>
      </w:r>
      <w:r>
        <w:rPr>
          <w:spacing w:val="-5"/>
          <w:w w:val="105"/>
          <w:sz w:val="18"/>
        </w:rPr>
        <w:t> </w:t>
      </w:r>
      <w:r>
        <w:rPr>
          <w:w w:val="105"/>
          <w:sz w:val="18"/>
        </w:rPr>
        <w:t>surfaces.</w:t>
      </w:r>
      <w:r>
        <w:rPr>
          <w:spacing w:val="-6"/>
          <w:w w:val="105"/>
          <w:sz w:val="18"/>
        </w:rPr>
        <w:t> </w:t>
      </w:r>
      <w:r>
        <w:rPr>
          <w:w w:val="105"/>
          <w:sz w:val="18"/>
        </w:rPr>
        <w:t>The</w:t>
      </w:r>
      <w:r>
        <w:rPr>
          <w:spacing w:val="-5"/>
          <w:w w:val="105"/>
          <w:sz w:val="18"/>
        </w:rPr>
        <w:t> </w:t>
      </w:r>
      <w:r>
        <w:rPr>
          <w:w w:val="105"/>
          <w:sz w:val="18"/>
        </w:rPr>
        <w:t>goal</w:t>
      </w:r>
      <w:r>
        <w:rPr>
          <w:spacing w:val="-5"/>
          <w:w w:val="105"/>
          <w:sz w:val="18"/>
        </w:rPr>
        <w:t> </w:t>
      </w:r>
      <w:r>
        <w:rPr>
          <w:w w:val="105"/>
          <w:sz w:val="18"/>
        </w:rPr>
        <w:t>of</w:t>
      </w:r>
      <w:r>
        <w:rPr>
          <w:spacing w:val="-5"/>
          <w:w w:val="105"/>
          <w:sz w:val="18"/>
        </w:rPr>
        <w:t> </w:t>
      </w:r>
      <w:r>
        <w:rPr>
          <w:w w:val="105"/>
          <w:sz w:val="18"/>
        </w:rPr>
        <w:t>this</w:t>
      </w:r>
      <w:r>
        <w:rPr>
          <w:spacing w:val="-5"/>
          <w:w w:val="105"/>
          <w:sz w:val="18"/>
        </w:rPr>
        <w:t> </w:t>
      </w:r>
      <w:r>
        <w:rPr>
          <w:w w:val="105"/>
          <w:sz w:val="18"/>
        </w:rPr>
        <w:t>study</w:t>
      </w:r>
      <w:r>
        <w:rPr>
          <w:spacing w:val="-6"/>
          <w:w w:val="105"/>
          <w:sz w:val="18"/>
        </w:rPr>
        <w:t> </w:t>
      </w:r>
      <w:r>
        <w:rPr>
          <w:w w:val="105"/>
          <w:sz w:val="18"/>
        </w:rPr>
        <w:t>is</w:t>
      </w:r>
      <w:r>
        <w:rPr>
          <w:spacing w:val="-5"/>
          <w:w w:val="105"/>
          <w:sz w:val="18"/>
        </w:rPr>
        <w:t> </w:t>
      </w:r>
      <w:r>
        <w:rPr>
          <w:w w:val="105"/>
          <w:sz w:val="18"/>
        </w:rPr>
        <w:t>to</w:t>
      </w:r>
      <w:r>
        <w:rPr>
          <w:spacing w:val="-5"/>
          <w:w w:val="105"/>
          <w:sz w:val="18"/>
        </w:rPr>
        <w:t> </w:t>
      </w:r>
      <w:r>
        <w:rPr>
          <w:w w:val="105"/>
          <w:sz w:val="18"/>
        </w:rPr>
        <w:t>derive,</w:t>
      </w:r>
      <w:r>
        <w:rPr>
          <w:spacing w:val="-5"/>
          <w:w w:val="105"/>
          <w:sz w:val="18"/>
        </w:rPr>
        <w:t> </w:t>
      </w:r>
      <w:r>
        <w:rPr>
          <w:w w:val="105"/>
          <w:sz w:val="18"/>
        </w:rPr>
        <w:t>train,</w:t>
      </w:r>
      <w:r>
        <w:rPr>
          <w:spacing w:val="-5"/>
          <w:w w:val="105"/>
          <w:sz w:val="18"/>
        </w:rPr>
        <w:t> </w:t>
      </w:r>
      <w:r>
        <w:rPr>
          <w:w w:val="105"/>
          <w:sz w:val="18"/>
        </w:rPr>
        <w:t>and</w:t>
      </w:r>
      <w:r>
        <w:rPr>
          <w:spacing w:val="-6"/>
          <w:w w:val="105"/>
          <w:sz w:val="18"/>
        </w:rPr>
        <w:t> </w:t>
      </w:r>
      <w:r>
        <w:rPr>
          <w:w w:val="105"/>
          <w:sz w:val="18"/>
        </w:rPr>
        <w:t>compare</w:t>
      </w:r>
      <w:r>
        <w:rPr>
          <w:spacing w:val="-5"/>
          <w:w w:val="105"/>
          <w:sz w:val="18"/>
        </w:rPr>
        <w:t> </w:t>
      </w:r>
      <w:r>
        <w:rPr>
          <w:w w:val="105"/>
          <w:sz w:val="18"/>
        </w:rPr>
        <w:t>algorithms</w:t>
      </w:r>
      <w:r>
        <w:rPr>
          <w:spacing w:val="-5"/>
          <w:w w:val="105"/>
          <w:sz w:val="18"/>
        </w:rPr>
        <w:t> </w:t>
      </w:r>
      <w:r>
        <w:rPr>
          <w:w w:val="105"/>
          <w:sz w:val="18"/>
        </w:rPr>
        <w:t>that</w:t>
      </w:r>
      <w:r>
        <w:rPr>
          <w:spacing w:val="-5"/>
          <w:w w:val="105"/>
          <w:sz w:val="18"/>
        </w:rPr>
        <w:t> </w:t>
      </w:r>
      <w:r>
        <w:rPr>
          <w:w w:val="105"/>
          <w:sz w:val="18"/>
        </w:rPr>
        <w:t>can</w:t>
      </w:r>
      <w:r>
        <w:rPr>
          <w:spacing w:val="-5"/>
          <w:w w:val="105"/>
          <w:sz w:val="18"/>
        </w:rPr>
        <w:t> </w:t>
      </w:r>
      <w:r>
        <w:rPr>
          <w:w w:val="105"/>
          <w:sz w:val="18"/>
        </w:rPr>
        <w:t>efficiently process</w:t>
      </w:r>
      <w:r>
        <w:rPr>
          <w:spacing w:val="-4"/>
          <w:w w:val="105"/>
          <w:sz w:val="18"/>
        </w:rPr>
        <w:t> </w:t>
      </w:r>
      <w:r>
        <w:rPr>
          <w:w w:val="105"/>
          <w:sz w:val="18"/>
        </w:rPr>
        <w:t>massive</w:t>
      </w:r>
      <w:r>
        <w:rPr>
          <w:spacing w:val="-5"/>
          <w:w w:val="105"/>
          <w:sz w:val="18"/>
        </w:rPr>
        <w:t> </w:t>
      </w:r>
      <w:r>
        <w:rPr>
          <w:w w:val="105"/>
          <w:sz w:val="18"/>
        </w:rPr>
        <w:t>imagery</w:t>
      </w:r>
      <w:r>
        <w:rPr>
          <w:spacing w:val="-4"/>
          <w:w w:val="105"/>
          <w:sz w:val="18"/>
        </w:rPr>
        <w:t> </w:t>
      </w:r>
      <w:r>
        <w:rPr>
          <w:w w:val="105"/>
          <w:sz w:val="18"/>
        </w:rPr>
        <w:t>data</w:t>
      </w:r>
      <w:r>
        <w:rPr>
          <w:spacing w:val="-4"/>
          <w:w w:val="105"/>
          <w:sz w:val="18"/>
        </w:rPr>
        <w:t> </w:t>
      </w:r>
      <w:r>
        <w:rPr>
          <w:w w:val="105"/>
          <w:sz w:val="18"/>
        </w:rPr>
        <w:t>without</w:t>
      </w:r>
      <w:r>
        <w:rPr>
          <w:spacing w:val="-4"/>
          <w:w w:val="105"/>
          <w:sz w:val="18"/>
        </w:rPr>
        <w:t> </w:t>
      </w:r>
      <w:r>
        <w:rPr>
          <w:w w:val="105"/>
          <w:sz w:val="18"/>
        </w:rPr>
        <w:t>requiring</w:t>
      </w:r>
      <w:r>
        <w:rPr>
          <w:spacing w:val="-4"/>
          <w:w w:val="105"/>
          <w:sz w:val="18"/>
        </w:rPr>
        <w:t> </w:t>
      </w:r>
      <w:r>
        <w:rPr>
          <w:w w:val="105"/>
          <w:sz w:val="18"/>
        </w:rPr>
        <w:t>human</w:t>
      </w:r>
      <w:r>
        <w:rPr>
          <w:spacing w:val="-4"/>
          <w:w w:val="105"/>
          <w:sz w:val="18"/>
        </w:rPr>
        <w:t> </w:t>
      </w:r>
      <w:r>
        <w:rPr>
          <w:w w:val="105"/>
          <w:sz w:val="18"/>
        </w:rPr>
        <w:t>intervention.</w:t>
      </w:r>
      <w:r>
        <w:rPr>
          <w:spacing w:val="-4"/>
          <w:w w:val="105"/>
          <w:sz w:val="18"/>
        </w:rPr>
        <w:t> </w:t>
      </w:r>
      <w:r>
        <w:rPr>
          <w:w w:val="105"/>
          <w:sz w:val="18"/>
        </w:rPr>
        <w:t>The</w:t>
      </w:r>
      <w:r>
        <w:rPr>
          <w:spacing w:val="-4"/>
          <w:w w:val="105"/>
          <w:sz w:val="18"/>
        </w:rPr>
        <w:t> </w:t>
      </w:r>
      <w:r>
        <w:rPr>
          <w:w w:val="105"/>
          <w:sz w:val="18"/>
        </w:rPr>
        <w:t>data</w:t>
      </w:r>
      <w:r>
        <w:rPr>
          <w:spacing w:val="-4"/>
          <w:w w:val="105"/>
          <w:sz w:val="18"/>
        </w:rPr>
        <w:t> </w:t>
      </w:r>
      <w:r>
        <w:rPr>
          <w:w w:val="105"/>
          <w:sz w:val="18"/>
        </w:rPr>
        <w:t>used</w:t>
      </w:r>
      <w:r>
        <w:rPr>
          <w:spacing w:val="-4"/>
          <w:w w:val="105"/>
          <w:sz w:val="18"/>
        </w:rPr>
        <w:t> </w:t>
      </w:r>
      <w:r>
        <w:rPr>
          <w:w w:val="105"/>
          <w:sz w:val="18"/>
        </w:rPr>
        <w:t>in</w:t>
      </w:r>
      <w:r>
        <w:rPr>
          <w:spacing w:val="-4"/>
          <w:w w:val="105"/>
          <w:sz w:val="18"/>
        </w:rPr>
        <w:t> </w:t>
      </w:r>
      <w:r>
        <w:rPr>
          <w:w w:val="105"/>
          <w:sz w:val="18"/>
        </w:rPr>
        <w:t>the</w:t>
      </w:r>
      <w:r>
        <w:rPr>
          <w:spacing w:val="-4"/>
          <w:w w:val="105"/>
          <w:sz w:val="18"/>
        </w:rPr>
        <w:t> </w:t>
      </w:r>
      <w:r>
        <w:rPr>
          <w:w w:val="105"/>
          <w:sz w:val="18"/>
        </w:rPr>
        <w:t>study</w:t>
      </w:r>
      <w:r>
        <w:rPr>
          <w:spacing w:val="-4"/>
          <w:w w:val="105"/>
          <w:sz w:val="18"/>
        </w:rPr>
        <w:t> </w:t>
      </w:r>
      <w:r>
        <w:rPr>
          <w:w w:val="105"/>
          <w:sz w:val="18"/>
        </w:rPr>
        <w:t>was</w:t>
      </w:r>
      <w:r>
        <w:rPr>
          <w:spacing w:val="-4"/>
          <w:w w:val="105"/>
          <w:sz w:val="18"/>
        </w:rPr>
        <w:t> </w:t>
      </w:r>
      <w:r>
        <w:rPr>
          <w:w w:val="105"/>
          <w:sz w:val="18"/>
        </w:rPr>
        <w:t>collected</w:t>
      </w:r>
      <w:r>
        <w:rPr>
          <w:spacing w:val="-4"/>
          <w:w w:val="105"/>
          <w:sz w:val="18"/>
        </w:rPr>
        <w:t> </w:t>
      </w:r>
      <w:r>
        <w:rPr>
          <w:w w:val="105"/>
          <w:sz w:val="18"/>
        </w:rPr>
        <w:t>by</w:t>
      </w:r>
      <w:r>
        <w:rPr>
          <w:spacing w:val="-4"/>
          <w:w w:val="105"/>
          <w:sz w:val="18"/>
        </w:rPr>
        <w:t> </w:t>
      </w:r>
      <w:r>
        <w:rPr>
          <w:w w:val="105"/>
          <w:sz w:val="18"/>
        </w:rPr>
        <w:t>NASA's</w:t>
      </w:r>
    </w:p>
    <w:p>
      <w:pPr>
        <w:spacing w:line="400" w:lineRule="auto" w:before="0"/>
        <w:ind w:left="740" w:right="1215" w:firstLine="0"/>
        <w:jc w:val="left"/>
        <w:rPr>
          <w:sz w:val="18"/>
        </w:rPr>
      </w:pPr>
      <w:r>
        <w:rPr>
          <w:w w:val="105"/>
          <w:sz w:val="18"/>
        </w:rPr>
        <w:t>Multi-angle Imaging Spectroradiometer (MISR) imagery, which are electromagnetic radiation measurements using nine cameras at nine different angles, each of which views the Earth in four spectral bands (blue, green, red, and near-infrared). Each MISR pixel encompasses</w:t>
      </w:r>
      <w:r>
        <w:rPr>
          <w:spacing w:val="-6"/>
          <w:w w:val="105"/>
          <w:sz w:val="18"/>
        </w:rPr>
        <w:t> </w:t>
      </w:r>
      <w:r>
        <w:rPr>
          <w:w w:val="105"/>
          <w:sz w:val="18"/>
        </w:rPr>
        <w:t>a</w:t>
      </w:r>
      <w:r>
        <w:rPr>
          <w:spacing w:val="-6"/>
          <w:w w:val="105"/>
          <w:sz w:val="18"/>
        </w:rPr>
        <w:t> </w:t>
      </w:r>
      <w:r>
        <w:rPr>
          <w:w w:val="105"/>
          <w:sz w:val="18"/>
        </w:rPr>
        <w:t>275m*275m</w:t>
      </w:r>
      <w:r>
        <w:rPr>
          <w:spacing w:val="-5"/>
          <w:w w:val="105"/>
          <w:sz w:val="18"/>
        </w:rPr>
        <w:t> </w:t>
      </w:r>
      <w:r>
        <w:rPr>
          <w:w w:val="105"/>
          <w:sz w:val="18"/>
        </w:rPr>
        <w:t>region,</w:t>
      </w:r>
      <w:r>
        <w:rPr>
          <w:spacing w:val="-6"/>
          <w:w w:val="105"/>
          <w:sz w:val="18"/>
        </w:rPr>
        <w:t> </w:t>
      </w:r>
      <w:r>
        <w:rPr>
          <w:w w:val="105"/>
          <w:sz w:val="18"/>
        </w:rPr>
        <w:t>yielding</w:t>
      </w:r>
      <w:r>
        <w:rPr>
          <w:spacing w:val="-5"/>
          <w:w w:val="105"/>
          <w:sz w:val="18"/>
        </w:rPr>
        <w:t> </w:t>
      </w:r>
      <w:r>
        <w:rPr>
          <w:w w:val="105"/>
          <w:sz w:val="18"/>
        </w:rPr>
        <w:t>tremendous</w:t>
      </w:r>
      <w:r>
        <w:rPr>
          <w:spacing w:val="-6"/>
          <w:w w:val="105"/>
          <w:sz w:val="18"/>
        </w:rPr>
        <w:t> </w:t>
      </w:r>
      <w:r>
        <w:rPr>
          <w:w w:val="105"/>
          <w:sz w:val="18"/>
        </w:rPr>
        <w:t>amounts</w:t>
      </w:r>
      <w:r>
        <w:rPr>
          <w:spacing w:val="-6"/>
          <w:w w:val="105"/>
          <w:sz w:val="18"/>
        </w:rPr>
        <w:t> </w:t>
      </w:r>
      <w:r>
        <w:rPr>
          <w:w w:val="105"/>
          <w:sz w:val="18"/>
        </w:rPr>
        <w:t>of</w:t>
      </w:r>
      <w:r>
        <w:rPr>
          <w:spacing w:val="-5"/>
          <w:w w:val="105"/>
          <w:sz w:val="18"/>
        </w:rPr>
        <w:t> </w:t>
      </w:r>
      <w:r>
        <w:rPr>
          <w:w w:val="105"/>
          <w:sz w:val="18"/>
        </w:rPr>
        <w:t>data.</w:t>
      </w:r>
      <w:r>
        <w:rPr>
          <w:spacing w:val="-6"/>
          <w:w w:val="105"/>
          <w:sz w:val="18"/>
        </w:rPr>
        <w:t> </w:t>
      </w:r>
      <w:r>
        <w:rPr>
          <w:w w:val="105"/>
          <w:sz w:val="18"/>
        </w:rPr>
        <w:t>The</w:t>
      </w:r>
      <w:r>
        <w:rPr>
          <w:spacing w:val="-5"/>
          <w:w w:val="105"/>
          <w:sz w:val="18"/>
        </w:rPr>
        <w:t> </w:t>
      </w:r>
      <w:r>
        <w:rPr>
          <w:w w:val="105"/>
          <w:sz w:val="18"/>
        </w:rPr>
        <w:t>nine</w:t>
      </w:r>
      <w:r>
        <w:rPr>
          <w:spacing w:val="-6"/>
          <w:w w:val="105"/>
          <w:sz w:val="18"/>
        </w:rPr>
        <w:t> </w:t>
      </w:r>
      <w:r>
        <w:rPr>
          <w:w w:val="105"/>
          <w:sz w:val="18"/>
        </w:rPr>
        <w:t>view</w:t>
      </w:r>
      <w:r>
        <w:rPr>
          <w:spacing w:val="-6"/>
          <w:w w:val="105"/>
          <w:sz w:val="18"/>
        </w:rPr>
        <w:t> </w:t>
      </w:r>
      <w:r>
        <w:rPr>
          <w:w w:val="105"/>
          <w:sz w:val="18"/>
        </w:rPr>
        <w:t>zenith</w:t>
      </w:r>
      <w:r>
        <w:rPr>
          <w:spacing w:val="-5"/>
          <w:w w:val="105"/>
          <w:sz w:val="18"/>
        </w:rPr>
        <w:t> </w:t>
      </w:r>
      <w:r>
        <w:rPr>
          <w:w w:val="105"/>
          <w:sz w:val="18"/>
        </w:rPr>
        <w:t>angles</w:t>
      </w:r>
      <w:r>
        <w:rPr>
          <w:spacing w:val="-6"/>
          <w:w w:val="105"/>
          <w:sz w:val="18"/>
        </w:rPr>
        <w:t> </w:t>
      </w:r>
      <w:r>
        <w:rPr>
          <w:w w:val="105"/>
          <w:sz w:val="18"/>
        </w:rPr>
        <w:t>of</w:t>
      </w:r>
      <w:r>
        <w:rPr>
          <w:spacing w:val="-5"/>
          <w:w w:val="105"/>
          <w:sz w:val="18"/>
        </w:rPr>
        <w:t> </w:t>
      </w:r>
      <w:r>
        <w:rPr>
          <w:w w:val="105"/>
          <w:sz w:val="18"/>
        </w:rPr>
        <w:t>the</w:t>
      </w:r>
      <w:r>
        <w:rPr>
          <w:spacing w:val="-6"/>
          <w:w w:val="105"/>
          <w:sz w:val="18"/>
        </w:rPr>
        <w:t> </w:t>
      </w:r>
      <w:r>
        <w:rPr>
          <w:w w:val="105"/>
          <w:sz w:val="18"/>
        </w:rPr>
        <w:t>cameras</w:t>
      </w:r>
      <w:r>
        <w:rPr>
          <w:spacing w:val="-6"/>
          <w:w w:val="105"/>
          <w:sz w:val="18"/>
        </w:rPr>
        <w:t> </w:t>
      </w:r>
      <w:r>
        <w:rPr>
          <w:w w:val="105"/>
          <w:sz w:val="18"/>
        </w:rPr>
        <w:t>are</w:t>
      </w:r>
      <w:r>
        <w:rPr>
          <w:spacing w:val="-5"/>
          <w:w w:val="105"/>
          <w:sz w:val="18"/>
        </w:rPr>
        <w:t> </w:t>
      </w:r>
      <w:r>
        <w:rPr>
          <w:w w:val="105"/>
          <w:sz w:val="18"/>
        </w:rPr>
        <w:t>70.5"</w:t>
      </w:r>
      <w:r>
        <w:rPr>
          <w:spacing w:val="-6"/>
          <w:w w:val="105"/>
          <w:sz w:val="18"/>
        </w:rPr>
        <w:t> </w:t>
      </w:r>
      <w:r>
        <w:rPr>
          <w:w w:val="105"/>
          <w:sz w:val="18"/>
        </w:rPr>
        <w:t>(Df), 60.0"</w:t>
      </w:r>
      <w:r>
        <w:rPr>
          <w:spacing w:val="-5"/>
          <w:w w:val="105"/>
          <w:sz w:val="18"/>
        </w:rPr>
        <w:t> </w:t>
      </w:r>
      <w:r>
        <w:rPr>
          <w:w w:val="105"/>
          <w:sz w:val="18"/>
        </w:rPr>
        <w:t>(Cf),</w:t>
      </w:r>
      <w:r>
        <w:rPr>
          <w:spacing w:val="-5"/>
          <w:w w:val="105"/>
          <w:sz w:val="18"/>
        </w:rPr>
        <w:t> </w:t>
      </w:r>
      <w:r>
        <w:rPr>
          <w:w w:val="105"/>
          <w:sz w:val="18"/>
        </w:rPr>
        <w:t>45.6"</w:t>
      </w:r>
      <w:r>
        <w:rPr>
          <w:spacing w:val="-5"/>
          <w:w w:val="105"/>
          <w:sz w:val="18"/>
        </w:rPr>
        <w:t> </w:t>
      </w:r>
      <w:r>
        <w:rPr>
          <w:w w:val="105"/>
          <w:sz w:val="18"/>
        </w:rPr>
        <w:t>(Bf),</w:t>
      </w:r>
      <w:r>
        <w:rPr>
          <w:spacing w:val="-5"/>
          <w:w w:val="105"/>
          <w:sz w:val="18"/>
        </w:rPr>
        <w:t> </w:t>
      </w:r>
      <w:r>
        <w:rPr>
          <w:w w:val="105"/>
          <w:sz w:val="18"/>
        </w:rPr>
        <w:t>and</w:t>
      </w:r>
      <w:r>
        <w:rPr>
          <w:spacing w:val="-5"/>
          <w:w w:val="105"/>
          <w:sz w:val="18"/>
        </w:rPr>
        <w:t> </w:t>
      </w:r>
      <w:r>
        <w:rPr>
          <w:w w:val="105"/>
          <w:sz w:val="18"/>
        </w:rPr>
        <w:t>26.1"</w:t>
      </w:r>
      <w:r>
        <w:rPr>
          <w:spacing w:val="-5"/>
          <w:w w:val="105"/>
          <w:sz w:val="18"/>
        </w:rPr>
        <w:t> </w:t>
      </w:r>
      <w:r>
        <w:rPr>
          <w:w w:val="105"/>
          <w:sz w:val="18"/>
        </w:rPr>
        <w:t>(Af)</w:t>
      </w:r>
      <w:r>
        <w:rPr>
          <w:spacing w:val="-5"/>
          <w:w w:val="105"/>
          <w:sz w:val="18"/>
        </w:rPr>
        <w:t> </w:t>
      </w:r>
      <w:r>
        <w:rPr>
          <w:w w:val="105"/>
          <w:sz w:val="18"/>
        </w:rPr>
        <w:t>in</w:t>
      </w:r>
      <w:r>
        <w:rPr>
          <w:spacing w:val="-5"/>
          <w:w w:val="105"/>
          <w:sz w:val="18"/>
        </w:rPr>
        <w:t> </w:t>
      </w:r>
      <w:r>
        <w:rPr>
          <w:w w:val="105"/>
          <w:sz w:val="18"/>
        </w:rPr>
        <w:t>the</w:t>
      </w:r>
      <w:r>
        <w:rPr>
          <w:spacing w:val="-5"/>
          <w:w w:val="105"/>
          <w:sz w:val="18"/>
        </w:rPr>
        <w:t> </w:t>
      </w:r>
      <w:r>
        <w:rPr>
          <w:w w:val="105"/>
          <w:sz w:val="18"/>
        </w:rPr>
        <w:t>forward</w:t>
      </w:r>
      <w:r>
        <w:rPr>
          <w:spacing w:val="-5"/>
          <w:w w:val="105"/>
          <w:sz w:val="18"/>
        </w:rPr>
        <w:t> </w:t>
      </w:r>
      <w:r>
        <w:rPr>
          <w:w w:val="105"/>
          <w:sz w:val="18"/>
        </w:rPr>
        <w:t>direction;</w:t>
      </w:r>
      <w:r>
        <w:rPr>
          <w:spacing w:val="-4"/>
          <w:w w:val="105"/>
          <w:sz w:val="18"/>
        </w:rPr>
        <w:t> </w:t>
      </w:r>
      <w:r>
        <w:rPr>
          <w:w w:val="105"/>
          <w:sz w:val="18"/>
        </w:rPr>
        <w:t>0.0"</w:t>
      </w:r>
      <w:r>
        <w:rPr>
          <w:spacing w:val="-5"/>
          <w:w w:val="105"/>
          <w:sz w:val="18"/>
        </w:rPr>
        <w:t> </w:t>
      </w:r>
      <w:r>
        <w:rPr>
          <w:w w:val="105"/>
          <w:sz w:val="18"/>
        </w:rPr>
        <w:t>(An)</w:t>
      </w:r>
      <w:r>
        <w:rPr>
          <w:spacing w:val="-5"/>
          <w:w w:val="105"/>
          <w:sz w:val="18"/>
        </w:rPr>
        <w:t> </w:t>
      </w:r>
      <w:r>
        <w:rPr>
          <w:w w:val="105"/>
          <w:sz w:val="18"/>
        </w:rPr>
        <w:t>in</w:t>
      </w:r>
      <w:r>
        <w:rPr>
          <w:spacing w:val="-5"/>
          <w:w w:val="105"/>
          <w:sz w:val="18"/>
        </w:rPr>
        <w:t> </w:t>
      </w:r>
      <w:r>
        <w:rPr>
          <w:w w:val="105"/>
          <w:sz w:val="18"/>
        </w:rPr>
        <w:t>the</w:t>
      </w:r>
      <w:r>
        <w:rPr>
          <w:spacing w:val="-5"/>
          <w:w w:val="105"/>
          <w:sz w:val="18"/>
        </w:rPr>
        <w:t> </w:t>
      </w:r>
      <w:r>
        <w:rPr>
          <w:w w:val="105"/>
          <w:sz w:val="18"/>
        </w:rPr>
        <w:t>nadir</w:t>
      </w:r>
      <w:r>
        <w:rPr>
          <w:spacing w:val="-5"/>
          <w:w w:val="105"/>
          <w:sz w:val="18"/>
        </w:rPr>
        <w:t> </w:t>
      </w:r>
      <w:r>
        <w:rPr>
          <w:w w:val="105"/>
          <w:sz w:val="18"/>
        </w:rPr>
        <w:t>direction</w:t>
      </w:r>
      <w:r>
        <w:rPr>
          <w:spacing w:val="-5"/>
          <w:w w:val="105"/>
          <w:sz w:val="18"/>
        </w:rPr>
        <w:t> </w:t>
      </w:r>
      <w:r>
        <w:rPr>
          <w:w w:val="105"/>
          <w:sz w:val="18"/>
        </w:rPr>
        <w:t>and</w:t>
      </w:r>
      <w:r>
        <w:rPr>
          <w:spacing w:val="-5"/>
          <w:w w:val="105"/>
          <w:sz w:val="18"/>
        </w:rPr>
        <w:t> </w:t>
      </w:r>
      <w:r>
        <w:rPr>
          <w:w w:val="105"/>
          <w:sz w:val="18"/>
        </w:rPr>
        <w:t>26.1"</w:t>
      </w:r>
      <w:r>
        <w:rPr>
          <w:spacing w:val="-5"/>
          <w:w w:val="105"/>
          <w:sz w:val="18"/>
        </w:rPr>
        <w:t> </w:t>
      </w:r>
      <w:r>
        <w:rPr>
          <w:w w:val="105"/>
          <w:sz w:val="18"/>
        </w:rPr>
        <w:t>(Aa),</w:t>
      </w:r>
      <w:r>
        <w:rPr>
          <w:spacing w:val="-5"/>
          <w:w w:val="105"/>
          <w:sz w:val="18"/>
        </w:rPr>
        <w:t> </w:t>
      </w:r>
      <w:r>
        <w:rPr>
          <w:w w:val="105"/>
          <w:sz w:val="18"/>
        </w:rPr>
        <w:t>45.6"</w:t>
      </w:r>
      <w:r>
        <w:rPr>
          <w:spacing w:val="-5"/>
          <w:w w:val="105"/>
          <w:sz w:val="18"/>
        </w:rPr>
        <w:t> </w:t>
      </w:r>
      <w:r>
        <w:rPr>
          <w:w w:val="105"/>
          <w:sz w:val="18"/>
        </w:rPr>
        <w:t>(Ba),</w:t>
      </w:r>
      <w:r>
        <w:rPr>
          <w:spacing w:val="-4"/>
          <w:w w:val="105"/>
          <w:sz w:val="18"/>
        </w:rPr>
        <w:t> </w:t>
      </w:r>
      <w:r>
        <w:rPr>
          <w:w w:val="105"/>
          <w:sz w:val="18"/>
        </w:rPr>
        <w:t>60.0"</w:t>
      </w:r>
      <w:r>
        <w:rPr>
          <w:spacing w:val="-5"/>
          <w:w w:val="105"/>
          <w:sz w:val="18"/>
        </w:rPr>
        <w:t> </w:t>
      </w:r>
      <w:r>
        <w:rPr>
          <w:w w:val="105"/>
          <w:sz w:val="18"/>
        </w:rPr>
        <w:t>(Ca), and 70.5" (Da) in the aft direction. (The “f” in the letter designation of the cameras represents the “forward” direction, and the “a” represents the “aft” direction.) Besides the features provided by the nine angles, after substantial exploratory data analysis, three other</w:t>
      </w:r>
      <w:r>
        <w:rPr>
          <w:spacing w:val="-6"/>
          <w:w w:val="105"/>
          <w:sz w:val="18"/>
        </w:rPr>
        <w:t> </w:t>
      </w:r>
      <w:r>
        <w:rPr>
          <w:w w:val="105"/>
          <w:sz w:val="18"/>
        </w:rPr>
        <w:t>physically</w:t>
      </w:r>
      <w:r>
        <w:rPr>
          <w:spacing w:val="-6"/>
          <w:w w:val="105"/>
          <w:sz w:val="18"/>
        </w:rPr>
        <w:t> </w:t>
      </w:r>
      <w:r>
        <w:rPr>
          <w:w w:val="105"/>
          <w:sz w:val="18"/>
        </w:rPr>
        <w:t>useful</w:t>
      </w:r>
      <w:r>
        <w:rPr>
          <w:spacing w:val="-6"/>
          <w:w w:val="105"/>
          <w:sz w:val="18"/>
        </w:rPr>
        <w:t> </w:t>
      </w:r>
      <w:r>
        <w:rPr>
          <w:w w:val="105"/>
          <w:sz w:val="18"/>
        </w:rPr>
        <w:t>features</w:t>
      </w:r>
      <w:r>
        <w:rPr>
          <w:spacing w:val="-6"/>
          <w:w w:val="105"/>
          <w:sz w:val="18"/>
        </w:rPr>
        <w:t> </w:t>
      </w:r>
      <w:r>
        <w:rPr>
          <w:w w:val="105"/>
          <w:sz w:val="18"/>
        </w:rPr>
        <w:t>are</w:t>
      </w:r>
      <w:r>
        <w:rPr>
          <w:spacing w:val="-6"/>
          <w:w w:val="105"/>
          <w:sz w:val="18"/>
        </w:rPr>
        <w:t> </w:t>
      </w:r>
      <w:r>
        <w:rPr>
          <w:w w:val="105"/>
          <w:sz w:val="18"/>
        </w:rPr>
        <w:t>applied</w:t>
      </w:r>
      <w:r>
        <w:rPr>
          <w:spacing w:val="-6"/>
          <w:w w:val="105"/>
          <w:sz w:val="18"/>
        </w:rPr>
        <w:t> </w:t>
      </w:r>
      <w:r>
        <w:rPr>
          <w:w w:val="105"/>
          <w:sz w:val="18"/>
        </w:rPr>
        <w:t>in</w:t>
      </w:r>
      <w:r>
        <w:rPr>
          <w:spacing w:val="-6"/>
          <w:w w:val="105"/>
          <w:sz w:val="18"/>
        </w:rPr>
        <w:t> </w:t>
      </w:r>
      <w:r>
        <w:rPr>
          <w:w w:val="105"/>
          <w:sz w:val="18"/>
        </w:rPr>
        <w:t>the</w:t>
      </w:r>
      <w:r>
        <w:rPr>
          <w:spacing w:val="-6"/>
          <w:w w:val="105"/>
          <w:sz w:val="18"/>
        </w:rPr>
        <w:t> </w:t>
      </w:r>
      <w:r>
        <w:rPr>
          <w:w w:val="105"/>
          <w:sz w:val="18"/>
        </w:rPr>
        <w:t>analysis,</w:t>
      </w:r>
      <w:r>
        <w:rPr>
          <w:spacing w:val="-6"/>
          <w:w w:val="105"/>
          <w:sz w:val="18"/>
        </w:rPr>
        <w:t> </w:t>
      </w:r>
      <w:r>
        <w:rPr>
          <w:w w:val="105"/>
          <w:sz w:val="18"/>
        </w:rPr>
        <w:t>which</w:t>
      </w:r>
      <w:r>
        <w:rPr>
          <w:spacing w:val="-6"/>
          <w:w w:val="105"/>
          <w:sz w:val="18"/>
        </w:rPr>
        <w:t> </w:t>
      </w:r>
      <w:r>
        <w:rPr>
          <w:w w:val="105"/>
          <w:sz w:val="18"/>
        </w:rPr>
        <w:t>are</w:t>
      </w:r>
      <w:r>
        <w:rPr>
          <w:spacing w:val="-6"/>
          <w:w w:val="105"/>
          <w:sz w:val="18"/>
        </w:rPr>
        <w:t> </w:t>
      </w:r>
      <w:r>
        <w:rPr>
          <w:w w:val="105"/>
          <w:sz w:val="18"/>
        </w:rPr>
        <w:t>CORR,</w:t>
      </w:r>
      <w:r>
        <w:rPr>
          <w:spacing w:val="-5"/>
          <w:w w:val="105"/>
          <w:sz w:val="18"/>
        </w:rPr>
        <w:t> </w:t>
      </w:r>
      <w:r>
        <w:rPr>
          <w:w w:val="105"/>
          <w:sz w:val="18"/>
        </w:rPr>
        <w:t>an</w:t>
      </w:r>
      <w:r>
        <w:rPr>
          <w:spacing w:val="-6"/>
          <w:w w:val="105"/>
          <w:sz w:val="18"/>
        </w:rPr>
        <w:t> </w:t>
      </w:r>
      <w:r>
        <w:rPr>
          <w:w w:val="105"/>
          <w:sz w:val="18"/>
        </w:rPr>
        <w:t>average</w:t>
      </w:r>
      <w:r>
        <w:rPr>
          <w:spacing w:val="-6"/>
          <w:w w:val="105"/>
          <w:sz w:val="18"/>
        </w:rPr>
        <w:t> </w:t>
      </w:r>
      <w:r>
        <w:rPr>
          <w:w w:val="105"/>
          <w:sz w:val="18"/>
        </w:rPr>
        <w:t>linear</w:t>
      </w:r>
      <w:r>
        <w:rPr>
          <w:spacing w:val="-6"/>
          <w:w w:val="105"/>
          <w:sz w:val="18"/>
        </w:rPr>
        <w:t> </w:t>
      </w:r>
      <w:r>
        <w:rPr>
          <w:w w:val="105"/>
          <w:sz w:val="18"/>
        </w:rPr>
        <w:t>correlation</w:t>
      </w:r>
      <w:r>
        <w:rPr>
          <w:spacing w:val="-6"/>
          <w:w w:val="105"/>
          <w:sz w:val="18"/>
        </w:rPr>
        <w:t> </w:t>
      </w:r>
      <w:r>
        <w:rPr>
          <w:w w:val="105"/>
          <w:sz w:val="18"/>
        </w:rPr>
        <w:t>of</w:t>
      </w:r>
      <w:r>
        <w:rPr>
          <w:spacing w:val="-6"/>
          <w:w w:val="105"/>
          <w:sz w:val="18"/>
        </w:rPr>
        <w:t> </w:t>
      </w:r>
      <w:r>
        <w:rPr>
          <w:w w:val="105"/>
          <w:sz w:val="18"/>
        </w:rPr>
        <w:t>radiation</w:t>
      </w:r>
      <w:r>
        <w:rPr>
          <w:spacing w:val="-6"/>
          <w:w w:val="105"/>
          <w:sz w:val="18"/>
        </w:rPr>
        <w:t> </w:t>
      </w:r>
      <w:r>
        <w:rPr>
          <w:w w:val="105"/>
          <w:sz w:val="18"/>
        </w:rPr>
        <w:t>measurements at different view angles, SD, the standard deviation of MISR nadir camera pixel values across a scene, and NDAI, the ratio between the</w:t>
      </w:r>
      <w:r>
        <w:rPr>
          <w:spacing w:val="-6"/>
          <w:w w:val="105"/>
          <w:sz w:val="18"/>
        </w:rPr>
        <w:t> </w:t>
      </w:r>
      <w:r>
        <w:rPr>
          <w:w w:val="105"/>
          <w:sz w:val="18"/>
        </w:rPr>
        <w:t>difference</w:t>
      </w:r>
      <w:r>
        <w:rPr>
          <w:spacing w:val="-5"/>
          <w:w w:val="105"/>
          <w:sz w:val="18"/>
        </w:rPr>
        <w:t> </w:t>
      </w:r>
      <w:r>
        <w:rPr>
          <w:w w:val="105"/>
          <w:sz w:val="18"/>
        </w:rPr>
        <w:t>and</w:t>
      </w:r>
      <w:r>
        <w:rPr>
          <w:spacing w:val="-5"/>
          <w:w w:val="105"/>
          <w:sz w:val="18"/>
        </w:rPr>
        <w:t> </w:t>
      </w:r>
      <w:r>
        <w:rPr>
          <w:w w:val="105"/>
          <w:sz w:val="18"/>
        </w:rPr>
        <w:t>sum</w:t>
      </w:r>
      <w:r>
        <w:rPr>
          <w:spacing w:val="-5"/>
          <w:w w:val="105"/>
          <w:sz w:val="18"/>
        </w:rPr>
        <w:t> </w:t>
      </w:r>
      <w:r>
        <w:rPr>
          <w:w w:val="105"/>
          <w:sz w:val="18"/>
        </w:rPr>
        <w:t>of</w:t>
      </w:r>
      <w:r>
        <w:rPr>
          <w:spacing w:val="-6"/>
          <w:w w:val="105"/>
          <w:sz w:val="18"/>
        </w:rPr>
        <w:t> </w:t>
      </w:r>
      <w:r>
        <w:rPr>
          <w:w w:val="105"/>
          <w:sz w:val="18"/>
        </w:rPr>
        <w:t>the</w:t>
      </w:r>
      <w:r>
        <w:rPr>
          <w:spacing w:val="-5"/>
          <w:w w:val="105"/>
          <w:sz w:val="18"/>
        </w:rPr>
        <w:t> </w:t>
      </w:r>
      <w:r>
        <w:rPr>
          <w:w w:val="105"/>
          <w:sz w:val="18"/>
        </w:rPr>
        <w:t>mean</w:t>
      </w:r>
      <w:r>
        <w:rPr>
          <w:spacing w:val="-5"/>
          <w:w w:val="105"/>
          <w:sz w:val="18"/>
        </w:rPr>
        <w:t> </w:t>
      </w:r>
      <w:r>
        <w:rPr>
          <w:w w:val="105"/>
          <w:sz w:val="18"/>
        </w:rPr>
        <w:t>radiation</w:t>
      </w:r>
      <w:r>
        <w:rPr>
          <w:spacing w:val="-5"/>
          <w:w w:val="105"/>
          <w:sz w:val="18"/>
        </w:rPr>
        <w:t> </w:t>
      </w:r>
      <w:r>
        <w:rPr>
          <w:w w:val="105"/>
          <w:sz w:val="18"/>
        </w:rPr>
        <w:t>measurements</w:t>
      </w:r>
      <w:r>
        <w:rPr>
          <w:spacing w:val="-5"/>
          <w:w w:val="105"/>
          <w:sz w:val="18"/>
        </w:rPr>
        <w:t> </w:t>
      </w:r>
      <w:r>
        <w:rPr>
          <w:w w:val="105"/>
          <w:sz w:val="18"/>
        </w:rPr>
        <w:t>from</w:t>
      </w:r>
      <w:r>
        <w:rPr>
          <w:spacing w:val="-6"/>
          <w:w w:val="105"/>
          <w:sz w:val="18"/>
        </w:rPr>
        <w:t> </w:t>
      </w:r>
      <w:r>
        <w:rPr>
          <w:w w:val="105"/>
          <w:sz w:val="18"/>
        </w:rPr>
        <w:t>the</w:t>
      </w:r>
      <w:r>
        <w:rPr>
          <w:spacing w:val="-5"/>
          <w:w w:val="105"/>
          <w:sz w:val="18"/>
        </w:rPr>
        <w:t> </w:t>
      </w:r>
      <w:r>
        <w:rPr>
          <w:w w:val="105"/>
          <w:sz w:val="18"/>
        </w:rPr>
        <w:t>first</w:t>
      </w:r>
      <w:r>
        <w:rPr>
          <w:spacing w:val="-5"/>
          <w:w w:val="105"/>
          <w:sz w:val="18"/>
        </w:rPr>
        <w:t> </w:t>
      </w:r>
      <w:r>
        <w:rPr>
          <w:w w:val="105"/>
          <w:sz w:val="18"/>
        </w:rPr>
        <w:t>and</w:t>
      </w:r>
      <w:r>
        <w:rPr>
          <w:spacing w:val="-5"/>
          <w:w w:val="105"/>
          <w:sz w:val="18"/>
        </w:rPr>
        <w:t> </w:t>
      </w:r>
      <w:r>
        <w:rPr>
          <w:w w:val="105"/>
          <w:sz w:val="18"/>
        </w:rPr>
        <w:t>fifth</w:t>
      </w:r>
      <w:r>
        <w:rPr>
          <w:spacing w:val="-5"/>
          <w:w w:val="105"/>
          <w:sz w:val="18"/>
        </w:rPr>
        <w:t> </w:t>
      </w:r>
      <w:r>
        <w:rPr>
          <w:w w:val="105"/>
          <w:sz w:val="18"/>
        </w:rPr>
        <w:t>angle</w:t>
      </w:r>
      <w:r>
        <w:rPr>
          <w:spacing w:val="-6"/>
          <w:w w:val="105"/>
          <w:sz w:val="18"/>
        </w:rPr>
        <w:t> </w:t>
      </w:r>
      <w:r>
        <w:rPr>
          <w:w w:val="105"/>
          <w:sz w:val="18"/>
        </w:rPr>
        <w:t>associated</w:t>
      </w:r>
      <w:r>
        <w:rPr>
          <w:spacing w:val="-5"/>
          <w:w w:val="105"/>
          <w:sz w:val="18"/>
        </w:rPr>
        <w:t> </w:t>
      </w:r>
      <w:r>
        <w:rPr>
          <w:w w:val="105"/>
          <w:sz w:val="18"/>
        </w:rPr>
        <w:t>with</w:t>
      </w:r>
      <w:r>
        <w:rPr>
          <w:spacing w:val="-5"/>
          <w:w w:val="105"/>
          <w:sz w:val="18"/>
        </w:rPr>
        <w:t> </w:t>
      </w:r>
      <w:r>
        <w:rPr>
          <w:w w:val="105"/>
          <w:sz w:val="18"/>
        </w:rPr>
        <w:t>a</w:t>
      </w:r>
      <w:r>
        <w:rPr>
          <w:spacing w:val="-5"/>
          <w:w w:val="105"/>
          <w:sz w:val="18"/>
        </w:rPr>
        <w:t> </w:t>
      </w:r>
      <w:r>
        <w:rPr>
          <w:w w:val="105"/>
          <w:sz w:val="18"/>
        </w:rPr>
        <w:t>particular</w:t>
      </w:r>
      <w:r>
        <w:rPr>
          <w:spacing w:val="-5"/>
          <w:w w:val="105"/>
          <w:sz w:val="18"/>
        </w:rPr>
        <w:t> </w:t>
      </w:r>
      <w:r>
        <w:rPr>
          <w:w w:val="105"/>
          <w:sz w:val="18"/>
        </w:rPr>
        <w:t>pixel</w:t>
      </w:r>
      <w:r>
        <w:rPr>
          <w:spacing w:val="-6"/>
          <w:w w:val="105"/>
          <w:sz w:val="18"/>
        </w:rPr>
        <w:t> </w:t>
      </w:r>
      <w:r>
        <w:rPr>
          <w:w w:val="105"/>
          <w:sz w:val="18"/>
        </w:rPr>
        <w:t>region.</w:t>
      </w:r>
      <w:r>
        <w:rPr>
          <w:spacing w:val="-5"/>
          <w:w w:val="105"/>
          <w:sz w:val="18"/>
        </w:rPr>
        <w:t> </w:t>
      </w:r>
      <w:r>
        <w:rPr>
          <w:w w:val="105"/>
          <w:sz w:val="18"/>
        </w:rPr>
        <w:t>To evaluate the performance of proposed methods, an expert hand-labeled the data to either high confidence cloudy, high confidence clear,</w:t>
      </w:r>
      <w:r>
        <w:rPr>
          <w:spacing w:val="-5"/>
          <w:w w:val="105"/>
          <w:sz w:val="18"/>
        </w:rPr>
        <w:t> </w:t>
      </w:r>
      <w:r>
        <w:rPr>
          <w:w w:val="105"/>
          <w:sz w:val="18"/>
        </w:rPr>
        <w:t>or</w:t>
      </w:r>
      <w:r>
        <w:rPr>
          <w:spacing w:val="-5"/>
          <w:w w:val="105"/>
          <w:sz w:val="18"/>
        </w:rPr>
        <w:t> </w:t>
      </w:r>
      <w:r>
        <w:rPr>
          <w:w w:val="105"/>
          <w:sz w:val="18"/>
        </w:rPr>
        <w:t>unlabeled.</w:t>
      </w:r>
      <w:r>
        <w:rPr>
          <w:spacing w:val="-4"/>
          <w:w w:val="105"/>
          <w:sz w:val="18"/>
        </w:rPr>
        <w:t> </w:t>
      </w:r>
      <w:r>
        <w:rPr>
          <w:w w:val="105"/>
          <w:sz w:val="18"/>
        </w:rPr>
        <w:t>Thus,</w:t>
      </w:r>
      <w:r>
        <w:rPr>
          <w:spacing w:val="-5"/>
          <w:w w:val="105"/>
          <w:sz w:val="18"/>
        </w:rPr>
        <w:t> </w:t>
      </w:r>
      <w:r>
        <w:rPr>
          <w:w w:val="105"/>
          <w:sz w:val="18"/>
        </w:rPr>
        <w:t>the</w:t>
      </w:r>
      <w:r>
        <w:rPr>
          <w:spacing w:val="-4"/>
          <w:w w:val="105"/>
          <w:sz w:val="18"/>
        </w:rPr>
        <w:t> </w:t>
      </w:r>
      <w:r>
        <w:rPr>
          <w:w w:val="105"/>
          <w:sz w:val="18"/>
        </w:rPr>
        <w:t>expert</w:t>
      </w:r>
      <w:r>
        <w:rPr>
          <w:spacing w:val="-5"/>
          <w:w w:val="105"/>
          <w:sz w:val="18"/>
        </w:rPr>
        <w:t> </w:t>
      </w:r>
      <w:r>
        <w:rPr>
          <w:w w:val="105"/>
          <w:sz w:val="18"/>
        </w:rPr>
        <w:t>label</w:t>
      </w:r>
      <w:r>
        <w:rPr>
          <w:spacing w:val="-4"/>
          <w:w w:val="105"/>
          <w:sz w:val="18"/>
        </w:rPr>
        <w:t> </w:t>
      </w:r>
      <w:r>
        <w:rPr>
          <w:w w:val="105"/>
          <w:sz w:val="18"/>
        </w:rPr>
        <w:t>variable</w:t>
      </w:r>
      <w:r>
        <w:rPr>
          <w:spacing w:val="-5"/>
          <w:w w:val="105"/>
          <w:sz w:val="18"/>
        </w:rPr>
        <w:t> </w:t>
      </w:r>
      <w:r>
        <w:rPr>
          <w:w w:val="105"/>
          <w:sz w:val="18"/>
        </w:rPr>
        <w:t>is</w:t>
      </w:r>
      <w:r>
        <w:rPr>
          <w:spacing w:val="-4"/>
          <w:w w:val="105"/>
          <w:sz w:val="18"/>
        </w:rPr>
        <w:t> </w:t>
      </w:r>
      <w:r>
        <w:rPr>
          <w:w w:val="105"/>
          <w:sz w:val="18"/>
        </w:rPr>
        <w:t>included</w:t>
      </w:r>
      <w:r>
        <w:rPr>
          <w:spacing w:val="-5"/>
          <w:w w:val="105"/>
          <w:sz w:val="18"/>
        </w:rPr>
        <w:t> </w:t>
      </w:r>
      <w:r>
        <w:rPr>
          <w:w w:val="105"/>
          <w:sz w:val="18"/>
        </w:rPr>
        <w:t>in</w:t>
      </w:r>
      <w:r>
        <w:rPr>
          <w:spacing w:val="-5"/>
          <w:w w:val="105"/>
          <w:sz w:val="18"/>
        </w:rPr>
        <w:t> </w:t>
      </w:r>
      <w:r>
        <w:rPr>
          <w:w w:val="105"/>
          <w:sz w:val="18"/>
        </w:rPr>
        <w:t>the</w:t>
      </w:r>
      <w:r>
        <w:rPr>
          <w:spacing w:val="-4"/>
          <w:w w:val="105"/>
          <w:sz w:val="18"/>
        </w:rPr>
        <w:t> </w:t>
      </w:r>
      <w:r>
        <w:rPr>
          <w:w w:val="105"/>
          <w:sz w:val="18"/>
        </w:rPr>
        <w:t>dataset</w:t>
      </w:r>
      <w:r>
        <w:rPr>
          <w:spacing w:val="-5"/>
          <w:w w:val="105"/>
          <w:sz w:val="18"/>
        </w:rPr>
        <w:t> </w:t>
      </w:r>
      <w:r>
        <w:rPr>
          <w:w w:val="105"/>
          <w:sz w:val="18"/>
        </w:rPr>
        <w:t>used</w:t>
      </w:r>
      <w:r>
        <w:rPr>
          <w:spacing w:val="-4"/>
          <w:w w:val="105"/>
          <w:sz w:val="18"/>
        </w:rPr>
        <w:t> </w:t>
      </w:r>
      <w:r>
        <w:rPr>
          <w:w w:val="105"/>
          <w:sz w:val="18"/>
        </w:rPr>
        <w:t>to</w:t>
      </w:r>
      <w:r>
        <w:rPr>
          <w:spacing w:val="-5"/>
          <w:w w:val="105"/>
          <w:sz w:val="18"/>
        </w:rPr>
        <w:t> </w:t>
      </w:r>
      <w:r>
        <w:rPr>
          <w:w w:val="105"/>
          <w:sz w:val="18"/>
        </w:rPr>
        <w:t>better</w:t>
      </w:r>
      <w:r>
        <w:rPr>
          <w:spacing w:val="-4"/>
          <w:w w:val="105"/>
          <w:sz w:val="18"/>
        </w:rPr>
        <w:t> </w:t>
      </w:r>
      <w:r>
        <w:rPr>
          <w:w w:val="105"/>
          <w:sz w:val="18"/>
        </w:rPr>
        <w:t>train</w:t>
      </w:r>
      <w:r>
        <w:rPr>
          <w:spacing w:val="-5"/>
          <w:w w:val="105"/>
          <w:sz w:val="18"/>
        </w:rPr>
        <w:t> </w:t>
      </w:r>
      <w:r>
        <w:rPr>
          <w:w w:val="105"/>
          <w:sz w:val="18"/>
        </w:rPr>
        <w:t>the</w:t>
      </w:r>
      <w:r>
        <w:rPr>
          <w:spacing w:val="-4"/>
          <w:w w:val="105"/>
          <w:sz w:val="18"/>
        </w:rPr>
        <w:t> </w:t>
      </w:r>
      <w:r>
        <w:rPr>
          <w:w w:val="105"/>
          <w:sz w:val="18"/>
        </w:rPr>
        <w:t>model.</w:t>
      </w:r>
      <w:r>
        <w:rPr>
          <w:spacing w:val="-5"/>
          <w:w w:val="105"/>
          <w:sz w:val="18"/>
        </w:rPr>
        <w:t> </w:t>
      </w:r>
      <w:r>
        <w:rPr>
          <w:w w:val="105"/>
          <w:sz w:val="18"/>
        </w:rPr>
        <w:t>In</w:t>
      </w:r>
      <w:r>
        <w:rPr>
          <w:spacing w:val="-4"/>
          <w:w w:val="105"/>
          <w:sz w:val="18"/>
        </w:rPr>
        <w:t> </w:t>
      </w:r>
      <w:r>
        <w:rPr>
          <w:w w:val="105"/>
          <w:sz w:val="18"/>
        </w:rPr>
        <w:t>the</w:t>
      </w:r>
      <w:r>
        <w:rPr>
          <w:spacing w:val="-5"/>
          <w:w w:val="105"/>
          <w:sz w:val="18"/>
        </w:rPr>
        <w:t> </w:t>
      </w:r>
      <w:r>
        <w:rPr>
          <w:w w:val="105"/>
          <w:sz w:val="18"/>
        </w:rPr>
        <w:t>end</w:t>
      </w:r>
      <w:r>
        <w:rPr>
          <w:spacing w:val="-5"/>
          <w:w w:val="105"/>
          <w:sz w:val="18"/>
        </w:rPr>
        <w:t> </w:t>
      </w:r>
      <w:r>
        <w:rPr>
          <w:w w:val="105"/>
          <w:sz w:val="18"/>
        </w:rPr>
        <w:t>of</w:t>
      </w:r>
      <w:r>
        <w:rPr>
          <w:spacing w:val="-4"/>
          <w:w w:val="105"/>
          <w:sz w:val="18"/>
        </w:rPr>
        <w:t> </w:t>
      </w:r>
      <w:r>
        <w:rPr>
          <w:w w:val="105"/>
          <w:sz w:val="18"/>
        </w:rPr>
        <w:t>the</w:t>
      </w:r>
      <w:r>
        <w:rPr>
          <w:spacing w:val="-5"/>
          <w:w w:val="105"/>
          <w:sz w:val="18"/>
        </w:rPr>
        <w:t> </w:t>
      </w:r>
      <w:r>
        <w:rPr>
          <w:w w:val="105"/>
          <w:sz w:val="18"/>
        </w:rPr>
        <w:t>paper,</w:t>
      </w:r>
      <w:r>
        <w:rPr>
          <w:spacing w:val="-4"/>
          <w:w w:val="105"/>
          <w:sz w:val="18"/>
        </w:rPr>
        <w:t> </w:t>
      </w:r>
      <w:r>
        <w:rPr>
          <w:w w:val="105"/>
          <w:sz w:val="18"/>
        </w:rPr>
        <w:t>the researchers concluded that CORR, SD, and NDAI contains sufficient information to separate clouds from ice- and snow-covered surfaces.</w:t>
      </w:r>
      <w:r>
        <w:rPr>
          <w:spacing w:val="-8"/>
          <w:w w:val="105"/>
          <w:sz w:val="18"/>
        </w:rPr>
        <w:t> </w:t>
      </w:r>
      <w:r>
        <w:rPr>
          <w:w w:val="105"/>
          <w:sz w:val="18"/>
        </w:rPr>
        <w:t>Moreover,</w:t>
      </w:r>
      <w:r>
        <w:rPr>
          <w:spacing w:val="-7"/>
          <w:w w:val="105"/>
          <w:sz w:val="18"/>
        </w:rPr>
        <w:t> </w:t>
      </w:r>
      <w:r>
        <w:rPr>
          <w:w w:val="105"/>
          <w:sz w:val="18"/>
        </w:rPr>
        <w:t>the</w:t>
      </w:r>
      <w:r>
        <w:rPr>
          <w:spacing w:val="-7"/>
          <w:w w:val="105"/>
          <w:sz w:val="18"/>
        </w:rPr>
        <w:t> </w:t>
      </w:r>
      <w:r>
        <w:rPr>
          <w:w w:val="105"/>
          <w:sz w:val="18"/>
        </w:rPr>
        <w:t>ELCM</w:t>
      </w:r>
      <w:r>
        <w:rPr>
          <w:spacing w:val="-7"/>
          <w:w w:val="105"/>
          <w:sz w:val="18"/>
        </w:rPr>
        <w:t> </w:t>
      </w:r>
      <w:r>
        <w:rPr>
          <w:w w:val="105"/>
          <w:sz w:val="18"/>
        </w:rPr>
        <w:t>algorithm,</w:t>
      </w:r>
      <w:r>
        <w:rPr>
          <w:spacing w:val="-8"/>
          <w:w w:val="105"/>
          <w:sz w:val="18"/>
        </w:rPr>
        <w:t> </w:t>
      </w:r>
      <w:r>
        <w:rPr>
          <w:w w:val="105"/>
          <w:sz w:val="18"/>
        </w:rPr>
        <w:t>which</w:t>
      </w:r>
      <w:r>
        <w:rPr>
          <w:spacing w:val="-7"/>
          <w:w w:val="105"/>
          <w:sz w:val="18"/>
        </w:rPr>
        <w:t> </w:t>
      </w:r>
      <w:r>
        <w:rPr>
          <w:w w:val="105"/>
          <w:sz w:val="18"/>
        </w:rPr>
        <w:t>combines</w:t>
      </w:r>
      <w:r>
        <w:rPr>
          <w:spacing w:val="-7"/>
          <w:w w:val="105"/>
          <w:sz w:val="18"/>
        </w:rPr>
        <w:t> </w:t>
      </w:r>
      <w:r>
        <w:rPr>
          <w:w w:val="105"/>
          <w:sz w:val="18"/>
        </w:rPr>
        <w:t>classification</w:t>
      </w:r>
      <w:r>
        <w:rPr>
          <w:spacing w:val="-7"/>
          <w:w w:val="105"/>
          <w:sz w:val="18"/>
        </w:rPr>
        <w:t> </w:t>
      </w:r>
      <w:r>
        <w:rPr>
          <w:w w:val="105"/>
          <w:sz w:val="18"/>
        </w:rPr>
        <w:t>and</w:t>
      </w:r>
      <w:r>
        <w:rPr>
          <w:spacing w:val="-8"/>
          <w:w w:val="105"/>
          <w:sz w:val="18"/>
        </w:rPr>
        <w:t> </w:t>
      </w:r>
      <w:r>
        <w:rPr>
          <w:w w:val="105"/>
          <w:sz w:val="18"/>
        </w:rPr>
        <w:t>clustering</w:t>
      </w:r>
      <w:r>
        <w:rPr>
          <w:spacing w:val="-7"/>
          <w:w w:val="105"/>
          <w:sz w:val="18"/>
        </w:rPr>
        <w:t> </w:t>
      </w:r>
      <w:r>
        <w:rPr>
          <w:w w:val="105"/>
          <w:sz w:val="18"/>
        </w:rPr>
        <w:t>frameworks,</w:t>
      </w:r>
      <w:r>
        <w:rPr>
          <w:spacing w:val="-7"/>
          <w:w w:val="105"/>
          <w:sz w:val="18"/>
        </w:rPr>
        <w:t> </w:t>
      </w:r>
      <w:r>
        <w:rPr>
          <w:w w:val="105"/>
          <w:sz w:val="18"/>
        </w:rPr>
        <w:t>provides</w:t>
      </w:r>
      <w:r>
        <w:rPr>
          <w:spacing w:val="-7"/>
          <w:w w:val="105"/>
          <w:sz w:val="18"/>
        </w:rPr>
        <w:t> </w:t>
      </w:r>
      <w:r>
        <w:rPr>
          <w:w w:val="105"/>
          <w:sz w:val="18"/>
        </w:rPr>
        <w:t>better</w:t>
      </w:r>
      <w:r>
        <w:rPr>
          <w:spacing w:val="-8"/>
          <w:w w:val="105"/>
          <w:sz w:val="18"/>
        </w:rPr>
        <w:t> </w:t>
      </w:r>
      <w:r>
        <w:rPr>
          <w:w w:val="105"/>
          <w:sz w:val="18"/>
        </w:rPr>
        <w:t>spatial</w:t>
      </w:r>
      <w:r>
        <w:rPr>
          <w:spacing w:val="-7"/>
          <w:w w:val="105"/>
          <w:sz w:val="18"/>
        </w:rPr>
        <w:t> </w:t>
      </w:r>
      <w:r>
        <w:rPr>
          <w:w w:val="105"/>
          <w:sz w:val="18"/>
        </w:rPr>
        <w:t>coverage and</w:t>
      </w:r>
      <w:r>
        <w:rPr>
          <w:spacing w:val="-6"/>
          <w:w w:val="105"/>
          <w:sz w:val="18"/>
        </w:rPr>
        <w:t> </w:t>
      </w:r>
      <w:r>
        <w:rPr>
          <w:w w:val="105"/>
          <w:sz w:val="18"/>
        </w:rPr>
        <w:t>is</w:t>
      </w:r>
      <w:r>
        <w:rPr>
          <w:spacing w:val="-5"/>
          <w:w w:val="105"/>
          <w:sz w:val="18"/>
        </w:rPr>
        <w:t> </w:t>
      </w:r>
      <w:r>
        <w:rPr>
          <w:w w:val="105"/>
          <w:sz w:val="18"/>
        </w:rPr>
        <w:t>more</w:t>
      </w:r>
      <w:r>
        <w:rPr>
          <w:spacing w:val="-6"/>
          <w:w w:val="105"/>
          <w:sz w:val="18"/>
        </w:rPr>
        <w:t> </w:t>
      </w:r>
      <w:r>
        <w:rPr>
          <w:w w:val="105"/>
          <w:sz w:val="18"/>
        </w:rPr>
        <w:t>computationally</w:t>
      </w:r>
      <w:r>
        <w:rPr>
          <w:spacing w:val="-5"/>
          <w:w w:val="105"/>
          <w:sz w:val="18"/>
        </w:rPr>
        <w:t> </w:t>
      </w:r>
      <w:r>
        <w:rPr>
          <w:w w:val="105"/>
          <w:sz w:val="18"/>
        </w:rPr>
        <w:t>efficient.</w:t>
      </w:r>
      <w:r>
        <w:rPr>
          <w:spacing w:val="-5"/>
          <w:w w:val="105"/>
          <w:sz w:val="18"/>
        </w:rPr>
        <w:t> </w:t>
      </w:r>
      <w:r>
        <w:rPr>
          <w:w w:val="105"/>
          <w:sz w:val="18"/>
        </w:rPr>
        <w:t>The</w:t>
      </w:r>
      <w:r>
        <w:rPr>
          <w:spacing w:val="-6"/>
          <w:w w:val="105"/>
          <w:sz w:val="18"/>
        </w:rPr>
        <w:t> </w:t>
      </w:r>
      <w:r>
        <w:rPr>
          <w:w w:val="105"/>
          <w:sz w:val="18"/>
        </w:rPr>
        <w:t>work</w:t>
      </w:r>
      <w:r>
        <w:rPr>
          <w:spacing w:val="-5"/>
          <w:w w:val="105"/>
          <w:sz w:val="18"/>
        </w:rPr>
        <w:t> </w:t>
      </w:r>
      <w:r>
        <w:rPr>
          <w:w w:val="105"/>
          <w:sz w:val="18"/>
        </w:rPr>
        <w:t>shown</w:t>
      </w:r>
      <w:r>
        <w:rPr>
          <w:spacing w:val="-6"/>
          <w:w w:val="105"/>
          <w:sz w:val="18"/>
        </w:rPr>
        <w:t> </w:t>
      </w:r>
      <w:r>
        <w:rPr>
          <w:w w:val="105"/>
          <w:sz w:val="18"/>
        </w:rPr>
        <w:t>in</w:t>
      </w:r>
      <w:r>
        <w:rPr>
          <w:spacing w:val="-5"/>
          <w:w w:val="105"/>
          <w:sz w:val="18"/>
        </w:rPr>
        <w:t> </w:t>
      </w:r>
      <w:r>
        <w:rPr>
          <w:w w:val="105"/>
          <w:sz w:val="18"/>
        </w:rPr>
        <w:t>the</w:t>
      </w:r>
      <w:r>
        <w:rPr>
          <w:spacing w:val="-5"/>
          <w:w w:val="105"/>
          <w:sz w:val="18"/>
        </w:rPr>
        <w:t> </w:t>
      </w:r>
      <w:r>
        <w:rPr>
          <w:w w:val="105"/>
          <w:sz w:val="18"/>
        </w:rPr>
        <w:t>paper</w:t>
      </w:r>
      <w:r>
        <w:rPr>
          <w:spacing w:val="-6"/>
          <w:w w:val="105"/>
          <w:sz w:val="18"/>
        </w:rPr>
        <w:t> </w:t>
      </w:r>
      <w:r>
        <w:rPr>
          <w:w w:val="105"/>
          <w:sz w:val="18"/>
        </w:rPr>
        <w:t>is</w:t>
      </w:r>
      <w:r>
        <w:rPr>
          <w:spacing w:val="-5"/>
          <w:w w:val="105"/>
          <w:sz w:val="18"/>
        </w:rPr>
        <w:t> </w:t>
      </w:r>
      <w:r>
        <w:rPr>
          <w:w w:val="105"/>
          <w:sz w:val="18"/>
        </w:rPr>
        <w:t>significant</w:t>
      </w:r>
      <w:r>
        <w:rPr>
          <w:spacing w:val="-6"/>
          <w:w w:val="105"/>
          <w:sz w:val="18"/>
        </w:rPr>
        <w:t> </w:t>
      </w:r>
      <w:r>
        <w:rPr>
          <w:w w:val="105"/>
          <w:sz w:val="18"/>
        </w:rPr>
        <w:t>because,</w:t>
      </w:r>
      <w:r>
        <w:rPr>
          <w:spacing w:val="-5"/>
          <w:w w:val="105"/>
          <w:sz w:val="18"/>
        </w:rPr>
        <w:t> </w:t>
      </w:r>
      <w:r>
        <w:rPr>
          <w:w w:val="105"/>
          <w:sz w:val="18"/>
        </w:rPr>
        <w:t>when</w:t>
      </w:r>
      <w:r>
        <w:rPr>
          <w:spacing w:val="-5"/>
          <w:w w:val="105"/>
          <w:sz w:val="18"/>
        </w:rPr>
        <w:t> </w:t>
      </w:r>
      <w:r>
        <w:rPr>
          <w:w w:val="105"/>
          <w:sz w:val="18"/>
        </w:rPr>
        <w:t>tackling</w:t>
      </w:r>
      <w:r>
        <w:rPr>
          <w:spacing w:val="-6"/>
          <w:w w:val="105"/>
          <w:sz w:val="18"/>
        </w:rPr>
        <w:t> </w:t>
      </w:r>
      <w:r>
        <w:rPr>
          <w:w w:val="105"/>
          <w:sz w:val="18"/>
        </w:rPr>
        <w:t>data-related</w:t>
      </w:r>
      <w:r>
        <w:rPr>
          <w:spacing w:val="-5"/>
          <w:w w:val="105"/>
          <w:sz w:val="18"/>
        </w:rPr>
        <w:t> </w:t>
      </w:r>
      <w:r>
        <w:rPr>
          <w:w w:val="105"/>
          <w:sz w:val="18"/>
        </w:rPr>
        <w:t>problems,</w:t>
      </w:r>
      <w:r>
        <w:rPr>
          <w:spacing w:val="-6"/>
          <w:w w:val="105"/>
          <w:sz w:val="18"/>
        </w:rPr>
        <w:t> </w:t>
      </w:r>
      <w:r>
        <w:rPr>
          <w:w w:val="105"/>
          <w:sz w:val="18"/>
        </w:rPr>
        <w:t>it</w:t>
      </w:r>
      <w:r>
        <w:rPr>
          <w:spacing w:val="-5"/>
          <w:w w:val="105"/>
          <w:sz w:val="18"/>
        </w:rPr>
        <w:t> </w:t>
      </w:r>
      <w:r>
        <w:rPr>
          <w:w w:val="105"/>
          <w:sz w:val="18"/>
        </w:rPr>
        <w:t>is very</w:t>
      </w:r>
      <w:r>
        <w:rPr>
          <w:spacing w:val="-6"/>
          <w:w w:val="105"/>
          <w:sz w:val="18"/>
        </w:rPr>
        <w:t> </w:t>
      </w:r>
      <w:r>
        <w:rPr>
          <w:w w:val="105"/>
          <w:sz w:val="18"/>
        </w:rPr>
        <w:t>important</w:t>
      </w:r>
      <w:r>
        <w:rPr>
          <w:spacing w:val="-5"/>
          <w:w w:val="105"/>
          <w:sz w:val="18"/>
        </w:rPr>
        <w:t> </w:t>
      </w:r>
      <w:r>
        <w:rPr>
          <w:w w:val="105"/>
          <w:sz w:val="18"/>
        </w:rPr>
        <w:t>for</w:t>
      </w:r>
      <w:r>
        <w:rPr>
          <w:spacing w:val="-5"/>
          <w:w w:val="105"/>
          <w:sz w:val="18"/>
        </w:rPr>
        <w:t> </w:t>
      </w:r>
      <w:r>
        <w:rPr>
          <w:w w:val="105"/>
          <w:sz w:val="18"/>
        </w:rPr>
        <w:t>the</w:t>
      </w:r>
      <w:r>
        <w:rPr>
          <w:spacing w:val="-5"/>
          <w:w w:val="105"/>
          <w:sz w:val="18"/>
        </w:rPr>
        <w:t> </w:t>
      </w:r>
      <w:r>
        <w:rPr>
          <w:w w:val="105"/>
          <w:sz w:val="18"/>
        </w:rPr>
        <w:t>researchers</w:t>
      </w:r>
      <w:r>
        <w:rPr>
          <w:spacing w:val="-5"/>
          <w:w w:val="105"/>
          <w:sz w:val="18"/>
        </w:rPr>
        <w:t> </w:t>
      </w:r>
      <w:r>
        <w:rPr>
          <w:w w:val="105"/>
          <w:sz w:val="18"/>
        </w:rPr>
        <w:t>to</w:t>
      </w:r>
      <w:r>
        <w:rPr>
          <w:spacing w:val="-6"/>
          <w:w w:val="105"/>
          <w:sz w:val="18"/>
        </w:rPr>
        <w:t> </w:t>
      </w:r>
      <w:r>
        <w:rPr>
          <w:w w:val="105"/>
          <w:sz w:val="18"/>
        </w:rPr>
        <w:t>choose</w:t>
      </w:r>
      <w:r>
        <w:rPr>
          <w:spacing w:val="-5"/>
          <w:w w:val="105"/>
          <w:sz w:val="18"/>
        </w:rPr>
        <w:t> </w:t>
      </w:r>
      <w:r>
        <w:rPr>
          <w:w w:val="105"/>
          <w:sz w:val="18"/>
        </w:rPr>
        <w:t>appropriate</w:t>
      </w:r>
      <w:r>
        <w:rPr>
          <w:spacing w:val="-5"/>
          <w:w w:val="105"/>
          <w:sz w:val="18"/>
        </w:rPr>
        <w:t> </w:t>
      </w:r>
      <w:r>
        <w:rPr>
          <w:w w:val="105"/>
          <w:sz w:val="18"/>
        </w:rPr>
        <w:t>statistical</w:t>
      </w:r>
      <w:r>
        <w:rPr>
          <w:spacing w:val="-5"/>
          <w:w w:val="105"/>
          <w:sz w:val="18"/>
        </w:rPr>
        <w:t> </w:t>
      </w:r>
      <w:r>
        <w:rPr>
          <w:w w:val="105"/>
          <w:sz w:val="18"/>
        </w:rPr>
        <w:t>methods</w:t>
      </w:r>
      <w:r>
        <w:rPr>
          <w:spacing w:val="-5"/>
          <w:w w:val="105"/>
          <w:sz w:val="18"/>
        </w:rPr>
        <w:t> </w:t>
      </w:r>
      <w:r>
        <w:rPr>
          <w:w w:val="105"/>
          <w:sz w:val="18"/>
        </w:rPr>
        <w:t>to</w:t>
      </w:r>
      <w:r>
        <w:rPr>
          <w:spacing w:val="-6"/>
          <w:w w:val="105"/>
          <w:sz w:val="18"/>
        </w:rPr>
        <w:t> </w:t>
      </w:r>
      <w:r>
        <w:rPr>
          <w:w w:val="105"/>
          <w:sz w:val="18"/>
        </w:rPr>
        <w:t>the</w:t>
      </w:r>
      <w:r>
        <w:rPr>
          <w:spacing w:val="-5"/>
          <w:w w:val="105"/>
          <w:sz w:val="18"/>
        </w:rPr>
        <w:t> </w:t>
      </w:r>
      <w:r>
        <w:rPr>
          <w:w w:val="105"/>
          <w:sz w:val="18"/>
        </w:rPr>
        <w:t>data</w:t>
      </w:r>
      <w:r>
        <w:rPr>
          <w:spacing w:val="-5"/>
          <w:w w:val="105"/>
          <w:sz w:val="18"/>
        </w:rPr>
        <w:t> </w:t>
      </w:r>
      <w:r>
        <w:rPr>
          <w:w w:val="105"/>
          <w:sz w:val="18"/>
        </w:rPr>
        <w:t>on</w:t>
      </w:r>
      <w:r>
        <w:rPr>
          <w:spacing w:val="-5"/>
          <w:w w:val="105"/>
          <w:sz w:val="18"/>
        </w:rPr>
        <w:t> </w:t>
      </w:r>
      <w:r>
        <w:rPr>
          <w:w w:val="105"/>
          <w:sz w:val="18"/>
        </w:rPr>
        <w:t>a</w:t>
      </w:r>
      <w:r>
        <w:rPr>
          <w:spacing w:val="-5"/>
          <w:w w:val="105"/>
          <w:sz w:val="18"/>
        </w:rPr>
        <w:t> </w:t>
      </w:r>
      <w:r>
        <w:rPr>
          <w:w w:val="105"/>
          <w:sz w:val="18"/>
        </w:rPr>
        <w:t>case-by-case</w:t>
      </w:r>
      <w:r>
        <w:rPr>
          <w:spacing w:val="-5"/>
          <w:w w:val="105"/>
          <w:sz w:val="18"/>
        </w:rPr>
        <w:t> </w:t>
      </w:r>
      <w:r>
        <w:rPr>
          <w:w w:val="105"/>
          <w:sz w:val="18"/>
        </w:rPr>
        <w:t>basis.</w:t>
      </w:r>
      <w:r>
        <w:rPr>
          <w:spacing w:val="-6"/>
          <w:w w:val="105"/>
          <w:sz w:val="18"/>
        </w:rPr>
        <w:t> </w:t>
      </w:r>
      <w:r>
        <w:rPr>
          <w:w w:val="105"/>
          <w:sz w:val="18"/>
        </w:rPr>
        <w:t>In</w:t>
      </w:r>
      <w:r>
        <w:rPr>
          <w:spacing w:val="-5"/>
          <w:w w:val="105"/>
          <w:sz w:val="18"/>
        </w:rPr>
        <w:t> </w:t>
      </w:r>
      <w:r>
        <w:rPr>
          <w:w w:val="105"/>
          <w:sz w:val="18"/>
        </w:rPr>
        <w:t>addition,</w:t>
      </w:r>
      <w:r>
        <w:rPr>
          <w:spacing w:val="-5"/>
          <w:w w:val="105"/>
          <w:sz w:val="18"/>
        </w:rPr>
        <w:t> </w:t>
      </w:r>
      <w:r>
        <w:rPr>
          <w:w w:val="105"/>
          <w:sz w:val="18"/>
        </w:rPr>
        <w:t>the</w:t>
      </w:r>
      <w:r>
        <w:rPr>
          <w:spacing w:val="-5"/>
          <w:w w:val="105"/>
          <w:sz w:val="18"/>
        </w:rPr>
        <w:t> </w:t>
      </w:r>
      <w:r>
        <w:rPr>
          <w:w w:val="105"/>
          <w:sz w:val="18"/>
        </w:rPr>
        <w:t>study demonstrates</w:t>
      </w:r>
      <w:r>
        <w:rPr>
          <w:spacing w:val="-5"/>
          <w:w w:val="105"/>
          <w:sz w:val="18"/>
        </w:rPr>
        <w:t> </w:t>
      </w:r>
      <w:r>
        <w:rPr>
          <w:w w:val="105"/>
          <w:sz w:val="18"/>
        </w:rPr>
        <w:t>the</w:t>
      </w:r>
      <w:r>
        <w:rPr>
          <w:spacing w:val="-4"/>
          <w:w w:val="105"/>
          <w:sz w:val="18"/>
        </w:rPr>
        <w:t> </w:t>
      </w:r>
      <w:r>
        <w:rPr>
          <w:w w:val="105"/>
          <w:sz w:val="18"/>
        </w:rPr>
        <w:t>power</w:t>
      </w:r>
      <w:r>
        <w:rPr>
          <w:spacing w:val="-4"/>
          <w:w w:val="105"/>
          <w:sz w:val="18"/>
        </w:rPr>
        <w:t> </w:t>
      </w:r>
      <w:r>
        <w:rPr>
          <w:w w:val="105"/>
          <w:sz w:val="18"/>
        </w:rPr>
        <w:t>of</w:t>
      </w:r>
      <w:r>
        <w:rPr>
          <w:spacing w:val="-5"/>
          <w:w w:val="105"/>
          <w:sz w:val="18"/>
        </w:rPr>
        <w:t> </w:t>
      </w:r>
      <w:r>
        <w:rPr>
          <w:w w:val="105"/>
          <w:sz w:val="18"/>
        </w:rPr>
        <w:t>statistical</w:t>
      </w:r>
      <w:r>
        <w:rPr>
          <w:spacing w:val="-4"/>
          <w:w w:val="105"/>
          <w:sz w:val="18"/>
        </w:rPr>
        <w:t> </w:t>
      </w:r>
      <w:r>
        <w:rPr>
          <w:w w:val="105"/>
          <w:sz w:val="18"/>
        </w:rPr>
        <w:t>thinking,</w:t>
      </w:r>
      <w:r>
        <w:rPr>
          <w:spacing w:val="-4"/>
          <w:w w:val="105"/>
          <w:sz w:val="18"/>
        </w:rPr>
        <w:t> </w:t>
      </w:r>
      <w:r>
        <w:rPr>
          <w:w w:val="105"/>
          <w:sz w:val="18"/>
        </w:rPr>
        <w:t>and</w:t>
      </w:r>
      <w:r>
        <w:rPr>
          <w:spacing w:val="-4"/>
          <w:w w:val="105"/>
          <w:sz w:val="18"/>
        </w:rPr>
        <w:t> </w:t>
      </w:r>
      <w:r>
        <w:rPr>
          <w:w w:val="105"/>
          <w:sz w:val="18"/>
        </w:rPr>
        <w:t>the</w:t>
      </w:r>
      <w:r>
        <w:rPr>
          <w:spacing w:val="-5"/>
          <w:w w:val="105"/>
          <w:sz w:val="18"/>
        </w:rPr>
        <w:t> </w:t>
      </w:r>
      <w:r>
        <w:rPr>
          <w:w w:val="105"/>
          <w:sz w:val="18"/>
        </w:rPr>
        <w:t>ability</w:t>
      </w:r>
      <w:r>
        <w:rPr>
          <w:spacing w:val="-4"/>
          <w:w w:val="105"/>
          <w:sz w:val="18"/>
        </w:rPr>
        <w:t> </w:t>
      </w:r>
      <w:r>
        <w:rPr>
          <w:w w:val="105"/>
          <w:sz w:val="18"/>
        </w:rPr>
        <w:t>of</w:t>
      </w:r>
      <w:r>
        <w:rPr>
          <w:spacing w:val="-4"/>
          <w:w w:val="105"/>
          <w:sz w:val="18"/>
        </w:rPr>
        <w:t> </w:t>
      </w:r>
      <w:r>
        <w:rPr>
          <w:w w:val="105"/>
          <w:sz w:val="18"/>
        </w:rPr>
        <w:t>statistics</w:t>
      </w:r>
      <w:r>
        <w:rPr>
          <w:spacing w:val="-4"/>
          <w:w w:val="105"/>
          <w:sz w:val="18"/>
        </w:rPr>
        <w:t> </w:t>
      </w:r>
      <w:r>
        <w:rPr>
          <w:w w:val="105"/>
          <w:sz w:val="18"/>
        </w:rPr>
        <w:t>to</w:t>
      </w:r>
      <w:r>
        <w:rPr>
          <w:spacing w:val="-5"/>
          <w:w w:val="105"/>
          <w:sz w:val="18"/>
        </w:rPr>
        <w:t> </w:t>
      </w:r>
      <w:r>
        <w:rPr>
          <w:w w:val="105"/>
          <w:sz w:val="18"/>
        </w:rPr>
        <w:t>contribute</w:t>
      </w:r>
      <w:r>
        <w:rPr>
          <w:spacing w:val="-4"/>
          <w:w w:val="105"/>
          <w:sz w:val="18"/>
        </w:rPr>
        <w:t> </w:t>
      </w:r>
      <w:r>
        <w:rPr>
          <w:w w:val="105"/>
          <w:sz w:val="18"/>
        </w:rPr>
        <w:t>solutions</w:t>
      </w:r>
      <w:r>
        <w:rPr>
          <w:spacing w:val="-4"/>
          <w:w w:val="105"/>
          <w:sz w:val="18"/>
        </w:rPr>
        <w:t> </w:t>
      </w:r>
      <w:r>
        <w:rPr>
          <w:w w:val="105"/>
          <w:sz w:val="18"/>
        </w:rPr>
        <w:t>to</w:t>
      </w:r>
      <w:r>
        <w:rPr>
          <w:spacing w:val="-4"/>
          <w:w w:val="105"/>
          <w:sz w:val="18"/>
        </w:rPr>
        <w:t> </w:t>
      </w:r>
      <w:r>
        <w:rPr>
          <w:w w:val="105"/>
          <w:sz w:val="18"/>
        </w:rPr>
        <w:t>modern</w:t>
      </w:r>
      <w:r>
        <w:rPr>
          <w:spacing w:val="-5"/>
          <w:w w:val="105"/>
          <w:sz w:val="18"/>
        </w:rPr>
        <w:t> </w:t>
      </w:r>
      <w:r>
        <w:rPr>
          <w:w w:val="105"/>
          <w:sz w:val="18"/>
        </w:rPr>
        <w:t>scientific</w:t>
      </w:r>
      <w:r>
        <w:rPr>
          <w:spacing w:val="-4"/>
          <w:w w:val="105"/>
          <w:sz w:val="18"/>
        </w:rPr>
        <w:t> </w:t>
      </w:r>
      <w:r>
        <w:rPr>
          <w:w w:val="105"/>
          <w:sz w:val="18"/>
        </w:rPr>
        <w:t>problems.</w:t>
      </w:r>
    </w:p>
    <w:p>
      <w:pPr>
        <w:pStyle w:val="BodyText"/>
      </w:pPr>
    </w:p>
    <w:p>
      <w:pPr>
        <w:pStyle w:val="BodyText"/>
      </w:pPr>
    </w:p>
    <w:p>
      <w:pPr>
        <w:pStyle w:val="BodyText"/>
      </w:pPr>
    </w:p>
    <w:p>
      <w:pPr>
        <w:pStyle w:val="BodyText"/>
      </w:pPr>
    </w:p>
    <w:p>
      <w:pPr>
        <w:pStyle w:val="BodyText"/>
      </w:pPr>
    </w:p>
    <w:p>
      <w:pPr>
        <w:pStyle w:val="BodyText"/>
      </w:pPr>
    </w:p>
    <w:p>
      <w:pPr>
        <w:pStyle w:val="BodyText"/>
        <w:spacing w:before="6"/>
        <w:rPr>
          <w:sz w:val="22"/>
        </w:rPr>
      </w:pPr>
      <w:r>
        <w:rPr/>
        <w:drawing>
          <wp:anchor distT="0" distB="0" distL="0" distR="0" allowOverlap="1" layoutInCell="1" locked="0" behindDoc="0" simplePos="0" relativeHeight="0">
            <wp:simplePos x="0" y="0"/>
            <wp:positionH relativeFrom="page">
              <wp:posOffset>1527047</wp:posOffset>
            </wp:positionH>
            <wp:positionV relativeFrom="paragraph">
              <wp:posOffset>189690</wp:posOffset>
            </wp:positionV>
            <wp:extent cx="4051963" cy="2357628"/>
            <wp:effectExtent l="0" t="0" r="0" b="0"/>
            <wp:wrapTopAndBottom/>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4051963" cy="2357628"/>
                    </a:xfrm>
                    <a:prstGeom prst="rect">
                      <a:avLst/>
                    </a:prstGeom>
                  </pic:spPr>
                </pic:pic>
              </a:graphicData>
            </a:graphic>
          </wp:anchor>
        </w:drawing>
      </w:r>
    </w:p>
    <w:p>
      <w:pPr>
        <w:spacing w:before="87"/>
        <w:ind w:left="3550" w:right="0" w:firstLine="0"/>
        <w:jc w:val="left"/>
        <w:rPr>
          <w:sz w:val="14"/>
        </w:rPr>
      </w:pPr>
      <w:r>
        <w:rPr>
          <w:w w:val="105"/>
          <w:sz w:val="14"/>
        </w:rPr>
        <w:t>Figure 1: Maps with expert labels as colors of the region</w:t>
      </w:r>
    </w:p>
    <w:p>
      <w:pPr>
        <w:spacing w:after="0"/>
        <w:jc w:val="left"/>
        <w:rPr>
          <w:sz w:val="14"/>
        </w:rPr>
        <w:sectPr>
          <w:type w:val="continuous"/>
          <w:pgSz w:w="12240" w:h="15840"/>
          <w:pgMar w:top="900" w:bottom="280" w:left="280" w:right="0"/>
        </w:sectPr>
      </w:pPr>
    </w:p>
    <w:p>
      <w:pPr>
        <w:pStyle w:val="BodyText"/>
      </w:pPr>
    </w:p>
    <w:p>
      <w:pPr>
        <w:pStyle w:val="BodyText"/>
        <w:spacing w:before="9"/>
        <w:rPr>
          <w:sz w:val="17"/>
        </w:rPr>
      </w:pPr>
    </w:p>
    <w:p>
      <w:pPr>
        <w:tabs>
          <w:tab w:pos="5499" w:val="left" w:leader="none"/>
        </w:tabs>
        <w:spacing w:before="93"/>
        <w:ind w:left="0" w:right="111" w:firstLine="0"/>
        <w:jc w:val="center"/>
        <w:rPr>
          <w:rFonts w:ascii="Helvetica"/>
          <w:sz w:val="16"/>
        </w:rPr>
      </w:pPr>
      <w:r>
        <w:rPr/>
        <w:pict>
          <v:group style="position:absolute;margin-left:33pt;margin-top:-6.028428pt;width:565.35pt;height:457.3pt;mso-position-horizontal-relative:page;mso-position-vertical-relative:paragraph;z-index:-11272" coordorigin="660,-121" coordsize="11307,9146">
            <v:shape style="position:absolute;left:820;top:-107;width:5400;height:3269" type="#_x0000_t75" stroked="false">
              <v:imagedata r:id="rId6" o:title=""/>
            </v:shape>
            <v:shape style="position:absolute;left:6206;top:-121;width:5760;height:3356" type="#_x0000_t75" stroked="false">
              <v:imagedata r:id="rId7" o:title=""/>
            </v:shape>
            <v:shape style="position:absolute;left:849;top:2932;width:5400;height:3068" type="#_x0000_t75" stroked="false">
              <v:imagedata r:id="rId8" o:title=""/>
            </v:shape>
            <v:line style="position:absolute" from="6196,45" to="6196,2898" stroked="true" strokeweight="5.56364pt" strokecolor="#ffffff">
              <v:stroke dashstyle="solid"/>
            </v:line>
            <v:rect style="position:absolute;left:6140;top:3187;width:145;height:3038" filled="true" fillcolor="#ffffff" stroked="false">
              <v:fill type="solid"/>
            </v:rect>
            <v:shape style="position:absolute;left:6220;top:2881;width:5653;height:3324" type="#_x0000_t75" stroked="false">
              <v:imagedata r:id="rId9" o:title=""/>
            </v:shape>
            <v:shape style="position:absolute;left:660;top:5787;width:5772;height:3238" type="#_x0000_t75" stroked="false">
              <v:imagedata r:id="rId10" o:title=""/>
            </v:shape>
            <v:shape style="position:absolute;left:6380;top:5787;width:5509;height:3098" type="#_x0000_t75" stroked="false">
              <v:imagedata r:id="rId11" o:title=""/>
            </v:shape>
            <w10:wrap type="none"/>
          </v:group>
        </w:pict>
      </w:r>
      <w:r>
        <w:rPr>
          <w:position w:val="-3"/>
          <w:sz w:val="16"/>
        </w:rPr>
        <w:t>Figure 2</w:t>
        <w:tab/>
      </w:r>
      <w:r>
        <w:rPr>
          <w:rFonts w:ascii="Helvetica"/>
          <w:sz w:val="16"/>
        </w:rPr>
        <w:t>Figure 3</w:t>
      </w:r>
    </w:p>
    <w:p>
      <w:pPr>
        <w:pStyle w:val="BodyText"/>
        <w:rPr>
          <w:rFonts w:ascii="Helvetica"/>
          <w:sz w:val="22"/>
        </w:rPr>
      </w:pPr>
    </w:p>
    <w:p>
      <w:pPr>
        <w:pStyle w:val="BodyText"/>
        <w:rPr>
          <w:rFonts w:ascii="Helvetica"/>
          <w:sz w:val="22"/>
        </w:rPr>
      </w:pPr>
    </w:p>
    <w:p>
      <w:pPr>
        <w:pStyle w:val="BodyText"/>
        <w:rPr>
          <w:rFonts w:ascii="Helvetica"/>
          <w:sz w:val="22"/>
        </w:rPr>
      </w:pPr>
    </w:p>
    <w:p>
      <w:pPr>
        <w:pStyle w:val="BodyText"/>
        <w:rPr>
          <w:rFonts w:ascii="Helvetica"/>
          <w:sz w:val="22"/>
        </w:rPr>
      </w:pPr>
    </w:p>
    <w:p>
      <w:pPr>
        <w:pStyle w:val="BodyText"/>
        <w:rPr>
          <w:rFonts w:ascii="Helvetica"/>
          <w:sz w:val="22"/>
        </w:rPr>
      </w:pPr>
    </w:p>
    <w:p>
      <w:pPr>
        <w:pStyle w:val="BodyText"/>
        <w:rPr>
          <w:rFonts w:ascii="Helvetica"/>
          <w:sz w:val="22"/>
        </w:rPr>
      </w:pPr>
    </w:p>
    <w:p>
      <w:pPr>
        <w:pStyle w:val="BodyText"/>
        <w:rPr>
          <w:rFonts w:ascii="Helvetica"/>
          <w:sz w:val="22"/>
        </w:rPr>
      </w:pPr>
    </w:p>
    <w:p>
      <w:pPr>
        <w:pStyle w:val="BodyText"/>
        <w:rPr>
          <w:rFonts w:ascii="Helvetica"/>
          <w:sz w:val="22"/>
        </w:rPr>
      </w:pPr>
    </w:p>
    <w:p>
      <w:pPr>
        <w:pStyle w:val="BodyText"/>
        <w:rPr>
          <w:rFonts w:ascii="Helvetica"/>
          <w:sz w:val="22"/>
        </w:rPr>
      </w:pPr>
    </w:p>
    <w:p>
      <w:pPr>
        <w:pStyle w:val="BodyText"/>
        <w:rPr>
          <w:rFonts w:ascii="Helvetica"/>
          <w:sz w:val="22"/>
        </w:rPr>
      </w:pPr>
    </w:p>
    <w:p>
      <w:pPr>
        <w:pStyle w:val="BodyText"/>
        <w:spacing w:before="3"/>
        <w:rPr>
          <w:rFonts w:ascii="Helvetica"/>
          <w:sz w:val="31"/>
        </w:rPr>
      </w:pPr>
    </w:p>
    <w:p>
      <w:pPr>
        <w:tabs>
          <w:tab w:pos="5866" w:val="left" w:leader="none"/>
        </w:tabs>
        <w:spacing w:before="1"/>
        <w:ind w:left="26" w:right="0" w:firstLine="0"/>
        <w:jc w:val="center"/>
        <w:rPr>
          <w:rFonts w:ascii="Helvetica"/>
          <w:sz w:val="16"/>
        </w:rPr>
      </w:pPr>
      <w:r>
        <w:rPr>
          <w:rFonts w:ascii="Helvetica"/>
          <w:position w:val="-3"/>
          <w:sz w:val="16"/>
        </w:rPr>
        <w:t>Figure 4</w:t>
        <w:tab/>
      </w:r>
      <w:r>
        <w:rPr>
          <w:rFonts w:ascii="Helvetica"/>
          <w:sz w:val="16"/>
        </w:rPr>
        <w:t>Figure 5</w:t>
      </w:r>
    </w:p>
    <w:p>
      <w:pPr>
        <w:pStyle w:val="BodyText"/>
        <w:rPr>
          <w:rFonts w:ascii="Helvetica"/>
        </w:rPr>
      </w:pPr>
    </w:p>
    <w:p>
      <w:pPr>
        <w:pStyle w:val="BodyText"/>
        <w:rPr>
          <w:rFonts w:ascii="Helvetica"/>
        </w:rPr>
      </w:pPr>
    </w:p>
    <w:p>
      <w:pPr>
        <w:pStyle w:val="BodyText"/>
        <w:rPr>
          <w:rFonts w:ascii="Helvetica"/>
        </w:rPr>
      </w:pPr>
    </w:p>
    <w:p>
      <w:pPr>
        <w:pStyle w:val="BodyText"/>
        <w:rPr>
          <w:rFonts w:ascii="Helvetica"/>
        </w:rPr>
      </w:pPr>
    </w:p>
    <w:p>
      <w:pPr>
        <w:pStyle w:val="BodyText"/>
        <w:rPr>
          <w:rFonts w:ascii="Helvetica"/>
        </w:rPr>
      </w:pPr>
    </w:p>
    <w:p>
      <w:pPr>
        <w:pStyle w:val="BodyText"/>
        <w:rPr>
          <w:rFonts w:ascii="Helvetica"/>
        </w:rPr>
      </w:pPr>
    </w:p>
    <w:p>
      <w:pPr>
        <w:pStyle w:val="BodyText"/>
        <w:rPr>
          <w:rFonts w:ascii="Helvetica"/>
        </w:rPr>
      </w:pPr>
    </w:p>
    <w:p>
      <w:pPr>
        <w:pStyle w:val="BodyText"/>
        <w:rPr>
          <w:rFonts w:ascii="Helvetica"/>
        </w:rPr>
      </w:pPr>
    </w:p>
    <w:p>
      <w:pPr>
        <w:pStyle w:val="BodyText"/>
        <w:rPr>
          <w:rFonts w:ascii="Helvetica"/>
        </w:rPr>
      </w:pPr>
    </w:p>
    <w:p>
      <w:pPr>
        <w:pStyle w:val="BodyText"/>
        <w:spacing w:before="6"/>
        <w:rPr>
          <w:rFonts w:ascii="Helvetica"/>
          <w:sz w:val="27"/>
        </w:rPr>
      </w:pPr>
    </w:p>
    <w:p>
      <w:pPr>
        <w:spacing w:after="0"/>
        <w:rPr>
          <w:rFonts w:ascii="Helvetica"/>
          <w:sz w:val="27"/>
        </w:rPr>
        <w:sectPr>
          <w:pgSz w:w="12240" w:h="15840"/>
          <w:pgMar w:top="1500" w:bottom="280" w:left="280" w:right="0"/>
        </w:sectPr>
      </w:pPr>
    </w:p>
    <w:p>
      <w:pPr>
        <w:spacing w:before="93"/>
        <w:ind w:left="0" w:right="38" w:firstLine="0"/>
        <w:jc w:val="right"/>
        <w:rPr>
          <w:rFonts w:ascii="Helvetica"/>
          <w:sz w:val="16"/>
        </w:rPr>
      </w:pPr>
      <w:r>
        <w:rPr>
          <w:rFonts w:ascii="Helvetica"/>
          <w:sz w:val="16"/>
        </w:rPr>
        <w:t>Figure 6</w:t>
      </w:r>
    </w:p>
    <w:p>
      <w:pPr>
        <w:pStyle w:val="BodyText"/>
        <w:spacing w:before="9"/>
        <w:rPr>
          <w:rFonts w:ascii="Helvetica"/>
          <w:sz w:val="19"/>
        </w:rPr>
      </w:pPr>
      <w:r>
        <w:rPr/>
        <w:br w:type="column"/>
      </w:r>
      <w:r>
        <w:rPr>
          <w:rFonts w:ascii="Helvetica"/>
          <w:sz w:val="19"/>
        </w:rPr>
      </w:r>
    </w:p>
    <w:p>
      <w:pPr>
        <w:spacing w:before="0"/>
        <w:ind w:left="2899" w:right="2693" w:firstLine="0"/>
        <w:jc w:val="center"/>
        <w:rPr>
          <w:rFonts w:ascii="Helvetica"/>
          <w:sz w:val="16"/>
        </w:rPr>
      </w:pPr>
      <w:r>
        <w:rPr>
          <w:rFonts w:ascii="Helvetica"/>
          <w:sz w:val="16"/>
        </w:rPr>
        <w:t>Figure 7</w:t>
      </w:r>
    </w:p>
    <w:p>
      <w:pPr>
        <w:spacing w:after="0"/>
        <w:jc w:val="center"/>
        <w:rPr>
          <w:rFonts w:ascii="Helvetica"/>
          <w:sz w:val="16"/>
        </w:rPr>
        <w:sectPr>
          <w:type w:val="continuous"/>
          <w:pgSz w:w="12240" w:h="15840"/>
          <w:pgMar w:top="900" w:bottom="280" w:left="280" w:right="0"/>
          <w:cols w:num="2" w:equalWidth="0">
            <w:col w:w="3547" w:space="2193"/>
            <w:col w:w="6220"/>
          </w:cols>
        </w:sectPr>
      </w:pPr>
    </w:p>
    <w:p>
      <w:pPr>
        <w:pStyle w:val="BodyText"/>
        <w:rPr>
          <w:rFonts w:ascii="Helvetica"/>
        </w:rPr>
      </w:pPr>
    </w:p>
    <w:p>
      <w:pPr>
        <w:pStyle w:val="BodyText"/>
        <w:rPr>
          <w:rFonts w:ascii="Helvetica"/>
        </w:rPr>
      </w:pPr>
    </w:p>
    <w:p>
      <w:pPr>
        <w:pStyle w:val="BodyText"/>
        <w:rPr>
          <w:rFonts w:ascii="Helvetica"/>
        </w:rPr>
      </w:pPr>
    </w:p>
    <w:p>
      <w:pPr>
        <w:pStyle w:val="BodyText"/>
        <w:rPr>
          <w:rFonts w:ascii="Helvetica"/>
        </w:rPr>
      </w:pPr>
    </w:p>
    <w:p>
      <w:pPr>
        <w:pStyle w:val="BodyText"/>
        <w:rPr>
          <w:rFonts w:ascii="Helvetica"/>
        </w:rPr>
      </w:pPr>
    </w:p>
    <w:p>
      <w:pPr>
        <w:pStyle w:val="BodyText"/>
        <w:rPr>
          <w:rFonts w:ascii="Helvetica"/>
        </w:rPr>
      </w:pPr>
    </w:p>
    <w:p>
      <w:pPr>
        <w:pStyle w:val="BodyText"/>
        <w:rPr>
          <w:rFonts w:ascii="Helvetica"/>
        </w:rPr>
      </w:pPr>
    </w:p>
    <w:p>
      <w:pPr>
        <w:pStyle w:val="BodyText"/>
        <w:rPr>
          <w:rFonts w:ascii="Helvetica"/>
        </w:rPr>
      </w:pPr>
    </w:p>
    <w:p>
      <w:pPr>
        <w:pStyle w:val="BodyText"/>
        <w:rPr>
          <w:rFonts w:ascii="Helvetica"/>
        </w:rPr>
      </w:pPr>
    </w:p>
    <w:p>
      <w:pPr>
        <w:pStyle w:val="BodyText"/>
        <w:rPr>
          <w:rFonts w:ascii="Helvetica"/>
        </w:rPr>
      </w:pPr>
    </w:p>
    <w:p>
      <w:pPr>
        <w:pStyle w:val="BodyText"/>
        <w:rPr>
          <w:rFonts w:ascii="Helvetica"/>
          <w:sz w:val="19"/>
        </w:rPr>
      </w:pPr>
    </w:p>
    <w:p>
      <w:pPr>
        <w:spacing w:line="439" w:lineRule="auto" w:before="99"/>
        <w:ind w:left="260" w:right="212" w:firstLine="890"/>
        <w:jc w:val="left"/>
        <w:rPr>
          <w:sz w:val="18"/>
        </w:rPr>
      </w:pPr>
      <w:r>
        <w:rPr>
          <w:rFonts w:ascii="Helvetica"/>
          <w:w w:val="105"/>
          <w:sz w:val="18"/>
        </w:rPr>
        <w:t>Since we only care about the relationship between the two classes(cloud, no cloud) and the features, for now we remove the the</w:t>
      </w:r>
      <w:r>
        <w:rPr>
          <w:rFonts w:ascii="Helvetica"/>
          <w:spacing w:val="-4"/>
          <w:w w:val="105"/>
          <w:sz w:val="18"/>
        </w:rPr>
        <w:t> </w:t>
      </w:r>
      <w:r>
        <w:rPr>
          <w:rFonts w:ascii="Helvetica"/>
          <w:w w:val="105"/>
          <w:sz w:val="18"/>
        </w:rPr>
        <w:t>unlabeled</w:t>
      </w:r>
      <w:r>
        <w:rPr>
          <w:rFonts w:ascii="Helvetica"/>
          <w:spacing w:val="-4"/>
          <w:w w:val="105"/>
          <w:sz w:val="18"/>
        </w:rPr>
        <w:t> </w:t>
      </w:r>
      <w:r>
        <w:rPr>
          <w:rFonts w:ascii="Helvetica"/>
          <w:w w:val="105"/>
          <w:sz w:val="18"/>
        </w:rPr>
        <w:t>observations.</w:t>
      </w:r>
      <w:r>
        <w:rPr>
          <w:rFonts w:ascii="Helvetica"/>
          <w:spacing w:val="-3"/>
          <w:w w:val="105"/>
          <w:sz w:val="18"/>
        </w:rPr>
        <w:t> </w:t>
      </w:r>
      <w:r>
        <w:rPr>
          <w:rFonts w:ascii="Helvetica"/>
          <w:w w:val="105"/>
          <w:sz w:val="18"/>
        </w:rPr>
        <w:t>From</w:t>
      </w:r>
      <w:r>
        <w:rPr>
          <w:rFonts w:ascii="Helvetica"/>
          <w:spacing w:val="-4"/>
          <w:w w:val="105"/>
          <w:sz w:val="18"/>
        </w:rPr>
        <w:t> </w:t>
      </w:r>
      <w:r>
        <w:rPr>
          <w:rFonts w:ascii="Helvetica"/>
          <w:w w:val="105"/>
          <w:sz w:val="18"/>
        </w:rPr>
        <w:t>the</w:t>
      </w:r>
      <w:r>
        <w:rPr>
          <w:rFonts w:ascii="Helvetica"/>
          <w:spacing w:val="-4"/>
          <w:w w:val="105"/>
          <w:sz w:val="18"/>
        </w:rPr>
        <w:t> </w:t>
      </w:r>
      <w:r>
        <w:rPr>
          <w:rFonts w:ascii="Helvetica"/>
          <w:w w:val="105"/>
          <w:sz w:val="18"/>
        </w:rPr>
        <w:t>pairwise</w:t>
      </w:r>
      <w:r>
        <w:rPr>
          <w:rFonts w:ascii="Helvetica"/>
          <w:spacing w:val="-3"/>
          <w:w w:val="105"/>
          <w:sz w:val="18"/>
        </w:rPr>
        <w:t> </w:t>
      </w:r>
      <w:r>
        <w:rPr>
          <w:rFonts w:ascii="Helvetica"/>
          <w:w w:val="105"/>
          <w:sz w:val="18"/>
        </w:rPr>
        <w:t>plots</w:t>
      </w:r>
      <w:r>
        <w:rPr>
          <w:rFonts w:ascii="Helvetica"/>
          <w:spacing w:val="-4"/>
          <w:w w:val="105"/>
          <w:sz w:val="18"/>
        </w:rPr>
        <w:t> </w:t>
      </w:r>
      <w:r>
        <w:rPr>
          <w:rFonts w:ascii="Helvetica"/>
          <w:w w:val="105"/>
          <w:sz w:val="18"/>
        </w:rPr>
        <w:t>between</w:t>
      </w:r>
      <w:r>
        <w:rPr>
          <w:rFonts w:ascii="Helvetica"/>
          <w:spacing w:val="-4"/>
          <w:w w:val="105"/>
          <w:sz w:val="18"/>
        </w:rPr>
        <w:t> </w:t>
      </w:r>
      <w:r>
        <w:rPr>
          <w:rFonts w:ascii="Helvetica"/>
          <w:w w:val="105"/>
          <w:sz w:val="18"/>
        </w:rPr>
        <w:t>the</w:t>
      </w:r>
      <w:r>
        <w:rPr>
          <w:rFonts w:ascii="Helvetica"/>
          <w:spacing w:val="-3"/>
          <w:w w:val="105"/>
          <w:sz w:val="18"/>
        </w:rPr>
        <w:t> </w:t>
      </w:r>
      <w:r>
        <w:rPr>
          <w:rFonts w:ascii="Helvetica"/>
          <w:w w:val="105"/>
          <w:sz w:val="18"/>
        </w:rPr>
        <w:t>variables</w:t>
      </w:r>
      <w:r>
        <w:rPr>
          <w:rFonts w:ascii="Helvetica"/>
          <w:spacing w:val="-4"/>
          <w:w w:val="105"/>
          <w:sz w:val="18"/>
        </w:rPr>
        <w:t> </w:t>
      </w:r>
      <w:r>
        <w:rPr>
          <w:rFonts w:ascii="Helvetica"/>
          <w:w w:val="105"/>
          <w:sz w:val="18"/>
        </w:rPr>
        <w:t>NDAI</w:t>
      </w:r>
      <w:r>
        <w:rPr>
          <w:rFonts w:ascii="Helvetica"/>
          <w:spacing w:val="-4"/>
          <w:w w:val="105"/>
          <w:sz w:val="18"/>
        </w:rPr>
        <w:t> </w:t>
      </w:r>
      <w:r>
        <w:rPr>
          <w:rFonts w:ascii="Helvetica"/>
          <w:w w:val="105"/>
          <w:sz w:val="18"/>
        </w:rPr>
        <w:t>vs.</w:t>
      </w:r>
      <w:r>
        <w:rPr>
          <w:rFonts w:ascii="Helvetica"/>
          <w:spacing w:val="-3"/>
          <w:w w:val="105"/>
          <w:sz w:val="18"/>
        </w:rPr>
        <w:t> </w:t>
      </w:r>
      <w:r>
        <w:rPr>
          <w:rFonts w:ascii="Helvetica"/>
          <w:w w:val="105"/>
          <w:sz w:val="18"/>
        </w:rPr>
        <w:t>CORR,</w:t>
      </w:r>
      <w:r>
        <w:rPr>
          <w:rFonts w:ascii="Helvetica"/>
          <w:spacing w:val="-4"/>
          <w:w w:val="105"/>
          <w:sz w:val="18"/>
        </w:rPr>
        <w:t> </w:t>
      </w:r>
      <w:r>
        <w:rPr>
          <w:rFonts w:ascii="Helvetica"/>
          <w:w w:val="105"/>
          <w:sz w:val="18"/>
        </w:rPr>
        <w:t>CORR</w:t>
      </w:r>
      <w:r>
        <w:rPr>
          <w:rFonts w:ascii="Helvetica"/>
          <w:spacing w:val="-4"/>
          <w:w w:val="105"/>
          <w:sz w:val="18"/>
        </w:rPr>
        <w:t> </w:t>
      </w:r>
      <w:r>
        <w:rPr>
          <w:rFonts w:ascii="Helvetica"/>
          <w:w w:val="105"/>
          <w:sz w:val="18"/>
        </w:rPr>
        <w:t>vs.</w:t>
      </w:r>
      <w:r>
        <w:rPr>
          <w:rFonts w:ascii="Helvetica"/>
          <w:spacing w:val="-3"/>
          <w:w w:val="105"/>
          <w:sz w:val="18"/>
        </w:rPr>
        <w:t> </w:t>
      </w:r>
      <w:r>
        <w:rPr>
          <w:rFonts w:ascii="Helvetica"/>
          <w:w w:val="105"/>
          <w:sz w:val="18"/>
        </w:rPr>
        <w:t>SD,</w:t>
      </w:r>
      <w:r>
        <w:rPr>
          <w:rFonts w:ascii="Helvetica"/>
          <w:spacing w:val="-4"/>
          <w:w w:val="105"/>
          <w:sz w:val="18"/>
        </w:rPr>
        <w:t> </w:t>
      </w:r>
      <w:r>
        <w:rPr>
          <w:rFonts w:ascii="Helvetica"/>
          <w:w w:val="105"/>
          <w:sz w:val="18"/>
        </w:rPr>
        <w:t>SD</w:t>
      </w:r>
      <w:r>
        <w:rPr>
          <w:rFonts w:ascii="Helvetica"/>
          <w:spacing w:val="-4"/>
          <w:w w:val="105"/>
          <w:sz w:val="18"/>
        </w:rPr>
        <w:t> </w:t>
      </w:r>
      <w:r>
        <w:rPr>
          <w:rFonts w:ascii="Helvetica"/>
          <w:w w:val="105"/>
          <w:sz w:val="18"/>
        </w:rPr>
        <w:t>vs.</w:t>
      </w:r>
      <w:r>
        <w:rPr>
          <w:rFonts w:ascii="Helvetica"/>
          <w:spacing w:val="-3"/>
          <w:w w:val="105"/>
          <w:sz w:val="18"/>
        </w:rPr>
        <w:t> </w:t>
      </w:r>
      <w:r>
        <w:rPr>
          <w:rFonts w:ascii="Helvetica"/>
          <w:w w:val="105"/>
          <w:sz w:val="18"/>
        </w:rPr>
        <w:t>NDAI,</w:t>
      </w:r>
      <w:r>
        <w:rPr>
          <w:rFonts w:ascii="Helvetica"/>
          <w:spacing w:val="-4"/>
          <w:w w:val="105"/>
          <w:sz w:val="18"/>
        </w:rPr>
        <w:t> </w:t>
      </w:r>
      <w:r>
        <w:rPr>
          <w:rFonts w:ascii="Helvetica"/>
          <w:w w:val="105"/>
          <w:sz w:val="18"/>
        </w:rPr>
        <w:t>we</w:t>
      </w:r>
      <w:r>
        <w:rPr>
          <w:rFonts w:ascii="Helvetica"/>
          <w:spacing w:val="-4"/>
          <w:w w:val="105"/>
          <w:sz w:val="18"/>
        </w:rPr>
        <w:t> </w:t>
      </w:r>
      <w:r>
        <w:rPr>
          <w:rFonts w:ascii="Helvetica"/>
          <w:w w:val="105"/>
          <w:sz w:val="18"/>
        </w:rPr>
        <w:t>see</w:t>
      </w:r>
      <w:r>
        <w:rPr>
          <w:rFonts w:ascii="Helvetica"/>
          <w:spacing w:val="-3"/>
          <w:w w:val="105"/>
          <w:sz w:val="18"/>
        </w:rPr>
        <w:t> </w:t>
      </w:r>
      <w:r>
        <w:rPr>
          <w:rFonts w:ascii="Helvetica"/>
          <w:w w:val="105"/>
          <w:sz w:val="18"/>
        </w:rPr>
        <w:t>patterns, which indicate whether there are cloud with specific shapes. We also plotted NDAI vs the radiance variables (e.g. AN) and noticed that </w:t>
      </w:r>
      <w:r>
        <w:rPr>
          <w:w w:val="105"/>
          <w:sz w:val="18"/>
        </w:rPr>
        <w:t>there are merely cloud trends that are not</w:t>
      </w:r>
      <w:r>
        <w:rPr>
          <w:spacing w:val="-3"/>
          <w:w w:val="105"/>
          <w:sz w:val="18"/>
        </w:rPr>
        <w:t> </w:t>
      </w:r>
      <w:r>
        <w:rPr>
          <w:w w:val="105"/>
          <w:sz w:val="18"/>
        </w:rPr>
        <w:t>seperatable.</w:t>
      </w:r>
    </w:p>
    <w:p>
      <w:pPr>
        <w:spacing w:line="211" w:lineRule="exact" w:before="0"/>
        <w:ind w:left="980" w:right="-15" w:firstLine="0"/>
        <w:jc w:val="left"/>
        <w:rPr>
          <w:rFonts w:ascii="Helvetica"/>
          <w:sz w:val="18"/>
        </w:rPr>
      </w:pPr>
      <w:r>
        <w:rPr>
          <w:rFonts w:ascii="Helvetica"/>
          <w:w w:val="105"/>
          <w:sz w:val="18"/>
        </w:rPr>
        <w:t>Then</w:t>
      </w:r>
      <w:r>
        <w:rPr>
          <w:rFonts w:ascii="Helvetica"/>
          <w:spacing w:val="-3"/>
          <w:w w:val="105"/>
          <w:sz w:val="18"/>
        </w:rPr>
        <w:t> </w:t>
      </w:r>
      <w:r>
        <w:rPr>
          <w:rFonts w:ascii="Helvetica"/>
          <w:w w:val="105"/>
          <w:sz w:val="18"/>
        </w:rPr>
        <w:t>we</w:t>
      </w:r>
      <w:r>
        <w:rPr>
          <w:rFonts w:ascii="Helvetica"/>
          <w:spacing w:val="-3"/>
          <w:w w:val="105"/>
          <w:sz w:val="18"/>
        </w:rPr>
        <w:t> </w:t>
      </w:r>
      <w:r>
        <w:rPr>
          <w:rFonts w:ascii="Helvetica"/>
          <w:w w:val="105"/>
          <w:sz w:val="18"/>
        </w:rPr>
        <w:t>plotted</w:t>
      </w:r>
      <w:r>
        <w:rPr>
          <w:rFonts w:ascii="Helvetica"/>
          <w:spacing w:val="-3"/>
          <w:w w:val="105"/>
          <w:sz w:val="18"/>
        </w:rPr>
        <w:t> </w:t>
      </w:r>
      <w:r>
        <w:rPr>
          <w:rFonts w:ascii="Helvetica"/>
          <w:w w:val="105"/>
          <w:sz w:val="18"/>
        </w:rPr>
        <w:t>the</w:t>
      </w:r>
      <w:r>
        <w:rPr>
          <w:rFonts w:ascii="Helvetica"/>
          <w:spacing w:val="-3"/>
          <w:w w:val="105"/>
          <w:sz w:val="18"/>
        </w:rPr>
        <w:t> </w:t>
      </w:r>
      <w:r>
        <w:rPr>
          <w:rFonts w:ascii="Helvetica"/>
          <w:w w:val="105"/>
          <w:sz w:val="18"/>
        </w:rPr>
        <w:t>conditional</w:t>
      </w:r>
      <w:r>
        <w:rPr>
          <w:rFonts w:ascii="Helvetica"/>
          <w:spacing w:val="-2"/>
          <w:w w:val="105"/>
          <w:sz w:val="18"/>
        </w:rPr>
        <w:t> </w:t>
      </w:r>
      <w:r>
        <w:rPr>
          <w:rFonts w:ascii="Helvetica"/>
          <w:w w:val="105"/>
          <w:sz w:val="18"/>
        </w:rPr>
        <w:t>densities</w:t>
      </w:r>
      <w:r>
        <w:rPr>
          <w:rFonts w:ascii="Helvetica"/>
          <w:spacing w:val="-3"/>
          <w:w w:val="105"/>
          <w:sz w:val="18"/>
        </w:rPr>
        <w:t> </w:t>
      </w:r>
      <w:r>
        <w:rPr>
          <w:rFonts w:ascii="Helvetica"/>
          <w:w w:val="105"/>
          <w:sz w:val="18"/>
        </w:rPr>
        <w:t>of</w:t>
      </w:r>
      <w:r>
        <w:rPr>
          <w:rFonts w:ascii="Helvetica"/>
          <w:spacing w:val="-3"/>
          <w:w w:val="105"/>
          <w:sz w:val="18"/>
        </w:rPr>
        <w:t> </w:t>
      </w:r>
      <w:r>
        <w:rPr>
          <w:rFonts w:ascii="Helvetica"/>
          <w:w w:val="105"/>
          <w:sz w:val="18"/>
        </w:rPr>
        <w:t>the</w:t>
      </w:r>
      <w:r>
        <w:rPr>
          <w:rFonts w:ascii="Helvetica"/>
          <w:spacing w:val="-3"/>
          <w:w w:val="105"/>
          <w:sz w:val="18"/>
        </w:rPr>
        <w:t> </w:t>
      </w:r>
      <w:r>
        <w:rPr>
          <w:rFonts w:ascii="Helvetica"/>
          <w:w w:val="105"/>
          <w:sz w:val="18"/>
        </w:rPr>
        <w:t>variables</w:t>
      </w:r>
      <w:r>
        <w:rPr>
          <w:rFonts w:ascii="Helvetica"/>
          <w:spacing w:val="-2"/>
          <w:w w:val="105"/>
          <w:sz w:val="18"/>
        </w:rPr>
        <w:t> </w:t>
      </w:r>
      <w:r>
        <w:rPr>
          <w:rFonts w:ascii="Helvetica"/>
          <w:w w:val="105"/>
          <w:sz w:val="18"/>
        </w:rPr>
        <w:t>and</w:t>
      </w:r>
      <w:r>
        <w:rPr>
          <w:rFonts w:ascii="Helvetica"/>
          <w:spacing w:val="-3"/>
          <w:w w:val="105"/>
          <w:sz w:val="18"/>
        </w:rPr>
        <w:t> </w:t>
      </w:r>
      <w:r>
        <w:rPr>
          <w:rFonts w:ascii="Helvetica"/>
          <w:w w:val="105"/>
          <w:sz w:val="18"/>
        </w:rPr>
        <w:t>we</w:t>
      </w:r>
      <w:r>
        <w:rPr>
          <w:rFonts w:ascii="Helvetica"/>
          <w:spacing w:val="-3"/>
          <w:w w:val="105"/>
          <w:sz w:val="18"/>
        </w:rPr>
        <w:t> </w:t>
      </w:r>
      <w:r>
        <w:rPr>
          <w:rFonts w:ascii="Helvetica"/>
          <w:w w:val="105"/>
          <w:sz w:val="18"/>
        </w:rPr>
        <w:t>found</w:t>
      </w:r>
      <w:r>
        <w:rPr>
          <w:rFonts w:ascii="Helvetica"/>
          <w:spacing w:val="-3"/>
          <w:w w:val="105"/>
          <w:sz w:val="18"/>
        </w:rPr>
        <w:t> </w:t>
      </w:r>
      <w:r>
        <w:rPr>
          <w:rFonts w:ascii="Helvetica"/>
          <w:w w:val="105"/>
          <w:sz w:val="18"/>
        </w:rPr>
        <w:t>that</w:t>
      </w:r>
      <w:r>
        <w:rPr>
          <w:rFonts w:ascii="Helvetica"/>
          <w:spacing w:val="-2"/>
          <w:w w:val="105"/>
          <w:sz w:val="18"/>
        </w:rPr>
        <w:t> </w:t>
      </w:r>
      <w:r>
        <w:rPr>
          <w:rFonts w:ascii="Helvetica"/>
          <w:w w:val="105"/>
          <w:sz w:val="18"/>
        </w:rPr>
        <w:t>they</w:t>
      </w:r>
      <w:r>
        <w:rPr>
          <w:rFonts w:ascii="Helvetica"/>
          <w:spacing w:val="-3"/>
          <w:w w:val="105"/>
          <w:sz w:val="18"/>
        </w:rPr>
        <w:t> </w:t>
      </w:r>
      <w:r>
        <w:rPr>
          <w:rFonts w:ascii="Helvetica"/>
          <w:w w:val="105"/>
          <w:sz w:val="18"/>
        </w:rPr>
        <w:t>all</w:t>
      </w:r>
      <w:r>
        <w:rPr>
          <w:rFonts w:ascii="Helvetica"/>
          <w:spacing w:val="-3"/>
          <w:w w:val="105"/>
          <w:sz w:val="18"/>
        </w:rPr>
        <w:t> </w:t>
      </w:r>
      <w:r>
        <w:rPr>
          <w:rFonts w:ascii="Helvetica"/>
          <w:w w:val="105"/>
          <w:sz w:val="18"/>
        </w:rPr>
        <w:t>somehow</w:t>
      </w:r>
      <w:r>
        <w:rPr>
          <w:rFonts w:ascii="Helvetica"/>
          <w:spacing w:val="-3"/>
          <w:w w:val="105"/>
          <w:sz w:val="18"/>
        </w:rPr>
        <w:t> </w:t>
      </w:r>
      <w:r>
        <w:rPr>
          <w:rFonts w:ascii="Helvetica"/>
          <w:w w:val="105"/>
          <w:sz w:val="18"/>
        </w:rPr>
        <w:t>help</w:t>
      </w:r>
      <w:r>
        <w:rPr>
          <w:rFonts w:ascii="Helvetica"/>
          <w:spacing w:val="-2"/>
          <w:w w:val="105"/>
          <w:sz w:val="18"/>
        </w:rPr>
        <w:t> </w:t>
      </w:r>
      <w:r>
        <w:rPr>
          <w:rFonts w:ascii="Helvetica"/>
          <w:w w:val="105"/>
          <w:sz w:val="18"/>
        </w:rPr>
        <w:t>predict</w:t>
      </w:r>
      <w:r>
        <w:rPr>
          <w:rFonts w:ascii="Helvetica"/>
          <w:spacing w:val="-3"/>
          <w:w w:val="105"/>
          <w:sz w:val="18"/>
        </w:rPr>
        <w:t> </w:t>
      </w:r>
      <w:r>
        <w:rPr>
          <w:rFonts w:ascii="Helvetica"/>
          <w:w w:val="105"/>
          <w:sz w:val="18"/>
        </w:rPr>
        <w:t>if</w:t>
      </w:r>
      <w:r>
        <w:rPr>
          <w:rFonts w:ascii="Helvetica"/>
          <w:spacing w:val="-3"/>
          <w:w w:val="105"/>
          <w:sz w:val="18"/>
        </w:rPr>
        <w:t> </w:t>
      </w:r>
      <w:r>
        <w:rPr>
          <w:rFonts w:ascii="Helvetica"/>
          <w:w w:val="105"/>
          <w:sz w:val="18"/>
        </w:rPr>
        <w:t>there</w:t>
      </w:r>
      <w:r>
        <w:rPr>
          <w:rFonts w:ascii="Helvetica"/>
          <w:spacing w:val="-3"/>
          <w:w w:val="105"/>
          <w:sz w:val="18"/>
        </w:rPr>
        <w:t> </w:t>
      </w:r>
      <w:r>
        <w:rPr>
          <w:rFonts w:ascii="Helvetica"/>
          <w:w w:val="105"/>
          <w:sz w:val="18"/>
        </w:rPr>
        <w:t>are</w:t>
      </w:r>
      <w:r>
        <w:rPr>
          <w:rFonts w:ascii="Helvetica"/>
          <w:spacing w:val="-3"/>
          <w:w w:val="105"/>
          <w:sz w:val="18"/>
        </w:rPr>
        <w:t> </w:t>
      </w:r>
      <w:r>
        <w:rPr>
          <w:rFonts w:ascii="Helvetica"/>
          <w:w w:val="105"/>
          <w:sz w:val="18"/>
        </w:rPr>
        <w:t>clouds.</w:t>
      </w:r>
      <w:r>
        <w:rPr>
          <w:rFonts w:ascii="Helvetica"/>
          <w:spacing w:val="-2"/>
          <w:w w:val="105"/>
          <w:sz w:val="18"/>
        </w:rPr>
        <w:t> </w:t>
      </w:r>
      <w:r>
        <w:rPr>
          <w:rFonts w:ascii="Helvetica"/>
          <w:w w:val="105"/>
          <w:sz w:val="18"/>
        </w:rPr>
        <w:t>We</w:t>
      </w:r>
      <w:r>
        <w:rPr>
          <w:rFonts w:ascii="Helvetica"/>
          <w:spacing w:val="-3"/>
          <w:w w:val="105"/>
          <w:sz w:val="18"/>
        </w:rPr>
        <w:t> </w:t>
      </w:r>
      <w:r>
        <w:rPr>
          <w:rFonts w:ascii="Helvetica"/>
          <w:w w:val="105"/>
          <w:sz w:val="18"/>
        </w:rPr>
        <w:t>ca</w:t>
      </w:r>
    </w:p>
    <w:p>
      <w:pPr>
        <w:pStyle w:val="BodyText"/>
        <w:rPr>
          <w:rFonts w:ascii="Helvetica"/>
          <w:sz w:val="11"/>
        </w:rPr>
      </w:pPr>
    </w:p>
    <w:p>
      <w:pPr>
        <w:spacing w:before="100"/>
        <w:ind w:left="260" w:right="-15" w:firstLine="0"/>
        <w:jc w:val="left"/>
        <w:rPr>
          <w:rFonts w:ascii="Helvetica"/>
          <w:sz w:val="18"/>
        </w:rPr>
      </w:pPr>
      <w:r>
        <w:rPr>
          <w:rFonts w:ascii="Helvetica"/>
          <w:w w:val="105"/>
          <w:sz w:val="18"/>
        </w:rPr>
        <w:t>conclude</w:t>
      </w:r>
      <w:r>
        <w:rPr>
          <w:rFonts w:ascii="Helvetica"/>
          <w:spacing w:val="-3"/>
          <w:w w:val="105"/>
          <w:sz w:val="18"/>
        </w:rPr>
        <w:t> </w:t>
      </w:r>
      <w:r>
        <w:rPr>
          <w:rFonts w:ascii="Helvetica"/>
          <w:w w:val="105"/>
          <w:sz w:val="18"/>
        </w:rPr>
        <w:t>that</w:t>
      </w:r>
      <w:r>
        <w:rPr>
          <w:rFonts w:ascii="Helvetica"/>
          <w:spacing w:val="-3"/>
          <w:w w:val="105"/>
          <w:sz w:val="18"/>
        </w:rPr>
        <w:t> </w:t>
      </w:r>
      <w:r>
        <w:rPr>
          <w:rFonts w:ascii="Helvetica"/>
          <w:w w:val="105"/>
          <w:sz w:val="18"/>
        </w:rPr>
        <w:t>higher</w:t>
      </w:r>
      <w:r>
        <w:rPr>
          <w:rFonts w:ascii="Helvetica"/>
          <w:spacing w:val="-3"/>
          <w:w w:val="105"/>
          <w:sz w:val="18"/>
        </w:rPr>
        <w:t> </w:t>
      </w:r>
      <w:r>
        <w:rPr>
          <w:rFonts w:ascii="Helvetica"/>
          <w:w w:val="105"/>
          <w:sz w:val="18"/>
        </w:rPr>
        <w:t>NDAI</w:t>
      </w:r>
      <w:r>
        <w:rPr>
          <w:rFonts w:ascii="Helvetica"/>
          <w:spacing w:val="-3"/>
          <w:w w:val="105"/>
          <w:sz w:val="18"/>
        </w:rPr>
        <w:t> </w:t>
      </w:r>
      <w:r>
        <w:rPr>
          <w:rFonts w:ascii="Helvetica"/>
          <w:w w:val="105"/>
          <w:sz w:val="18"/>
        </w:rPr>
        <w:t>indicates</w:t>
      </w:r>
      <w:r>
        <w:rPr>
          <w:rFonts w:ascii="Helvetica"/>
          <w:spacing w:val="-3"/>
          <w:w w:val="105"/>
          <w:sz w:val="18"/>
        </w:rPr>
        <w:t> </w:t>
      </w:r>
      <w:r>
        <w:rPr>
          <w:rFonts w:ascii="Helvetica"/>
          <w:w w:val="105"/>
          <w:sz w:val="18"/>
        </w:rPr>
        <w:t>higher</w:t>
      </w:r>
      <w:r>
        <w:rPr>
          <w:rFonts w:ascii="Helvetica"/>
          <w:spacing w:val="-3"/>
          <w:w w:val="105"/>
          <w:sz w:val="18"/>
        </w:rPr>
        <w:t> </w:t>
      </w:r>
      <w:r>
        <w:rPr>
          <w:rFonts w:ascii="Helvetica"/>
          <w:w w:val="105"/>
          <w:sz w:val="18"/>
        </w:rPr>
        <w:t>likelihood</w:t>
      </w:r>
      <w:r>
        <w:rPr>
          <w:rFonts w:ascii="Helvetica"/>
          <w:spacing w:val="-3"/>
          <w:w w:val="105"/>
          <w:sz w:val="18"/>
        </w:rPr>
        <w:t> </w:t>
      </w:r>
      <w:r>
        <w:rPr>
          <w:rFonts w:ascii="Helvetica"/>
          <w:w w:val="105"/>
          <w:sz w:val="18"/>
        </w:rPr>
        <w:t>of</w:t>
      </w:r>
      <w:r>
        <w:rPr>
          <w:rFonts w:ascii="Helvetica"/>
          <w:spacing w:val="-3"/>
          <w:w w:val="105"/>
          <w:sz w:val="18"/>
        </w:rPr>
        <w:t> </w:t>
      </w:r>
      <w:r>
        <w:rPr>
          <w:rFonts w:ascii="Helvetica"/>
          <w:w w:val="105"/>
          <w:sz w:val="18"/>
        </w:rPr>
        <w:t>the</w:t>
      </w:r>
      <w:r>
        <w:rPr>
          <w:rFonts w:ascii="Helvetica"/>
          <w:spacing w:val="-3"/>
          <w:w w:val="105"/>
          <w:sz w:val="18"/>
        </w:rPr>
        <w:t> </w:t>
      </w:r>
      <w:r>
        <w:rPr>
          <w:rFonts w:ascii="Helvetica"/>
          <w:w w:val="105"/>
          <w:sz w:val="18"/>
        </w:rPr>
        <w:t>precence</w:t>
      </w:r>
      <w:r>
        <w:rPr>
          <w:rFonts w:ascii="Helvetica"/>
          <w:spacing w:val="-3"/>
          <w:w w:val="105"/>
          <w:sz w:val="18"/>
        </w:rPr>
        <w:t> </w:t>
      </w:r>
      <w:r>
        <w:rPr>
          <w:rFonts w:ascii="Helvetica"/>
          <w:w w:val="105"/>
          <w:sz w:val="18"/>
        </w:rPr>
        <w:t>of</w:t>
      </w:r>
      <w:r>
        <w:rPr>
          <w:rFonts w:ascii="Helvetica"/>
          <w:spacing w:val="-3"/>
          <w:w w:val="105"/>
          <w:sz w:val="18"/>
        </w:rPr>
        <w:t> </w:t>
      </w:r>
      <w:r>
        <w:rPr>
          <w:rFonts w:ascii="Helvetica"/>
          <w:w w:val="105"/>
          <w:sz w:val="18"/>
        </w:rPr>
        <w:t>cloud.</w:t>
      </w:r>
      <w:r>
        <w:rPr>
          <w:rFonts w:ascii="Helvetica"/>
          <w:spacing w:val="-3"/>
          <w:w w:val="105"/>
          <w:sz w:val="18"/>
        </w:rPr>
        <w:t> </w:t>
      </w:r>
      <w:r>
        <w:rPr>
          <w:rFonts w:ascii="Helvetica"/>
          <w:w w:val="105"/>
          <w:sz w:val="18"/>
        </w:rPr>
        <w:t>It</w:t>
      </w:r>
      <w:r>
        <w:rPr>
          <w:rFonts w:ascii="Helvetica"/>
          <w:spacing w:val="-3"/>
          <w:w w:val="105"/>
          <w:sz w:val="18"/>
        </w:rPr>
        <w:t> </w:t>
      </w:r>
      <w:r>
        <w:rPr>
          <w:rFonts w:ascii="Helvetica"/>
          <w:w w:val="105"/>
          <w:sz w:val="18"/>
        </w:rPr>
        <w:t>is</w:t>
      </w:r>
      <w:r>
        <w:rPr>
          <w:rFonts w:ascii="Helvetica"/>
          <w:spacing w:val="-3"/>
          <w:w w:val="105"/>
          <w:sz w:val="18"/>
        </w:rPr>
        <w:t> </w:t>
      </w:r>
      <w:r>
        <w:rPr>
          <w:rFonts w:ascii="Helvetica"/>
          <w:w w:val="105"/>
          <w:sz w:val="18"/>
        </w:rPr>
        <w:t>clear</w:t>
      </w:r>
      <w:r>
        <w:rPr>
          <w:rFonts w:ascii="Helvetica"/>
          <w:spacing w:val="-2"/>
          <w:w w:val="105"/>
          <w:sz w:val="18"/>
        </w:rPr>
        <w:t> </w:t>
      </w:r>
      <w:r>
        <w:rPr>
          <w:rFonts w:ascii="Helvetica"/>
          <w:w w:val="105"/>
          <w:sz w:val="18"/>
        </w:rPr>
        <w:t>that</w:t>
      </w:r>
      <w:r>
        <w:rPr>
          <w:rFonts w:ascii="Helvetica"/>
          <w:spacing w:val="-3"/>
          <w:w w:val="105"/>
          <w:sz w:val="18"/>
        </w:rPr>
        <w:t> </w:t>
      </w:r>
      <w:r>
        <w:rPr>
          <w:rFonts w:ascii="Helvetica"/>
          <w:w w:val="105"/>
          <w:sz w:val="18"/>
        </w:rPr>
        <w:t>pixels</w:t>
      </w:r>
      <w:r>
        <w:rPr>
          <w:rFonts w:ascii="Helvetica"/>
          <w:spacing w:val="-3"/>
          <w:w w:val="105"/>
          <w:sz w:val="18"/>
        </w:rPr>
        <w:t> </w:t>
      </w:r>
      <w:r>
        <w:rPr>
          <w:rFonts w:ascii="Helvetica"/>
          <w:w w:val="105"/>
          <w:sz w:val="18"/>
        </w:rPr>
        <w:t>labelled</w:t>
      </w:r>
      <w:r>
        <w:rPr>
          <w:rFonts w:ascii="Helvetica"/>
          <w:spacing w:val="-3"/>
          <w:w w:val="105"/>
          <w:sz w:val="18"/>
        </w:rPr>
        <w:t> </w:t>
      </w:r>
      <w:r>
        <w:rPr>
          <w:rFonts w:ascii="Helvetica"/>
          <w:w w:val="105"/>
          <w:sz w:val="18"/>
        </w:rPr>
        <w:t>as</w:t>
      </w:r>
      <w:r>
        <w:rPr>
          <w:rFonts w:ascii="Helvetica"/>
          <w:spacing w:val="-3"/>
          <w:w w:val="105"/>
          <w:sz w:val="18"/>
        </w:rPr>
        <w:t> </w:t>
      </w:r>
      <w:r>
        <w:rPr>
          <w:rFonts w:ascii="Helvetica"/>
          <w:w w:val="105"/>
          <w:sz w:val="18"/>
        </w:rPr>
        <w:t>clouds</w:t>
      </w:r>
      <w:r>
        <w:rPr>
          <w:rFonts w:ascii="Helvetica"/>
          <w:spacing w:val="-3"/>
          <w:w w:val="105"/>
          <w:sz w:val="18"/>
        </w:rPr>
        <w:t> </w:t>
      </w:r>
      <w:r>
        <w:rPr>
          <w:rFonts w:ascii="Helvetica"/>
          <w:w w:val="105"/>
          <w:sz w:val="18"/>
        </w:rPr>
        <w:t>have</w:t>
      </w:r>
      <w:r>
        <w:rPr>
          <w:rFonts w:ascii="Helvetica"/>
          <w:spacing w:val="-3"/>
          <w:w w:val="105"/>
          <w:sz w:val="18"/>
        </w:rPr>
        <w:t> </w:t>
      </w:r>
      <w:r>
        <w:rPr>
          <w:rFonts w:ascii="Helvetica"/>
          <w:w w:val="105"/>
          <w:sz w:val="18"/>
        </w:rPr>
        <w:t>higher</w:t>
      </w:r>
      <w:r>
        <w:rPr>
          <w:rFonts w:ascii="Helvetica"/>
          <w:spacing w:val="-3"/>
          <w:w w:val="105"/>
          <w:sz w:val="18"/>
        </w:rPr>
        <w:t> </w:t>
      </w:r>
      <w:r>
        <w:rPr>
          <w:rFonts w:ascii="Helvetica"/>
          <w:w w:val="105"/>
          <w:sz w:val="18"/>
        </w:rPr>
        <w:t>SD</w:t>
      </w:r>
      <w:r>
        <w:rPr>
          <w:rFonts w:ascii="Helvetica"/>
          <w:spacing w:val="-3"/>
          <w:w w:val="105"/>
          <w:sz w:val="18"/>
        </w:rPr>
        <w:t> </w:t>
      </w:r>
      <w:r>
        <w:rPr>
          <w:rFonts w:ascii="Helvetica"/>
          <w:w w:val="105"/>
          <w:sz w:val="18"/>
        </w:rPr>
        <w:t>values</w:t>
      </w:r>
    </w:p>
    <w:p>
      <w:pPr>
        <w:pStyle w:val="BodyText"/>
        <w:spacing w:before="11"/>
        <w:rPr>
          <w:rFonts w:ascii="Helvetica"/>
          <w:sz w:val="10"/>
        </w:rPr>
      </w:pPr>
    </w:p>
    <w:p>
      <w:pPr>
        <w:spacing w:before="100"/>
        <w:ind w:left="260" w:right="-29" w:firstLine="0"/>
        <w:jc w:val="left"/>
        <w:rPr>
          <w:rFonts w:ascii="Helvetica"/>
          <w:sz w:val="18"/>
        </w:rPr>
      </w:pPr>
      <w:r>
        <w:rPr>
          <w:rFonts w:ascii="Helvetica"/>
          <w:w w:val="105"/>
          <w:sz w:val="18"/>
        </w:rPr>
        <w:t>Also,</w:t>
      </w:r>
      <w:r>
        <w:rPr>
          <w:rFonts w:ascii="Helvetica"/>
          <w:spacing w:val="-4"/>
          <w:w w:val="105"/>
          <w:sz w:val="18"/>
        </w:rPr>
        <w:t> </w:t>
      </w:r>
      <w:r>
        <w:rPr>
          <w:rFonts w:ascii="Helvetica"/>
          <w:w w:val="105"/>
          <w:sz w:val="18"/>
        </w:rPr>
        <w:t>higher</w:t>
      </w:r>
      <w:r>
        <w:rPr>
          <w:rFonts w:ascii="Helvetica"/>
          <w:spacing w:val="-3"/>
          <w:w w:val="105"/>
          <w:sz w:val="18"/>
        </w:rPr>
        <w:t> </w:t>
      </w:r>
      <w:r>
        <w:rPr>
          <w:rFonts w:ascii="Helvetica"/>
          <w:w w:val="105"/>
          <w:sz w:val="18"/>
        </w:rPr>
        <w:t>CORR</w:t>
      </w:r>
      <w:r>
        <w:rPr>
          <w:rFonts w:ascii="Helvetica"/>
          <w:spacing w:val="-4"/>
          <w:w w:val="105"/>
          <w:sz w:val="18"/>
        </w:rPr>
        <w:t> </w:t>
      </w:r>
      <w:r>
        <w:rPr>
          <w:rFonts w:ascii="Helvetica"/>
          <w:w w:val="105"/>
          <w:sz w:val="18"/>
        </w:rPr>
        <w:t>suggests</w:t>
      </w:r>
      <w:r>
        <w:rPr>
          <w:rFonts w:ascii="Helvetica"/>
          <w:spacing w:val="-3"/>
          <w:w w:val="105"/>
          <w:sz w:val="18"/>
        </w:rPr>
        <w:t> </w:t>
      </w:r>
      <w:r>
        <w:rPr>
          <w:rFonts w:ascii="Helvetica"/>
          <w:w w:val="105"/>
          <w:sz w:val="18"/>
        </w:rPr>
        <w:t>higher</w:t>
      </w:r>
      <w:r>
        <w:rPr>
          <w:rFonts w:ascii="Helvetica"/>
          <w:spacing w:val="-4"/>
          <w:w w:val="105"/>
          <w:sz w:val="18"/>
        </w:rPr>
        <w:t> </w:t>
      </w:r>
      <w:r>
        <w:rPr>
          <w:rFonts w:ascii="Helvetica"/>
          <w:w w:val="105"/>
          <w:sz w:val="18"/>
        </w:rPr>
        <w:t>likelihood</w:t>
      </w:r>
      <w:r>
        <w:rPr>
          <w:rFonts w:ascii="Helvetica"/>
          <w:spacing w:val="-3"/>
          <w:w w:val="105"/>
          <w:sz w:val="18"/>
        </w:rPr>
        <w:t> </w:t>
      </w:r>
      <w:r>
        <w:rPr>
          <w:rFonts w:ascii="Helvetica"/>
          <w:w w:val="105"/>
          <w:sz w:val="18"/>
        </w:rPr>
        <w:t>of</w:t>
      </w:r>
      <w:r>
        <w:rPr>
          <w:rFonts w:ascii="Helvetica"/>
          <w:spacing w:val="-3"/>
          <w:w w:val="105"/>
          <w:sz w:val="18"/>
        </w:rPr>
        <w:t> </w:t>
      </w:r>
      <w:r>
        <w:rPr>
          <w:rFonts w:ascii="Helvetica"/>
          <w:w w:val="105"/>
          <w:sz w:val="18"/>
        </w:rPr>
        <w:t>the</w:t>
      </w:r>
      <w:r>
        <w:rPr>
          <w:rFonts w:ascii="Helvetica"/>
          <w:spacing w:val="-4"/>
          <w:w w:val="105"/>
          <w:sz w:val="18"/>
        </w:rPr>
        <w:t> </w:t>
      </w:r>
      <w:r>
        <w:rPr>
          <w:rFonts w:ascii="Helvetica"/>
          <w:w w:val="105"/>
          <w:sz w:val="18"/>
        </w:rPr>
        <w:t>precence</w:t>
      </w:r>
      <w:r>
        <w:rPr>
          <w:rFonts w:ascii="Helvetica"/>
          <w:spacing w:val="-3"/>
          <w:w w:val="105"/>
          <w:sz w:val="18"/>
        </w:rPr>
        <w:t> </w:t>
      </w:r>
      <w:r>
        <w:rPr>
          <w:rFonts w:ascii="Helvetica"/>
          <w:w w:val="105"/>
          <w:sz w:val="18"/>
        </w:rPr>
        <w:t>of</w:t>
      </w:r>
      <w:r>
        <w:rPr>
          <w:rFonts w:ascii="Helvetica"/>
          <w:spacing w:val="-4"/>
          <w:w w:val="105"/>
          <w:sz w:val="18"/>
        </w:rPr>
        <w:t> </w:t>
      </w:r>
      <w:r>
        <w:rPr>
          <w:rFonts w:ascii="Helvetica"/>
          <w:w w:val="105"/>
          <w:sz w:val="18"/>
        </w:rPr>
        <w:t>cloud,</w:t>
      </w:r>
      <w:r>
        <w:rPr>
          <w:rFonts w:ascii="Helvetica"/>
          <w:spacing w:val="-3"/>
          <w:w w:val="105"/>
          <w:sz w:val="18"/>
        </w:rPr>
        <w:t> </w:t>
      </w:r>
      <w:r>
        <w:rPr>
          <w:rFonts w:ascii="Helvetica"/>
          <w:w w:val="105"/>
          <w:sz w:val="18"/>
        </w:rPr>
        <w:t>though</w:t>
      </w:r>
      <w:r>
        <w:rPr>
          <w:rFonts w:ascii="Helvetica"/>
          <w:spacing w:val="-3"/>
          <w:w w:val="105"/>
          <w:sz w:val="18"/>
        </w:rPr>
        <w:t> </w:t>
      </w:r>
      <w:r>
        <w:rPr>
          <w:rFonts w:ascii="Helvetica"/>
          <w:w w:val="105"/>
          <w:sz w:val="18"/>
        </w:rPr>
        <w:t>not</w:t>
      </w:r>
      <w:r>
        <w:rPr>
          <w:rFonts w:ascii="Helvetica"/>
          <w:spacing w:val="-4"/>
          <w:w w:val="105"/>
          <w:sz w:val="18"/>
        </w:rPr>
        <w:t> </w:t>
      </w:r>
      <w:r>
        <w:rPr>
          <w:rFonts w:ascii="Helvetica"/>
          <w:w w:val="105"/>
          <w:sz w:val="18"/>
        </w:rPr>
        <w:t>as</w:t>
      </w:r>
      <w:r>
        <w:rPr>
          <w:rFonts w:ascii="Helvetica"/>
          <w:spacing w:val="-3"/>
          <w:w w:val="105"/>
          <w:sz w:val="18"/>
        </w:rPr>
        <w:t> </w:t>
      </w:r>
      <w:r>
        <w:rPr>
          <w:rFonts w:ascii="Helvetica"/>
          <w:w w:val="105"/>
          <w:sz w:val="18"/>
        </w:rPr>
        <w:t>strongly</w:t>
      </w:r>
      <w:r>
        <w:rPr>
          <w:rFonts w:ascii="Helvetica"/>
          <w:spacing w:val="-4"/>
          <w:w w:val="105"/>
          <w:sz w:val="18"/>
        </w:rPr>
        <w:t> </w:t>
      </w:r>
      <w:r>
        <w:rPr>
          <w:rFonts w:ascii="Helvetica"/>
          <w:w w:val="105"/>
          <w:sz w:val="18"/>
        </w:rPr>
        <w:t>as</w:t>
      </w:r>
      <w:r>
        <w:rPr>
          <w:rFonts w:ascii="Helvetica"/>
          <w:spacing w:val="-3"/>
          <w:w w:val="105"/>
          <w:sz w:val="18"/>
        </w:rPr>
        <w:t> </w:t>
      </w:r>
      <w:r>
        <w:rPr>
          <w:rFonts w:ascii="Helvetica"/>
          <w:w w:val="105"/>
          <w:sz w:val="18"/>
        </w:rPr>
        <w:t>NDAI.</w:t>
      </w:r>
      <w:r>
        <w:rPr>
          <w:rFonts w:ascii="Helvetica"/>
          <w:spacing w:val="-3"/>
          <w:w w:val="105"/>
          <w:sz w:val="18"/>
        </w:rPr>
        <w:t> </w:t>
      </w:r>
      <w:r>
        <w:rPr>
          <w:rFonts w:ascii="Helvetica"/>
          <w:w w:val="105"/>
          <w:sz w:val="18"/>
        </w:rPr>
        <w:t>From</w:t>
      </w:r>
      <w:r>
        <w:rPr>
          <w:rFonts w:ascii="Helvetica"/>
          <w:spacing w:val="-4"/>
          <w:w w:val="105"/>
          <w:sz w:val="18"/>
        </w:rPr>
        <w:t> </w:t>
      </w:r>
      <w:r>
        <w:rPr>
          <w:rFonts w:ascii="Helvetica"/>
          <w:w w:val="105"/>
          <w:sz w:val="18"/>
        </w:rPr>
        <w:t>the</w:t>
      </w:r>
      <w:r>
        <w:rPr>
          <w:rFonts w:ascii="Helvetica"/>
          <w:spacing w:val="-3"/>
          <w:w w:val="105"/>
          <w:sz w:val="18"/>
        </w:rPr>
        <w:t> </w:t>
      </w:r>
      <w:r>
        <w:rPr>
          <w:rFonts w:ascii="Helvetica"/>
          <w:w w:val="105"/>
          <w:sz w:val="18"/>
        </w:rPr>
        <w:t>density</w:t>
      </w:r>
      <w:r>
        <w:rPr>
          <w:rFonts w:ascii="Helvetica"/>
          <w:spacing w:val="-4"/>
          <w:w w:val="105"/>
          <w:sz w:val="18"/>
        </w:rPr>
        <w:t> </w:t>
      </w:r>
      <w:r>
        <w:rPr>
          <w:rFonts w:ascii="Helvetica"/>
          <w:w w:val="105"/>
          <w:sz w:val="18"/>
        </w:rPr>
        <w:t>plots</w:t>
      </w:r>
      <w:r>
        <w:rPr>
          <w:rFonts w:ascii="Helvetica"/>
          <w:spacing w:val="-3"/>
          <w:w w:val="105"/>
          <w:sz w:val="18"/>
        </w:rPr>
        <w:t> </w:t>
      </w:r>
      <w:r>
        <w:rPr>
          <w:rFonts w:ascii="Helvetica"/>
          <w:w w:val="105"/>
          <w:sz w:val="18"/>
        </w:rPr>
        <w:t>of</w:t>
      </w:r>
      <w:r>
        <w:rPr>
          <w:rFonts w:ascii="Helvetica"/>
          <w:spacing w:val="-3"/>
          <w:w w:val="105"/>
          <w:sz w:val="18"/>
        </w:rPr>
        <w:t> </w:t>
      </w:r>
      <w:r>
        <w:rPr>
          <w:rFonts w:ascii="Helvetica"/>
          <w:w w:val="105"/>
          <w:sz w:val="18"/>
        </w:rPr>
        <w:t>the</w:t>
      </w:r>
      <w:r>
        <w:rPr>
          <w:rFonts w:ascii="Helvetica"/>
          <w:spacing w:val="-4"/>
          <w:w w:val="105"/>
          <w:sz w:val="18"/>
        </w:rPr>
        <w:t> </w:t>
      </w:r>
      <w:r>
        <w:rPr>
          <w:rFonts w:ascii="Helvetica"/>
          <w:w w:val="105"/>
          <w:sz w:val="18"/>
        </w:rPr>
        <w:t>radianc</w:t>
      </w:r>
    </w:p>
    <w:p>
      <w:pPr>
        <w:pStyle w:val="BodyText"/>
        <w:spacing w:before="4"/>
        <w:rPr>
          <w:rFonts w:ascii="Helvetica"/>
          <w:sz w:val="14"/>
        </w:rPr>
      </w:pPr>
    </w:p>
    <w:p>
      <w:pPr>
        <w:spacing w:before="99"/>
        <w:ind w:left="220" w:right="-29" w:firstLine="0"/>
        <w:jc w:val="left"/>
        <w:rPr>
          <w:rFonts w:ascii="Helvetica"/>
          <w:sz w:val="18"/>
        </w:rPr>
      </w:pPr>
      <w:r>
        <w:rPr>
          <w:rFonts w:ascii="Helvetica"/>
          <w:w w:val="105"/>
          <w:sz w:val="18"/>
        </w:rPr>
        <w:t>features,</w:t>
      </w:r>
      <w:r>
        <w:rPr>
          <w:rFonts w:ascii="Helvetica"/>
          <w:spacing w:val="-4"/>
          <w:w w:val="105"/>
          <w:sz w:val="18"/>
        </w:rPr>
        <w:t> </w:t>
      </w:r>
      <w:r>
        <w:rPr>
          <w:rFonts w:ascii="Helvetica"/>
          <w:w w:val="105"/>
          <w:sz w:val="18"/>
        </w:rPr>
        <w:t>we</w:t>
      </w:r>
      <w:r>
        <w:rPr>
          <w:rFonts w:ascii="Helvetica"/>
          <w:spacing w:val="-3"/>
          <w:w w:val="105"/>
          <w:sz w:val="18"/>
        </w:rPr>
        <w:t> </w:t>
      </w:r>
      <w:r>
        <w:rPr>
          <w:rFonts w:ascii="Helvetica"/>
          <w:w w:val="105"/>
          <w:sz w:val="18"/>
        </w:rPr>
        <w:t>see</w:t>
      </w:r>
      <w:r>
        <w:rPr>
          <w:rFonts w:ascii="Helvetica"/>
          <w:spacing w:val="-3"/>
          <w:w w:val="105"/>
          <w:sz w:val="18"/>
        </w:rPr>
        <w:t> </w:t>
      </w:r>
      <w:r>
        <w:rPr>
          <w:rFonts w:ascii="Helvetica"/>
          <w:w w:val="105"/>
          <w:sz w:val="18"/>
        </w:rPr>
        <w:t>similar</w:t>
      </w:r>
      <w:r>
        <w:rPr>
          <w:rFonts w:ascii="Helvetica"/>
          <w:spacing w:val="-3"/>
          <w:w w:val="105"/>
          <w:sz w:val="18"/>
        </w:rPr>
        <w:t> </w:t>
      </w:r>
      <w:r>
        <w:rPr>
          <w:rFonts w:ascii="Helvetica"/>
          <w:w w:val="105"/>
          <w:sz w:val="18"/>
        </w:rPr>
        <w:t>distributions</w:t>
      </w:r>
      <w:r>
        <w:rPr>
          <w:rFonts w:ascii="Helvetica"/>
          <w:spacing w:val="-4"/>
          <w:w w:val="105"/>
          <w:sz w:val="18"/>
        </w:rPr>
        <w:t> </w:t>
      </w:r>
      <w:r>
        <w:rPr>
          <w:rFonts w:ascii="Helvetica"/>
          <w:w w:val="105"/>
          <w:sz w:val="18"/>
        </w:rPr>
        <w:t>with</w:t>
      </w:r>
      <w:r>
        <w:rPr>
          <w:rFonts w:ascii="Helvetica"/>
          <w:spacing w:val="-3"/>
          <w:w w:val="105"/>
          <w:sz w:val="18"/>
        </w:rPr>
        <w:t> </w:t>
      </w:r>
      <w:r>
        <w:rPr>
          <w:rFonts w:ascii="Helvetica"/>
          <w:w w:val="105"/>
          <w:sz w:val="18"/>
        </w:rPr>
        <w:t>different</w:t>
      </w:r>
      <w:r>
        <w:rPr>
          <w:rFonts w:ascii="Helvetica"/>
          <w:spacing w:val="-3"/>
          <w:w w:val="105"/>
          <w:sz w:val="18"/>
        </w:rPr>
        <w:t> </w:t>
      </w:r>
      <w:r>
        <w:rPr>
          <w:rFonts w:ascii="Helvetica"/>
          <w:w w:val="105"/>
          <w:sz w:val="18"/>
        </w:rPr>
        <w:t>expert</w:t>
      </w:r>
      <w:r>
        <w:rPr>
          <w:rFonts w:ascii="Helvetica"/>
          <w:spacing w:val="-3"/>
          <w:w w:val="105"/>
          <w:sz w:val="18"/>
        </w:rPr>
        <w:t> </w:t>
      </w:r>
      <w:r>
        <w:rPr>
          <w:rFonts w:ascii="Helvetica"/>
          <w:w w:val="105"/>
          <w:sz w:val="18"/>
        </w:rPr>
        <w:t>labels</w:t>
      </w:r>
      <w:r>
        <w:rPr>
          <w:rFonts w:ascii="Helvetica"/>
          <w:spacing w:val="-3"/>
          <w:w w:val="105"/>
          <w:sz w:val="18"/>
        </w:rPr>
        <w:t> </w:t>
      </w:r>
      <w:r>
        <w:rPr>
          <w:rFonts w:ascii="Helvetica"/>
          <w:w w:val="105"/>
          <w:sz w:val="18"/>
        </w:rPr>
        <w:t>for</w:t>
      </w:r>
      <w:r>
        <w:rPr>
          <w:rFonts w:ascii="Helvetica"/>
          <w:spacing w:val="-4"/>
          <w:w w:val="105"/>
          <w:sz w:val="18"/>
        </w:rPr>
        <w:t> </w:t>
      </w:r>
      <w:r>
        <w:rPr>
          <w:rFonts w:ascii="Helvetica"/>
          <w:w w:val="105"/>
          <w:sz w:val="18"/>
        </w:rPr>
        <w:t>different</w:t>
      </w:r>
      <w:r>
        <w:rPr>
          <w:rFonts w:ascii="Helvetica"/>
          <w:spacing w:val="-3"/>
          <w:w w:val="105"/>
          <w:sz w:val="18"/>
        </w:rPr>
        <w:t> </w:t>
      </w:r>
      <w:r>
        <w:rPr>
          <w:rFonts w:ascii="Helvetica"/>
          <w:w w:val="105"/>
          <w:sz w:val="18"/>
        </w:rPr>
        <w:t>radiance.</w:t>
      </w:r>
      <w:r>
        <w:rPr>
          <w:rFonts w:ascii="Helvetica"/>
          <w:spacing w:val="-3"/>
          <w:w w:val="105"/>
          <w:sz w:val="18"/>
        </w:rPr>
        <w:t> </w:t>
      </w:r>
      <w:r>
        <w:rPr>
          <w:rFonts w:ascii="Helvetica"/>
          <w:w w:val="105"/>
          <w:sz w:val="18"/>
        </w:rPr>
        <w:t>For</w:t>
      </w:r>
      <w:r>
        <w:rPr>
          <w:rFonts w:ascii="Helvetica"/>
          <w:spacing w:val="-3"/>
          <w:w w:val="105"/>
          <w:sz w:val="18"/>
        </w:rPr>
        <w:t> </w:t>
      </w:r>
      <w:r>
        <w:rPr>
          <w:rFonts w:ascii="Helvetica"/>
          <w:w w:val="105"/>
          <w:sz w:val="18"/>
        </w:rPr>
        <w:t>instance,</w:t>
      </w:r>
      <w:r>
        <w:rPr>
          <w:rFonts w:ascii="Helvetica"/>
          <w:spacing w:val="-3"/>
          <w:w w:val="105"/>
          <w:sz w:val="18"/>
        </w:rPr>
        <w:t> </w:t>
      </w:r>
      <w:r>
        <w:rPr>
          <w:rFonts w:ascii="Helvetica"/>
          <w:w w:val="105"/>
          <w:sz w:val="18"/>
        </w:rPr>
        <w:t>when</w:t>
      </w:r>
      <w:r>
        <w:rPr>
          <w:rFonts w:ascii="Helvetica"/>
          <w:spacing w:val="-4"/>
          <w:w w:val="105"/>
          <w:sz w:val="18"/>
        </w:rPr>
        <w:t> </w:t>
      </w:r>
      <w:r>
        <w:rPr>
          <w:rFonts w:ascii="Helvetica"/>
          <w:w w:val="105"/>
          <w:sz w:val="18"/>
        </w:rPr>
        <w:t>there</w:t>
      </w:r>
      <w:r>
        <w:rPr>
          <w:rFonts w:ascii="Helvetica"/>
          <w:spacing w:val="-3"/>
          <w:w w:val="105"/>
          <w:sz w:val="18"/>
        </w:rPr>
        <w:t> </w:t>
      </w:r>
      <w:r>
        <w:rPr>
          <w:rFonts w:ascii="Helvetica"/>
          <w:w w:val="105"/>
          <w:sz w:val="18"/>
        </w:rPr>
        <w:t>is</w:t>
      </w:r>
      <w:r>
        <w:rPr>
          <w:rFonts w:ascii="Helvetica"/>
          <w:spacing w:val="-3"/>
          <w:w w:val="105"/>
          <w:sz w:val="18"/>
        </w:rPr>
        <w:t> </w:t>
      </w:r>
      <w:r>
        <w:rPr>
          <w:rFonts w:ascii="Helvetica"/>
          <w:w w:val="105"/>
          <w:sz w:val="18"/>
        </w:rPr>
        <w:t>no</w:t>
      </w:r>
      <w:r>
        <w:rPr>
          <w:rFonts w:ascii="Helvetica"/>
          <w:spacing w:val="-3"/>
          <w:w w:val="105"/>
          <w:sz w:val="18"/>
        </w:rPr>
        <w:t> </w:t>
      </w:r>
      <w:r>
        <w:rPr>
          <w:rFonts w:ascii="Helvetica"/>
          <w:w w:val="105"/>
          <w:sz w:val="18"/>
        </w:rPr>
        <w:t>cloud(expert</w:t>
      </w:r>
      <w:r>
        <w:rPr>
          <w:rFonts w:ascii="Helvetica"/>
          <w:spacing w:val="-3"/>
          <w:w w:val="105"/>
          <w:sz w:val="18"/>
        </w:rPr>
        <w:t> </w:t>
      </w:r>
      <w:r>
        <w:rPr>
          <w:rFonts w:ascii="Helvetica"/>
          <w:w w:val="105"/>
          <w:sz w:val="18"/>
        </w:rPr>
        <w:t>label</w:t>
      </w:r>
      <w:r>
        <w:rPr>
          <w:rFonts w:ascii="Helvetica"/>
          <w:spacing w:val="-4"/>
          <w:w w:val="105"/>
          <w:sz w:val="18"/>
        </w:rPr>
        <w:t> </w:t>
      </w:r>
      <w:r>
        <w:rPr>
          <w:rFonts w:ascii="Helvetica"/>
          <w:w w:val="105"/>
          <w:sz w:val="18"/>
        </w:rPr>
        <w:t>==</w:t>
      </w:r>
      <w:r>
        <w:rPr>
          <w:rFonts w:ascii="Helvetica"/>
          <w:spacing w:val="-3"/>
          <w:w w:val="105"/>
          <w:sz w:val="18"/>
        </w:rPr>
        <w:t> </w:t>
      </w:r>
      <w:r>
        <w:rPr>
          <w:rFonts w:ascii="Helvetica"/>
          <w:w w:val="105"/>
          <w:sz w:val="18"/>
        </w:rPr>
        <w:t>-1)</w:t>
      </w:r>
    </w:p>
    <w:p>
      <w:pPr>
        <w:pStyle w:val="BodyText"/>
        <w:rPr>
          <w:rFonts w:ascii="Helvetica"/>
          <w:sz w:val="11"/>
        </w:rPr>
      </w:pPr>
    </w:p>
    <w:p>
      <w:pPr>
        <w:spacing w:before="100"/>
        <w:ind w:left="460" w:right="0" w:firstLine="0"/>
        <w:jc w:val="left"/>
        <w:rPr>
          <w:rFonts w:ascii="Helvetica"/>
          <w:sz w:val="18"/>
        </w:rPr>
      </w:pPr>
      <w:r>
        <w:rPr>
          <w:rFonts w:ascii="Helvetica"/>
          <w:w w:val="105"/>
          <w:sz w:val="18"/>
        </w:rPr>
        <w:t>the distributions of AN have peaks around 200. Those conditional densities plots are shown below as Figure 8,9,10,11,12,13,14,15.</w:t>
      </w:r>
    </w:p>
    <w:p>
      <w:pPr>
        <w:spacing w:after="0"/>
        <w:jc w:val="left"/>
        <w:rPr>
          <w:rFonts w:ascii="Helvetica"/>
          <w:sz w:val="18"/>
        </w:rPr>
        <w:sectPr>
          <w:type w:val="continuous"/>
          <w:pgSz w:w="12240" w:h="15840"/>
          <w:pgMar w:top="900" w:bottom="280" w:left="280" w:right="0"/>
        </w:sectPr>
      </w:pPr>
    </w:p>
    <w:p>
      <w:pPr>
        <w:pStyle w:val="BodyText"/>
        <w:tabs>
          <w:tab w:pos="6437" w:val="left" w:leader="none"/>
        </w:tabs>
        <w:ind w:left="658"/>
        <w:rPr>
          <w:rFonts w:ascii="Helvetica"/>
        </w:rPr>
      </w:pPr>
      <w:r>
        <w:rPr>
          <w:rFonts w:ascii="Helvetica"/>
        </w:rPr>
        <w:drawing>
          <wp:inline distT="0" distB="0" distL="0" distR="0">
            <wp:extent cx="2842374" cy="1743075"/>
            <wp:effectExtent l="0" t="0" r="0" b="0"/>
            <wp:docPr id="3" name="image8.jpeg" descr=""/>
            <wp:cNvGraphicFramePr>
              <a:graphicFrameLocks noChangeAspect="1"/>
            </wp:cNvGraphicFramePr>
            <a:graphic>
              <a:graphicData uri="http://schemas.openxmlformats.org/drawingml/2006/picture">
                <pic:pic>
                  <pic:nvPicPr>
                    <pic:cNvPr id="4" name="image8.jpeg"/>
                    <pic:cNvPicPr/>
                  </pic:nvPicPr>
                  <pic:blipFill>
                    <a:blip r:embed="rId12" cstate="print"/>
                    <a:stretch>
                      <a:fillRect/>
                    </a:stretch>
                  </pic:blipFill>
                  <pic:spPr>
                    <a:xfrm>
                      <a:off x="0" y="0"/>
                      <a:ext cx="2842374" cy="1743075"/>
                    </a:xfrm>
                    <a:prstGeom prst="rect">
                      <a:avLst/>
                    </a:prstGeom>
                  </pic:spPr>
                </pic:pic>
              </a:graphicData>
            </a:graphic>
          </wp:inline>
        </w:drawing>
      </w:r>
      <w:r>
        <w:rPr>
          <w:rFonts w:ascii="Helvetica"/>
        </w:rPr>
      </w:r>
      <w:r>
        <w:rPr>
          <w:rFonts w:ascii="Helvetica"/>
        </w:rPr>
        <w:tab/>
      </w:r>
      <w:r>
        <w:rPr>
          <w:rFonts w:ascii="Helvetica"/>
          <w:position w:val="18"/>
        </w:rPr>
        <w:drawing>
          <wp:inline distT="0" distB="0" distL="0" distR="0">
            <wp:extent cx="2700250" cy="1655921"/>
            <wp:effectExtent l="0" t="0" r="0" b="0"/>
            <wp:docPr id="5" name="image9.jpeg" descr=""/>
            <wp:cNvGraphicFramePr>
              <a:graphicFrameLocks noChangeAspect="1"/>
            </wp:cNvGraphicFramePr>
            <a:graphic>
              <a:graphicData uri="http://schemas.openxmlformats.org/drawingml/2006/picture">
                <pic:pic>
                  <pic:nvPicPr>
                    <pic:cNvPr id="6" name="image9.jpeg"/>
                    <pic:cNvPicPr/>
                  </pic:nvPicPr>
                  <pic:blipFill>
                    <a:blip r:embed="rId13" cstate="print"/>
                    <a:stretch>
                      <a:fillRect/>
                    </a:stretch>
                  </pic:blipFill>
                  <pic:spPr>
                    <a:xfrm>
                      <a:off x="0" y="0"/>
                      <a:ext cx="2700250" cy="1655921"/>
                    </a:xfrm>
                    <a:prstGeom prst="rect">
                      <a:avLst/>
                    </a:prstGeom>
                  </pic:spPr>
                </pic:pic>
              </a:graphicData>
            </a:graphic>
          </wp:inline>
        </w:drawing>
      </w:r>
      <w:r>
        <w:rPr>
          <w:rFonts w:ascii="Helvetica"/>
          <w:position w:val="18"/>
        </w:rPr>
      </w:r>
    </w:p>
    <w:p>
      <w:pPr>
        <w:pStyle w:val="BodyText"/>
        <w:rPr>
          <w:rFonts w:ascii="Helvetica"/>
          <w:sz w:val="17"/>
        </w:rPr>
      </w:pPr>
    </w:p>
    <w:p>
      <w:pPr>
        <w:tabs>
          <w:tab w:pos="8639" w:val="left" w:leader="none"/>
        </w:tabs>
        <w:spacing w:before="95"/>
        <w:ind w:left="2400" w:right="0" w:firstLine="0"/>
        <w:jc w:val="left"/>
        <w:rPr>
          <w:sz w:val="12"/>
        </w:rPr>
      </w:pPr>
      <w:r>
        <w:rPr/>
        <w:drawing>
          <wp:anchor distT="0" distB="0" distL="0" distR="0" allowOverlap="1" layoutInCell="1" locked="0" behindDoc="0" simplePos="0" relativeHeight="2">
            <wp:simplePos x="0" y="0"/>
            <wp:positionH relativeFrom="page">
              <wp:posOffset>546515</wp:posOffset>
            </wp:positionH>
            <wp:positionV relativeFrom="paragraph">
              <wp:posOffset>213139</wp:posOffset>
            </wp:positionV>
            <wp:extent cx="2984482" cy="1830228"/>
            <wp:effectExtent l="0" t="0" r="0" b="0"/>
            <wp:wrapTopAndBottom/>
            <wp:docPr id="7" name="image10.jpeg" descr=""/>
            <wp:cNvGraphicFramePr>
              <a:graphicFrameLocks noChangeAspect="1"/>
            </wp:cNvGraphicFramePr>
            <a:graphic>
              <a:graphicData uri="http://schemas.openxmlformats.org/drawingml/2006/picture">
                <pic:pic>
                  <pic:nvPicPr>
                    <pic:cNvPr id="8" name="image10.jpeg"/>
                    <pic:cNvPicPr/>
                  </pic:nvPicPr>
                  <pic:blipFill>
                    <a:blip r:embed="rId14" cstate="print"/>
                    <a:stretch>
                      <a:fillRect/>
                    </a:stretch>
                  </pic:blipFill>
                  <pic:spPr>
                    <a:xfrm>
                      <a:off x="0" y="0"/>
                      <a:ext cx="2984482" cy="1830228"/>
                    </a:xfrm>
                    <a:prstGeom prst="rect">
                      <a:avLst/>
                    </a:prstGeom>
                  </pic:spPr>
                </pic:pic>
              </a:graphicData>
            </a:graphic>
          </wp:anchor>
        </w:drawing>
      </w:r>
      <w:r>
        <w:rPr/>
        <w:drawing>
          <wp:anchor distT="0" distB="0" distL="0" distR="0" allowOverlap="1" layoutInCell="1" locked="0" behindDoc="0" simplePos="0" relativeHeight="3">
            <wp:simplePos x="0" y="0"/>
            <wp:positionH relativeFrom="page">
              <wp:posOffset>4161810</wp:posOffset>
            </wp:positionH>
            <wp:positionV relativeFrom="paragraph">
              <wp:posOffset>202589</wp:posOffset>
            </wp:positionV>
            <wp:extent cx="2984409" cy="1830228"/>
            <wp:effectExtent l="0" t="0" r="0" b="0"/>
            <wp:wrapTopAndBottom/>
            <wp:docPr id="9" name="image11.jpeg" descr=""/>
            <wp:cNvGraphicFramePr>
              <a:graphicFrameLocks noChangeAspect="1"/>
            </wp:cNvGraphicFramePr>
            <a:graphic>
              <a:graphicData uri="http://schemas.openxmlformats.org/drawingml/2006/picture">
                <pic:pic>
                  <pic:nvPicPr>
                    <pic:cNvPr id="10" name="image11.jpeg"/>
                    <pic:cNvPicPr/>
                  </pic:nvPicPr>
                  <pic:blipFill>
                    <a:blip r:embed="rId15" cstate="print"/>
                    <a:stretch>
                      <a:fillRect/>
                    </a:stretch>
                  </pic:blipFill>
                  <pic:spPr>
                    <a:xfrm>
                      <a:off x="0" y="0"/>
                      <a:ext cx="2984409" cy="1830228"/>
                    </a:xfrm>
                    <a:prstGeom prst="rect">
                      <a:avLst/>
                    </a:prstGeom>
                  </pic:spPr>
                </pic:pic>
              </a:graphicData>
            </a:graphic>
          </wp:anchor>
        </w:drawing>
      </w:r>
      <w:r>
        <w:rPr>
          <w:sz w:val="12"/>
        </w:rPr>
        <w:t>Figure 8</w:t>
        <w:tab/>
      </w:r>
      <w:r>
        <w:rPr>
          <w:position w:val="-5"/>
          <w:sz w:val="12"/>
        </w:rPr>
        <w:t>Figure 9</w:t>
      </w:r>
    </w:p>
    <w:p>
      <w:pPr>
        <w:tabs>
          <w:tab w:pos="8439" w:val="left" w:leader="none"/>
        </w:tabs>
        <w:spacing w:before="148"/>
        <w:ind w:left="2340" w:right="0" w:firstLine="0"/>
        <w:jc w:val="left"/>
        <w:rPr>
          <w:sz w:val="12"/>
        </w:rPr>
      </w:pPr>
      <w:r>
        <w:rPr>
          <w:position w:val="-1"/>
          <w:sz w:val="12"/>
        </w:rPr>
        <w:t>Figure 10</w:t>
        <w:tab/>
      </w:r>
      <w:r>
        <w:rPr>
          <w:sz w:val="12"/>
        </w:rPr>
        <w:t>Figure 11</w:t>
      </w:r>
    </w:p>
    <w:p>
      <w:pPr>
        <w:pStyle w:val="BodyText"/>
        <w:spacing w:before="7"/>
        <w:rPr>
          <w:sz w:val="18"/>
        </w:rPr>
      </w:pPr>
    </w:p>
    <w:p>
      <w:pPr>
        <w:pStyle w:val="BodyText"/>
        <w:tabs>
          <w:tab w:pos="6335" w:val="left" w:leader="none"/>
        </w:tabs>
        <w:ind w:left="443"/>
      </w:pPr>
      <w:r>
        <w:rPr/>
        <w:drawing>
          <wp:inline distT="0" distB="0" distL="0" distR="0">
            <wp:extent cx="3126656" cy="1917382"/>
            <wp:effectExtent l="0" t="0" r="0" b="0"/>
            <wp:docPr id="11" name="image12.jpeg" descr=""/>
            <wp:cNvGraphicFramePr>
              <a:graphicFrameLocks noChangeAspect="1"/>
            </wp:cNvGraphicFramePr>
            <a:graphic>
              <a:graphicData uri="http://schemas.openxmlformats.org/drawingml/2006/picture">
                <pic:pic>
                  <pic:nvPicPr>
                    <pic:cNvPr id="12" name="image12.jpeg"/>
                    <pic:cNvPicPr/>
                  </pic:nvPicPr>
                  <pic:blipFill>
                    <a:blip r:embed="rId16" cstate="print"/>
                    <a:stretch>
                      <a:fillRect/>
                    </a:stretch>
                  </pic:blipFill>
                  <pic:spPr>
                    <a:xfrm>
                      <a:off x="0" y="0"/>
                      <a:ext cx="3126656" cy="1917382"/>
                    </a:xfrm>
                    <a:prstGeom prst="rect">
                      <a:avLst/>
                    </a:prstGeom>
                  </pic:spPr>
                </pic:pic>
              </a:graphicData>
            </a:graphic>
          </wp:inline>
        </w:drawing>
      </w:r>
      <w:r>
        <w:rPr/>
      </w:r>
      <w:r>
        <w:rPr/>
        <w:tab/>
      </w:r>
      <w:r>
        <w:rPr>
          <w:position w:val="12"/>
        </w:rPr>
        <w:drawing>
          <wp:inline distT="0" distB="0" distL="0" distR="0">
            <wp:extent cx="2984489" cy="1830228"/>
            <wp:effectExtent l="0" t="0" r="0" b="0"/>
            <wp:docPr id="13" name="image13.jpeg" descr=""/>
            <wp:cNvGraphicFramePr>
              <a:graphicFrameLocks noChangeAspect="1"/>
            </wp:cNvGraphicFramePr>
            <a:graphic>
              <a:graphicData uri="http://schemas.openxmlformats.org/drawingml/2006/picture">
                <pic:pic>
                  <pic:nvPicPr>
                    <pic:cNvPr id="14" name="image13.jpeg"/>
                    <pic:cNvPicPr/>
                  </pic:nvPicPr>
                  <pic:blipFill>
                    <a:blip r:embed="rId17" cstate="print"/>
                    <a:stretch>
                      <a:fillRect/>
                    </a:stretch>
                  </pic:blipFill>
                  <pic:spPr>
                    <a:xfrm>
                      <a:off x="0" y="0"/>
                      <a:ext cx="2984489" cy="1830228"/>
                    </a:xfrm>
                    <a:prstGeom prst="rect">
                      <a:avLst/>
                    </a:prstGeom>
                  </pic:spPr>
                </pic:pic>
              </a:graphicData>
            </a:graphic>
          </wp:inline>
        </w:drawing>
      </w:r>
      <w:r>
        <w:rPr>
          <w:position w:val="12"/>
        </w:rPr>
      </w:r>
    </w:p>
    <w:p>
      <w:pPr>
        <w:spacing w:after="0"/>
        <w:sectPr>
          <w:pgSz w:w="12240" w:h="15840"/>
          <w:pgMar w:top="460" w:bottom="280" w:left="280" w:right="0"/>
        </w:sectPr>
      </w:pPr>
    </w:p>
    <w:p>
      <w:pPr>
        <w:spacing w:before="27"/>
        <w:ind w:left="1761" w:right="2811" w:firstLine="0"/>
        <w:jc w:val="center"/>
        <w:rPr>
          <w:sz w:val="12"/>
        </w:rPr>
      </w:pPr>
      <w:r>
        <w:rPr>
          <w:sz w:val="12"/>
        </w:rPr>
        <w:t>Figure 12</w:t>
      </w:r>
    </w:p>
    <w:p>
      <w:pPr>
        <w:pStyle w:val="BodyText"/>
        <w:spacing w:before="1"/>
        <w:rPr>
          <w:sz w:val="13"/>
        </w:rPr>
      </w:pPr>
    </w:p>
    <w:p>
      <w:pPr>
        <w:pStyle w:val="BodyText"/>
        <w:ind w:left="341" w:right="-72"/>
      </w:pPr>
      <w:r>
        <w:rPr/>
        <w:drawing>
          <wp:inline distT="0" distB="0" distL="0" distR="0">
            <wp:extent cx="3553000" cy="2176462"/>
            <wp:effectExtent l="0" t="0" r="0" b="0"/>
            <wp:docPr id="15" name="image14.png" descr=""/>
            <wp:cNvGraphicFramePr>
              <a:graphicFrameLocks noChangeAspect="1"/>
            </wp:cNvGraphicFramePr>
            <a:graphic>
              <a:graphicData uri="http://schemas.openxmlformats.org/drawingml/2006/picture">
                <pic:pic>
                  <pic:nvPicPr>
                    <pic:cNvPr id="16" name="image14.png"/>
                    <pic:cNvPicPr/>
                  </pic:nvPicPr>
                  <pic:blipFill>
                    <a:blip r:embed="rId18" cstate="print"/>
                    <a:stretch>
                      <a:fillRect/>
                    </a:stretch>
                  </pic:blipFill>
                  <pic:spPr>
                    <a:xfrm>
                      <a:off x="0" y="0"/>
                      <a:ext cx="3553000" cy="2176462"/>
                    </a:xfrm>
                    <a:prstGeom prst="rect">
                      <a:avLst/>
                    </a:prstGeom>
                  </pic:spPr>
                </pic:pic>
              </a:graphicData>
            </a:graphic>
          </wp:inline>
        </w:drawing>
      </w:r>
      <w:r>
        <w:rPr/>
      </w:r>
    </w:p>
    <w:p>
      <w:pPr>
        <w:pStyle w:val="BodyText"/>
        <w:spacing w:before="5"/>
        <w:rPr>
          <w:sz w:val="12"/>
        </w:rPr>
      </w:pPr>
    </w:p>
    <w:p>
      <w:pPr>
        <w:spacing w:before="0"/>
        <w:ind w:left="2181" w:right="2391" w:firstLine="0"/>
        <w:jc w:val="center"/>
        <w:rPr>
          <w:sz w:val="12"/>
        </w:rPr>
      </w:pPr>
      <w:r>
        <w:rPr>
          <w:sz w:val="12"/>
        </w:rPr>
        <w:t>Figure 14</w:t>
      </w:r>
    </w:p>
    <w:p>
      <w:pPr>
        <w:spacing w:before="7"/>
        <w:ind w:left="2424" w:right="2914" w:firstLine="0"/>
        <w:jc w:val="center"/>
        <w:rPr>
          <w:sz w:val="12"/>
        </w:rPr>
      </w:pPr>
      <w:r>
        <w:rPr/>
        <w:br w:type="column"/>
      </w:r>
      <w:r>
        <w:rPr>
          <w:sz w:val="12"/>
        </w:rPr>
        <w:t>Figure 13</w:t>
      </w:r>
    </w:p>
    <w:p>
      <w:pPr>
        <w:pStyle w:val="BodyText"/>
        <w:spacing w:before="10"/>
        <w:rPr>
          <w:sz w:val="13"/>
        </w:rPr>
      </w:pPr>
      <w:r>
        <w:rPr/>
        <w:drawing>
          <wp:anchor distT="0" distB="0" distL="0" distR="0" allowOverlap="1" layoutInCell="1" locked="0" behindDoc="0" simplePos="0" relativeHeight="4">
            <wp:simplePos x="0" y="0"/>
            <wp:positionH relativeFrom="page">
              <wp:posOffset>4013200</wp:posOffset>
            </wp:positionH>
            <wp:positionV relativeFrom="paragraph">
              <wp:posOffset>126219</wp:posOffset>
            </wp:positionV>
            <wp:extent cx="3624318" cy="2235993"/>
            <wp:effectExtent l="0" t="0" r="0" b="0"/>
            <wp:wrapTopAndBottom/>
            <wp:docPr id="17" name="image15.png" descr=""/>
            <wp:cNvGraphicFramePr>
              <a:graphicFrameLocks noChangeAspect="1"/>
            </wp:cNvGraphicFramePr>
            <a:graphic>
              <a:graphicData uri="http://schemas.openxmlformats.org/drawingml/2006/picture">
                <pic:pic>
                  <pic:nvPicPr>
                    <pic:cNvPr id="18" name="image15.png"/>
                    <pic:cNvPicPr/>
                  </pic:nvPicPr>
                  <pic:blipFill>
                    <a:blip r:embed="rId19" cstate="print"/>
                    <a:stretch>
                      <a:fillRect/>
                    </a:stretch>
                  </pic:blipFill>
                  <pic:spPr>
                    <a:xfrm>
                      <a:off x="0" y="0"/>
                      <a:ext cx="3624318" cy="2235993"/>
                    </a:xfrm>
                    <a:prstGeom prst="rect">
                      <a:avLst/>
                    </a:prstGeom>
                  </pic:spPr>
                </pic:pic>
              </a:graphicData>
            </a:graphic>
          </wp:anchor>
        </w:drawing>
      </w:r>
    </w:p>
    <w:p>
      <w:pPr>
        <w:spacing w:before="13"/>
        <w:ind w:left="2504" w:right="2834" w:firstLine="0"/>
        <w:jc w:val="center"/>
        <w:rPr>
          <w:sz w:val="12"/>
        </w:rPr>
      </w:pPr>
      <w:r>
        <w:rPr>
          <w:sz w:val="12"/>
        </w:rPr>
        <w:t>Figure 15</w:t>
      </w:r>
    </w:p>
    <w:p>
      <w:pPr>
        <w:spacing w:after="0"/>
        <w:jc w:val="center"/>
        <w:rPr>
          <w:sz w:val="12"/>
        </w:rPr>
        <w:sectPr>
          <w:type w:val="continuous"/>
          <w:pgSz w:w="12240" w:h="15840"/>
          <w:pgMar w:top="900" w:bottom="280" w:left="280" w:right="0"/>
          <w:cols w:num="2" w:equalWidth="0">
            <w:col w:w="5917" w:space="40"/>
            <w:col w:w="6003"/>
          </w:cols>
        </w:sectPr>
      </w:pPr>
    </w:p>
    <w:p>
      <w:pPr>
        <w:pStyle w:val="ListParagraph"/>
        <w:numPr>
          <w:ilvl w:val="1"/>
          <w:numId w:val="1"/>
        </w:numPr>
        <w:tabs>
          <w:tab w:pos="1200" w:val="left" w:leader="none"/>
        </w:tabs>
        <w:spacing w:line="240" w:lineRule="auto" w:before="77" w:after="0"/>
        <w:ind w:left="1200" w:right="0" w:hanging="260"/>
        <w:jc w:val="left"/>
        <w:rPr>
          <w:b/>
          <w:sz w:val="26"/>
        </w:rPr>
      </w:pPr>
      <w:r>
        <w:rPr>
          <w:b/>
          <w:sz w:val="26"/>
        </w:rPr>
        <w:t>Preparations</w:t>
      </w:r>
    </w:p>
    <w:p>
      <w:pPr>
        <w:pStyle w:val="BodyText"/>
        <w:spacing w:before="1"/>
        <w:rPr>
          <w:b/>
          <w:sz w:val="24"/>
        </w:rPr>
      </w:pPr>
    </w:p>
    <w:p>
      <w:pPr>
        <w:pStyle w:val="ListParagraph"/>
        <w:numPr>
          <w:ilvl w:val="2"/>
          <w:numId w:val="1"/>
        </w:numPr>
        <w:tabs>
          <w:tab w:pos="1292" w:val="left" w:leader="none"/>
        </w:tabs>
        <w:spacing w:line="417" w:lineRule="auto" w:before="0" w:after="0"/>
        <w:ind w:left="980" w:right="813" w:firstLine="40"/>
        <w:jc w:val="left"/>
        <w:rPr>
          <w:sz w:val="20"/>
        </w:rPr>
      </w:pPr>
      <w:r>
        <w:rPr>
          <w:sz w:val="20"/>
        </w:rPr>
        <w:t>For our data, the rows are not i.i.d. As such we have to be more careful in choosing the train set, test set, and validation </w:t>
      </w:r>
      <w:r>
        <w:rPr>
          <w:spacing w:val="-5"/>
          <w:sz w:val="20"/>
        </w:rPr>
        <w:t>set. </w:t>
      </w:r>
      <w:r>
        <w:rPr>
          <w:sz w:val="20"/>
        </w:rPr>
        <w:t>We only hae three images, one way to create more observations is to divide each image into k by k smaller images. Doing this,</w:t>
      </w:r>
    </w:p>
    <w:p>
      <w:pPr>
        <w:pStyle w:val="BodyText"/>
        <w:spacing w:line="458" w:lineRule="auto" w:before="40"/>
        <w:ind w:left="960" w:right="292" w:firstLine="20"/>
      </w:pPr>
      <w:r>
        <w:rPr/>
        <w:t>each block can be thought of as a separate image, and we have 3k^2 images. These newly created images are not totally independent; Still, dividing three images into small images should help us in building a more stable model on new images. In our data, we choose k=3, as such there are 27 small images. We choose 15 blocks at random to use as train, and the remaining as test. By splitting this way, we take into account that the data is not iid, unlike random split, which does not take into account of non-iid data.</w:t>
      </w:r>
    </w:p>
    <w:p>
      <w:pPr>
        <w:pStyle w:val="BodyText"/>
        <w:spacing w:line="480" w:lineRule="auto" w:before="3"/>
        <w:ind w:left="920" w:right="435" w:firstLine="380"/>
      </w:pPr>
      <w:r>
        <w:rPr/>
        <w:t>Another splitting method is to split each image into 2 by 2 smaller images by the mean of x and y. Doing this, each block can be thought of as a separate image, and we have 12 images. Then we choose 6 blocks at random to use as train, 3 blocks as</w:t>
      </w:r>
      <w:r>
        <w:rPr>
          <w:spacing w:val="-18"/>
        </w:rPr>
        <w:t> </w:t>
      </w:r>
      <w:r>
        <w:rPr/>
        <w:t>validation</w:t>
      </w:r>
    </w:p>
    <w:p>
      <w:pPr>
        <w:pStyle w:val="BodyText"/>
        <w:spacing w:before="20"/>
        <w:ind w:left="860"/>
      </w:pPr>
      <w:r>
        <w:rPr/>
        <w:t>set, the remaining 3 as test set. This splitting method takes into account the distributions of x and y and the fact that the data is not iid.</w:t>
      </w:r>
    </w:p>
    <w:p>
      <w:pPr>
        <w:pStyle w:val="BodyText"/>
        <w:rPr>
          <w:sz w:val="22"/>
        </w:rPr>
      </w:pPr>
    </w:p>
    <w:p>
      <w:pPr>
        <w:pStyle w:val="BodyText"/>
        <w:spacing w:before="3"/>
        <w:rPr>
          <w:sz w:val="29"/>
        </w:rPr>
      </w:pPr>
    </w:p>
    <w:p>
      <w:pPr>
        <w:pStyle w:val="ListParagraph"/>
        <w:numPr>
          <w:ilvl w:val="2"/>
          <w:numId w:val="1"/>
        </w:numPr>
        <w:tabs>
          <w:tab w:pos="1064" w:val="left" w:leader="none"/>
        </w:tabs>
        <w:spacing w:line="480" w:lineRule="auto" w:before="0" w:after="0"/>
        <w:ind w:left="820" w:right="936" w:hanging="40"/>
        <w:jc w:val="left"/>
        <w:rPr>
          <w:sz w:val="20"/>
        </w:rPr>
      </w:pPr>
      <w:r>
        <w:rPr>
          <w:sz w:val="20"/>
        </w:rPr>
        <w:t>The accuracy of a trivial classifier which sets all labels to -1 on the validation set and on the test set is approximately </w:t>
      </w:r>
      <w:r>
        <w:rPr>
          <w:spacing w:val="-3"/>
          <w:sz w:val="20"/>
        </w:rPr>
        <w:t>36.8%, </w:t>
      </w:r>
      <w:r>
        <w:rPr>
          <w:sz w:val="20"/>
        </w:rPr>
        <w:t>which serves as a baseline to ensure that the classification problem is not trivial.</w:t>
      </w:r>
    </w:p>
    <w:p>
      <w:pPr>
        <w:pStyle w:val="ListParagraph"/>
        <w:numPr>
          <w:ilvl w:val="2"/>
          <w:numId w:val="1"/>
        </w:numPr>
        <w:tabs>
          <w:tab w:pos="1052" w:val="left" w:leader="none"/>
        </w:tabs>
        <w:spacing w:line="489" w:lineRule="auto" w:before="140" w:after="0"/>
        <w:ind w:left="740" w:right="446" w:firstLine="40"/>
        <w:jc w:val="left"/>
        <w:rPr>
          <w:sz w:val="20"/>
        </w:rPr>
      </w:pPr>
      <w:r>
        <w:rPr>
          <w:sz w:val="20"/>
        </w:rPr>
        <w:t>Based on the conditional densities and the pairwise correlation plots, we selected CORR, NDAI, and SD as the three predictors because they predict the presence of clouds better than the radiances of angles. The conditional densities generally exhibit less overlap in the two distributions than the conditional densities of the radiances. We see that NDAI has fairly better separation between cloudy</w:t>
      </w:r>
    </w:p>
    <w:p>
      <w:pPr>
        <w:pStyle w:val="BodyText"/>
        <w:spacing w:line="487" w:lineRule="auto" w:before="53"/>
        <w:ind w:left="730" w:right="369" w:firstLine="10"/>
      </w:pPr>
      <w:r>
        <w:rPr/>
        <w:t>and clear in all three plots, which is confirmed in our modeling sections later. Also, it is clear that cloudy pixels have higher SD values. Hence, we expect the two features together can help determine whether a pixel with high NDAI should be labelled as cloudy by using the SD feature. Finally, CORR values seem to be a good separator for image 2, but less so for image 1. The different distributions of CORR values for these images suggest us to cross validate our models across images.</w:t>
      </w:r>
    </w:p>
    <w:p>
      <w:pPr>
        <w:pStyle w:val="ListParagraph"/>
        <w:numPr>
          <w:ilvl w:val="2"/>
          <w:numId w:val="1"/>
        </w:numPr>
        <w:tabs>
          <w:tab w:pos="1024" w:val="left" w:leader="none"/>
        </w:tabs>
        <w:spacing w:line="240" w:lineRule="auto" w:before="12" w:after="0"/>
        <w:ind w:left="1023" w:right="0" w:hanging="283"/>
        <w:jc w:val="left"/>
        <w:rPr>
          <w:sz w:val="20"/>
        </w:rPr>
      </w:pPr>
      <w:r>
        <w:rPr>
          <w:sz w:val="20"/>
        </w:rPr>
        <w:t>you can find the CVgeneric function in github as a separate R file.</w:t>
      </w:r>
    </w:p>
    <w:p>
      <w:pPr>
        <w:pStyle w:val="BodyText"/>
        <w:rPr>
          <w:sz w:val="22"/>
        </w:rPr>
      </w:pPr>
    </w:p>
    <w:p>
      <w:pPr>
        <w:pStyle w:val="BodyText"/>
        <w:spacing w:before="4"/>
        <w:rPr>
          <w:sz w:val="19"/>
        </w:rPr>
      </w:pPr>
    </w:p>
    <w:p>
      <w:pPr>
        <w:pStyle w:val="ListParagraph"/>
        <w:numPr>
          <w:ilvl w:val="1"/>
          <w:numId w:val="1"/>
        </w:numPr>
        <w:tabs>
          <w:tab w:pos="1040" w:val="left" w:leader="none"/>
        </w:tabs>
        <w:spacing w:line="240" w:lineRule="auto" w:before="0" w:after="0"/>
        <w:ind w:left="1040" w:right="0" w:hanging="280"/>
        <w:jc w:val="left"/>
        <w:rPr>
          <w:b/>
          <w:sz w:val="28"/>
        </w:rPr>
      </w:pPr>
      <w:r>
        <w:rPr>
          <w:b/>
          <w:sz w:val="28"/>
        </w:rPr>
        <w:t>Modeling</w:t>
      </w:r>
    </w:p>
    <w:p>
      <w:pPr>
        <w:pStyle w:val="BodyText"/>
        <w:spacing w:before="253"/>
        <w:ind w:left="760"/>
      </w:pPr>
      <w:r>
        <w:rPr/>
        <w:t>In order to perform AUC function, we need to make variable label binary. That is, we need to remove the unlabeled observations first.</w:t>
      </w:r>
    </w:p>
    <w:p>
      <w:pPr>
        <w:pStyle w:val="BodyText"/>
        <w:spacing w:before="8"/>
        <w:rPr>
          <w:sz w:val="21"/>
        </w:rPr>
      </w:pPr>
    </w:p>
    <w:p>
      <w:pPr>
        <w:pStyle w:val="BodyText"/>
        <w:spacing w:line="568" w:lineRule="auto" w:before="1"/>
        <w:ind w:left="680" w:right="400" w:firstLine="40"/>
      </w:pPr>
      <w:r>
        <w:rPr/>
        <w:t>(a) Assumptions: Some of the models are more of an optimization procedures than a statistical model, namely Support Vector Machine which really has no assumption. We instead check the model assumption for the probabilistic models. For Linear Regression, it is clear that the assumption will not be met for binary reponses. However, later we will see a Least Square Method can still perform very well. Next, we check the model assumption for Logistic Regression. The log-odd should be linear in each of the inputs. We plot the relationship in Figure 16 below.</w:t>
      </w:r>
    </w:p>
    <w:p>
      <w:pPr>
        <w:spacing w:after="0" w:line="568" w:lineRule="auto"/>
        <w:sectPr>
          <w:pgSz w:w="12240" w:h="15840"/>
          <w:pgMar w:top="980" w:bottom="280" w:left="280" w:right="0"/>
        </w:sectPr>
      </w:pPr>
    </w:p>
    <w:p>
      <w:pPr>
        <w:pStyle w:val="BodyText"/>
        <w:ind w:left="2356"/>
      </w:pPr>
      <w:r>
        <w:rPr/>
        <w:drawing>
          <wp:inline distT="0" distB="0" distL="0" distR="0">
            <wp:extent cx="4200613" cy="2391727"/>
            <wp:effectExtent l="0" t="0" r="0" b="0"/>
            <wp:docPr id="19" name="image16.jpeg" descr=""/>
            <wp:cNvGraphicFramePr>
              <a:graphicFrameLocks noChangeAspect="1"/>
            </wp:cNvGraphicFramePr>
            <a:graphic>
              <a:graphicData uri="http://schemas.openxmlformats.org/drawingml/2006/picture">
                <pic:pic>
                  <pic:nvPicPr>
                    <pic:cNvPr id="20" name="image16.jpeg"/>
                    <pic:cNvPicPr/>
                  </pic:nvPicPr>
                  <pic:blipFill>
                    <a:blip r:embed="rId20" cstate="print"/>
                    <a:stretch>
                      <a:fillRect/>
                    </a:stretch>
                  </pic:blipFill>
                  <pic:spPr>
                    <a:xfrm>
                      <a:off x="0" y="0"/>
                      <a:ext cx="4200613" cy="2391727"/>
                    </a:xfrm>
                    <a:prstGeom prst="rect">
                      <a:avLst/>
                    </a:prstGeom>
                  </pic:spPr>
                </pic:pic>
              </a:graphicData>
            </a:graphic>
          </wp:inline>
        </w:drawing>
      </w:r>
      <w:r>
        <w:rPr/>
      </w:r>
    </w:p>
    <w:p>
      <w:pPr>
        <w:pStyle w:val="BodyText"/>
        <w:spacing w:before="5"/>
        <w:rPr>
          <w:sz w:val="28"/>
        </w:rPr>
      </w:pPr>
    </w:p>
    <w:p>
      <w:pPr>
        <w:spacing w:before="98"/>
        <w:ind w:left="4760" w:right="0" w:firstLine="0"/>
        <w:jc w:val="left"/>
        <w:rPr>
          <w:sz w:val="18"/>
        </w:rPr>
      </w:pPr>
      <w:r>
        <w:rPr>
          <w:w w:val="105"/>
          <w:sz w:val="18"/>
        </w:rPr>
        <w:t>Figure 16: log-odd vs. predictors</w:t>
      </w:r>
    </w:p>
    <w:p>
      <w:pPr>
        <w:pStyle w:val="BodyText"/>
      </w:pPr>
    </w:p>
    <w:p>
      <w:pPr>
        <w:pStyle w:val="BodyText"/>
      </w:pPr>
    </w:p>
    <w:p>
      <w:pPr>
        <w:pStyle w:val="BodyText"/>
        <w:spacing w:before="1"/>
        <w:rPr>
          <w:sz w:val="22"/>
        </w:rPr>
      </w:pPr>
    </w:p>
    <w:p>
      <w:pPr>
        <w:pStyle w:val="BodyText"/>
        <w:spacing w:line="458" w:lineRule="auto"/>
        <w:ind w:left="640" w:right="833" w:firstLine="280"/>
      </w:pPr>
      <w:r>
        <w:rPr/>
        <w:t>Looking at the plots of log-odd versus each predictor, we see that the plot of log-odd with respect to NDAI, SD, and CORR are not linear. So we might want to include quadratic terms. This also explains why we see a higher performance in QDA.</w:t>
      </w:r>
    </w:p>
    <w:p>
      <w:pPr>
        <w:pStyle w:val="BodyText"/>
        <w:rPr>
          <w:sz w:val="21"/>
        </w:rPr>
      </w:pPr>
    </w:p>
    <w:p>
      <w:pPr>
        <w:pStyle w:val="BodyText"/>
        <w:ind w:left="940"/>
      </w:pPr>
      <w:r>
        <w:rPr/>
        <w:t>For QDA, we need the predictor variables X to be drawn from a multivariate Gaussion distribution. Looking at the marginal</w:t>
      </w:r>
    </w:p>
    <w:p>
      <w:pPr>
        <w:pStyle w:val="BodyText"/>
        <w:spacing w:before="3"/>
        <w:rPr>
          <w:sz w:val="18"/>
        </w:rPr>
      </w:pPr>
    </w:p>
    <w:p>
      <w:pPr>
        <w:pStyle w:val="BodyText"/>
        <w:spacing w:line="396" w:lineRule="auto"/>
        <w:ind w:left="600" w:right="905" w:firstLine="20"/>
      </w:pPr>
      <w:r>
        <w:rPr/>
        <w:drawing>
          <wp:anchor distT="0" distB="0" distL="0" distR="0" allowOverlap="1" layoutInCell="1" locked="0" behindDoc="1" simplePos="0" relativeHeight="268424279">
            <wp:simplePos x="0" y="0"/>
            <wp:positionH relativeFrom="page">
              <wp:posOffset>1139581</wp:posOffset>
            </wp:positionH>
            <wp:positionV relativeFrom="paragraph">
              <wp:posOffset>523264</wp:posOffset>
            </wp:positionV>
            <wp:extent cx="5056506" cy="3072708"/>
            <wp:effectExtent l="0" t="0" r="0" b="0"/>
            <wp:wrapNone/>
            <wp:docPr id="21" name="image17.jpeg" descr=""/>
            <wp:cNvGraphicFramePr>
              <a:graphicFrameLocks noChangeAspect="1"/>
            </wp:cNvGraphicFramePr>
            <a:graphic>
              <a:graphicData uri="http://schemas.openxmlformats.org/drawingml/2006/picture">
                <pic:pic>
                  <pic:nvPicPr>
                    <pic:cNvPr id="22" name="image17.jpeg"/>
                    <pic:cNvPicPr/>
                  </pic:nvPicPr>
                  <pic:blipFill>
                    <a:blip r:embed="rId21" cstate="print"/>
                    <a:stretch>
                      <a:fillRect/>
                    </a:stretch>
                  </pic:blipFill>
                  <pic:spPr>
                    <a:xfrm>
                      <a:off x="0" y="0"/>
                      <a:ext cx="5056506" cy="3072708"/>
                    </a:xfrm>
                    <a:prstGeom prst="rect">
                      <a:avLst/>
                    </a:prstGeom>
                  </pic:spPr>
                </pic:pic>
              </a:graphicData>
            </a:graphic>
          </wp:anchor>
        </w:drawing>
      </w:r>
      <w:r>
        <w:rPr/>
        <w:t>Q-Q plot with respect to the normal quantiles, we see that none of the inputs have a linear Q-Q plot. So again, the assumptions are not met.(Figure 17)</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9"/>
        <w:rPr>
          <w:sz w:val="24"/>
        </w:rPr>
      </w:pPr>
    </w:p>
    <w:p>
      <w:pPr>
        <w:spacing w:before="0"/>
        <w:ind w:left="0" w:right="251" w:firstLine="0"/>
        <w:jc w:val="center"/>
        <w:rPr>
          <w:sz w:val="16"/>
        </w:rPr>
      </w:pPr>
      <w:r>
        <w:rPr>
          <w:sz w:val="16"/>
        </w:rPr>
        <w:t>Figure 17: marginal Q-Q plots</w:t>
      </w:r>
    </w:p>
    <w:p>
      <w:pPr>
        <w:spacing w:after="0"/>
        <w:jc w:val="center"/>
        <w:rPr>
          <w:sz w:val="16"/>
        </w:rPr>
        <w:sectPr>
          <w:pgSz w:w="12240" w:h="15840"/>
          <w:pgMar w:top="1180" w:bottom="280" w:left="280" w:right="0"/>
        </w:sectPr>
      </w:pPr>
    </w:p>
    <w:p>
      <w:pPr>
        <w:pStyle w:val="Heading2"/>
        <w:numPr>
          <w:ilvl w:val="0"/>
          <w:numId w:val="2"/>
        </w:numPr>
        <w:tabs>
          <w:tab w:pos="680" w:val="left" w:leader="none"/>
        </w:tabs>
        <w:spacing w:line="240" w:lineRule="auto" w:before="74" w:after="0"/>
        <w:ind w:left="680" w:right="0" w:hanging="220"/>
        <w:jc w:val="left"/>
      </w:pPr>
      <w:r>
        <w:rPr/>
        <w:t>Linear Regression</w:t>
      </w:r>
    </w:p>
    <w:p>
      <w:pPr>
        <w:pStyle w:val="BodyText"/>
        <w:spacing w:before="7"/>
        <w:rPr>
          <w:b/>
          <w:sz w:val="19"/>
        </w:rPr>
      </w:pPr>
    </w:p>
    <w:p>
      <w:pPr>
        <w:pStyle w:val="BodyText"/>
        <w:spacing w:line="542" w:lineRule="auto" w:before="1"/>
        <w:ind w:left="460" w:right="721" w:firstLine="300"/>
      </w:pPr>
      <w:r>
        <w:rPr/>
        <w:drawing>
          <wp:anchor distT="0" distB="0" distL="0" distR="0" allowOverlap="1" layoutInCell="1" locked="0" behindDoc="0" simplePos="0" relativeHeight="1168">
            <wp:simplePos x="0" y="0"/>
            <wp:positionH relativeFrom="page">
              <wp:posOffset>795694</wp:posOffset>
            </wp:positionH>
            <wp:positionV relativeFrom="paragraph">
              <wp:posOffset>1244681</wp:posOffset>
            </wp:positionV>
            <wp:extent cx="3847649" cy="2236171"/>
            <wp:effectExtent l="0" t="0" r="0" b="0"/>
            <wp:wrapNone/>
            <wp:docPr id="23" name="image18.jpeg" descr=""/>
            <wp:cNvGraphicFramePr>
              <a:graphicFrameLocks noChangeAspect="1"/>
            </wp:cNvGraphicFramePr>
            <a:graphic>
              <a:graphicData uri="http://schemas.openxmlformats.org/drawingml/2006/picture">
                <pic:pic>
                  <pic:nvPicPr>
                    <pic:cNvPr id="24" name="image18.jpeg"/>
                    <pic:cNvPicPr/>
                  </pic:nvPicPr>
                  <pic:blipFill>
                    <a:blip r:embed="rId22" cstate="print"/>
                    <a:stretch>
                      <a:fillRect/>
                    </a:stretch>
                  </pic:blipFill>
                  <pic:spPr>
                    <a:xfrm>
                      <a:off x="0" y="0"/>
                      <a:ext cx="3847649" cy="2236171"/>
                    </a:xfrm>
                    <a:prstGeom prst="rect">
                      <a:avLst/>
                    </a:prstGeom>
                  </pic:spPr>
                </pic:pic>
              </a:graphicData>
            </a:graphic>
          </wp:anchor>
        </w:drawing>
      </w:r>
      <w:r>
        <w:rPr/>
        <w:t>We perform linear regression for the training-validation data and set data splitted by two different ways, as described in 2(a). For the first method of splitting(27 folds), the AUC is 0.915 and the test accuracy is 0.867. For the second method, the AUC is 0.933 and the test accuracy is 0.763. The figure 18 shown below is the ROC curve for the first splitting way.</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9"/>
        <w:rPr>
          <w:sz w:val="22"/>
        </w:rPr>
      </w:pPr>
    </w:p>
    <w:p>
      <w:pPr>
        <w:pStyle w:val="BodyText"/>
        <w:ind w:left="7620"/>
      </w:pPr>
      <w:r>
        <w:rPr/>
        <w:t>Figure 18: ROC curve for linear regression</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line="542" w:lineRule="auto" w:before="141"/>
        <w:ind w:left="680" w:right="721" w:firstLine="380"/>
      </w:pPr>
      <w:r>
        <w:rPr/>
        <w:t>Besides the test accuracy, we also have the 10-fold CV accuracies across folds. For splitting method 1, the CV accuracies are 0.6930476, 0.6864236, 0.6973101, 0.6976557, 0.6890732, 0.6952940, 0.6907436, 0.6940092, 0.7015725, 0.6963309. These values</w:t>
      </w:r>
    </w:p>
    <w:p>
      <w:pPr>
        <w:pStyle w:val="BodyText"/>
        <w:ind w:left="700"/>
      </w:pPr>
      <w:r>
        <w:rPr/>
        <w:t>are almost all clustering around 0.70. For splitting method 2, the CV accuracies are given by 0.6857725, 0.6776228, 0.6823971,</w:t>
      </w:r>
    </w:p>
    <w:p>
      <w:pPr>
        <w:pStyle w:val="BodyText"/>
        <w:spacing w:before="2"/>
        <w:rPr>
          <w:sz w:val="25"/>
        </w:rPr>
      </w:pPr>
    </w:p>
    <w:p>
      <w:pPr>
        <w:pStyle w:val="BodyText"/>
        <w:spacing w:line="480" w:lineRule="auto" w:before="1"/>
        <w:ind w:left="660" w:right="964"/>
      </w:pPr>
      <w:r>
        <w:rPr/>
        <w:t>0.6807210, 0.6776638, 0.6878105, 0.6835435, 0.6865168, 0.6890842, 0.6824204, which are very close to, but a little lower than the first method.</w:t>
      </w:r>
    </w:p>
    <w:p>
      <w:pPr>
        <w:pStyle w:val="BodyText"/>
        <w:rPr>
          <w:sz w:val="22"/>
        </w:rPr>
      </w:pPr>
    </w:p>
    <w:p>
      <w:pPr>
        <w:pStyle w:val="BodyText"/>
        <w:spacing w:before="1"/>
        <w:rPr>
          <w:sz w:val="18"/>
        </w:rPr>
      </w:pPr>
    </w:p>
    <w:p>
      <w:pPr>
        <w:pStyle w:val="Heading2"/>
        <w:numPr>
          <w:ilvl w:val="0"/>
          <w:numId w:val="2"/>
        </w:numPr>
        <w:tabs>
          <w:tab w:pos="922" w:val="left" w:leader="none"/>
        </w:tabs>
        <w:spacing w:line="240" w:lineRule="auto" w:before="0" w:after="0"/>
        <w:ind w:left="922" w:right="0" w:hanging="222"/>
        <w:jc w:val="left"/>
      </w:pPr>
      <w:r>
        <w:rPr/>
        <w:t>Logistic Regression</w:t>
      </w:r>
    </w:p>
    <w:p>
      <w:pPr>
        <w:pStyle w:val="BodyText"/>
        <w:spacing w:before="4"/>
        <w:rPr>
          <w:b/>
          <w:sz w:val="28"/>
        </w:rPr>
      </w:pPr>
    </w:p>
    <w:p>
      <w:pPr>
        <w:pStyle w:val="BodyText"/>
        <w:spacing w:line="439" w:lineRule="auto"/>
        <w:ind w:left="640" w:right="567" w:firstLine="280"/>
      </w:pPr>
      <w:r>
        <w:rPr/>
        <w:drawing>
          <wp:anchor distT="0" distB="0" distL="0" distR="0" allowOverlap="1" layoutInCell="1" locked="0" behindDoc="0" simplePos="0" relativeHeight="1192">
            <wp:simplePos x="0" y="0"/>
            <wp:positionH relativeFrom="page">
              <wp:posOffset>940864</wp:posOffset>
            </wp:positionH>
            <wp:positionV relativeFrom="paragraph">
              <wp:posOffset>635590</wp:posOffset>
            </wp:positionV>
            <wp:extent cx="3573696" cy="2076948"/>
            <wp:effectExtent l="0" t="0" r="0" b="0"/>
            <wp:wrapNone/>
            <wp:docPr id="25" name="image19.jpeg" descr=""/>
            <wp:cNvGraphicFramePr>
              <a:graphicFrameLocks noChangeAspect="1"/>
            </wp:cNvGraphicFramePr>
            <a:graphic>
              <a:graphicData uri="http://schemas.openxmlformats.org/drawingml/2006/picture">
                <pic:pic>
                  <pic:nvPicPr>
                    <pic:cNvPr id="26" name="image19.jpeg"/>
                    <pic:cNvPicPr/>
                  </pic:nvPicPr>
                  <pic:blipFill>
                    <a:blip r:embed="rId23" cstate="print"/>
                    <a:stretch>
                      <a:fillRect/>
                    </a:stretch>
                  </pic:blipFill>
                  <pic:spPr>
                    <a:xfrm>
                      <a:off x="0" y="0"/>
                      <a:ext cx="3573696" cy="2076948"/>
                    </a:xfrm>
                    <a:prstGeom prst="rect">
                      <a:avLst/>
                    </a:prstGeom>
                  </pic:spPr>
                </pic:pic>
              </a:graphicData>
            </a:graphic>
          </wp:anchor>
        </w:drawing>
      </w:r>
      <w:r>
        <w:rPr/>
        <w:t>We perform logistic regression for the training-validation data and set data splitted by two different ways. For the first method, the AUC is 0.913 and the test accuracy is 0.858. For the second splitting, the AUC is 0.9335 and the test accuracy is 0.8839.</w:t>
      </w:r>
    </w:p>
    <w:p>
      <w:pPr>
        <w:pStyle w:val="BodyText"/>
        <w:rPr>
          <w:sz w:val="22"/>
        </w:rPr>
      </w:pPr>
    </w:p>
    <w:p>
      <w:pPr>
        <w:pStyle w:val="BodyText"/>
        <w:rPr>
          <w:sz w:val="22"/>
        </w:rPr>
      </w:pPr>
    </w:p>
    <w:p>
      <w:pPr>
        <w:pStyle w:val="BodyText"/>
        <w:rPr>
          <w:sz w:val="22"/>
        </w:rPr>
      </w:pPr>
    </w:p>
    <w:p>
      <w:pPr>
        <w:pStyle w:val="BodyText"/>
        <w:rPr>
          <w:sz w:val="26"/>
        </w:rPr>
      </w:pPr>
    </w:p>
    <w:p>
      <w:pPr>
        <w:pStyle w:val="BodyText"/>
        <w:ind w:left="7400"/>
      </w:pPr>
      <w:r>
        <w:rPr/>
        <w:t>Figure 19: ROC curve for logistic regression</w:t>
      </w:r>
    </w:p>
    <w:p>
      <w:pPr>
        <w:spacing w:after="0"/>
        <w:sectPr>
          <w:pgSz w:w="12240" w:h="15840"/>
          <w:pgMar w:top="960" w:bottom="0" w:left="280" w:right="0"/>
        </w:sectPr>
      </w:pPr>
    </w:p>
    <w:p>
      <w:pPr>
        <w:pStyle w:val="BodyText"/>
        <w:spacing w:line="564" w:lineRule="auto" w:before="73"/>
        <w:ind w:left="600" w:right="825" w:hanging="40"/>
        <w:jc w:val="center"/>
      </w:pPr>
      <w:r>
        <w:rPr/>
        <w:t>Besides the test accuracy, we also have the 10-fold CV accuracies across folds. For splitting method 1, the CV accuracies are 0.9033466, 0.9023098, 0.9043834, 0.9062266, 0.9052474, 0.9050170, 0.9061114, 0.9033986, 0.9052474, 0.9073786, which are all</w:t>
      </w:r>
    </w:p>
    <w:p>
      <w:pPr>
        <w:pStyle w:val="BodyText"/>
        <w:spacing w:line="209" w:lineRule="exact"/>
        <w:ind w:left="580"/>
      </w:pPr>
      <w:r>
        <w:rPr/>
        <w:t>around 0.90. For splitting method 2, the CV accuracies are 0.8949815, 0.8908211, 0.8901414, 0.8898796, 0.8898159, 0.8908419,</w:t>
      </w:r>
    </w:p>
    <w:p>
      <w:pPr>
        <w:pStyle w:val="BodyText"/>
        <w:spacing w:before="8"/>
        <w:rPr>
          <w:sz w:val="21"/>
        </w:rPr>
      </w:pPr>
    </w:p>
    <w:p>
      <w:pPr>
        <w:pStyle w:val="BodyText"/>
        <w:spacing w:before="1"/>
        <w:ind w:left="540"/>
      </w:pPr>
      <w:r>
        <w:rPr/>
        <w:t>0.8924341, 0.8913445, 0.8995669, 0.8923567, which are on average lower than the first splitting way.</w:t>
      </w:r>
    </w:p>
    <w:p>
      <w:pPr>
        <w:pStyle w:val="BodyText"/>
        <w:rPr>
          <w:sz w:val="22"/>
        </w:rPr>
      </w:pPr>
    </w:p>
    <w:p>
      <w:pPr>
        <w:pStyle w:val="BodyText"/>
        <w:rPr>
          <w:sz w:val="22"/>
        </w:rPr>
      </w:pPr>
    </w:p>
    <w:p>
      <w:pPr>
        <w:pStyle w:val="Heading2"/>
        <w:numPr>
          <w:ilvl w:val="0"/>
          <w:numId w:val="2"/>
        </w:numPr>
        <w:tabs>
          <w:tab w:pos="800" w:val="left" w:leader="none"/>
        </w:tabs>
        <w:spacing w:line="240" w:lineRule="auto" w:before="145" w:after="0"/>
        <w:ind w:left="800" w:right="0" w:hanging="220"/>
        <w:jc w:val="left"/>
      </w:pPr>
      <w:r>
        <w:rPr/>
        <w:t>Generalized Linear Model</w:t>
      </w:r>
    </w:p>
    <w:p>
      <w:pPr>
        <w:pStyle w:val="BodyText"/>
        <w:spacing w:line="501" w:lineRule="auto" w:before="186"/>
        <w:ind w:left="680" w:right="369" w:firstLine="440"/>
      </w:pPr>
      <w:r>
        <w:rPr/>
        <w:drawing>
          <wp:anchor distT="0" distB="0" distL="0" distR="0" allowOverlap="1" layoutInCell="1" locked="0" behindDoc="0" simplePos="0" relativeHeight="1216">
            <wp:simplePos x="0" y="0"/>
            <wp:positionH relativeFrom="page">
              <wp:posOffset>1004619</wp:posOffset>
            </wp:positionH>
            <wp:positionV relativeFrom="paragraph">
              <wp:posOffset>1228706</wp:posOffset>
            </wp:positionV>
            <wp:extent cx="3591284" cy="2087206"/>
            <wp:effectExtent l="0" t="0" r="0" b="0"/>
            <wp:wrapNone/>
            <wp:docPr id="27" name="image20.jpeg" descr=""/>
            <wp:cNvGraphicFramePr>
              <a:graphicFrameLocks noChangeAspect="1"/>
            </wp:cNvGraphicFramePr>
            <a:graphic>
              <a:graphicData uri="http://schemas.openxmlformats.org/drawingml/2006/picture">
                <pic:pic>
                  <pic:nvPicPr>
                    <pic:cNvPr id="28" name="image20.jpeg"/>
                    <pic:cNvPicPr/>
                  </pic:nvPicPr>
                  <pic:blipFill>
                    <a:blip r:embed="rId24" cstate="print"/>
                    <a:stretch>
                      <a:fillRect/>
                    </a:stretch>
                  </pic:blipFill>
                  <pic:spPr>
                    <a:xfrm>
                      <a:off x="0" y="0"/>
                      <a:ext cx="3591284" cy="2087206"/>
                    </a:xfrm>
                    <a:prstGeom prst="rect">
                      <a:avLst/>
                    </a:prstGeom>
                  </pic:spPr>
                </pic:pic>
              </a:graphicData>
            </a:graphic>
          </wp:anchor>
        </w:drawing>
      </w:r>
      <w:r>
        <w:rPr/>
        <w:t>When fitting a generalized linear model, we tried different values of lamba in the model, and got different values of AUCs and accuracies for different values of lambda. The maximum of AUC achieved reaches 0.913 and the maximum accuracy is 0.8572. Using the corresponding lambda value for maximum AUC, we have the ROC curve as below.</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93"/>
        <w:ind w:left="7460"/>
      </w:pPr>
      <w:r>
        <w:rPr/>
        <w:t>Figure 20: ROC curve for GLM</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93"/>
        <w:ind w:left="1040"/>
      </w:pPr>
      <w:r>
        <w:rPr/>
        <w:t>The CV accuracy averaged over all folds is reported as 0.8607142.</w:t>
      </w:r>
    </w:p>
    <w:p>
      <w:pPr>
        <w:pStyle w:val="BodyText"/>
      </w:pPr>
    </w:p>
    <w:p>
      <w:pPr>
        <w:pStyle w:val="BodyText"/>
        <w:ind w:left="1050"/>
      </w:pPr>
      <w:r>
        <w:rPr/>
        <w:t>For splitting method 2, the maximum AUC achieved is 0.9335383 which is higher than the first way. And accuracy as 0.8839546.</w:t>
      </w:r>
    </w:p>
    <w:p>
      <w:pPr>
        <w:pStyle w:val="BodyText"/>
        <w:rPr>
          <w:sz w:val="22"/>
        </w:rPr>
      </w:pPr>
    </w:p>
    <w:p>
      <w:pPr>
        <w:pStyle w:val="BodyText"/>
        <w:rPr>
          <w:sz w:val="22"/>
        </w:rPr>
      </w:pPr>
    </w:p>
    <w:p>
      <w:pPr>
        <w:pStyle w:val="Heading2"/>
        <w:numPr>
          <w:ilvl w:val="0"/>
          <w:numId w:val="2"/>
        </w:numPr>
        <w:tabs>
          <w:tab w:pos="1160" w:val="left" w:leader="none"/>
        </w:tabs>
        <w:spacing w:line="240" w:lineRule="auto" w:before="165" w:after="0"/>
        <w:ind w:left="1160" w:right="0" w:hanging="220"/>
        <w:jc w:val="left"/>
      </w:pPr>
      <w:r>
        <w:rPr/>
        <w:t>Quadratic Discriminative Analysis</w:t>
      </w:r>
    </w:p>
    <w:p>
      <w:pPr>
        <w:pStyle w:val="BodyText"/>
        <w:spacing w:before="4"/>
        <w:rPr>
          <w:b/>
          <w:sz w:val="21"/>
        </w:rPr>
      </w:pPr>
    </w:p>
    <w:p>
      <w:pPr>
        <w:pStyle w:val="BodyText"/>
        <w:spacing w:line="312" w:lineRule="auto" w:before="1"/>
        <w:ind w:left="980" w:right="867" w:firstLine="460"/>
      </w:pPr>
      <w:r>
        <w:rPr/>
        <w:t>For the first splitting method, the AUC is 0.8726 and the test accuracy is 0.9049732. For the second method, the AUC is 0.8732 and the test accuracy is 0.8758448.</w:t>
      </w:r>
    </w:p>
    <w:p>
      <w:pPr>
        <w:pStyle w:val="BodyText"/>
      </w:pPr>
    </w:p>
    <w:p>
      <w:pPr>
        <w:pStyle w:val="BodyText"/>
      </w:pPr>
    </w:p>
    <w:p>
      <w:pPr>
        <w:pStyle w:val="BodyText"/>
      </w:pPr>
    </w:p>
    <w:p>
      <w:pPr>
        <w:pStyle w:val="BodyText"/>
      </w:pPr>
    </w:p>
    <w:p>
      <w:pPr>
        <w:pStyle w:val="BodyText"/>
      </w:pPr>
    </w:p>
    <w:p>
      <w:pPr>
        <w:pStyle w:val="BodyText"/>
        <w:spacing w:before="2"/>
      </w:pPr>
    </w:p>
    <w:p>
      <w:pPr>
        <w:pStyle w:val="BodyText"/>
        <w:ind w:left="6800"/>
      </w:pPr>
      <w:r>
        <w:rPr/>
        <w:drawing>
          <wp:anchor distT="0" distB="0" distL="0" distR="0" allowOverlap="1" layoutInCell="1" locked="0" behindDoc="0" simplePos="0" relativeHeight="1240">
            <wp:simplePos x="0" y="0"/>
            <wp:positionH relativeFrom="page">
              <wp:posOffset>796996</wp:posOffset>
            </wp:positionH>
            <wp:positionV relativeFrom="paragraph">
              <wp:posOffset>-649142</wp:posOffset>
            </wp:positionV>
            <wp:extent cx="3495727" cy="2031703"/>
            <wp:effectExtent l="0" t="0" r="0" b="0"/>
            <wp:wrapNone/>
            <wp:docPr id="29" name="image21.jpeg" descr=""/>
            <wp:cNvGraphicFramePr>
              <a:graphicFrameLocks noChangeAspect="1"/>
            </wp:cNvGraphicFramePr>
            <a:graphic>
              <a:graphicData uri="http://schemas.openxmlformats.org/drawingml/2006/picture">
                <pic:pic>
                  <pic:nvPicPr>
                    <pic:cNvPr id="30" name="image21.jpeg"/>
                    <pic:cNvPicPr/>
                  </pic:nvPicPr>
                  <pic:blipFill>
                    <a:blip r:embed="rId25" cstate="print"/>
                    <a:stretch>
                      <a:fillRect/>
                    </a:stretch>
                  </pic:blipFill>
                  <pic:spPr>
                    <a:xfrm>
                      <a:off x="0" y="0"/>
                      <a:ext cx="3495727" cy="2031703"/>
                    </a:xfrm>
                    <a:prstGeom prst="rect">
                      <a:avLst/>
                    </a:prstGeom>
                  </pic:spPr>
                </pic:pic>
              </a:graphicData>
            </a:graphic>
          </wp:anchor>
        </w:drawing>
      </w:r>
      <w:r>
        <w:rPr/>
        <w:t>Figure 21: ROC curve for QDA</w:t>
      </w:r>
    </w:p>
    <w:p>
      <w:pPr>
        <w:spacing w:after="0"/>
        <w:sectPr>
          <w:pgSz w:w="12240" w:h="15840"/>
          <w:pgMar w:top="960" w:bottom="0" w:left="280" w:right="0"/>
        </w:sectPr>
      </w:pPr>
    </w:p>
    <w:p>
      <w:pPr>
        <w:pStyle w:val="BodyText"/>
        <w:spacing w:line="480" w:lineRule="auto" w:before="73"/>
        <w:ind w:left="500" w:right="300" w:firstLine="280"/>
      </w:pPr>
      <w:r>
        <w:rPr/>
        <w:t>Using the CVgenerics function we wrote in 2(d), we got the CV accuracies across folds: 0.8946489, 0.8939001, 0.8906169, 0.8930361, 0.8926329, 0.8919417, 0.8926905, 0.8919355, 0.8920569, 0.8949369.</w:t>
      </w:r>
    </w:p>
    <w:p>
      <w:pPr>
        <w:pStyle w:val="BodyText"/>
        <w:rPr>
          <w:sz w:val="22"/>
        </w:rPr>
      </w:pPr>
    </w:p>
    <w:p>
      <w:pPr>
        <w:pStyle w:val="BodyText"/>
        <w:spacing w:before="1"/>
        <w:rPr>
          <w:sz w:val="18"/>
        </w:rPr>
      </w:pPr>
    </w:p>
    <w:p>
      <w:pPr>
        <w:pStyle w:val="Heading2"/>
        <w:numPr>
          <w:ilvl w:val="0"/>
          <w:numId w:val="2"/>
        </w:numPr>
        <w:tabs>
          <w:tab w:pos="860" w:val="left" w:leader="none"/>
        </w:tabs>
        <w:spacing w:line="240" w:lineRule="auto" w:before="0" w:after="0"/>
        <w:ind w:left="860" w:right="0" w:hanging="220"/>
        <w:jc w:val="left"/>
      </w:pPr>
      <w:r>
        <w:rPr/>
        <w:t>Random Forest</w:t>
      </w:r>
    </w:p>
    <w:p>
      <w:pPr>
        <w:pStyle w:val="BodyText"/>
        <w:spacing w:before="7"/>
        <w:rPr>
          <w:b/>
          <w:sz w:val="19"/>
        </w:rPr>
      </w:pPr>
    </w:p>
    <w:p>
      <w:pPr>
        <w:pStyle w:val="BodyText"/>
        <w:spacing w:line="501" w:lineRule="auto" w:before="1"/>
        <w:ind w:left="580" w:right="789" w:firstLine="360"/>
      </w:pPr>
      <w:r>
        <w:rPr/>
        <w:drawing>
          <wp:anchor distT="0" distB="0" distL="0" distR="0" allowOverlap="1" layoutInCell="1" locked="0" behindDoc="0" simplePos="0" relativeHeight="1264">
            <wp:simplePos x="0" y="0"/>
            <wp:positionH relativeFrom="page">
              <wp:posOffset>1012956</wp:posOffset>
            </wp:positionH>
            <wp:positionV relativeFrom="paragraph">
              <wp:posOffset>847850</wp:posOffset>
            </wp:positionV>
            <wp:extent cx="3240041" cy="1883107"/>
            <wp:effectExtent l="0" t="0" r="0" b="0"/>
            <wp:wrapNone/>
            <wp:docPr id="31" name="image22.jpeg" descr=""/>
            <wp:cNvGraphicFramePr>
              <a:graphicFrameLocks noChangeAspect="1"/>
            </wp:cNvGraphicFramePr>
            <a:graphic>
              <a:graphicData uri="http://schemas.openxmlformats.org/drawingml/2006/picture">
                <pic:pic>
                  <pic:nvPicPr>
                    <pic:cNvPr id="32" name="image22.jpeg"/>
                    <pic:cNvPicPr/>
                  </pic:nvPicPr>
                  <pic:blipFill>
                    <a:blip r:embed="rId26" cstate="print"/>
                    <a:stretch>
                      <a:fillRect/>
                    </a:stretch>
                  </pic:blipFill>
                  <pic:spPr>
                    <a:xfrm>
                      <a:off x="0" y="0"/>
                      <a:ext cx="3240041" cy="1883107"/>
                    </a:xfrm>
                    <a:prstGeom prst="rect">
                      <a:avLst/>
                    </a:prstGeom>
                  </pic:spPr>
                </pic:pic>
              </a:graphicData>
            </a:graphic>
          </wp:anchor>
        </w:drawing>
      </w:r>
      <w:r>
        <w:rPr/>
        <w:t>For the first splitting method, the AUC is 0.9749 and the test accuracy is 0.9031094. For the second splitting method, the AUC is 0.9558 and the test accuracy is 0.9104978.</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73"/>
        <w:ind w:left="7320"/>
      </w:pPr>
      <w:r>
        <w:rPr/>
        <w:t>Figure 22: ROC curve for Random Forest</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
        <w:rPr>
          <w:sz w:val="30"/>
        </w:rPr>
      </w:pPr>
    </w:p>
    <w:p>
      <w:pPr>
        <w:spacing w:before="1"/>
        <w:ind w:left="1080" w:right="0" w:firstLine="0"/>
        <w:jc w:val="left"/>
        <w:rPr>
          <w:b/>
          <w:sz w:val="20"/>
        </w:rPr>
      </w:pPr>
      <w:r>
        <w:rPr>
          <w:b/>
          <w:sz w:val="20"/>
        </w:rPr>
        <w:t>ROC Curve Cutoff Value</w:t>
      </w:r>
    </w:p>
    <w:p>
      <w:pPr>
        <w:pStyle w:val="BodyText"/>
        <w:spacing w:before="2"/>
        <w:rPr>
          <w:b/>
          <w:sz w:val="18"/>
        </w:rPr>
      </w:pPr>
    </w:p>
    <w:p>
      <w:pPr>
        <w:pStyle w:val="BodyText"/>
        <w:spacing w:line="417" w:lineRule="auto" w:before="1"/>
        <w:ind w:left="980" w:right="721" w:firstLine="420"/>
      </w:pPr>
      <w:r>
        <w:rPr/>
        <w:t>When plotting ROC curves, we choose cutoff values for each method according to the maximum value of the sume of sensitivity and specificity. We choose this point as cutoff value because we want both sensitivity and specificity to be equally weighted when evaluating the ROC curve, rather than weighing one more over the other. By choosing the cutoff point, we can better compare the performance of different methods.</w:t>
      </w:r>
    </w:p>
    <w:p>
      <w:pPr>
        <w:pStyle w:val="BodyText"/>
        <w:rPr>
          <w:sz w:val="28"/>
        </w:rPr>
      </w:pPr>
    </w:p>
    <w:p>
      <w:pPr>
        <w:pStyle w:val="Heading1"/>
        <w:ind w:firstLine="0"/>
      </w:pPr>
      <w:r>
        <w:rPr/>
        <w:t>Commentary about the models</w:t>
      </w:r>
    </w:p>
    <w:p>
      <w:pPr>
        <w:pStyle w:val="BodyText"/>
        <w:spacing w:before="181"/>
        <w:ind w:left="940" w:firstLine="520"/>
      </w:pPr>
      <w:r>
        <w:rPr/>
        <w:t>In total we used 5 different classification methods or models for 2 ways of splitting the data: Linear Regression, Logistic</w:t>
      </w:r>
    </w:p>
    <w:p>
      <w:pPr>
        <w:pStyle w:val="BodyText"/>
        <w:spacing w:before="2"/>
        <w:rPr>
          <w:sz w:val="25"/>
        </w:rPr>
      </w:pPr>
    </w:p>
    <w:p>
      <w:pPr>
        <w:pStyle w:val="BodyText"/>
        <w:spacing w:before="1"/>
        <w:ind w:left="940"/>
      </w:pPr>
      <w:r>
        <w:rPr/>
        <w:t>Regression, Generalized Linear Model, Quadratic Discriminant Analysis, and Random Forest. And we see that for the first way</w:t>
      </w:r>
    </w:p>
    <w:p>
      <w:pPr>
        <w:pStyle w:val="BodyText"/>
        <w:spacing w:before="5"/>
        <w:rPr>
          <w:sz w:val="23"/>
        </w:rPr>
      </w:pPr>
    </w:p>
    <w:p>
      <w:pPr>
        <w:pStyle w:val="BodyText"/>
        <w:spacing w:line="458" w:lineRule="auto"/>
        <w:ind w:left="860" w:right="721" w:firstLine="40"/>
      </w:pPr>
      <w:r>
        <w:rPr/>
        <w:t>of splitting data, random forest has the highest test accuracy of 91% followed by logistic regression of 88% and QDA of 87%. Linear regression has the lowest test accuracy of 80%, probably due to its misassumptions. For the second way of creating </w:t>
      </w:r>
      <w:r>
        <w:rPr>
          <w:spacing w:val="-3"/>
        </w:rPr>
        <w:t>folds,</w:t>
      </w:r>
    </w:p>
    <w:p>
      <w:pPr>
        <w:pStyle w:val="BodyText"/>
        <w:spacing w:line="501" w:lineRule="auto" w:before="62"/>
        <w:ind w:left="780" w:right="700" w:firstLine="40"/>
      </w:pPr>
      <w:r>
        <w:rPr/>
        <w:t>random forest still performs best with an 88% test accuracy followed by QDA of 76% and logistic regression of 71%, while linear regression has the lowest value of 65%.</w:t>
      </w:r>
    </w:p>
    <w:p>
      <w:pPr>
        <w:pStyle w:val="BodyText"/>
        <w:spacing w:line="520" w:lineRule="auto" w:before="178"/>
        <w:ind w:left="760" w:right="789" w:firstLine="560"/>
      </w:pPr>
      <w:r>
        <w:rPr/>
        <w:t>We also did 10-folds cross validation on the data for both the ways of creating folds, it is clear that random forest gives the highest accuracies across folds whereas linear regression has the lowest accuracies across folds. The other CV-results are shown in the boxplots we created for these different models in Figure23.</w:t>
      </w:r>
    </w:p>
    <w:p>
      <w:pPr>
        <w:spacing w:after="0" w:line="520" w:lineRule="auto"/>
        <w:sectPr>
          <w:pgSz w:w="12240" w:h="15840"/>
          <w:pgMar w:top="1060" w:bottom="280" w:left="280" w:right="0"/>
        </w:sectPr>
      </w:pPr>
    </w:p>
    <w:p>
      <w:pPr>
        <w:pStyle w:val="BodyText"/>
      </w:pPr>
    </w:p>
    <w:p>
      <w:pPr>
        <w:pStyle w:val="BodyText"/>
      </w:pPr>
    </w:p>
    <w:p>
      <w:pPr>
        <w:pStyle w:val="BodyText"/>
      </w:pPr>
    </w:p>
    <w:p>
      <w:pPr>
        <w:pStyle w:val="BodyText"/>
        <w:spacing w:before="1"/>
        <w:rPr>
          <w:sz w:val="21"/>
        </w:rPr>
      </w:pPr>
    </w:p>
    <w:p>
      <w:pPr>
        <w:pStyle w:val="BodyText"/>
        <w:spacing w:before="1"/>
        <w:ind w:left="7060"/>
      </w:pPr>
      <w:r>
        <w:rPr/>
        <w:drawing>
          <wp:anchor distT="0" distB="0" distL="0" distR="0" allowOverlap="1" layoutInCell="1" locked="0" behindDoc="0" simplePos="0" relativeHeight="1336">
            <wp:simplePos x="0" y="0"/>
            <wp:positionH relativeFrom="page">
              <wp:posOffset>721176</wp:posOffset>
            </wp:positionH>
            <wp:positionV relativeFrom="paragraph">
              <wp:posOffset>-597835</wp:posOffset>
            </wp:positionV>
            <wp:extent cx="3610563" cy="2197087"/>
            <wp:effectExtent l="0" t="0" r="0" b="0"/>
            <wp:wrapNone/>
            <wp:docPr id="33" name="image23.png" descr=""/>
            <wp:cNvGraphicFramePr>
              <a:graphicFrameLocks noChangeAspect="1"/>
            </wp:cNvGraphicFramePr>
            <a:graphic>
              <a:graphicData uri="http://schemas.openxmlformats.org/drawingml/2006/picture">
                <pic:pic>
                  <pic:nvPicPr>
                    <pic:cNvPr id="34" name="image23.png"/>
                    <pic:cNvPicPr/>
                  </pic:nvPicPr>
                  <pic:blipFill>
                    <a:blip r:embed="rId27" cstate="print"/>
                    <a:stretch>
                      <a:fillRect/>
                    </a:stretch>
                  </pic:blipFill>
                  <pic:spPr>
                    <a:xfrm>
                      <a:off x="0" y="0"/>
                      <a:ext cx="3610563" cy="2197087"/>
                    </a:xfrm>
                    <a:prstGeom prst="rect">
                      <a:avLst/>
                    </a:prstGeom>
                  </pic:spPr>
                </pic:pic>
              </a:graphicData>
            </a:graphic>
          </wp:anchor>
        </w:drawing>
      </w:r>
      <w:r>
        <w:rPr/>
        <w:t>Figure 23: boxplots of CV-results for different models</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Heading1"/>
        <w:numPr>
          <w:ilvl w:val="1"/>
          <w:numId w:val="2"/>
        </w:numPr>
        <w:tabs>
          <w:tab w:pos="1400" w:val="left" w:leader="none"/>
        </w:tabs>
        <w:spacing w:line="240" w:lineRule="auto" w:before="149" w:after="0"/>
        <w:ind w:left="1400" w:right="0" w:hanging="240"/>
        <w:jc w:val="left"/>
      </w:pPr>
      <w:r>
        <w:rPr/>
        <w:t>Diagnostics</w:t>
      </w:r>
    </w:p>
    <w:p>
      <w:pPr>
        <w:pStyle w:val="ListParagraph"/>
        <w:numPr>
          <w:ilvl w:val="2"/>
          <w:numId w:val="2"/>
        </w:numPr>
        <w:tabs>
          <w:tab w:pos="1832" w:val="left" w:leader="none"/>
        </w:tabs>
        <w:spacing w:line="439" w:lineRule="auto" w:before="182" w:after="0"/>
        <w:ind w:left="1260" w:right="684" w:firstLine="300"/>
        <w:jc w:val="left"/>
        <w:rPr>
          <w:sz w:val="20"/>
        </w:rPr>
      </w:pPr>
      <w:r>
        <w:rPr>
          <w:sz w:val="20"/>
        </w:rPr>
        <w:t>We know that for a random forest model, when the out-of-bangs error stabilizes ( i.e. when our solution converges) </w:t>
      </w:r>
      <w:r>
        <w:rPr>
          <w:spacing w:val="-9"/>
          <w:sz w:val="20"/>
        </w:rPr>
        <w:t>as </w:t>
      </w:r>
      <w:r>
        <w:rPr>
          <w:sz w:val="20"/>
        </w:rPr>
        <w:t>more tress are being trained, the training can be stopped before actually training all the trees. From the plots for convergence</w:t>
      </w:r>
    </w:p>
    <w:p>
      <w:pPr>
        <w:pStyle w:val="BodyText"/>
        <w:spacing w:line="501" w:lineRule="auto" w:before="78"/>
        <w:ind w:left="1200" w:right="513" w:firstLine="40"/>
      </w:pPr>
      <w:r>
        <w:rPr/>
        <w:drawing>
          <wp:anchor distT="0" distB="0" distL="0" distR="0" allowOverlap="1" layoutInCell="1" locked="0" behindDoc="1" simplePos="0" relativeHeight="268424495">
            <wp:simplePos x="0" y="0"/>
            <wp:positionH relativeFrom="page">
              <wp:posOffset>1003300</wp:posOffset>
            </wp:positionH>
            <wp:positionV relativeFrom="paragraph">
              <wp:posOffset>633089</wp:posOffset>
            </wp:positionV>
            <wp:extent cx="2869160" cy="1747703"/>
            <wp:effectExtent l="0" t="0" r="0" b="0"/>
            <wp:wrapNone/>
            <wp:docPr id="35" name="image24.png" descr=""/>
            <wp:cNvGraphicFramePr>
              <a:graphicFrameLocks noChangeAspect="1"/>
            </wp:cNvGraphicFramePr>
            <a:graphic>
              <a:graphicData uri="http://schemas.openxmlformats.org/drawingml/2006/picture">
                <pic:pic>
                  <pic:nvPicPr>
                    <pic:cNvPr id="36" name="image24.png"/>
                    <pic:cNvPicPr/>
                  </pic:nvPicPr>
                  <pic:blipFill>
                    <a:blip r:embed="rId28" cstate="print"/>
                    <a:stretch>
                      <a:fillRect/>
                    </a:stretch>
                  </pic:blipFill>
                  <pic:spPr>
                    <a:xfrm>
                      <a:off x="0" y="0"/>
                      <a:ext cx="2869160" cy="1747703"/>
                    </a:xfrm>
                    <a:prstGeom prst="rect">
                      <a:avLst/>
                    </a:prstGeom>
                  </pic:spPr>
                </pic:pic>
              </a:graphicData>
            </a:graphic>
          </wp:anchor>
        </w:drawing>
      </w:r>
      <w:r>
        <w:rPr/>
        <w:t>analysis( Figure 24, 25, 26, 27) we see that the accuracy stays around 88%, which is pretty high. We conclude that the model is quite stable with respect to addming more trees into the training data.</w:t>
      </w:r>
    </w:p>
    <w:p>
      <w:pPr>
        <w:pStyle w:val="BodyText"/>
        <w:ind w:left="6298"/>
      </w:pPr>
      <w:r>
        <w:rPr/>
        <w:drawing>
          <wp:inline distT="0" distB="0" distL="0" distR="0">
            <wp:extent cx="2863328" cy="1744979"/>
            <wp:effectExtent l="0" t="0" r="0" b="0"/>
            <wp:docPr id="37" name="image25.jpeg" descr=""/>
            <wp:cNvGraphicFramePr>
              <a:graphicFrameLocks noChangeAspect="1"/>
            </wp:cNvGraphicFramePr>
            <a:graphic>
              <a:graphicData uri="http://schemas.openxmlformats.org/drawingml/2006/picture">
                <pic:pic>
                  <pic:nvPicPr>
                    <pic:cNvPr id="38" name="image25.jpeg"/>
                    <pic:cNvPicPr/>
                  </pic:nvPicPr>
                  <pic:blipFill>
                    <a:blip r:embed="rId29" cstate="print"/>
                    <a:stretch>
                      <a:fillRect/>
                    </a:stretch>
                  </pic:blipFill>
                  <pic:spPr>
                    <a:xfrm>
                      <a:off x="0" y="0"/>
                      <a:ext cx="2863328" cy="1744979"/>
                    </a:xfrm>
                    <a:prstGeom prst="rect">
                      <a:avLst/>
                    </a:prstGeom>
                  </pic:spPr>
                </pic:pic>
              </a:graphicData>
            </a:graphic>
          </wp:inline>
        </w:drawing>
      </w:r>
      <w:r>
        <w:rPr/>
      </w:r>
    </w:p>
    <w:p>
      <w:pPr>
        <w:tabs>
          <w:tab w:pos="8499" w:val="left" w:leader="none"/>
        </w:tabs>
        <w:spacing w:before="65"/>
        <w:ind w:left="3440" w:right="0" w:firstLine="0"/>
        <w:jc w:val="left"/>
        <w:rPr>
          <w:sz w:val="12"/>
        </w:rPr>
      </w:pPr>
      <w:r>
        <w:rPr>
          <w:sz w:val="12"/>
        </w:rPr>
        <w:t>Figure 24</w:t>
        <w:tab/>
      </w:r>
      <w:r>
        <w:rPr>
          <w:position w:val="-7"/>
          <w:sz w:val="12"/>
        </w:rPr>
        <w:t>Figure 25</w:t>
      </w:r>
    </w:p>
    <w:p>
      <w:pPr>
        <w:pStyle w:val="BodyText"/>
        <w:spacing w:before="10"/>
        <w:rPr>
          <w:sz w:val="12"/>
        </w:rPr>
      </w:pPr>
      <w:r>
        <w:rPr/>
        <w:drawing>
          <wp:anchor distT="0" distB="0" distL="0" distR="0" allowOverlap="1" layoutInCell="1" locked="0" behindDoc="0" simplePos="0" relativeHeight="11">
            <wp:simplePos x="0" y="0"/>
            <wp:positionH relativeFrom="page">
              <wp:posOffset>981255</wp:posOffset>
            </wp:positionH>
            <wp:positionV relativeFrom="paragraph">
              <wp:posOffset>118985</wp:posOffset>
            </wp:positionV>
            <wp:extent cx="2874808" cy="1743075"/>
            <wp:effectExtent l="0" t="0" r="0" b="0"/>
            <wp:wrapTopAndBottom/>
            <wp:docPr id="39" name="image26.png" descr=""/>
            <wp:cNvGraphicFramePr>
              <a:graphicFrameLocks noChangeAspect="1"/>
            </wp:cNvGraphicFramePr>
            <a:graphic>
              <a:graphicData uri="http://schemas.openxmlformats.org/drawingml/2006/picture">
                <pic:pic>
                  <pic:nvPicPr>
                    <pic:cNvPr id="40" name="image26.png"/>
                    <pic:cNvPicPr/>
                  </pic:nvPicPr>
                  <pic:blipFill>
                    <a:blip r:embed="rId30" cstate="print"/>
                    <a:stretch>
                      <a:fillRect/>
                    </a:stretch>
                  </pic:blipFill>
                  <pic:spPr>
                    <a:xfrm>
                      <a:off x="0" y="0"/>
                      <a:ext cx="2874808" cy="1743075"/>
                    </a:xfrm>
                    <a:prstGeom prst="rect">
                      <a:avLst/>
                    </a:prstGeom>
                  </pic:spPr>
                </pic:pic>
              </a:graphicData>
            </a:graphic>
          </wp:anchor>
        </w:drawing>
      </w:r>
      <w:r>
        <w:rPr/>
        <w:drawing>
          <wp:anchor distT="0" distB="0" distL="0" distR="0" allowOverlap="1" layoutInCell="1" locked="0" behindDoc="0" simplePos="0" relativeHeight="12">
            <wp:simplePos x="0" y="0"/>
            <wp:positionH relativeFrom="page">
              <wp:posOffset>4055343</wp:posOffset>
            </wp:positionH>
            <wp:positionV relativeFrom="paragraph">
              <wp:posOffset>122215</wp:posOffset>
            </wp:positionV>
            <wp:extent cx="3018464" cy="1832229"/>
            <wp:effectExtent l="0" t="0" r="0" b="0"/>
            <wp:wrapTopAndBottom/>
            <wp:docPr id="41" name="image27.png" descr=""/>
            <wp:cNvGraphicFramePr>
              <a:graphicFrameLocks noChangeAspect="1"/>
            </wp:cNvGraphicFramePr>
            <a:graphic>
              <a:graphicData uri="http://schemas.openxmlformats.org/drawingml/2006/picture">
                <pic:pic>
                  <pic:nvPicPr>
                    <pic:cNvPr id="42" name="image27.png"/>
                    <pic:cNvPicPr/>
                  </pic:nvPicPr>
                  <pic:blipFill>
                    <a:blip r:embed="rId31" cstate="print"/>
                    <a:stretch>
                      <a:fillRect/>
                    </a:stretch>
                  </pic:blipFill>
                  <pic:spPr>
                    <a:xfrm>
                      <a:off x="0" y="0"/>
                      <a:ext cx="3018464" cy="1832229"/>
                    </a:xfrm>
                    <a:prstGeom prst="rect">
                      <a:avLst/>
                    </a:prstGeom>
                  </pic:spPr>
                </pic:pic>
              </a:graphicData>
            </a:graphic>
          </wp:anchor>
        </w:drawing>
      </w:r>
    </w:p>
    <w:p>
      <w:pPr>
        <w:tabs>
          <w:tab w:pos="8519" w:val="left" w:leader="none"/>
        </w:tabs>
        <w:spacing w:before="0"/>
        <w:ind w:left="3420" w:right="0" w:firstLine="0"/>
        <w:jc w:val="left"/>
        <w:rPr>
          <w:sz w:val="12"/>
        </w:rPr>
      </w:pPr>
      <w:r>
        <w:rPr>
          <w:sz w:val="12"/>
        </w:rPr>
        <w:t>Figure 26</w:t>
        <w:tab/>
      </w:r>
      <w:r>
        <w:rPr>
          <w:position w:val="-7"/>
          <w:sz w:val="12"/>
        </w:rPr>
        <w:t>Figure 27</w:t>
      </w:r>
    </w:p>
    <w:p>
      <w:pPr>
        <w:spacing w:after="0"/>
        <w:jc w:val="left"/>
        <w:rPr>
          <w:sz w:val="12"/>
        </w:rPr>
        <w:sectPr>
          <w:pgSz w:w="12240" w:h="15840"/>
          <w:pgMar w:top="1160" w:bottom="280" w:left="280" w:right="0"/>
        </w:sectPr>
      </w:pPr>
    </w:p>
    <w:p>
      <w:pPr>
        <w:pStyle w:val="ListParagraph"/>
        <w:numPr>
          <w:ilvl w:val="2"/>
          <w:numId w:val="2"/>
        </w:numPr>
        <w:tabs>
          <w:tab w:pos="744" w:val="left" w:leader="none"/>
        </w:tabs>
        <w:spacing w:line="501" w:lineRule="auto" w:before="73" w:after="0"/>
        <w:ind w:left="340" w:right="1422" w:firstLine="120"/>
        <w:jc w:val="both"/>
        <w:rPr>
          <w:sz w:val="20"/>
        </w:rPr>
      </w:pPr>
      <w:r>
        <w:rPr>
          <w:sz w:val="20"/>
        </w:rPr>
        <w:t>The images below show misclassification errors for model trained on image 1 and 2, and tested on image 3. The other </w:t>
      </w:r>
      <w:r>
        <w:rPr>
          <w:spacing w:val="-5"/>
          <w:sz w:val="20"/>
        </w:rPr>
        <w:t>plot </w:t>
      </w:r>
      <w:r>
        <w:rPr>
          <w:sz w:val="20"/>
        </w:rPr>
        <w:t>show misclassification errors for model trained on image 2 and 3, and tested on image 1(Figure 28,29). We see that this model did not perform as well as the k-fold trained one but plotting their misclassification errors helps us see where the model failed.</w:t>
      </w:r>
    </w:p>
    <w:p>
      <w:pPr>
        <w:pStyle w:val="BodyText"/>
        <w:spacing w:line="542" w:lineRule="auto" w:before="18"/>
        <w:ind w:left="280" w:right="1405" w:firstLine="20"/>
      </w:pPr>
      <w:r>
        <w:rPr/>
        <w:t>For image 1, false positives are clustered at (x, y) around (150,50) to (200,100). For image 3, false negatives are centered at (x,y) around (50, 200) to (250,300). It is clear that the false negative rate is higher than the false positive rate, which indicates that the model misclassifies more absence of clouds.</w:t>
      </w:r>
    </w:p>
    <w:p>
      <w:pPr>
        <w:pStyle w:val="BodyText"/>
      </w:pPr>
    </w:p>
    <w:p>
      <w:pPr>
        <w:pStyle w:val="BodyText"/>
        <w:spacing w:before="8"/>
        <w:rPr>
          <w:sz w:val="12"/>
        </w:rPr>
      </w:pPr>
      <w:r>
        <w:rPr/>
        <w:drawing>
          <wp:anchor distT="0" distB="0" distL="0" distR="0" allowOverlap="1" layoutInCell="1" locked="0" behindDoc="0" simplePos="0" relativeHeight="15">
            <wp:simplePos x="0" y="0"/>
            <wp:positionH relativeFrom="page">
              <wp:posOffset>432330</wp:posOffset>
            </wp:positionH>
            <wp:positionV relativeFrom="paragraph">
              <wp:posOffset>117655</wp:posOffset>
            </wp:positionV>
            <wp:extent cx="2556566" cy="1961388"/>
            <wp:effectExtent l="0" t="0" r="0" b="0"/>
            <wp:wrapTopAndBottom/>
            <wp:docPr id="43" name="image28.jpeg" descr=""/>
            <wp:cNvGraphicFramePr>
              <a:graphicFrameLocks noChangeAspect="1"/>
            </wp:cNvGraphicFramePr>
            <a:graphic>
              <a:graphicData uri="http://schemas.openxmlformats.org/drawingml/2006/picture">
                <pic:pic>
                  <pic:nvPicPr>
                    <pic:cNvPr id="44" name="image28.jpeg"/>
                    <pic:cNvPicPr/>
                  </pic:nvPicPr>
                  <pic:blipFill>
                    <a:blip r:embed="rId32" cstate="print"/>
                    <a:stretch>
                      <a:fillRect/>
                    </a:stretch>
                  </pic:blipFill>
                  <pic:spPr>
                    <a:xfrm>
                      <a:off x="0" y="0"/>
                      <a:ext cx="2556566" cy="1961388"/>
                    </a:xfrm>
                    <a:prstGeom prst="rect">
                      <a:avLst/>
                    </a:prstGeom>
                  </pic:spPr>
                </pic:pic>
              </a:graphicData>
            </a:graphic>
          </wp:anchor>
        </w:drawing>
      </w:r>
      <w:r>
        <w:rPr/>
        <w:drawing>
          <wp:anchor distT="0" distB="0" distL="0" distR="0" allowOverlap="1" layoutInCell="1" locked="0" behindDoc="0" simplePos="0" relativeHeight="16">
            <wp:simplePos x="0" y="0"/>
            <wp:positionH relativeFrom="page">
              <wp:posOffset>3753582</wp:posOffset>
            </wp:positionH>
            <wp:positionV relativeFrom="paragraph">
              <wp:posOffset>210580</wp:posOffset>
            </wp:positionV>
            <wp:extent cx="2615329" cy="1842516"/>
            <wp:effectExtent l="0" t="0" r="0" b="0"/>
            <wp:wrapTopAndBottom/>
            <wp:docPr id="45" name="image29.jpeg" descr=""/>
            <wp:cNvGraphicFramePr>
              <a:graphicFrameLocks noChangeAspect="1"/>
            </wp:cNvGraphicFramePr>
            <a:graphic>
              <a:graphicData uri="http://schemas.openxmlformats.org/drawingml/2006/picture">
                <pic:pic>
                  <pic:nvPicPr>
                    <pic:cNvPr id="46" name="image29.jpeg"/>
                    <pic:cNvPicPr/>
                  </pic:nvPicPr>
                  <pic:blipFill>
                    <a:blip r:embed="rId33" cstate="print"/>
                    <a:stretch>
                      <a:fillRect/>
                    </a:stretch>
                  </pic:blipFill>
                  <pic:spPr>
                    <a:xfrm>
                      <a:off x="0" y="0"/>
                      <a:ext cx="2615329" cy="1842516"/>
                    </a:xfrm>
                    <a:prstGeom prst="rect">
                      <a:avLst/>
                    </a:prstGeom>
                  </pic:spPr>
                </pic:pic>
              </a:graphicData>
            </a:graphic>
          </wp:anchor>
        </w:drawing>
      </w:r>
    </w:p>
    <w:p>
      <w:pPr>
        <w:pStyle w:val="BodyText"/>
        <w:spacing w:before="6"/>
        <w:rPr>
          <w:sz w:val="14"/>
        </w:rPr>
      </w:pPr>
    </w:p>
    <w:p>
      <w:pPr>
        <w:tabs>
          <w:tab w:pos="6079" w:val="left" w:leader="none"/>
        </w:tabs>
        <w:spacing w:before="95"/>
        <w:ind w:left="680" w:right="0" w:firstLine="0"/>
        <w:jc w:val="left"/>
        <w:rPr>
          <w:sz w:val="12"/>
        </w:rPr>
      </w:pPr>
      <w:r>
        <w:rPr>
          <w:position w:val="-7"/>
          <w:sz w:val="12"/>
        </w:rPr>
        <w:t>Figure 28: prediction error for image 3-trained on image 1 and 2</w:t>
        <w:tab/>
      </w:r>
      <w:r>
        <w:rPr>
          <w:sz w:val="12"/>
        </w:rPr>
        <w:t>Figure 29: prediction error for image 1-trained on image 2 and 3</w:t>
      </w:r>
    </w:p>
    <w:p>
      <w:pPr>
        <w:pStyle w:val="BodyText"/>
      </w:pPr>
    </w:p>
    <w:p>
      <w:pPr>
        <w:pStyle w:val="BodyText"/>
      </w:pPr>
    </w:p>
    <w:p>
      <w:pPr>
        <w:pStyle w:val="BodyText"/>
        <w:spacing w:before="3"/>
        <w:rPr>
          <w:sz w:val="23"/>
        </w:rPr>
      </w:pPr>
    </w:p>
    <w:p>
      <w:pPr>
        <w:pStyle w:val="ListParagraph"/>
        <w:numPr>
          <w:ilvl w:val="2"/>
          <w:numId w:val="2"/>
        </w:numPr>
        <w:tabs>
          <w:tab w:pos="1032" w:val="left" w:leader="none"/>
        </w:tabs>
        <w:spacing w:line="480" w:lineRule="auto" w:before="0" w:after="0"/>
        <w:ind w:left="460" w:right="1473" w:firstLine="300"/>
        <w:jc w:val="left"/>
        <w:rPr>
          <w:sz w:val="20"/>
        </w:rPr>
      </w:pPr>
      <w:r>
        <w:rPr>
          <w:sz w:val="20"/>
        </w:rPr>
        <w:t>Based on 4(a) and 4(b), we want to find a better classifier. We have ran our random forest model using all the </w:t>
      </w:r>
      <w:r>
        <w:rPr>
          <w:spacing w:val="-3"/>
          <w:sz w:val="20"/>
        </w:rPr>
        <w:t>features </w:t>
      </w:r>
      <w:r>
        <w:rPr>
          <w:sz w:val="20"/>
        </w:rPr>
        <w:t>in previous parts. To gather a quantitative measurement of the importance of each feature, we looked at the Gini Importance measure, which is calculated by recording the difference between the Gini measure of a random forest's predictions on a</w:t>
      </w:r>
    </w:p>
    <w:p>
      <w:pPr>
        <w:pStyle w:val="BodyText"/>
        <w:spacing w:line="520" w:lineRule="auto"/>
        <w:ind w:left="440" w:right="1405" w:firstLine="20"/>
      </w:pPr>
      <w:r>
        <w:rPr/>
        <w:t>fold and the Gini measure with a particular feature's values randomly shuffled. From Figure 30, it is clear that features with higher mean-decreased Gini values are more important to the model. If a feature were crucial to the forest's trees, then randomly shuffling that feature will drastically decrease its Gini measure. As we can see, NDAI, SD and CORR consistently ranked as the top three in all cross validations. And also AN is the most important radiance feature that we should include in</w:t>
      </w:r>
    </w:p>
    <w:p>
      <w:pPr>
        <w:pStyle w:val="BodyText"/>
        <w:spacing w:line="174" w:lineRule="exact"/>
        <w:ind w:left="460"/>
      </w:pPr>
      <w:r>
        <w:rPr/>
        <w:drawing>
          <wp:anchor distT="0" distB="0" distL="0" distR="0" allowOverlap="1" layoutInCell="1" locked="0" behindDoc="0" simplePos="0" relativeHeight="1432">
            <wp:simplePos x="0" y="0"/>
            <wp:positionH relativeFrom="page">
              <wp:posOffset>621662</wp:posOffset>
            </wp:positionH>
            <wp:positionV relativeFrom="paragraph">
              <wp:posOffset>356623</wp:posOffset>
            </wp:positionV>
            <wp:extent cx="3013520" cy="1922816"/>
            <wp:effectExtent l="0" t="0" r="0" b="0"/>
            <wp:wrapNone/>
            <wp:docPr id="47" name="image30.png" descr=""/>
            <wp:cNvGraphicFramePr>
              <a:graphicFrameLocks noChangeAspect="1"/>
            </wp:cNvGraphicFramePr>
            <a:graphic>
              <a:graphicData uri="http://schemas.openxmlformats.org/drawingml/2006/picture">
                <pic:pic>
                  <pic:nvPicPr>
                    <pic:cNvPr id="48" name="image30.png"/>
                    <pic:cNvPicPr/>
                  </pic:nvPicPr>
                  <pic:blipFill>
                    <a:blip r:embed="rId34" cstate="print"/>
                    <a:stretch>
                      <a:fillRect/>
                    </a:stretch>
                  </pic:blipFill>
                  <pic:spPr>
                    <a:xfrm>
                      <a:off x="0" y="0"/>
                      <a:ext cx="3013520" cy="1922816"/>
                    </a:xfrm>
                    <a:prstGeom prst="rect">
                      <a:avLst/>
                    </a:prstGeom>
                  </pic:spPr>
                </pic:pic>
              </a:graphicData>
            </a:graphic>
          </wp:anchor>
        </w:drawing>
      </w:r>
      <w:r>
        <w:rPr/>
        <w:t>our model.</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spacing w:before="157"/>
        <w:ind w:left="6100" w:right="0" w:firstLine="0"/>
        <w:jc w:val="left"/>
        <w:rPr>
          <w:sz w:val="16"/>
        </w:rPr>
      </w:pPr>
      <w:r>
        <w:rPr>
          <w:sz w:val="16"/>
        </w:rPr>
        <w:t>Figure 30: Features' Mean Decreased Gini</w:t>
      </w:r>
    </w:p>
    <w:p>
      <w:pPr>
        <w:spacing w:after="0"/>
        <w:jc w:val="left"/>
        <w:rPr>
          <w:sz w:val="16"/>
        </w:rPr>
        <w:sectPr>
          <w:pgSz w:w="12240" w:h="15840"/>
          <w:pgMar w:top="640" w:bottom="280" w:left="280" w:right="0"/>
        </w:sectPr>
      </w:pPr>
    </w:p>
    <w:p>
      <w:pPr>
        <w:pStyle w:val="BodyText"/>
        <w:spacing w:line="501" w:lineRule="auto" w:before="73"/>
        <w:ind w:left="400" w:right="734" w:firstLine="340"/>
      </w:pPr>
      <w:r>
        <w:rPr/>
        <w:t>For future data without expert labels, our model will give a pretty accurate prediction on the presence of clouds and a relatively less accurate prediction on the absence of clouds. As depicted in the graphs in Figure 28 and 29, we have many more false negatives than false positives with large regions sometimes completely misclassified. But in general, the random forest model with these features</w:t>
      </w:r>
    </w:p>
    <w:p>
      <w:pPr>
        <w:pStyle w:val="BodyText"/>
        <w:spacing w:before="18"/>
        <w:ind w:left="380"/>
      </w:pPr>
      <w:r>
        <w:rPr/>
        <w:t>will do a great job at predicting clouds.</w:t>
      </w:r>
    </w:p>
    <w:p>
      <w:pPr>
        <w:pStyle w:val="BodyText"/>
        <w:rPr>
          <w:sz w:val="22"/>
        </w:rPr>
      </w:pPr>
    </w:p>
    <w:p>
      <w:pPr>
        <w:pStyle w:val="BodyText"/>
        <w:spacing w:before="7"/>
      </w:pPr>
    </w:p>
    <w:p>
      <w:pPr>
        <w:pStyle w:val="ListParagraph"/>
        <w:numPr>
          <w:ilvl w:val="2"/>
          <w:numId w:val="2"/>
        </w:numPr>
        <w:tabs>
          <w:tab w:pos="724" w:val="left" w:leader="none"/>
        </w:tabs>
        <w:spacing w:line="240" w:lineRule="auto" w:before="0" w:after="0"/>
        <w:ind w:left="723" w:right="0" w:hanging="283"/>
        <w:jc w:val="left"/>
        <w:rPr>
          <w:sz w:val="20"/>
        </w:rPr>
      </w:pPr>
      <w:r>
        <w:rPr>
          <w:sz w:val="20"/>
        </w:rPr>
        <w:t>As we modify the way of splitting the data, the result of the convergence analysis for our random forest model with four features</w:t>
      </w:r>
    </w:p>
    <w:p>
      <w:pPr>
        <w:pStyle w:val="BodyText"/>
        <w:rPr>
          <w:sz w:val="12"/>
        </w:rPr>
      </w:pPr>
    </w:p>
    <w:p>
      <w:pPr>
        <w:pStyle w:val="BodyText"/>
        <w:spacing w:line="501" w:lineRule="auto" w:before="92"/>
        <w:ind w:left="360" w:right="721"/>
      </w:pPr>
      <w:r>
        <w:rPr/>
        <w:t>does not change. The plot suggests that the model is still quite stable with the accuracies convergent. Split 1 has an AUC value of 0.968 and an accuracy of 90.5%, whereas split 2 has an AUC value of 0.955 and an accuracy of 90.9%. For all the models we have used,</w:t>
      </w:r>
    </w:p>
    <w:p>
      <w:pPr>
        <w:pStyle w:val="BodyText"/>
        <w:spacing w:line="209" w:lineRule="exact"/>
        <w:ind w:left="360"/>
      </w:pPr>
      <w:r>
        <w:rPr/>
        <w:t>the first way of spitting the data gives a higher accuracy and AUC value. However, for our best random forest model with four features,</w:t>
      </w:r>
    </w:p>
    <w:p>
      <w:pPr>
        <w:pStyle w:val="BodyText"/>
      </w:pPr>
    </w:p>
    <w:p>
      <w:pPr>
        <w:pStyle w:val="BodyText"/>
        <w:spacing w:line="439" w:lineRule="auto"/>
        <w:ind w:left="380" w:right="661" w:hanging="20"/>
      </w:pPr>
      <w:r>
        <w:rPr/>
        <w:t>the results for misclassification errors do not change much. The patterns are pretty similar with more false negatives than false positives. We conclude that our model is better in terms of time saving with more representative features.</w:t>
      </w:r>
    </w:p>
    <w:p>
      <w:pPr>
        <w:pStyle w:val="BodyText"/>
      </w:pPr>
    </w:p>
    <w:p>
      <w:pPr>
        <w:pStyle w:val="BodyText"/>
      </w:pPr>
    </w:p>
    <w:p>
      <w:pPr>
        <w:pStyle w:val="BodyText"/>
        <w:spacing w:before="9"/>
        <w:rPr>
          <w:sz w:val="18"/>
        </w:rPr>
      </w:pPr>
      <w:r>
        <w:rPr/>
        <w:drawing>
          <wp:anchor distT="0" distB="0" distL="0" distR="0" allowOverlap="1" layoutInCell="1" locked="0" behindDoc="0" simplePos="0" relativeHeight="18">
            <wp:simplePos x="0" y="0"/>
            <wp:positionH relativeFrom="page">
              <wp:posOffset>244813</wp:posOffset>
            </wp:positionH>
            <wp:positionV relativeFrom="paragraph">
              <wp:posOffset>199379</wp:posOffset>
            </wp:positionV>
            <wp:extent cx="3170079" cy="1969484"/>
            <wp:effectExtent l="0" t="0" r="0" b="0"/>
            <wp:wrapTopAndBottom/>
            <wp:docPr id="49" name="image31.jpeg" descr=""/>
            <wp:cNvGraphicFramePr>
              <a:graphicFrameLocks noChangeAspect="1"/>
            </wp:cNvGraphicFramePr>
            <a:graphic>
              <a:graphicData uri="http://schemas.openxmlformats.org/drawingml/2006/picture">
                <pic:pic>
                  <pic:nvPicPr>
                    <pic:cNvPr id="50" name="image31.jpeg"/>
                    <pic:cNvPicPr/>
                  </pic:nvPicPr>
                  <pic:blipFill>
                    <a:blip r:embed="rId35" cstate="print"/>
                    <a:stretch>
                      <a:fillRect/>
                    </a:stretch>
                  </pic:blipFill>
                  <pic:spPr>
                    <a:xfrm>
                      <a:off x="0" y="0"/>
                      <a:ext cx="3170079" cy="1969484"/>
                    </a:xfrm>
                    <a:prstGeom prst="rect">
                      <a:avLst/>
                    </a:prstGeom>
                  </pic:spPr>
                </pic:pic>
              </a:graphicData>
            </a:graphic>
          </wp:anchor>
        </w:drawing>
      </w:r>
      <w:r>
        <w:rPr/>
        <w:drawing>
          <wp:anchor distT="0" distB="0" distL="0" distR="0" allowOverlap="1" layoutInCell="1" locked="0" behindDoc="0" simplePos="0" relativeHeight="19">
            <wp:simplePos x="0" y="0"/>
            <wp:positionH relativeFrom="page">
              <wp:posOffset>3642533</wp:posOffset>
            </wp:positionH>
            <wp:positionV relativeFrom="paragraph">
              <wp:posOffset>162423</wp:posOffset>
            </wp:positionV>
            <wp:extent cx="3170181" cy="1969484"/>
            <wp:effectExtent l="0" t="0" r="0" b="0"/>
            <wp:wrapTopAndBottom/>
            <wp:docPr id="51" name="image32.jpeg" descr=""/>
            <wp:cNvGraphicFramePr>
              <a:graphicFrameLocks noChangeAspect="1"/>
            </wp:cNvGraphicFramePr>
            <a:graphic>
              <a:graphicData uri="http://schemas.openxmlformats.org/drawingml/2006/picture">
                <pic:pic>
                  <pic:nvPicPr>
                    <pic:cNvPr id="52" name="image32.jpeg"/>
                    <pic:cNvPicPr/>
                  </pic:nvPicPr>
                  <pic:blipFill>
                    <a:blip r:embed="rId36" cstate="print"/>
                    <a:stretch>
                      <a:fillRect/>
                    </a:stretch>
                  </pic:blipFill>
                  <pic:spPr>
                    <a:xfrm>
                      <a:off x="0" y="0"/>
                      <a:ext cx="3170181" cy="1969484"/>
                    </a:xfrm>
                    <a:prstGeom prst="rect">
                      <a:avLst/>
                    </a:prstGeom>
                  </pic:spPr>
                </pic:pic>
              </a:graphicData>
            </a:graphic>
          </wp:anchor>
        </w:drawing>
      </w:r>
    </w:p>
    <w:p>
      <w:pPr>
        <w:pStyle w:val="BodyText"/>
        <w:spacing w:before="5"/>
        <w:rPr>
          <w:sz w:val="15"/>
        </w:rPr>
      </w:pPr>
    </w:p>
    <w:p>
      <w:pPr>
        <w:tabs>
          <w:tab w:pos="7919" w:val="left" w:leader="none"/>
        </w:tabs>
        <w:spacing w:before="94"/>
        <w:ind w:left="2380" w:right="0" w:firstLine="0"/>
        <w:jc w:val="left"/>
        <w:rPr>
          <w:sz w:val="16"/>
        </w:rPr>
      </w:pPr>
      <w:r>
        <w:rPr>
          <w:sz w:val="16"/>
        </w:rPr>
        <w:t>Figure 31</w:t>
        <w:tab/>
        <w:t>Figure 32</w:t>
      </w:r>
    </w:p>
    <w:p>
      <w:pPr>
        <w:pStyle w:val="BodyText"/>
      </w:pPr>
    </w:p>
    <w:p>
      <w:pPr>
        <w:pStyle w:val="BodyText"/>
        <w:spacing w:before="4"/>
        <w:rPr>
          <w:sz w:val="22"/>
        </w:rPr>
      </w:pPr>
    </w:p>
    <w:p>
      <w:pPr>
        <w:pStyle w:val="ListParagraph"/>
        <w:numPr>
          <w:ilvl w:val="2"/>
          <w:numId w:val="2"/>
        </w:numPr>
        <w:tabs>
          <w:tab w:pos="932" w:val="left" w:leader="none"/>
        </w:tabs>
        <w:spacing w:line="240" w:lineRule="auto" w:before="91" w:after="0"/>
        <w:ind w:left="931" w:right="0" w:hanging="271"/>
        <w:jc w:val="left"/>
        <w:rPr>
          <w:sz w:val="20"/>
        </w:rPr>
      </w:pPr>
      <w:r>
        <w:rPr>
          <w:sz w:val="20"/>
        </w:rPr>
        <w:t>Conclusion:</w:t>
      </w:r>
    </w:p>
    <w:p>
      <w:pPr>
        <w:pStyle w:val="BodyText"/>
        <w:rPr>
          <w:sz w:val="22"/>
        </w:rPr>
      </w:pPr>
    </w:p>
    <w:p>
      <w:pPr>
        <w:pStyle w:val="BodyText"/>
        <w:spacing w:line="501" w:lineRule="auto" w:before="138"/>
        <w:ind w:left="560" w:right="373" w:firstLine="380"/>
      </w:pPr>
      <w:r>
        <w:rPr/>
        <w:t>Linear regression, Logitic regression, Genralized Linear model, QDA and random forest all created reasonable predictive model with pretty high AUC values. On average, random forest had the best performance based on the accuracies and the AUC values across the folds. However, we are not sure whether the models are failing for similar resons. Logistic regression and QDA/LDA have</w:t>
      </w:r>
      <w:r>
        <w:rPr>
          <w:spacing w:val="-18"/>
        </w:rPr>
        <w:t> </w:t>
      </w:r>
      <w:r>
        <w:rPr/>
        <w:t>parametric</w:t>
      </w:r>
    </w:p>
    <w:p>
      <w:pPr>
        <w:pStyle w:val="BodyText"/>
        <w:spacing w:before="18"/>
        <w:ind w:left="540"/>
      </w:pPr>
      <w:r>
        <w:rPr/>
        <w:t>assumptions on the distribution of the classifications, but random forest only assumes no heavy tails. In the absence of significant domain</w:t>
      </w:r>
    </w:p>
    <w:p>
      <w:pPr>
        <w:pStyle w:val="BodyText"/>
        <w:spacing w:before="5"/>
        <w:rPr>
          <w:sz w:val="15"/>
        </w:rPr>
      </w:pPr>
    </w:p>
    <w:p>
      <w:pPr>
        <w:pStyle w:val="BodyText"/>
        <w:spacing w:before="92"/>
        <w:ind w:left="560"/>
      </w:pPr>
      <w:r>
        <w:rPr/>
        <w:t>knowledge, coupled with the better ROC performance, we conclude that random forest model gives a better generalization of the data.</w:t>
      </w:r>
    </w:p>
    <w:p>
      <w:pPr>
        <w:pStyle w:val="BodyText"/>
        <w:spacing w:before="9"/>
        <w:rPr>
          <w:sz w:val="13"/>
        </w:rPr>
      </w:pPr>
    </w:p>
    <w:p>
      <w:pPr>
        <w:pStyle w:val="BodyText"/>
        <w:spacing w:before="92"/>
        <w:ind w:left="560"/>
      </w:pPr>
      <w:r>
        <w:rPr/>
        <w:t>It also helped confirm the significance of the derived features NDAI, CORR and SD.</w:t>
      </w:r>
    </w:p>
    <w:p>
      <w:pPr>
        <w:pStyle w:val="BodyText"/>
        <w:spacing w:before="4"/>
        <w:rPr>
          <w:sz w:val="29"/>
        </w:rPr>
      </w:pPr>
    </w:p>
    <w:p>
      <w:pPr>
        <w:pStyle w:val="BodyText"/>
        <w:spacing w:before="92"/>
        <w:ind w:left="580"/>
      </w:pPr>
      <w:hyperlink r:id="rId37">
        <w:r>
          <w:rPr/>
          <w:t>Our repository is at https://github.com/wmeng2019/STAT154</w:t>
        </w:r>
      </w:hyperlink>
    </w:p>
    <w:sectPr>
      <w:pgSz w:w="12240" w:h="15840"/>
      <w:pgMar w:top="560" w:bottom="280" w:left="28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ourier">
    <w:altName w:val="Courier"/>
    <w:charset w:val="0"/>
    <w:family w:val="roman"/>
    <w:pitch w:val="fixed"/>
  </w:font>
  <w:font w:name="Helvetica">
    <w:altName w:val="Helvetica"/>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680" w:hanging="220"/>
        <w:jc w:val="right"/>
      </w:pPr>
      <w:rPr>
        <w:rFonts w:hint="default" w:ascii="Times New Roman" w:hAnsi="Times New Roman" w:eastAsia="Times New Roman" w:cs="Times New Roman"/>
        <w:b/>
        <w:bCs/>
        <w:w w:val="100"/>
        <w:sz w:val="22"/>
        <w:szCs w:val="22"/>
      </w:rPr>
    </w:lvl>
    <w:lvl w:ilvl="1">
      <w:start w:val="4"/>
      <w:numFmt w:val="decimal"/>
      <w:lvlText w:val="%2."/>
      <w:lvlJc w:val="left"/>
      <w:pPr>
        <w:ind w:left="1400" w:hanging="240"/>
        <w:jc w:val="left"/>
      </w:pPr>
      <w:rPr>
        <w:rFonts w:hint="default" w:ascii="Times New Roman" w:hAnsi="Times New Roman" w:eastAsia="Times New Roman" w:cs="Times New Roman"/>
        <w:b/>
        <w:bCs/>
        <w:w w:val="100"/>
        <w:sz w:val="24"/>
        <w:szCs w:val="24"/>
      </w:rPr>
    </w:lvl>
    <w:lvl w:ilvl="2">
      <w:start w:val="1"/>
      <w:numFmt w:val="lowerLetter"/>
      <w:lvlText w:val="(%3)"/>
      <w:lvlJc w:val="left"/>
      <w:pPr>
        <w:ind w:left="1260" w:hanging="272"/>
        <w:jc w:val="right"/>
      </w:pPr>
      <w:rPr>
        <w:rFonts w:hint="default" w:ascii="Times New Roman" w:hAnsi="Times New Roman" w:eastAsia="Times New Roman" w:cs="Times New Roman"/>
        <w:spacing w:val="-9"/>
        <w:w w:val="100"/>
        <w:sz w:val="20"/>
        <w:szCs w:val="20"/>
      </w:rPr>
    </w:lvl>
    <w:lvl w:ilvl="3">
      <w:start w:val="0"/>
      <w:numFmt w:val="bullet"/>
      <w:lvlText w:val="•"/>
      <w:lvlJc w:val="left"/>
      <w:pPr>
        <w:ind w:left="2720" w:hanging="272"/>
      </w:pPr>
      <w:rPr>
        <w:rFonts w:hint="default"/>
      </w:rPr>
    </w:lvl>
    <w:lvl w:ilvl="4">
      <w:start w:val="0"/>
      <w:numFmt w:val="bullet"/>
      <w:lvlText w:val="•"/>
      <w:lvlJc w:val="left"/>
      <w:pPr>
        <w:ind w:left="4040" w:hanging="272"/>
      </w:pPr>
      <w:rPr>
        <w:rFonts w:hint="default"/>
      </w:rPr>
    </w:lvl>
    <w:lvl w:ilvl="5">
      <w:start w:val="0"/>
      <w:numFmt w:val="bullet"/>
      <w:lvlText w:val="•"/>
      <w:lvlJc w:val="left"/>
      <w:pPr>
        <w:ind w:left="5360" w:hanging="272"/>
      </w:pPr>
      <w:rPr>
        <w:rFonts w:hint="default"/>
      </w:rPr>
    </w:lvl>
    <w:lvl w:ilvl="6">
      <w:start w:val="0"/>
      <w:numFmt w:val="bullet"/>
      <w:lvlText w:val="•"/>
      <w:lvlJc w:val="left"/>
      <w:pPr>
        <w:ind w:left="6680" w:hanging="272"/>
      </w:pPr>
      <w:rPr>
        <w:rFonts w:hint="default"/>
      </w:rPr>
    </w:lvl>
    <w:lvl w:ilvl="7">
      <w:start w:val="0"/>
      <w:numFmt w:val="bullet"/>
      <w:lvlText w:val="•"/>
      <w:lvlJc w:val="left"/>
      <w:pPr>
        <w:ind w:left="8000" w:hanging="272"/>
      </w:pPr>
      <w:rPr>
        <w:rFonts w:hint="default"/>
      </w:rPr>
    </w:lvl>
    <w:lvl w:ilvl="8">
      <w:start w:val="0"/>
      <w:numFmt w:val="bullet"/>
      <w:lvlText w:val="•"/>
      <w:lvlJc w:val="left"/>
      <w:pPr>
        <w:ind w:left="9320" w:hanging="272"/>
      </w:pPr>
      <w:rPr>
        <w:rFonts w:hint="default"/>
      </w:rPr>
    </w:lvl>
  </w:abstractNum>
  <w:abstractNum w:abstractNumId="0">
    <w:multiLevelType w:val="hybridMultilevel"/>
    <w:lvl w:ilvl="0">
      <w:start w:val="1"/>
      <w:numFmt w:val="lowerLetter"/>
      <w:lvlText w:val="(%1)"/>
      <w:lvlJc w:val="left"/>
      <w:pPr>
        <w:ind w:left="994" w:hanging="255"/>
        <w:jc w:val="left"/>
      </w:pPr>
      <w:rPr>
        <w:rFonts w:hint="default" w:ascii="Times New Roman" w:hAnsi="Times New Roman" w:eastAsia="Times New Roman" w:cs="Times New Roman"/>
        <w:w w:val="104"/>
        <w:sz w:val="18"/>
        <w:szCs w:val="18"/>
      </w:rPr>
    </w:lvl>
    <w:lvl w:ilvl="1">
      <w:start w:val="2"/>
      <w:numFmt w:val="decimal"/>
      <w:lvlText w:val="%2."/>
      <w:lvlJc w:val="left"/>
      <w:pPr>
        <w:ind w:left="1200" w:hanging="260"/>
        <w:jc w:val="right"/>
      </w:pPr>
      <w:rPr>
        <w:rFonts w:hint="default"/>
        <w:b/>
        <w:bCs/>
        <w:w w:val="100"/>
      </w:rPr>
    </w:lvl>
    <w:lvl w:ilvl="2">
      <w:start w:val="1"/>
      <w:numFmt w:val="lowerLetter"/>
      <w:lvlText w:val="(%3)"/>
      <w:lvlJc w:val="left"/>
      <w:pPr>
        <w:ind w:left="980" w:hanging="272"/>
        <w:jc w:val="right"/>
      </w:pPr>
      <w:rPr>
        <w:rFonts w:hint="default" w:ascii="Times New Roman" w:hAnsi="Times New Roman" w:eastAsia="Times New Roman" w:cs="Times New Roman"/>
        <w:spacing w:val="-5"/>
        <w:w w:val="100"/>
        <w:sz w:val="20"/>
        <w:szCs w:val="20"/>
      </w:rPr>
    </w:lvl>
    <w:lvl w:ilvl="3">
      <w:start w:val="0"/>
      <w:numFmt w:val="bullet"/>
      <w:lvlText w:val="•"/>
      <w:lvlJc w:val="left"/>
      <w:pPr>
        <w:ind w:left="2545" w:hanging="272"/>
      </w:pPr>
      <w:rPr>
        <w:rFonts w:hint="default"/>
      </w:rPr>
    </w:lvl>
    <w:lvl w:ilvl="4">
      <w:start w:val="0"/>
      <w:numFmt w:val="bullet"/>
      <w:lvlText w:val="•"/>
      <w:lvlJc w:val="left"/>
      <w:pPr>
        <w:ind w:left="3890" w:hanging="272"/>
      </w:pPr>
      <w:rPr>
        <w:rFonts w:hint="default"/>
      </w:rPr>
    </w:lvl>
    <w:lvl w:ilvl="5">
      <w:start w:val="0"/>
      <w:numFmt w:val="bullet"/>
      <w:lvlText w:val="•"/>
      <w:lvlJc w:val="left"/>
      <w:pPr>
        <w:ind w:left="5235" w:hanging="272"/>
      </w:pPr>
      <w:rPr>
        <w:rFonts w:hint="default"/>
      </w:rPr>
    </w:lvl>
    <w:lvl w:ilvl="6">
      <w:start w:val="0"/>
      <w:numFmt w:val="bullet"/>
      <w:lvlText w:val="•"/>
      <w:lvlJc w:val="left"/>
      <w:pPr>
        <w:ind w:left="6580" w:hanging="272"/>
      </w:pPr>
      <w:rPr>
        <w:rFonts w:hint="default"/>
      </w:rPr>
    </w:lvl>
    <w:lvl w:ilvl="7">
      <w:start w:val="0"/>
      <w:numFmt w:val="bullet"/>
      <w:lvlText w:val="•"/>
      <w:lvlJc w:val="left"/>
      <w:pPr>
        <w:ind w:left="7925" w:hanging="272"/>
      </w:pPr>
      <w:rPr>
        <w:rFonts w:hint="default"/>
      </w:rPr>
    </w:lvl>
    <w:lvl w:ilvl="8">
      <w:start w:val="0"/>
      <w:numFmt w:val="bullet"/>
      <w:lvlText w:val="•"/>
      <w:lvlJc w:val="left"/>
      <w:pPr>
        <w:ind w:left="9270" w:hanging="272"/>
      </w:pPr>
      <w:rPr>
        <w:rFonts w:hint="default"/>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Heading1" w:type="paragraph">
    <w:name w:val="Heading 1"/>
    <w:basedOn w:val="Normal"/>
    <w:uiPriority w:val="1"/>
    <w:qFormat/>
    <w:pPr>
      <w:ind w:left="940" w:hanging="240"/>
      <w:outlineLvl w:val="1"/>
    </w:pPr>
    <w:rPr>
      <w:rFonts w:ascii="Times New Roman" w:hAnsi="Times New Roman" w:eastAsia="Times New Roman" w:cs="Times New Roman"/>
      <w:b/>
      <w:bCs/>
      <w:sz w:val="24"/>
      <w:szCs w:val="24"/>
    </w:rPr>
  </w:style>
  <w:style w:styleId="Heading2" w:type="paragraph">
    <w:name w:val="Heading 2"/>
    <w:basedOn w:val="Normal"/>
    <w:uiPriority w:val="1"/>
    <w:qFormat/>
    <w:pPr>
      <w:ind w:left="680" w:hanging="220"/>
      <w:outlineLvl w:val="2"/>
    </w:pPr>
    <w:rPr>
      <w:rFonts w:ascii="Times New Roman" w:hAnsi="Times New Roman" w:eastAsia="Times New Roman" w:cs="Times New Roman"/>
      <w:b/>
      <w:bCs/>
      <w:sz w:val="22"/>
      <w:szCs w:val="22"/>
    </w:rPr>
  </w:style>
  <w:style w:styleId="ListParagraph" w:type="paragraph">
    <w:name w:val="List Paragraph"/>
    <w:basedOn w:val="Normal"/>
    <w:uiPriority w:val="1"/>
    <w:qFormat/>
    <w:pPr>
      <w:ind w:left="340" w:hanging="220"/>
    </w:pPr>
    <w:rPr>
      <w:rFonts w:ascii="Times New Roman" w:hAnsi="Times New Roman" w:eastAsia="Times New Roman" w:cs="Times New Roman"/>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jpe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jpeg"/><Relationship Id="rId33" Type="http://schemas.openxmlformats.org/officeDocument/2006/relationships/image" Target="media/image29.jpeg"/><Relationship Id="rId34" Type="http://schemas.openxmlformats.org/officeDocument/2006/relationships/image" Target="media/image30.png"/><Relationship Id="rId35" Type="http://schemas.openxmlformats.org/officeDocument/2006/relationships/image" Target="media/image31.jpeg"/><Relationship Id="rId36" Type="http://schemas.openxmlformats.org/officeDocument/2006/relationships/image" Target="media/image32.jpeg"/><Relationship Id="rId37" Type="http://schemas.openxmlformats.org/officeDocument/2006/relationships/hyperlink" Target="https://github.com/wmeng2019/STAT154" TargetMode="External"/><Relationship Id="rId3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2019-05-03T22:19:07Z</dcterms:created>
  <dcterms:modified xsi:type="dcterms:W3CDTF">2019-05-03T22:19:07Z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2019-05-02T00:00:00Z</vt:filetime>
  </property>
  <property fmtid="{D5CDD505-2E9C-101B-9397-08002B2CF9AE}" pid="3" name="Creator">
    <vt:lpwstr>Sejda 3.2.67 (www.sejda.org)</vt:lpwstr>
  </property>
  <property fmtid="{D5CDD505-2E9C-101B-9397-08002B2CF9AE}" pid="4" name="LastSaved">
    <vt:filetime>2019-05-03T00:00:00Z</vt:filetime>
  </property>
</Properties>
</file>