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7C71" w14:textId="334918F4" w:rsidR="001467B7" w:rsidRPr="0082549B" w:rsidRDefault="007E3794" w:rsidP="0082549B">
      <w:pPr>
        <w:pStyle w:val="1"/>
      </w:pPr>
      <w:bookmarkStart w:id="0" w:name="_Toc212727924"/>
      <w:bookmarkStart w:id="1" w:name="_Toc212728015"/>
      <w:r w:rsidRPr="0082549B">
        <w:rPr>
          <w:rFonts w:hint="eastAsia"/>
        </w:rPr>
        <w:t>第一章</w:t>
      </w:r>
      <w:r w:rsidR="00AD0B6D" w:rsidRPr="0082549B">
        <w:rPr>
          <w:rFonts w:hint="eastAsia"/>
        </w:rPr>
        <w:t xml:space="preserve"> </w:t>
      </w:r>
      <w:r w:rsidRPr="0082549B">
        <w:rPr>
          <w:rFonts w:hint="eastAsia"/>
        </w:rPr>
        <w:t xml:space="preserve"> </w:t>
      </w:r>
      <w:r w:rsidRPr="0082549B">
        <w:rPr>
          <w:rFonts w:hint="eastAsia"/>
        </w:rPr>
        <w:t>总则</w:t>
      </w:r>
      <w:bookmarkEnd w:id="0"/>
      <w:bookmarkEnd w:id="1"/>
    </w:p>
    <w:p w14:paraId="7CB52A30" w14:textId="2D5D3FE0" w:rsidR="007E3794" w:rsidRPr="00C56ED0" w:rsidRDefault="007E3794" w:rsidP="000E55B5">
      <w:pPr>
        <w:pStyle w:val="2"/>
        <w:rPr>
          <w:rFonts w:ascii="Times New Roman" w:hAnsi="Times New Roman"/>
        </w:rPr>
      </w:pPr>
      <w:bookmarkStart w:id="2" w:name="_Toc212727925"/>
      <w:bookmarkStart w:id="3" w:name="_Toc212728016"/>
      <w:r w:rsidRPr="00C56ED0">
        <w:rPr>
          <w:rFonts w:ascii="Times New Roman" w:hAnsi="Times New Roman" w:hint="eastAsia"/>
        </w:rPr>
        <w:t>第一节</w:t>
      </w:r>
      <w:r w:rsidR="00AD0B6D" w:rsidRPr="00C56ED0">
        <w:rPr>
          <w:rFonts w:ascii="Times New Roman" w:hAnsi="Times New Roman" w:hint="eastAsia"/>
        </w:rPr>
        <w:t xml:space="preserve"> </w:t>
      </w:r>
      <w:r w:rsidRPr="00C56ED0">
        <w:rPr>
          <w:rFonts w:ascii="Times New Roman" w:hAnsi="Times New Roman" w:hint="eastAsia"/>
        </w:rPr>
        <w:t xml:space="preserve"> </w:t>
      </w:r>
      <w:r w:rsidR="0060783A" w:rsidRPr="00C56ED0">
        <w:rPr>
          <w:rFonts w:ascii="Times New Roman" w:hAnsi="Times New Roman" w:hint="eastAsia"/>
        </w:rPr>
        <w:t>目的</w:t>
      </w:r>
      <w:bookmarkEnd w:id="2"/>
      <w:bookmarkEnd w:id="3"/>
    </w:p>
    <w:p w14:paraId="45EEF5BD" w14:textId="6AD758FE" w:rsidR="003357D1" w:rsidRPr="00C56ED0" w:rsidRDefault="00AD0B6D" w:rsidP="000E55B5">
      <w:pPr>
        <w:rPr>
          <w:rFonts w:ascii="Times New Roman" w:hAnsi="Times New Roman"/>
        </w:rPr>
      </w:pPr>
      <w:r w:rsidRPr="00C56ED0">
        <w:rPr>
          <w:rFonts w:ascii="Times New Roman" w:eastAsia="黑体" w:hAnsi="Times New Roman" w:hint="eastAsia"/>
          <w:b/>
          <w:bCs/>
        </w:rPr>
        <w:t>第</w:t>
      </w:r>
      <w:r w:rsidR="003357D1" w:rsidRPr="00C56ED0">
        <w:rPr>
          <w:rFonts w:ascii="Times New Roman" w:eastAsia="黑体" w:hAnsi="Times New Roman" w:hint="eastAsia"/>
          <w:b/>
          <w:bCs/>
        </w:rPr>
        <w:t>一</w:t>
      </w:r>
      <w:r w:rsidRPr="00C56ED0">
        <w:rPr>
          <w:rFonts w:ascii="Times New Roman" w:eastAsia="黑体" w:hAnsi="Times New Roman" w:hint="eastAsia"/>
          <w:b/>
          <w:bCs/>
        </w:rPr>
        <w:t>条</w:t>
      </w:r>
      <w:r w:rsidRPr="00C56ED0">
        <w:rPr>
          <w:rFonts w:ascii="Times New Roman" w:hAnsi="Times New Roman" w:hint="eastAsia"/>
        </w:rPr>
        <w:t xml:space="preserve">  </w:t>
      </w:r>
      <w:r w:rsidR="00F906C4" w:rsidRPr="00C56ED0">
        <w:rPr>
          <w:rFonts w:ascii="Times New Roman" w:hAnsi="Times New Roman" w:cs="Segoe UI"/>
          <w:shd w:val="clear" w:color="auto" w:fill="FFFFFF"/>
        </w:rPr>
        <w:t>为建立标准化、可落地的软件安全开发流程，明确软件全生命周期各阶段安全要求，从源头减少安全漏洞、降低安全事件发生风险，保障软件产品的保密性、完整性、可用性及用户数据安全，特制定本规范。</w:t>
      </w:r>
    </w:p>
    <w:p w14:paraId="6F0F6BC9" w14:textId="699C48D3" w:rsidR="0060783A" w:rsidRPr="00C56ED0" w:rsidRDefault="0060783A" w:rsidP="000E55B5">
      <w:pPr>
        <w:pStyle w:val="2"/>
        <w:rPr>
          <w:rFonts w:ascii="Times New Roman" w:hAnsi="Times New Roman"/>
        </w:rPr>
      </w:pPr>
      <w:bookmarkStart w:id="4" w:name="_Toc212727926"/>
      <w:bookmarkStart w:id="5" w:name="_Toc212728017"/>
      <w:r w:rsidRPr="00C56ED0">
        <w:rPr>
          <w:rFonts w:ascii="Times New Roman" w:hAnsi="Times New Roman" w:hint="eastAsia"/>
        </w:rPr>
        <w:t>第二节</w:t>
      </w:r>
      <w:r w:rsidRPr="00C56ED0">
        <w:rPr>
          <w:rFonts w:ascii="Times New Roman" w:hAnsi="Times New Roman" w:hint="eastAsia"/>
        </w:rPr>
        <w:t xml:space="preserve">  </w:t>
      </w:r>
      <w:r w:rsidRPr="00C56ED0">
        <w:rPr>
          <w:rFonts w:ascii="Times New Roman" w:hAnsi="Times New Roman" w:hint="eastAsia"/>
        </w:rPr>
        <w:t>范围</w:t>
      </w:r>
      <w:bookmarkEnd w:id="4"/>
      <w:bookmarkEnd w:id="5"/>
    </w:p>
    <w:p w14:paraId="177F5C27" w14:textId="7A3B124B" w:rsidR="0060783A" w:rsidRPr="00C56ED0" w:rsidRDefault="0060783A" w:rsidP="000E55B5">
      <w:pPr>
        <w:rPr>
          <w:rFonts w:ascii="Times New Roman" w:hAnsi="Times New Roman"/>
        </w:rPr>
      </w:pPr>
      <w:r w:rsidRPr="00C56ED0">
        <w:rPr>
          <w:rFonts w:ascii="Times New Roman" w:eastAsia="黑体" w:hAnsi="Times New Roman" w:hint="eastAsia"/>
          <w:b/>
          <w:bCs/>
        </w:rPr>
        <w:t>第二条</w:t>
      </w:r>
      <w:r w:rsidRPr="00C56ED0">
        <w:rPr>
          <w:rFonts w:ascii="Times New Roman" w:hAnsi="Times New Roman" w:hint="eastAsia"/>
        </w:rPr>
        <w:t xml:space="preserve">  </w:t>
      </w:r>
      <w:r w:rsidR="00F906C4" w:rsidRPr="00C56ED0">
        <w:rPr>
          <w:rFonts w:ascii="Times New Roman" w:hAnsi="Times New Roman" w:cs="Segoe UI"/>
          <w:shd w:val="clear" w:color="auto" w:fill="FFFFFF"/>
        </w:rPr>
        <w:t>本规范适用于组织内所有软件产品开发项目，包括自研软件、集成开源</w:t>
      </w:r>
      <w:r w:rsidR="00F906C4" w:rsidRPr="00C56ED0">
        <w:rPr>
          <w:rFonts w:ascii="Times New Roman" w:hAnsi="Times New Roman" w:cs="Segoe UI"/>
          <w:shd w:val="clear" w:color="auto" w:fill="FFFFFF"/>
        </w:rPr>
        <w:t>/</w:t>
      </w:r>
      <w:r w:rsidR="00F906C4" w:rsidRPr="00C56ED0">
        <w:rPr>
          <w:rFonts w:ascii="Times New Roman" w:hAnsi="Times New Roman" w:cs="Segoe UI"/>
          <w:shd w:val="clear" w:color="auto" w:fill="FFFFFF"/>
        </w:rPr>
        <w:t>第三方组件的软件及</w:t>
      </w:r>
      <w:r w:rsidR="00F906C4" w:rsidRPr="00C56ED0">
        <w:rPr>
          <w:rFonts w:ascii="Times New Roman" w:hAnsi="Times New Roman" w:cs="Segoe UI"/>
          <w:shd w:val="clear" w:color="auto" w:fill="FFFFFF"/>
        </w:rPr>
        <w:t xml:space="preserve"> SaaS </w:t>
      </w:r>
      <w:r w:rsidR="00F906C4" w:rsidRPr="00C56ED0">
        <w:rPr>
          <w:rFonts w:ascii="Times New Roman" w:hAnsi="Times New Roman" w:cs="Segoe UI"/>
          <w:shd w:val="clear" w:color="auto" w:fill="FFFFFF"/>
        </w:rPr>
        <w:t>服务类软件；覆盖产品、开发、测试、安全、运维等所有参与软件生命周期的部门及人员。</w:t>
      </w:r>
    </w:p>
    <w:p w14:paraId="23D2DF41" w14:textId="45CCC171" w:rsidR="007E3794" w:rsidRPr="0082549B" w:rsidRDefault="007E3794" w:rsidP="0082549B">
      <w:pPr>
        <w:pStyle w:val="1"/>
      </w:pPr>
      <w:bookmarkStart w:id="6" w:name="_Toc212727927"/>
      <w:bookmarkStart w:id="7" w:name="_Toc212728018"/>
      <w:r w:rsidRPr="0082549B">
        <w:rPr>
          <w:rFonts w:hint="eastAsia"/>
        </w:rPr>
        <w:t>第二章</w:t>
      </w:r>
      <w:r w:rsidRPr="0082549B">
        <w:rPr>
          <w:rFonts w:hint="eastAsia"/>
        </w:rPr>
        <w:t xml:space="preserve"> </w:t>
      </w:r>
      <w:r w:rsidR="00F03EED" w:rsidRPr="0082549B">
        <w:rPr>
          <w:rFonts w:hint="eastAsia"/>
        </w:rPr>
        <w:t xml:space="preserve"> </w:t>
      </w:r>
      <w:r w:rsidR="000D58C3" w:rsidRPr="0082549B">
        <w:rPr>
          <w:rFonts w:hint="eastAsia"/>
        </w:rPr>
        <w:t>工作职责</w:t>
      </w:r>
      <w:bookmarkEnd w:id="6"/>
      <w:bookmarkEnd w:id="7"/>
    </w:p>
    <w:p w14:paraId="441E3352" w14:textId="40CD9603" w:rsidR="007E3794" w:rsidRPr="00C56ED0" w:rsidRDefault="007E3794" w:rsidP="000E55B5">
      <w:pPr>
        <w:pStyle w:val="2"/>
        <w:rPr>
          <w:rFonts w:ascii="Times New Roman" w:hAnsi="Times New Roman"/>
        </w:rPr>
      </w:pPr>
      <w:bookmarkStart w:id="8" w:name="_Toc212727928"/>
      <w:bookmarkStart w:id="9" w:name="_Toc212728019"/>
      <w:r w:rsidRPr="00C56ED0">
        <w:rPr>
          <w:rFonts w:ascii="Times New Roman" w:hAnsi="Times New Roman" w:hint="eastAsia"/>
        </w:rPr>
        <w:t>第一节</w:t>
      </w:r>
      <w:r w:rsidRPr="00C56ED0">
        <w:rPr>
          <w:rFonts w:ascii="Times New Roman" w:hAnsi="Times New Roman" w:hint="eastAsia"/>
        </w:rPr>
        <w:t xml:space="preserve">  </w:t>
      </w:r>
      <w:r w:rsidR="000D58C3" w:rsidRPr="00C56ED0">
        <w:rPr>
          <w:rFonts w:ascii="Times New Roman" w:hAnsi="Times New Roman" w:hint="eastAsia"/>
        </w:rPr>
        <w:t>各部门职责</w:t>
      </w:r>
      <w:bookmarkEnd w:id="8"/>
      <w:bookmarkEnd w:id="9"/>
    </w:p>
    <w:p w14:paraId="6D13869D" w14:textId="592520AF" w:rsidR="007E3794" w:rsidRPr="00C56ED0" w:rsidRDefault="007E3794" w:rsidP="000E55B5">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三</w:t>
      </w:r>
      <w:r w:rsidRPr="00C56ED0">
        <w:rPr>
          <w:rFonts w:ascii="Times New Roman" w:eastAsia="黑体" w:hAnsi="Times New Roman" w:hint="eastAsia"/>
          <w:b/>
          <w:bCs/>
        </w:rPr>
        <w:t>条</w:t>
      </w:r>
      <w:r w:rsidRPr="00C56ED0">
        <w:rPr>
          <w:rFonts w:ascii="Times New Roman" w:hAnsi="Times New Roman" w:hint="eastAsia"/>
        </w:rPr>
        <w:t xml:space="preserve">  </w:t>
      </w:r>
      <w:r w:rsidR="000D58C3" w:rsidRPr="00C56ED0">
        <w:rPr>
          <w:rFonts w:ascii="Times New Roman" w:hAnsi="Times New Roman" w:hint="eastAsia"/>
          <w:b/>
          <w:bCs/>
        </w:rPr>
        <w:t>网络安全与数字化领导小组</w:t>
      </w:r>
      <w:r w:rsidR="000D58C3" w:rsidRPr="00C56ED0">
        <w:rPr>
          <w:rFonts w:ascii="Times New Roman" w:hAnsi="Times New Roman" w:hint="eastAsia"/>
        </w:rPr>
        <w:t>：负责审核和批准安全开发的策略和安全基线、安全管理相关机制，对于开发安全重大事件组织制定方案和推进有效解决。</w:t>
      </w:r>
    </w:p>
    <w:p w14:paraId="77351493" w14:textId="4E9C79CC" w:rsidR="000E55B5" w:rsidRPr="00C56ED0" w:rsidRDefault="007E3794" w:rsidP="000E55B5">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四</w:t>
      </w:r>
      <w:r w:rsidRPr="00C56ED0">
        <w:rPr>
          <w:rFonts w:ascii="Times New Roman" w:eastAsia="黑体" w:hAnsi="Times New Roman" w:hint="eastAsia"/>
          <w:b/>
          <w:bCs/>
        </w:rPr>
        <w:t>条</w:t>
      </w:r>
      <w:r w:rsidRPr="00C56ED0">
        <w:rPr>
          <w:rFonts w:ascii="Times New Roman" w:hAnsi="Times New Roman" w:hint="eastAsia"/>
        </w:rPr>
        <w:t xml:space="preserve">  </w:t>
      </w:r>
      <w:r w:rsidR="000E55B5" w:rsidRPr="00C56ED0">
        <w:rPr>
          <w:rFonts w:ascii="Times New Roman" w:hAnsi="Times New Roman" w:hint="eastAsia"/>
          <w:b/>
          <w:bCs/>
        </w:rPr>
        <w:t>产品研发部门</w:t>
      </w:r>
      <w:r w:rsidR="000E55B5" w:rsidRPr="00C56ED0">
        <w:rPr>
          <w:rFonts w:ascii="Times New Roman" w:hAnsi="Times New Roman" w:hint="eastAsia"/>
        </w:rPr>
        <w:t>：负责所属产品的安全目标制定，需求、设计和开发的安全要求执行落地，对产品的整体安全质量负责，推进安全持续改进，降低安全债务和安全漏洞。</w:t>
      </w:r>
    </w:p>
    <w:p w14:paraId="1891F1AE" w14:textId="4092FBA3" w:rsidR="000E55B5" w:rsidRPr="00C56ED0" w:rsidRDefault="000E55B5" w:rsidP="000E55B5">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五</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b/>
          <w:bCs/>
        </w:rPr>
        <w:t>测试部门</w:t>
      </w:r>
      <w:r w:rsidRPr="00C56ED0">
        <w:rPr>
          <w:rFonts w:ascii="Times New Roman" w:hAnsi="Times New Roman" w:hint="eastAsia"/>
        </w:rPr>
        <w:t>：负责根据产品的安全目标组织进行测试验证</w:t>
      </w:r>
      <w:r w:rsidRPr="00C56ED0">
        <w:rPr>
          <w:rFonts w:ascii="Times New Roman" w:hAnsi="Times New Roman" w:hint="eastAsia"/>
        </w:rPr>
        <w:lastRenderedPageBreak/>
        <w:t>（包括内部和第三方验证）制定安全测试相关要求和落地执行；对验证工具进行选型和持续维护更新，对内部安全测试验证的质量负责。</w:t>
      </w:r>
    </w:p>
    <w:p w14:paraId="55D08FFD" w14:textId="1786523C" w:rsidR="000E55B5" w:rsidRPr="00C56ED0" w:rsidRDefault="000E55B5" w:rsidP="000E55B5">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六</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b/>
          <w:bCs/>
        </w:rPr>
        <w:t>配置管理部门</w:t>
      </w:r>
      <w:r w:rsidRPr="00C56ED0">
        <w:rPr>
          <w:rFonts w:ascii="Times New Roman" w:hAnsi="Times New Roman" w:hint="eastAsia"/>
        </w:rPr>
        <w:t>：负责根据安全发布的要求落实配置管理和持续构建以及打包安全要求，对于安全发布质量进行负责。</w:t>
      </w:r>
    </w:p>
    <w:p w14:paraId="6C64DA03" w14:textId="3D31F806" w:rsidR="000E55B5" w:rsidRPr="00C56ED0" w:rsidRDefault="000E55B5" w:rsidP="000E55B5">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七</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b/>
          <w:bCs/>
        </w:rPr>
        <w:t>漏洞管理部门</w:t>
      </w:r>
      <w:r w:rsidRPr="00C56ED0">
        <w:rPr>
          <w:rFonts w:ascii="Times New Roman" w:hAnsi="Times New Roman" w:hint="eastAsia"/>
        </w:rPr>
        <w:t>：负责根据安全漏洞管理要求落实安全漏洞管理，包括漏洞的监控、预警、漏洞修复监控等。（暂时放在测试二部</w:t>
      </w:r>
      <w:r w:rsidRPr="00C56ED0">
        <w:rPr>
          <w:rFonts w:ascii="Times New Roman" w:hAnsi="Times New Roman" w:hint="eastAsia"/>
        </w:rPr>
        <w:t xml:space="preserve"> </w:t>
      </w:r>
      <w:r w:rsidRPr="00C56ED0">
        <w:rPr>
          <w:rFonts w:ascii="Times New Roman" w:hAnsi="Times New Roman" w:hint="eastAsia"/>
        </w:rPr>
        <w:t>配置管理员兼任）</w:t>
      </w:r>
    </w:p>
    <w:p w14:paraId="08C1615A" w14:textId="2FBB91E9" w:rsidR="000E55B5" w:rsidRPr="00C56ED0" w:rsidRDefault="000E55B5" w:rsidP="000E55B5">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八</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b/>
          <w:bCs/>
        </w:rPr>
        <w:t>质量管理部</w:t>
      </w:r>
      <w:r w:rsidRPr="00C56ED0">
        <w:rPr>
          <w:rFonts w:ascii="Times New Roman" w:hAnsi="Times New Roman" w:hint="eastAsia"/>
        </w:rPr>
        <w:t>：负责组织安全管理机制的建立和推进落实，监督安全机制的落实，并针对于安全执行情况进行考核和上报，推进安全工作有效开展。</w:t>
      </w:r>
    </w:p>
    <w:p w14:paraId="5103D4E9" w14:textId="39EB3911" w:rsidR="00AD0B6D" w:rsidRPr="00C56ED0" w:rsidRDefault="00AD0B6D" w:rsidP="000E55B5">
      <w:pPr>
        <w:pStyle w:val="1"/>
        <w:rPr>
          <w:rFonts w:ascii="Times New Roman" w:hAnsi="Times New Roman"/>
        </w:rPr>
      </w:pPr>
      <w:bookmarkStart w:id="10" w:name="_Toc212727929"/>
      <w:bookmarkStart w:id="11" w:name="_Toc212728020"/>
      <w:r w:rsidRPr="00C56ED0">
        <w:rPr>
          <w:rFonts w:ascii="Times New Roman" w:hAnsi="Times New Roman" w:hint="eastAsia"/>
        </w:rPr>
        <w:t>第三章</w:t>
      </w:r>
      <w:r w:rsidR="002A4567" w:rsidRPr="00C56ED0">
        <w:rPr>
          <w:rFonts w:ascii="Times New Roman" w:hAnsi="Times New Roman" w:hint="eastAsia"/>
        </w:rPr>
        <w:t xml:space="preserve">  </w:t>
      </w:r>
      <w:r w:rsidR="000E55B5" w:rsidRPr="00C56ED0">
        <w:rPr>
          <w:rFonts w:ascii="Times New Roman" w:hAnsi="Times New Roman" w:hint="eastAsia"/>
        </w:rPr>
        <w:t>安全需求阶段</w:t>
      </w:r>
      <w:bookmarkEnd w:id="10"/>
      <w:bookmarkEnd w:id="11"/>
    </w:p>
    <w:p w14:paraId="7E1F5916" w14:textId="64027C9D" w:rsidR="00AD0B6D" w:rsidRPr="00C56ED0" w:rsidRDefault="00AD0B6D" w:rsidP="000E55B5">
      <w:pPr>
        <w:pStyle w:val="2"/>
        <w:rPr>
          <w:rFonts w:ascii="Times New Roman" w:hAnsi="Times New Roman"/>
        </w:rPr>
      </w:pPr>
      <w:bookmarkStart w:id="12" w:name="_Toc212727930"/>
      <w:bookmarkStart w:id="13" w:name="_Toc212728021"/>
      <w:r w:rsidRPr="00C56ED0">
        <w:rPr>
          <w:rFonts w:ascii="Times New Roman" w:hAnsi="Times New Roman" w:hint="eastAsia"/>
        </w:rPr>
        <w:t>第一节</w:t>
      </w:r>
      <w:r w:rsidRPr="00C56ED0">
        <w:rPr>
          <w:rFonts w:ascii="Times New Roman" w:hAnsi="Times New Roman" w:hint="eastAsia"/>
        </w:rPr>
        <w:t xml:space="preserve">  </w:t>
      </w:r>
      <w:bookmarkEnd w:id="12"/>
      <w:bookmarkEnd w:id="13"/>
      <w:r w:rsidR="008C71D5" w:rsidRPr="00C56ED0">
        <w:rPr>
          <w:rFonts w:ascii="Times New Roman" w:hAnsi="Times New Roman" w:hint="eastAsia"/>
        </w:rPr>
        <w:t>核心目标</w:t>
      </w:r>
    </w:p>
    <w:p w14:paraId="5DE74774" w14:textId="760FBEBB" w:rsidR="00780ED9" w:rsidRPr="00C56ED0" w:rsidRDefault="00AD0B6D" w:rsidP="00780ED9">
      <w:pPr>
        <w:rPr>
          <w:rFonts w:ascii="Times New Roman" w:hAnsi="Times New Roman"/>
        </w:rPr>
      </w:pPr>
      <w:r w:rsidRPr="00C56ED0">
        <w:rPr>
          <w:rFonts w:ascii="Times New Roman" w:eastAsia="黑体" w:hAnsi="Times New Roman" w:hint="eastAsia"/>
          <w:b/>
          <w:bCs/>
        </w:rPr>
        <w:t>第</w:t>
      </w:r>
      <w:r w:rsidR="003E4A91" w:rsidRPr="00C56ED0">
        <w:rPr>
          <w:rFonts w:ascii="Times New Roman" w:eastAsia="黑体" w:hAnsi="Times New Roman" w:hint="eastAsia"/>
          <w:b/>
          <w:bCs/>
        </w:rPr>
        <w:t>九</w:t>
      </w:r>
      <w:r w:rsidRPr="00C56ED0">
        <w:rPr>
          <w:rFonts w:ascii="Times New Roman" w:eastAsia="黑体" w:hAnsi="Times New Roman" w:hint="eastAsia"/>
          <w:b/>
          <w:bCs/>
        </w:rPr>
        <w:t>条</w:t>
      </w:r>
      <w:r w:rsidRPr="00C56ED0">
        <w:rPr>
          <w:rFonts w:ascii="Times New Roman" w:hAnsi="Times New Roman" w:hint="eastAsia"/>
        </w:rPr>
        <w:t xml:space="preserve">  </w:t>
      </w:r>
      <w:r w:rsidR="00F906C4" w:rsidRPr="00C56ED0">
        <w:rPr>
          <w:rFonts w:ascii="Times New Roman" w:hAnsi="Times New Roman" w:hint="eastAsia"/>
        </w:rPr>
        <w:t>基于合规要求、业务场景及风险特征，明确软件安全需求基线与补充需求，确保需求可测试、可落地，为后续安全设计、开发、测试提供依据。</w:t>
      </w:r>
    </w:p>
    <w:p w14:paraId="4DBCCFDA" w14:textId="0DB9209D" w:rsidR="00780ED9" w:rsidRPr="00C56ED0" w:rsidRDefault="00780ED9" w:rsidP="00780ED9">
      <w:pPr>
        <w:pStyle w:val="2"/>
        <w:rPr>
          <w:rFonts w:ascii="Times New Roman" w:hAnsi="Times New Roman"/>
        </w:rPr>
      </w:pPr>
      <w:r w:rsidRPr="00C56ED0">
        <w:rPr>
          <w:rFonts w:ascii="Times New Roman" w:hAnsi="Times New Roman" w:hint="eastAsia"/>
        </w:rPr>
        <w:t>第二节</w:t>
      </w:r>
      <w:r w:rsidRPr="00C56ED0">
        <w:rPr>
          <w:rFonts w:ascii="Times New Roman" w:hAnsi="Times New Roman" w:hint="eastAsia"/>
        </w:rPr>
        <w:t xml:space="preserve">  </w:t>
      </w:r>
      <w:r w:rsidRPr="00C56ED0">
        <w:rPr>
          <w:rFonts w:ascii="Times New Roman" w:hAnsi="Times New Roman" w:hint="eastAsia"/>
        </w:rPr>
        <w:t>通用</w:t>
      </w:r>
      <w:r w:rsidR="00F906C4" w:rsidRPr="00C56ED0">
        <w:rPr>
          <w:rFonts w:ascii="Times New Roman" w:hAnsi="Times New Roman" w:hint="eastAsia"/>
        </w:rPr>
        <w:t>要求</w:t>
      </w:r>
    </w:p>
    <w:p w14:paraId="78523638" w14:textId="677090BD" w:rsidR="00780ED9" w:rsidRPr="00C56ED0" w:rsidRDefault="00780ED9" w:rsidP="00780ED9">
      <w:pPr>
        <w:rPr>
          <w:rFonts w:ascii="Times New Roman" w:hAnsi="Times New Roman"/>
        </w:rPr>
      </w:pPr>
      <w:r w:rsidRPr="00C56ED0">
        <w:rPr>
          <w:rFonts w:ascii="Times New Roman" w:eastAsia="黑体" w:hAnsi="Times New Roman" w:hint="eastAsia"/>
          <w:b/>
          <w:bCs/>
        </w:rPr>
        <w:t>第十条</w:t>
      </w:r>
      <w:r w:rsidRPr="00C56ED0">
        <w:rPr>
          <w:rFonts w:ascii="Times New Roman" w:hAnsi="Times New Roman" w:hint="eastAsia"/>
        </w:rPr>
        <w:t xml:space="preserve">  </w:t>
      </w:r>
      <w:r w:rsidR="0000644C" w:rsidRPr="00C56ED0">
        <w:rPr>
          <w:rFonts w:ascii="Times New Roman" w:hAnsi="Times New Roman" w:cs="Segoe UI"/>
          <w:shd w:val="clear" w:color="auto" w:fill="FFFFFF"/>
        </w:rPr>
        <w:t>依据国标准则</w:t>
      </w:r>
      <w:r w:rsidR="00E8282E" w:rsidRPr="00C56ED0">
        <w:rPr>
          <w:rFonts w:ascii="Times New Roman" w:hAnsi="Times New Roman" w:cs="Segoe UI" w:hint="eastAsia"/>
          <w:shd w:val="clear" w:color="auto" w:fill="FFFFFF"/>
        </w:rPr>
        <w:t>“</w:t>
      </w:r>
      <w:r w:rsidR="0000644C" w:rsidRPr="00C56ED0">
        <w:rPr>
          <w:rFonts w:ascii="Times New Roman" w:hAnsi="Times New Roman" w:cs="Segoe UI"/>
          <w:shd w:val="clear" w:color="auto" w:fill="FFFFFF"/>
        </w:rPr>
        <w:t>PA01-</w:t>
      </w:r>
      <w:r w:rsidR="0000644C" w:rsidRPr="00C56ED0">
        <w:rPr>
          <w:rFonts w:ascii="Times New Roman" w:hAnsi="Times New Roman" w:cs="Segoe UI"/>
          <w:shd w:val="clear" w:color="auto" w:fill="FFFFFF"/>
        </w:rPr>
        <w:t>建立安全需求基线</w:t>
      </w:r>
      <w:r w:rsidR="00E8282E" w:rsidRPr="00C56ED0">
        <w:rPr>
          <w:rFonts w:ascii="Times New Roman" w:hAnsi="Times New Roman" w:cs="Segoe UI" w:hint="eastAsia"/>
          <w:shd w:val="clear" w:color="auto" w:fill="FFFFFF"/>
        </w:rPr>
        <w:t>”</w:t>
      </w:r>
      <w:r w:rsidR="0000644C" w:rsidRPr="00C56ED0">
        <w:rPr>
          <w:rFonts w:ascii="Times New Roman" w:hAnsi="Times New Roman" w:cs="Segoe UI"/>
          <w:shd w:val="clear" w:color="auto" w:fill="FFFFFF"/>
        </w:rPr>
        <w:t>，梳理产品所涉国家</w:t>
      </w:r>
      <w:r w:rsidR="0000644C" w:rsidRPr="00C56ED0">
        <w:rPr>
          <w:rFonts w:ascii="Times New Roman" w:hAnsi="Times New Roman" w:cs="Segoe UI"/>
          <w:shd w:val="clear" w:color="auto" w:fill="FFFFFF"/>
        </w:rPr>
        <w:t>/</w:t>
      </w:r>
      <w:r w:rsidR="0000644C" w:rsidRPr="00C56ED0">
        <w:rPr>
          <w:rFonts w:ascii="Times New Roman" w:hAnsi="Times New Roman" w:cs="Segoe UI"/>
          <w:shd w:val="clear" w:color="auto" w:fill="FFFFFF"/>
        </w:rPr>
        <w:t>地区的合规要求（如中国《网络安全法》《个人信息保护法》、欧盟</w:t>
      </w:r>
      <w:r w:rsidR="0000644C" w:rsidRPr="00C56ED0">
        <w:rPr>
          <w:rFonts w:ascii="Times New Roman" w:hAnsi="Times New Roman" w:cs="Segoe UI"/>
          <w:shd w:val="clear" w:color="auto" w:fill="FFFFFF"/>
        </w:rPr>
        <w:t>GDPR</w:t>
      </w:r>
      <w:r w:rsidR="0000644C" w:rsidRPr="00C56ED0">
        <w:rPr>
          <w:rFonts w:ascii="Times New Roman" w:hAnsi="Times New Roman" w:cs="Segoe UI"/>
          <w:shd w:val="clear" w:color="auto" w:fill="FFFFFF"/>
        </w:rPr>
        <w:t>、金融行业</w:t>
      </w:r>
      <w:r w:rsidR="0000644C" w:rsidRPr="00C56ED0">
        <w:rPr>
          <w:rFonts w:ascii="Times New Roman" w:hAnsi="Times New Roman" w:cs="Segoe UI"/>
          <w:shd w:val="clear" w:color="auto" w:fill="FFFFFF"/>
        </w:rPr>
        <w:t>PCI DSS</w:t>
      </w:r>
      <w:r w:rsidR="0000644C" w:rsidRPr="00C56ED0">
        <w:rPr>
          <w:rFonts w:ascii="Times New Roman" w:hAnsi="Times New Roman" w:cs="Segoe UI"/>
          <w:shd w:val="clear" w:color="auto" w:fill="FFFFFF"/>
        </w:rPr>
        <w:t>），明确数据分类（公开</w:t>
      </w:r>
      <w:r w:rsidR="0000644C" w:rsidRPr="00C56ED0">
        <w:rPr>
          <w:rFonts w:ascii="Times New Roman" w:hAnsi="Times New Roman" w:cs="Segoe UI"/>
          <w:shd w:val="clear" w:color="auto" w:fill="FFFFFF"/>
        </w:rPr>
        <w:t>/</w:t>
      </w:r>
      <w:r w:rsidR="0000644C" w:rsidRPr="00C56ED0">
        <w:rPr>
          <w:rFonts w:ascii="Times New Roman" w:hAnsi="Times New Roman" w:cs="Segoe UI"/>
          <w:shd w:val="clear" w:color="auto" w:fill="FFFFFF"/>
        </w:rPr>
        <w:t>内部</w:t>
      </w:r>
      <w:r w:rsidR="0000644C" w:rsidRPr="00C56ED0">
        <w:rPr>
          <w:rFonts w:ascii="Times New Roman" w:hAnsi="Times New Roman" w:cs="Segoe UI"/>
          <w:shd w:val="clear" w:color="auto" w:fill="FFFFFF"/>
        </w:rPr>
        <w:t>/</w:t>
      </w:r>
      <w:r w:rsidR="0000644C" w:rsidRPr="00C56ED0">
        <w:rPr>
          <w:rFonts w:ascii="Times New Roman" w:hAnsi="Times New Roman" w:cs="Segoe UI"/>
          <w:shd w:val="clear" w:color="auto" w:fill="FFFFFF"/>
        </w:rPr>
        <w:t>敏感</w:t>
      </w:r>
      <w:r w:rsidR="0000644C" w:rsidRPr="00C56ED0">
        <w:rPr>
          <w:rFonts w:ascii="Times New Roman" w:hAnsi="Times New Roman" w:cs="Segoe UI"/>
          <w:shd w:val="clear" w:color="auto" w:fill="FFFFFF"/>
        </w:rPr>
        <w:t>/</w:t>
      </w:r>
      <w:r w:rsidR="0000644C" w:rsidRPr="00C56ED0">
        <w:rPr>
          <w:rFonts w:ascii="Times New Roman" w:hAnsi="Times New Roman" w:cs="Segoe UI"/>
          <w:shd w:val="clear" w:color="auto" w:fill="FFFFFF"/>
        </w:rPr>
        <w:lastRenderedPageBreak/>
        <w:t>机密）、数据传输加密（如</w:t>
      </w:r>
      <w:r w:rsidR="0000644C" w:rsidRPr="00C56ED0">
        <w:rPr>
          <w:rFonts w:ascii="Times New Roman" w:hAnsi="Times New Roman" w:cs="Segoe UI"/>
          <w:shd w:val="clear" w:color="auto" w:fill="FFFFFF"/>
        </w:rPr>
        <w:t>TLS1.2+</w:t>
      </w:r>
      <w:r w:rsidR="0000644C" w:rsidRPr="00C56ED0">
        <w:rPr>
          <w:rFonts w:ascii="Times New Roman" w:hAnsi="Times New Roman" w:cs="Segoe UI"/>
          <w:shd w:val="clear" w:color="auto" w:fill="FFFFFF"/>
        </w:rPr>
        <w:t>）、数据存储期限、隐私权限管控等硬性要求，将合规条款转化为</w:t>
      </w:r>
      <w:r w:rsidR="0000644C" w:rsidRPr="00C56ED0">
        <w:rPr>
          <w:rFonts w:ascii="Times New Roman" w:hAnsi="Times New Roman" w:cs="Segoe UI"/>
          <w:shd w:val="clear" w:color="auto" w:fill="FFFFFF"/>
        </w:rPr>
        <w:t xml:space="preserve"> “</w:t>
      </w:r>
      <w:r w:rsidR="0000644C" w:rsidRPr="00C56ED0">
        <w:rPr>
          <w:rFonts w:ascii="Times New Roman" w:hAnsi="Times New Roman" w:cs="Segoe UI"/>
          <w:shd w:val="clear" w:color="auto" w:fill="FFFFFF"/>
        </w:rPr>
        <w:t>可量化、可验证</w:t>
      </w:r>
      <w:r w:rsidR="0000644C" w:rsidRPr="00C56ED0">
        <w:rPr>
          <w:rFonts w:ascii="Times New Roman" w:hAnsi="Times New Roman" w:cs="Segoe UI"/>
          <w:shd w:val="clear" w:color="auto" w:fill="FFFFFF"/>
        </w:rPr>
        <w:t xml:space="preserve">” </w:t>
      </w:r>
      <w:r w:rsidR="0000644C" w:rsidRPr="00C56ED0">
        <w:rPr>
          <w:rFonts w:ascii="Times New Roman" w:hAnsi="Times New Roman" w:cs="Segoe UI"/>
          <w:shd w:val="clear" w:color="auto" w:fill="FFFFFF"/>
        </w:rPr>
        <w:t>的需求</w:t>
      </w:r>
      <w:r w:rsidR="00AB48C0">
        <w:rPr>
          <w:rFonts w:ascii="Times New Roman" w:hAnsi="Times New Roman" w:cs="Segoe UI" w:hint="eastAsia"/>
          <w:shd w:val="clear" w:color="auto" w:fill="FFFFFF"/>
        </w:rPr>
        <w:t>，</w:t>
      </w:r>
      <w:r w:rsidR="00AB48C0">
        <w:rPr>
          <w:rFonts w:ascii="Segoe UI" w:hAnsi="Segoe UI" w:cs="Segoe UI"/>
          <w:shd w:val="clear" w:color="auto" w:fill="FFFFFF"/>
        </w:rPr>
        <w:t>相关合规要求梳理及需求转化需参照《合规和安全需求基线模板》的格式与内容规范执行</w:t>
      </w:r>
      <w:r w:rsidR="0000644C" w:rsidRPr="00C56ED0">
        <w:rPr>
          <w:rFonts w:ascii="Times New Roman" w:hAnsi="Times New Roman" w:cs="Segoe UI" w:hint="eastAsia"/>
          <w:shd w:val="clear" w:color="auto" w:fill="FFFFFF"/>
        </w:rPr>
        <w:t>。</w:t>
      </w:r>
    </w:p>
    <w:p w14:paraId="04F6F54A" w14:textId="0632B7DC" w:rsidR="00780ED9" w:rsidRPr="00C56ED0" w:rsidRDefault="00780ED9" w:rsidP="00780ED9">
      <w:pPr>
        <w:rPr>
          <w:rFonts w:ascii="Times New Roman" w:hAnsi="Times New Roman"/>
        </w:rPr>
      </w:pPr>
      <w:r w:rsidRPr="00C56ED0">
        <w:rPr>
          <w:rFonts w:ascii="Times New Roman" w:eastAsia="黑体" w:hAnsi="Times New Roman" w:hint="eastAsia"/>
          <w:b/>
          <w:bCs/>
        </w:rPr>
        <w:t>第十</w:t>
      </w:r>
      <w:r w:rsidR="003E4A91" w:rsidRPr="00C56ED0">
        <w:rPr>
          <w:rFonts w:ascii="Times New Roman" w:eastAsia="黑体" w:hAnsi="Times New Roman" w:hint="eastAsia"/>
          <w:b/>
          <w:bCs/>
        </w:rPr>
        <w:t>一</w:t>
      </w:r>
      <w:r w:rsidRPr="00C56ED0">
        <w:rPr>
          <w:rFonts w:ascii="Times New Roman" w:eastAsia="黑体" w:hAnsi="Times New Roman" w:hint="eastAsia"/>
          <w:b/>
          <w:bCs/>
        </w:rPr>
        <w:t>条</w:t>
      </w:r>
      <w:r w:rsidRPr="00C56ED0">
        <w:rPr>
          <w:rFonts w:ascii="Times New Roman" w:hAnsi="Times New Roman" w:hint="eastAsia"/>
        </w:rPr>
        <w:t xml:space="preserve">  </w:t>
      </w:r>
      <w:r w:rsidR="00AB48C0" w:rsidRPr="00AB48C0">
        <w:rPr>
          <w:rFonts w:ascii="Times New Roman" w:hAnsi="Times New Roman" w:hint="eastAsia"/>
        </w:rPr>
        <w:t>依据《合规和安全需求基线模板》，建立《合规需求映射表》，明确合规条款、对应安全需求、验证方式</w:t>
      </w:r>
      <w:r w:rsidR="002A4567" w:rsidRPr="00C56ED0">
        <w:rPr>
          <w:rFonts w:ascii="Times New Roman" w:hAnsi="Times New Roman" w:hint="eastAsia"/>
        </w:rPr>
        <w:t>，确保合规需求覆盖</w:t>
      </w:r>
      <w:r w:rsidR="00E8282E" w:rsidRPr="00C56ED0">
        <w:rPr>
          <w:rFonts w:ascii="Times New Roman" w:hAnsi="Times New Roman" w:hint="eastAsia"/>
        </w:rPr>
        <w:t>完全。</w:t>
      </w:r>
    </w:p>
    <w:p w14:paraId="4DDB683D" w14:textId="37E4545D" w:rsidR="002A4567" w:rsidRPr="00C56ED0" w:rsidRDefault="002A4567" w:rsidP="002A4567">
      <w:pPr>
        <w:rPr>
          <w:rFonts w:ascii="Times New Roman" w:hAnsi="Times New Roman"/>
        </w:rPr>
      </w:pPr>
      <w:r w:rsidRPr="00C56ED0">
        <w:rPr>
          <w:rFonts w:ascii="Times New Roman" w:eastAsia="黑体" w:hAnsi="Times New Roman" w:hint="eastAsia"/>
          <w:b/>
          <w:bCs/>
        </w:rPr>
        <w:t>第十</w:t>
      </w:r>
      <w:r w:rsidR="003E4A91" w:rsidRPr="00C56ED0">
        <w:rPr>
          <w:rFonts w:ascii="Times New Roman" w:eastAsia="黑体" w:hAnsi="Times New Roman" w:hint="eastAsia"/>
          <w:b/>
          <w:bCs/>
        </w:rPr>
        <w:t>二</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rPr>
        <w:t>结合行业重大安全事件、历史漏洞数据（如近</w:t>
      </w:r>
      <w:r w:rsidRPr="00C56ED0">
        <w:rPr>
          <w:rFonts w:ascii="Times New Roman" w:hAnsi="Times New Roman" w:hint="eastAsia"/>
        </w:rPr>
        <w:t>2</w:t>
      </w:r>
      <w:r w:rsidRPr="00C56ED0">
        <w:rPr>
          <w:rFonts w:ascii="Times New Roman" w:hAnsi="Times New Roman" w:hint="eastAsia"/>
        </w:rPr>
        <w:t>年同类型产品漏洞报告）及业务场景风险，依据国标准则“</w:t>
      </w:r>
      <w:r w:rsidRPr="00C56ED0">
        <w:rPr>
          <w:rFonts w:ascii="Times New Roman" w:hAnsi="Times New Roman" w:hint="eastAsia"/>
        </w:rPr>
        <w:t>PA02-</w:t>
      </w:r>
      <w:r w:rsidRPr="00C56ED0">
        <w:rPr>
          <w:rFonts w:ascii="Times New Roman" w:hAnsi="Times New Roman" w:hint="eastAsia"/>
        </w:rPr>
        <w:t>补充安全需求”，补充业务逻辑安全（如支付防篡改、登录防暴力破解）、接口安全（如接口鉴权、限流、防重放）、异常场景防护（如系统降级、数据备份恢复）等需求。</w:t>
      </w:r>
    </w:p>
    <w:p w14:paraId="638EA146" w14:textId="2EDC700B" w:rsidR="002A4567" w:rsidRPr="00C56ED0" w:rsidRDefault="002A4567" w:rsidP="002A4567">
      <w:pPr>
        <w:rPr>
          <w:rFonts w:ascii="Times New Roman" w:hAnsi="Times New Roman"/>
        </w:rPr>
      </w:pPr>
      <w:r w:rsidRPr="00C56ED0">
        <w:rPr>
          <w:rFonts w:ascii="Times New Roman" w:eastAsia="黑体" w:hAnsi="Times New Roman" w:hint="eastAsia"/>
          <w:b/>
          <w:bCs/>
        </w:rPr>
        <w:t>第</w:t>
      </w:r>
      <w:r w:rsidR="0097094D" w:rsidRPr="00C56ED0">
        <w:rPr>
          <w:rFonts w:ascii="Times New Roman" w:eastAsia="黑体" w:hAnsi="Times New Roman" w:hint="eastAsia"/>
          <w:b/>
          <w:bCs/>
        </w:rPr>
        <w:t>十</w:t>
      </w:r>
      <w:r w:rsidR="003E4A91" w:rsidRPr="00C56ED0">
        <w:rPr>
          <w:rFonts w:ascii="Times New Roman" w:eastAsia="黑体" w:hAnsi="Times New Roman" w:hint="eastAsia"/>
          <w:b/>
          <w:bCs/>
        </w:rPr>
        <w:t>三</w:t>
      </w:r>
      <w:r w:rsidRPr="00C56ED0">
        <w:rPr>
          <w:rFonts w:ascii="Times New Roman" w:eastAsia="黑体" w:hAnsi="Times New Roman" w:hint="eastAsia"/>
          <w:b/>
          <w:bCs/>
        </w:rPr>
        <w:t>条</w:t>
      </w:r>
      <w:r w:rsidRPr="00C56ED0">
        <w:rPr>
          <w:rFonts w:ascii="Times New Roman" w:hAnsi="Times New Roman" w:hint="eastAsia"/>
        </w:rPr>
        <w:t xml:space="preserve">  </w:t>
      </w:r>
      <w:r w:rsidR="0097094D" w:rsidRPr="00C56ED0">
        <w:rPr>
          <w:rFonts w:ascii="Times New Roman" w:hAnsi="Times New Roman" w:hint="eastAsia"/>
        </w:rPr>
        <w:t>利用</w:t>
      </w:r>
      <w:r w:rsidRPr="00C56ED0">
        <w:rPr>
          <w:rFonts w:ascii="Times New Roman" w:hAnsi="Times New Roman" w:hint="eastAsia"/>
        </w:rPr>
        <w:t>“情报</w:t>
      </w:r>
      <w:r w:rsidRPr="00C56ED0">
        <w:rPr>
          <w:rFonts w:ascii="Times New Roman" w:hAnsi="Times New Roman" w:hint="eastAsia"/>
        </w:rPr>
        <w:t>-</w:t>
      </w:r>
      <w:r w:rsidRPr="00C56ED0">
        <w:rPr>
          <w:rFonts w:ascii="Times New Roman" w:hAnsi="Times New Roman" w:hint="eastAsia"/>
        </w:rPr>
        <w:t>攻击模型（</w:t>
      </w:r>
      <w:r w:rsidRPr="00C56ED0">
        <w:rPr>
          <w:rFonts w:ascii="Times New Roman" w:hAnsi="Times New Roman" w:hint="eastAsia"/>
        </w:rPr>
        <w:t>AM</w:t>
      </w:r>
      <w:r w:rsidRPr="00C56ED0">
        <w:rPr>
          <w:rFonts w:ascii="Times New Roman" w:hAnsi="Times New Roman" w:hint="eastAsia"/>
        </w:rPr>
        <w:t>）”，识别产品核心业务流程中的潜在攻击路径（如</w:t>
      </w:r>
      <w:r w:rsidRPr="00C56ED0">
        <w:rPr>
          <w:rFonts w:ascii="Times New Roman" w:hAnsi="Times New Roman" w:hint="eastAsia"/>
        </w:rPr>
        <w:t xml:space="preserve"> </w:t>
      </w:r>
      <w:r w:rsidRPr="00C56ED0">
        <w:rPr>
          <w:rFonts w:ascii="Times New Roman" w:hAnsi="Times New Roman" w:hint="eastAsia"/>
        </w:rPr>
        <w:t>“用户下单→支付确认”流程中的订单金额篡改风险），补充针对性安全需求（例：“支付订单需包含不可篡改的签名字段，签名验证失败则拒绝支付”）。</w:t>
      </w:r>
    </w:p>
    <w:p w14:paraId="7F501F66" w14:textId="0D236B19" w:rsidR="002A4567" w:rsidRPr="00C56ED0" w:rsidRDefault="002A4567" w:rsidP="002A4567">
      <w:pPr>
        <w:rPr>
          <w:rFonts w:ascii="Times New Roman" w:hAnsi="Times New Roman"/>
        </w:rPr>
      </w:pPr>
      <w:r w:rsidRPr="00C56ED0">
        <w:rPr>
          <w:rFonts w:ascii="Times New Roman" w:eastAsia="黑体" w:hAnsi="Times New Roman" w:hint="eastAsia"/>
          <w:b/>
          <w:bCs/>
        </w:rPr>
        <w:t>第</w:t>
      </w:r>
      <w:r w:rsidR="0097094D" w:rsidRPr="00C56ED0">
        <w:rPr>
          <w:rFonts w:ascii="Times New Roman" w:eastAsia="黑体" w:hAnsi="Times New Roman" w:hint="eastAsia"/>
          <w:b/>
          <w:bCs/>
        </w:rPr>
        <w:t>十</w:t>
      </w:r>
      <w:r w:rsidR="003E4A91" w:rsidRPr="00C56ED0">
        <w:rPr>
          <w:rFonts w:ascii="Times New Roman" w:eastAsia="黑体" w:hAnsi="Times New Roman" w:hint="eastAsia"/>
          <w:b/>
          <w:bCs/>
        </w:rPr>
        <w:t>四</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rPr>
        <w:t>组织产品、开发、安全、测试人员开展安全需求评审，重点核查需求的“完整性（是否覆盖合规与业务风险）、可测试性（是否明确验证标准）、可行性（是否匹配技术能力）”，未通过评审的需求需修改后重新评审</w:t>
      </w:r>
      <w:r w:rsidR="007841D4">
        <w:rPr>
          <w:rFonts w:ascii="Times New Roman" w:hAnsi="Times New Roman" w:hint="eastAsia"/>
        </w:rPr>
        <w:t>；安</w:t>
      </w:r>
      <w:r w:rsidR="007841D4" w:rsidRPr="007841D4">
        <w:rPr>
          <w:rFonts w:ascii="Times New Roman" w:hAnsi="Times New Roman" w:hint="eastAsia"/>
        </w:rPr>
        <w:t>全需求变更需遵循《变更操作分级评审规范》，按变更影响范围、风险等级开展分级评审，高风险变更需经网络安全与数字化领导小组审批</w:t>
      </w:r>
      <w:r w:rsidRPr="00C56ED0">
        <w:rPr>
          <w:rFonts w:ascii="Times New Roman" w:hAnsi="Times New Roman" w:hint="eastAsia"/>
        </w:rPr>
        <w:t>。</w:t>
      </w:r>
    </w:p>
    <w:p w14:paraId="5B853280" w14:textId="7B00799F" w:rsidR="002A4567" w:rsidRPr="00C56ED0" w:rsidRDefault="002A4567" w:rsidP="002A4567">
      <w:pPr>
        <w:rPr>
          <w:rFonts w:ascii="Times New Roman" w:hAnsi="Times New Roman"/>
        </w:rPr>
      </w:pPr>
      <w:r w:rsidRPr="00C56ED0">
        <w:rPr>
          <w:rFonts w:ascii="Times New Roman" w:eastAsia="黑体" w:hAnsi="Times New Roman" w:hint="eastAsia"/>
          <w:b/>
          <w:bCs/>
        </w:rPr>
        <w:lastRenderedPageBreak/>
        <w:t>第十</w:t>
      </w:r>
      <w:r w:rsidR="003E4A91" w:rsidRPr="00C56ED0">
        <w:rPr>
          <w:rFonts w:ascii="Times New Roman" w:eastAsia="黑体" w:hAnsi="Times New Roman" w:hint="eastAsia"/>
          <w:b/>
          <w:bCs/>
        </w:rPr>
        <w:t>五</w:t>
      </w:r>
      <w:r w:rsidRPr="00C56ED0">
        <w:rPr>
          <w:rFonts w:ascii="Times New Roman" w:eastAsia="黑体" w:hAnsi="Times New Roman" w:hint="eastAsia"/>
          <w:b/>
          <w:bCs/>
        </w:rPr>
        <w:t>条</w:t>
      </w:r>
      <w:r w:rsidRPr="00C56ED0">
        <w:rPr>
          <w:rFonts w:ascii="Times New Roman" w:hAnsi="Times New Roman" w:hint="eastAsia"/>
        </w:rPr>
        <w:t xml:space="preserve">  </w:t>
      </w:r>
      <w:r w:rsidR="007841D4" w:rsidRPr="007841D4">
        <w:rPr>
          <w:rFonts w:ascii="Times New Roman" w:hAnsi="Times New Roman" w:hint="eastAsia"/>
        </w:rPr>
        <w:t>评审通过后，依据《</w:t>
      </w:r>
      <w:r w:rsidR="007841D4" w:rsidRPr="007841D4">
        <w:rPr>
          <w:rFonts w:ascii="Times New Roman" w:hAnsi="Times New Roman" w:hint="eastAsia"/>
        </w:rPr>
        <w:t>xx</w:t>
      </w:r>
      <w:r w:rsidR="007841D4" w:rsidRPr="007841D4">
        <w:rPr>
          <w:rFonts w:ascii="Times New Roman" w:hAnsi="Times New Roman" w:hint="eastAsia"/>
        </w:rPr>
        <w:t>需求规范模板》形成《安全需求规格说明书》，包含需求清单、优先级、验证标准、关联合规条款，纳入产品需求文档归档</w:t>
      </w:r>
      <w:r w:rsidRPr="00C56ED0">
        <w:rPr>
          <w:rFonts w:ascii="Times New Roman" w:hAnsi="Times New Roman" w:hint="eastAsia"/>
        </w:rPr>
        <w:t>，纳入产品需求文档归档，同步至需求管理平台（如</w:t>
      </w:r>
      <w:r w:rsidRPr="00C56ED0">
        <w:rPr>
          <w:rFonts w:ascii="Times New Roman" w:hAnsi="Times New Roman" w:hint="eastAsia"/>
        </w:rPr>
        <w:t xml:space="preserve"> Jira</w:t>
      </w:r>
      <w:r w:rsidRPr="00C56ED0">
        <w:rPr>
          <w:rFonts w:ascii="Times New Roman" w:hAnsi="Times New Roman" w:hint="eastAsia"/>
        </w:rPr>
        <w:t>），确保全流程可追溯。</w:t>
      </w:r>
    </w:p>
    <w:p w14:paraId="62AE8084" w14:textId="7D482609" w:rsidR="002A4567" w:rsidRPr="00C56ED0" w:rsidRDefault="002A4567" w:rsidP="002A4567">
      <w:pPr>
        <w:pStyle w:val="1"/>
        <w:rPr>
          <w:rFonts w:ascii="Times New Roman" w:hAnsi="Times New Roman"/>
        </w:rPr>
      </w:pPr>
      <w:r w:rsidRPr="00C56ED0">
        <w:rPr>
          <w:rFonts w:ascii="Times New Roman" w:hAnsi="Times New Roman" w:hint="eastAsia"/>
        </w:rPr>
        <w:t>第四章</w:t>
      </w:r>
      <w:r w:rsidRPr="00C56ED0">
        <w:rPr>
          <w:rFonts w:ascii="Times New Roman" w:hAnsi="Times New Roman" w:hint="eastAsia"/>
        </w:rPr>
        <w:t xml:space="preserve">  </w:t>
      </w:r>
      <w:r w:rsidRPr="00C56ED0">
        <w:rPr>
          <w:rFonts w:ascii="Times New Roman" w:hAnsi="Times New Roman" w:hint="eastAsia"/>
        </w:rPr>
        <w:t>安全设计阶段</w:t>
      </w:r>
    </w:p>
    <w:p w14:paraId="1D707BF5" w14:textId="45870515" w:rsidR="002A4567" w:rsidRPr="00C56ED0" w:rsidRDefault="002A4567" w:rsidP="002A4567">
      <w:pPr>
        <w:pStyle w:val="2"/>
        <w:rPr>
          <w:rFonts w:ascii="Times New Roman" w:hAnsi="Times New Roman"/>
        </w:rPr>
      </w:pPr>
      <w:r w:rsidRPr="00C56ED0">
        <w:rPr>
          <w:rFonts w:ascii="Times New Roman" w:hAnsi="Times New Roman" w:hint="eastAsia"/>
        </w:rPr>
        <w:t>第一节</w:t>
      </w:r>
      <w:r w:rsidRPr="00C56ED0">
        <w:rPr>
          <w:rFonts w:ascii="Times New Roman" w:hAnsi="Times New Roman" w:hint="eastAsia"/>
        </w:rPr>
        <w:t xml:space="preserve">  </w:t>
      </w:r>
      <w:r w:rsidRPr="00C56ED0">
        <w:rPr>
          <w:rFonts w:ascii="Times New Roman" w:hAnsi="Times New Roman" w:hint="eastAsia"/>
        </w:rPr>
        <w:t>核心目标</w:t>
      </w:r>
    </w:p>
    <w:p w14:paraId="51C40E86" w14:textId="3ECD1A13" w:rsidR="002A4567" w:rsidRPr="00C56ED0" w:rsidRDefault="002A4567" w:rsidP="002A4567">
      <w:pPr>
        <w:rPr>
          <w:rFonts w:ascii="Times New Roman" w:hAnsi="Times New Roman"/>
        </w:rPr>
      </w:pPr>
      <w:r w:rsidRPr="00C56ED0">
        <w:rPr>
          <w:rFonts w:ascii="Times New Roman" w:eastAsia="黑体" w:hAnsi="Times New Roman" w:hint="eastAsia"/>
          <w:b/>
          <w:bCs/>
        </w:rPr>
        <w:t>第十</w:t>
      </w:r>
      <w:r w:rsidR="003E4A91" w:rsidRPr="00C56ED0">
        <w:rPr>
          <w:rFonts w:ascii="Times New Roman" w:eastAsia="黑体" w:hAnsi="Times New Roman" w:hint="eastAsia"/>
          <w:b/>
          <w:bCs/>
        </w:rPr>
        <w:t>六</w:t>
      </w:r>
      <w:r w:rsidRPr="00C56ED0">
        <w:rPr>
          <w:rFonts w:ascii="Times New Roman" w:eastAsia="黑体" w:hAnsi="Times New Roman" w:hint="eastAsia"/>
          <w:b/>
          <w:bCs/>
        </w:rPr>
        <w:t>条</w:t>
      </w:r>
      <w:r w:rsidRPr="00C56ED0">
        <w:rPr>
          <w:rFonts w:ascii="Times New Roman" w:hAnsi="Times New Roman" w:hint="eastAsia"/>
        </w:rPr>
        <w:t xml:space="preserve">  </w:t>
      </w:r>
      <w:r w:rsidR="00FA2EA5" w:rsidRPr="00C56ED0">
        <w:rPr>
          <w:rFonts w:ascii="Times New Roman" w:hAnsi="Times New Roman" w:cs="Segoe UI"/>
          <w:shd w:val="clear" w:color="auto" w:fill="FFFFFF"/>
        </w:rPr>
        <w:t>基于安全需求，通过威胁建模、安全架构设计及第三方组件管控，从源头规避架构级、设计级安全风险</w:t>
      </w:r>
      <w:r w:rsidR="00FA2EA5" w:rsidRPr="00C56ED0">
        <w:rPr>
          <w:rFonts w:ascii="Times New Roman" w:hAnsi="Times New Roman" w:cs="Segoe UI" w:hint="eastAsia"/>
          <w:shd w:val="clear" w:color="auto" w:fill="FFFFFF"/>
        </w:rPr>
        <w:t>。</w:t>
      </w:r>
    </w:p>
    <w:p w14:paraId="3B34C50F" w14:textId="328CA660" w:rsidR="002A4567" w:rsidRPr="00C56ED0" w:rsidRDefault="002A4567" w:rsidP="002A4567">
      <w:pPr>
        <w:pStyle w:val="2"/>
        <w:rPr>
          <w:rFonts w:ascii="Times New Roman" w:hAnsi="Times New Roman"/>
        </w:rPr>
      </w:pPr>
      <w:r w:rsidRPr="00C56ED0">
        <w:rPr>
          <w:rFonts w:ascii="Times New Roman" w:hAnsi="Times New Roman" w:hint="eastAsia"/>
        </w:rPr>
        <w:t>第二节</w:t>
      </w:r>
      <w:r w:rsidR="00194917" w:rsidRPr="00C56ED0">
        <w:rPr>
          <w:rFonts w:ascii="Times New Roman" w:hAnsi="Times New Roman" w:hint="eastAsia"/>
        </w:rPr>
        <w:t xml:space="preserve">  </w:t>
      </w:r>
      <w:r w:rsidR="00194917" w:rsidRPr="00C56ED0">
        <w:rPr>
          <w:rFonts w:ascii="Times New Roman" w:hAnsi="Times New Roman" w:hint="eastAsia"/>
        </w:rPr>
        <w:t>威胁建模实施</w:t>
      </w:r>
    </w:p>
    <w:p w14:paraId="088FB51D" w14:textId="3F6CDB88" w:rsidR="002A4567" w:rsidRPr="00C56ED0" w:rsidRDefault="002A4567" w:rsidP="002A4567">
      <w:pPr>
        <w:rPr>
          <w:rFonts w:ascii="Times New Roman" w:hAnsi="Times New Roman"/>
        </w:rPr>
      </w:pPr>
      <w:r w:rsidRPr="00C56ED0">
        <w:rPr>
          <w:rFonts w:ascii="Times New Roman" w:eastAsia="黑体" w:hAnsi="Times New Roman" w:hint="eastAsia"/>
          <w:b/>
          <w:bCs/>
        </w:rPr>
        <w:t>第十</w:t>
      </w:r>
      <w:r w:rsidR="003E4A91" w:rsidRPr="00C56ED0">
        <w:rPr>
          <w:rFonts w:ascii="Times New Roman" w:eastAsia="黑体" w:hAnsi="Times New Roman" w:hint="eastAsia"/>
          <w:b/>
          <w:bCs/>
        </w:rPr>
        <w:t>七</w:t>
      </w:r>
      <w:r w:rsidRPr="00C56ED0">
        <w:rPr>
          <w:rFonts w:ascii="Times New Roman" w:eastAsia="黑体" w:hAnsi="Times New Roman" w:hint="eastAsia"/>
          <w:b/>
          <w:bCs/>
        </w:rPr>
        <w:t>条</w:t>
      </w:r>
      <w:r w:rsidRPr="00C56ED0">
        <w:rPr>
          <w:rFonts w:ascii="Times New Roman" w:hAnsi="Times New Roman" w:hint="eastAsia"/>
        </w:rPr>
        <w:t xml:space="preserve">  </w:t>
      </w:r>
      <w:r w:rsidR="003E4A91" w:rsidRPr="00C56ED0">
        <w:rPr>
          <w:rFonts w:ascii="Times New Roman" w:hAnsi="Times New Roman" w:hint="eastAsia"/>
        </w:rPr>
        <w:t>组建产品、架构、安全、测试人员组成的跨角色团队，利用“情报</w:t>
      </w:r>
      <w:r w:rsidR="003E4A91" w:rsidRPr="00C56ED0">
        <w:rPr>
          <w:rFonts w:ascii="Times New Roman" w:hAnsi="Times New Roman" w:hint="eastAsia"/>
        </w:rPr>
        <w:t>-</w:t>
      </w:r>
      <w:r w:rsidR="003E4A91" w:rsidRPr="00C56ED0">
        <w:rPr>
          <w:rFonts w:ascii="Times New Roman" w:hAnsi="Times New Roman" w:hint="eastAsia"/>
        </w:rPr>
        <w:t>攻击模型（</w:t>
      </w:r>
      <w:r w:rsidR="003E4A91" w:rsidRPr="00C56ED0">
        <w:rPr>
          <w:rFonts w:ascii="Times New Roman" w:hAnsi="Times New Roman" w:hint="eastAsia"/>
        </w:rPr>
        <w:t>AM</w:t>
      </w:r>
      <w:r w:rsidR="003E4A91" w:rsidRPr="00C56ED0">
        <w:rPr>
          <w:rFonts w:ascii="Times New Roman" w:hAnsi="Times New Roman" w:hint="eastAsia"/>
        </w:rPr>
        <w:t>）”，采用</w:t>
      </w:r>
      <w:r w:rsidR="003E4A91" w:rsidRPr="00C56ED0">
        <w:rPr>
          <w:rFonts w:ascii="Times New Roman" w:hAnsi="Times New Roman" w:hint="eastAsia"/>
        </w:rPr>
        <w:t>STRIDE</w:t>
      </w:r>
      <w:r w:rsidR="003E4A91" w:rsidRPr="00C56ED0">
        <w:rPr>
          <w:rFonts w:ascii="Times New Roman" w:hAnsi="Times New Roman" w:hint="eastAsia"/>
        </w:rPr>
        <w:t>威胁分类法（欺骗、篡改、否认、信息泄露、拒绝服务、权限提升），结合产品数据流图（</w:t>
      </w:r>
      <w:r w:rsidR="003E4A91" w:rsidRPr="00C56ED0">
        <w:rPr>
          <w:rFonts w:ascii="Times New Roman" w:hAnsi="Times New Roman" w:hint="eastAsia"/>
        </w:rPr>
        <w:t>DFD</w:t>
      </w:r>
      <w:r w:rsidR="003E4A91" w:rsidRPr="00C56ED0">
        <w:rPr>
          <w:rFonts w:ascii="Times New Roman" w:hAnsi="Times New Roman" w:hint="eastAsia"/>
        </w:rPr>
        <w:t>）或系统架构图，识别潜在威胁（例：“用户登录接口存在暴力破解风险”“数据库存在</w:t>
      </w:r>
      <w:r w:rsidR="003E4A91" w:rsidRPr="00C56ED0">
        <w:rPr>
          <w:rFonts w:ascii="Times New Roman" w:hAnsi="Times New Roman" w:hint="eastAsia"/>
        </w:rPr>
        <w:t xml:space="preserve"> SQL </w:t>
      </w:r>
      <w:r w:rsidR="003E4A91" w:rsidRPr="00C56ED0">
        <w:rPr>
          <w:rFonts w:ascii="Times New Roman" w:hAnsi="Times New Roman" w:hint="eastAsia"/>
        </w:rPr>
        <w:t>注入风险”）。</w:t>
      </w:r>
    </w:p>
    <w:p w14:paraId="0C23D3CC" w14:textId="7A0243C5" w:rsidR="002A4567" w:rsidRPr="00C56ED0" w:rsidRDefault="002A4567" w:rsidP="002A4567">
      <w:pPr>
        <w:rPr>
          <w:rFonts w:ascii="Times New Roman" w:hAnsi="Times New Roman"/>
        </w:rPr>
      </w:pPr>
      <w:r w:rsidRPr="00C56ED0">
        <w:rPr>
          <w:rFonts w:ascii="Times New Roman" w:eastAsia="黑体" w:hAnsi="Times New Roman" w:hint="eastAsia"/>
          <w:b/>
          <w:bCs/>
        </w:rPr>
        <w:t>第十</w:t>
      </w:r>
      <w:r w:rsidR="003E4A91" w:rsidRPr="00C56ED0">
        <w:rPr>
          <w:rFonts w:ascii="Times New Roman" w:eastAsia="黑体" w:hAnsi="Times New Roman" w:hint="eastAsia"/>
          <w:b/>
          <w:bCs/>
        </w:rPr>
        <w:t>八</w:t>
      </w:r>
      <w:r w:rsidRPr="00C56ED0">
        <w:rPr>
          <w:rFonts w:ascii="Times New Roman" w:eastAsia="黑体" w:hAnsi="Times New Roman" w:hint="eastAsia"/>
          <w:b/>
          <w:bCs/>
        </w:rPr>
        <w:t>条</w:t>
      </w:r>
      <w:r w:rsidRPr="00C56ED0">
        <w:rPr>
          <w:rFonts w:ascii="Times New Roman" w:hAnsi="Times New Roman" w:hint="eastAsia"/>
        </w:rPr>
        <w:t xml:space="preserve">  </w:t>
      </w:r>
      <w:r w:rsidR="003E4A91" w:rsidRPr="00C56ED0">
        <w:rPr>
          <w:rFonts w:ascii="Times New Roman" w:hAnsi="Times New Roman" w:hint="eastAsia"/>
        </w:rPr>
        <w:t>采用“可能性</w:t>
      </w:r>
      <w:r w:rsidR="003E4A91" w:rsidRPr="00C56ED0">
        <w:rPr>
          <w:rFonts w:ascii="Times New Roman" w:hAnsi="Times New Roman" w:hint="eastAsia"/>
        </w:rPr>
        <w:t>-</w:t>
      </w:r>
      <w:r w:rsidR="003E4A91" w:rsidRPr="00C56ED0">
        <w:rPr>
          <w:rFonts w:ascii="Times New Roman" w:hAnsi="Times New Roman" w:hint="eastAsia"/>
        </w:rPr>
        <w:t>影响度”二维评估法划分风险等级（高</w:t>
      </w:r>
      <w:r w:rsidR="003E4A91" w:rsidRPr="00C56ED0">
        <w:rPr>
          <w:rFonts w:ascii="Times New Roman" w:hAnsi="Times New Roman" w:hint="eastAsia"/>
        </w:rPr>
        <w:t>/</w:t>
      </w:r>
      <w:r w:rsidR="003E4A91" w:rsidRPr="00C56ED0">
        <w:rPr>
          <w:rFonts w:ascii="Times New Roman" w:hAnsi="Times New Roman" w:hint="eastAsia"/>
        </w:rPr>
        <w:t>中</w:t>
      </w:r>
      <w:r w:rsidR="003E4A91" w:rsidRPr="00C56ED0">
        <w:rPr>
          <w:rFonts w:ascii="Times New Roman" w:hAnsi="Times New Roman" w:hint="eastAsia"/>
        </w:rPr>
        <w:t>/</w:t>
      </w:r>
      <w:r w:rsidR="003E4A91" w:rsidRPr="00C56ED0">
        <w:rPr>
          <w:rFonts w:ascii="Times New Roman" w:hAnsi="Times New Roman" w:hint="eastAsia"/>
        </w:rPr>
        <w:t>低），针对高</w:t>
      </w:r>
      <w:r w:rsidR="003E4A91" w:rsidRPr="00C56ED0">
        <w:rPr>
          <w:rFonts w:ascii="Times New Roman" w:hAnsi="Times New Roman" w:hint="eastAsia"/>
        </w:rPr>
        <w:t xml:space="preserve"> / </w:t>
      </w:r>
      <w:r w:rsidR="003E4A91" w:rsidRPr="00C56ED0">
        <w:rPr>
          <w:rFonts w:ascii="Times New Roman" w:hAnsi="Times New Roman" w:hint="eastAsia"/>
        </w:rPr>
        <w:t>中风险威胁制定缓解措施（例：“暴力破解风险→实施登录失败</w:t>
      </w:r>
      <w:r w:rsidR="003E4A91" w:rsidRPr="00C56ED0">
        <w:rPr>
          <w:rFonts w:ascii="Times New Roman" w:hAnsi="Times New Roman" w:hint="eastAsia"/>
        </w:rPr>
        <w:t>5</w:t>
      </w:r>
      <w:r w:rsidR="003E4A91" w:rsidRPr="00C56ED0">
        <w:rPr>
          <w:rFonts w:ascii="Times New Roman" w:hAnsi="Times New Roman" w:hint="eastAsia"/>
        </w:rPr>
        <w:t>次锁定</w:t>
      </w:r>
      <w:r w:rsidR="003E4A91" w:rsidRPr="00C56ED0">
        <w:rPr>
          <w:rFonts w:ascii="Times New Roman" w:hAnsi="Times New Roman" w:hint="eastAsia"/>
        </w:rPr>
        <w:t>15</w:t>
      </w:r>
      <w:r w:rsidR="003E4A91" w:rsidRPr="00C56ED0">
        <w:rPr>
          <w:rFonts w:ascii="Times New Roman" w:hAnsi="Times New Roman" w:hint="eastAsia"/>
        </w:rPr>
        <w:t>分钟</w:t>
      </w:r>
      <w:r w:rsidR="003E4A91" w:rsidRPr="00C56ED0">
        <w:rPr>
          <w:rFonts w:ascii="Times New Roman" w:hAnsi="Times New Roman" w:hint="eastAsia"/>
        </w:rPr>
        <w:t>+</w:t>
      </w:r>
      <w:r w:rsidR="003E4A91" w:rsidRPr="00C56ED0">
        <w:rPr>
          <w:rFonts w:ascii="Times New Roman" w:hAnsi="Times New Roman" w:hint="eastAsia"/>
        </w:rPr>
        <w:t>验证码机制”），输出《威胁建模报告》</w:t>
      </w:r>
      <w:r w:rsidR="00AB48C0">
        <w:rPr>
          <w:rFonts w:ascii="Times New Roman" w:hAnsi="Times New Roman" w:hint="eastAsia"/>
        </w:rPr>
        <w:t>，</w:t>
      </w:r>
      <w:r w:rsidR="00AB48C0" w:rsidRPr="00AB48C0">
        <w:rPr>
          <w:rFonts w:ascii="Times New Roman" w:hAnsi="Times New Roman" w:hint="eastAsia"/>
        </w:rPr>
        <w:t>《威胁建模报告》需符合《威胁建模指南》的输出规范，同步至缺陷管理系统跟踪闭环</w:t>
      </w:r>
      <w:r w:rsidR="003E4A91" w:rsidRPr="00C56ED0">
        <w:rPr>
          <w:rFonts w:ascii="Times New Roman" w:hAnsi="Times New Roman" w:hint="eastAsia"/>
        </w:rPr>
        <w:t>。</w:t>
      </w:r>
    </w:p>
    <w:p w14:paraId="5DF4970B" w14:textId="69FA757E" w:rsidR="00194917" w:rsidRPr="00C56ED0" w:rsidRDefault="00194917" w:rsidP="00194917">
      <w:pPr>
        <w:pStyle w:val="2"/>
        <w:rPr>
          <w:rFonts w:ascii="Times New Roman" w:hAnsi="Times New Roman"/>
        </w:rPr>
      </w:pPr>
      <w:r w:rsidRPr="00C56ED0">
        <w:rPr>
          <w:rFonts w:ascii="Times New Roman" w:hAnsi="Times New Roman" w:hint="eastAsia"/>
        </w:rPr>
        <w:lastRenderedPageBreak/>
        <w:t>第三节</w:t>
      </w:r>
      <w:r w:rsidRPr="00C56ED0">
        <w:rPr>
          <w:rFonts w:ascii="Times New Roman" w:hAnsi="Times New Roman" w:hint="eastAsia"/>
        </w:rPr>
        <w:t xml:space="preserve">  </w:t>
      </w:r>
      <w:r w:rsidRPr="00C56ED0">
        <w:rPr>
          <w:rFonts w:ascii="Times New Roman" w:hAnsi="Times New Roman" w:hint="eastAsia"/>
        </w:rPr>
        <w:t>安全架构设计</w:t>
      </w:r>
    </w:p>
    <w:p w14:paraId="397863A5" w14:textId="152A0A22" w:rsidR="003E4A91" w:rsidRPr="00C56ED0" w:rsidRDefault="003E4A91" w:rsidP="003E4A91">
      <w:pPr>
        <w:rPr>
          <w:rFonts w:ascii="Times New Roman" w:hAnsi="Times New Roman"/>
        </w:rPr>
      </w:pPr>
      <w:r w:rsidRPr="00C56ED0">
        <w:rPr>
          <w:rFonts w:ascii="Times New Roman" w:eastAsia="黑体" w:hAnsi="Times New Roman" w:hint="eastAsia"/>
          <w:b/>
          <w:bCs/>
        </w:rPr>
        <w:t>第十九条</w:t>
      </w:r>
      <w:r w:rsidRPr="00C56ED0">
        <w:rPr>
          <w:rFonts w:ascii="Times New Roman" w:hAnsi="Times New Roman" w:hint="eastAsia"/>
        </w:rPr>
        <w:t xml:space="preserve">  </w:t>
      </w:r>
      <w:r w:rsidR="00AB48C0" w:rsidRPr="00AB48C0">
        <w:rPr>
          <w:rFonts w:ascii="Times New Roman" w:hAnsi="Times New Roman" w:hint="eastAsia"/>
        </w:rPr>
        <w:t>依据国标准则‘</w:t>
      </w:r>
      <w:r w:rsidR="00AB48C0" w:rsidRPr="00AB48C0">
        <w:rPr>
          <w:rFonts w:ascii="Times New Roman" w:hAnsi="Times New Roman" w:hint="eastAsia"/>
        </w:rPr>
        <w:t>PA03-</w:t>
      </w:r>
      <w:r w:rsidR="00AB48C0" w:rsidRPr="00AB48C0">
        <w:rPr>
          <w:rFonts w:ascii="Times New Roman" w:hAnsi="Times New Roman" w:hint="eastAsia"/>
        </w:rPr>
        <w:t>设计安全架构’，结合《产品安全设计原则》，制定核心安全组件选型与技术规范</w:t>
      </w:r>
      <w:r w:rsidRPr="00C56ED0">
        <w:rPr>
          <w:rFonts w:ascii="Times New Roman" w:hAnsi="Times New Roman" w:hint="eastAsia"/>
        </w:rPr>
        <w:t>：身份认证采用</w:t>
      </w:r>
      <w:r w:rsidRPr="00C56ED0">
        <w:rPr>
          <w:rFonts w:ascii="Times New Roman" w:hAnsi="Times New Roman" w:hint="eastAsia"/>
        </w:rPr>
        <w:t>OAuth2.0/OIDC</w:t>
      </w:r>
      <w:r w:rsidRPr="00C56ED0">
        <w:rPr>
          <w:rFonts w:ascii="Times New Roman" w:hAnsi="Times New Roman" w:hint="eastAsia"/>
        </w:rPr>
        <w:t>协议（支持多因素认证）、访问控制基于</w:t>
      </w:r>
      <w:r w:rsidRPr="00C56ED0">
        <w:rPr>
          <w:rFonts w:ascii="Times New Roman" w:hAnsi="Times New Roman" w:hint="eastAsia"/>
        </w:rPr>
        <w:t xml:space="preserve"> RBAC </w:t>
      </w:r>
      <w:r w:rsidRPr="00C56ED0">
        <w:rPr>
          <w:rFonts w:ascii="Times New Roman" w:hAnsi="Times New Roman" w:hint="eastAsia"/>
        </w:rPr>
        <w:t>模型（最小权限原则）、数据安全覆盖传输</w:t>
      </w:r>
      <w:r w:rsidRPr="00C56ED0">
        <w:rPr>
          <w:rFonts w:ascii="Times New Roman" w:hAnsi="Times New Roman" w:hint="eastAsia"/>
        </w:rPr>
        <w:t>/</w:t>
      </w:r>
      <w:r w:rsidRPr="00C56ED0">
        <w:rPr>
          <w:rFonts w:ascii="Times New Roman" w:hAnsi="Times New Roman" w:hint="eastAsia"/>
        </w:rPr>
        <w:t>存储</w:t>
      </w:r>
      <w:r w:rsidRPr="00C56ED0">
        <w:rPr>
          <w:rFonts w:ascii="Times New Roman" w:hAnsi="Times New Roman" w:hint="eastAsia"/>
        </w:rPr>
        <w:t>/</w:t>
      </w:r>
      <w:r w:rsidRPr="00C56ED0">
        <w:rPr>
          <w:rFonts w:ascii="Times New Roman" w:hAnsi="Times New Roman" w:hint="eastAsia"/>
        </w:rPr>
        <w:t>使用</w:t>
      </w:r>
      <w:r w:rsidRPr="00C56ED0">
        <w:rPr>
          <w:rFonts w:ascii="Times New Roman" w:hAnsi="Times New Roman" w:hint="eastAsia"/>
        </w:rPr>
        <w:t>/</w:t>
      </w:r>
      <w:r w:rsidRPr="00C56ED0">
        <w:rPr>
          <w:rFonts w:ascii="Times New Roman" w:hAnsi="Times New Roman" w:hint="eastAsia"/>
        </w:rPr>
        <w:t>销毁全生命周期（如敏感数据传输</w:t>
      </w:r>
      <w:r w:rsidRPr="00C56ED0">
        <w:rPr>
          <w:rFonts w:ascii="Times New Roman" w:hAnsi="Times New Roman" w:hint="eastAsia"/>
        </w:rPr>
        <w:t xml:space="preserve"> TLS </w:t>
      </w:r>
      <w:r w:rsidRPr="00C56ED0">
        <w:rPr>
          <w:rFonts w:ascii="Times New Roman" w:hAnsi="Times New Roman" w:hint="eastAsia"/>
        </w:rPr>
        <w:t>加密、存储加密、日志脱敏）、接口安全包含鉴权、限流、防重放机制。</w:t>
      </w:r>
    </w:p>
    <w:p w14:paraId="7AEACA14" w14:textId="28FEDCB4" w:rsidR="00194917" w:rsidRPr="00C56ED0" w:rsidRDefault="00194917" w:rsidP="00194917">
      <w:pPr>
        <w:rPr>
          <w:rFonts w:ascii="Times New Roman" w:hAnsi="Times New Roman"/>
        </w:rPr>
      </w:pPr>
      <w:r w:rsidRPr="00C56ED0">
        <w:rPr>
          <w:rFonts w:ascii="Times New Roman" w:eastAsia="黑体" w:hAnsi="Times New Roman" w:hint="eastAsia"/>
          <w:b/>
          <w:bCs/>
        </w:rPr>
        <w:t>第二十条</w:t>
      </w:r>
      <w:r w:rsidRPr="00C56ED0">
        <w:rPr>
          <w:rFonts w:ascii="Times New Roman" w:hAnsi="Times New Roman" w:hint="eastAsia"/>
        </w:rPr>
        <w:t xml:space="preserve">  </w:t>
      </w:r>
      <w:r w:rsidR="00AB48C0" w:rsidRPr="00AB48C0">
        <w:rPr>
          <w:rFonts w:ascii="Times New Roman" w:hAnsi="Times New Roman" w:hint="eastAsia"/>
        </w:rPr>
        <w:t>遵循《产品安全设计原则》，优先选用组织级可复用组件</w:t>
      </w:r>
      <w:r w:rsidRPr="00C56ED0">
        <w:rPr>
          <w:rFonts w:ascii="Times New Roman" w:hAnsi="Times New Roman" w:hint="eastAsia"/>
        </w:rPr>
        <w:t>（如统一认证组件、加密工具包），建立安全架构资产库（含通用安全方案、公共安全组件），降低重复设计风险。</w:t>
      </w:r>
    </w:p>
    <w:p w14:paraId="183FD000" w14:textId="458D8086" w:rsidR="00194917" w:rsidRPr="00C56ED0" w:rsidRDefault="00194917" w:rsidP="00194917">
      <w:pPr>
        <w:pStyle w:val="2"/>
        <w:rPr>
          <w:rFonts w:ascii="Times New Roman" w:hAnsi="Times New Roman"/>
        </w:rPr>
      </w:pPr>
      <w:r w:rsidRPr="00C56ED0">
        <w:rPr>
          <w:rFonts w:ascii="Times New Roman" w:hAnsi="Times New Roman" w:hint="eastAsia"/>
        </w:rPr>
        <w:t>第四节</w:t>
      </w:r>
      <w:r w:rsidRPr="00C56ED0">
        <w:rPr>
          <w:rFonts w:ascii="Times New Roman" w:hAnsi="Times New Roman" w:hint="eastAsia"/>
        </w:rPr>
        <w:t xml:space="preserve">  </w:t>
      </w:r>
      <w:r w:rsidRPr="00C56ED0">
        <w:rPr>
          <w:rFonts w:ascii="Times New Roman" w:hAnsi="Times New Roman" w:hint="eastAsia"/>
        </w:rPr>
        <w:t>第三方组件管控</w:t>
      </w:r>
    </w:p>
    <w:p w14:paraId="64AEC13A" w14:textId="152D607A" w:rsidR="00194917" w:rsidRPr="00C56ED0" w:rsidRDefault="00194917" w:rsidP="00194917">
      <w:pPr>
        <w:rPr>
          <w:rFonts w:ascii="Times New Roman" w:hAnsi="Times New Roman"/>
        </w:rPr>
      </w:pPr>
      <w:r w:rsidRPr="00C56ED0">
        <w:rPr>
          <w:rFonts w:ascii="Times New Roman" w:eastAsia="黑体" w:hAnsi="Times New Roman" w:hint="eastAsia"/>
          <w:b/>
          <w:bCs/>
        </w:rPr>
        <w:t>第二十一条</w:t>
      </w:r>
      <w:r w:rsidRPr="00C56ED0">
        <w:rPr>
          <w:rFonts w:ascii="Times New Roman" w:hAnsi="Times New Roman" w:hint="eastAsia"/>
        </w:rPr>
        <w:t xml:space="preserve">  </w:t>
      </w:r>
      <w:r w:rsidRPr="00C56ED0">
        <w:rPr>
          <w:rFonts w:ascii="Times New Roman" w:hAnsi="Times New Roman" w:hint="eastAsia"/>
        </w:rPr>
        <w:t>依据国标准则“</w:t>
      </w:r>
      <w:r w:rsidRPr="00C56ED0">
        <w:rPr>
          <w:rFonts w:ascii="Times New Roman" w:hAnsi="Times New Roman" w:hint="eastAsia"/>
        </w:rPr>
        <w:t>PA04-</w:t>
      </w:r>
      <w:r w:rsidRPr="00C56ED0">
        <w:rPr>
          <w:rFonts w:ascii="Times New Roman" w:hAnsi="Times New Roman" w:hint="eastAsia"/>
        </w:rPr>
        <w:t>管控开源及第三方组件”，</w:t>
      </w:r>
      <w:r w:rsidR="001F3475" w:rsidRPr="001F3475">
        <w:rPr>
          <w:rFonts w:ascii="Times New Roman" w:hAnsi="Times New Roman" w:hint="eastAsia"/>
        </w:rPr>
        <w:t>参照《开源软件管理规范》</w:t>
      </w:r>
      <w:r w:rsidR="001F3475">
        <w:rPr>
          <w:rFonts w:ascii="Times New Roman" w:hAnsi="Times New Roman" w:hint="eastAsia"/>
        </w:rPr>
        <w:t>和</w:t>
      </w:r>
      <w:r w:rsidR="001F3475" w:rsidRPr="001F3475">
        <w:rPr>
          <w:rFonts w:ascii="Times New Roman" w:hAnsi="Times New Roman" w:hint="eastAsia"/>
        </w:rPr>
        <w:t>《开源组件选型规范》，制定《开源</w:t>
      </w:r>
      <w:r w:rsidR="001F3475" w:rsidRPr="001F3475">
        <w:rPr>
          <w:rFonts w:ascii="Times New Roman" w:hAnsi="Times New Roman" w:hint="eastAsia"/>
        </w:rPr>
        <w:t>/</w:t>
      </w:r>
      <w:r w:rsidR="001F3475" w:rsidRPr="001F3475">
        <w:rPr>
          <w:rFonts w:ascii="Times New Roman" w:hAnsi="Times New Roman" w:hint="eastAsia"/>
        </w:rPr>
        <w:t>第三方组件选型白名单》</w:t>
      </w:r>
      <w:r w:rsidRPr="00C56ED0">
        <w:rPr>
          <w:rFonts w:ascii="Times New Roman" w:hAnsi="Times New Roman" w:hint="eastAsia"/>
        </w:rPr>
        <w:t>，明确允许使用的组件名称、版本（排除存在高危漏洞的版本），</w:t>
      </w:r>
      <w:r w:rsidR="001F3475" w:rsidRPr="001F3475">
        <w:rPr>
          <w:rFonts w:ascii="Times New Roman" w:hAnsi="Times New Roman" w:hint="eastAsia"/>
        </w:rPr>
        <w:t>组件选型需按《开源及依赖组件入库审批流程》提交《组件选型申请表》，经安全专员及相关负责人审批通过后方可使用</w:t>
      </w:r>
      <w:r w:rsidRPr="00C56ED0">
        <w:rPr>
          <w:rFonts w:ascii="Times New Roman" w:hAnsi="Times New Roman" w:hint="eastAsia"/>
        </w:rPr>
        <w:t>。</w:t>
      </w:r>
    </w:p>
    <w:p w14:paraId="667DA9E0" w14:textId="73419820" w:rsidR="003E4A91" w:rsidRPr="00C56ED0" w:rsidRDefault="00194917" w:rsidP="008B347B">
      <w:pPr>
        <w:rPr>
          <w:rFonts w:ascii="Times New Roman" w:hAnsi="Times New Roman"/>
        </w:rPr>
      </w:pPr>
      <w:r w:rsidRPr="00C56ED0">
        <w:rPr>
          <w:rFonts w:ascii="Times New Roman" w:eastAsia="黑体" w:hAnsi="Times New Roman" w:hint="eastAsia"/>
          <w:b/>
          <w:bCs/>
        </w:rPr>
        <w:t>第二十</w:t>
      </w:r>
      <w:r w:rsidR="008B347B" w:rsidRPr="00C56ED0">
        <w:rPr>
          <w:rFonts w:ascii="Times New Roman" w:eastAsia="黑体" w:hAnsi="Times New Roman" w:hint="eastAsia"/>
          <w:b/>
          <w:bCs/>
        </w:rPr>
        <w:t>二</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hint="eastAsia"/>
        </w:rPr>
        <w:t>对选定组件开展安全扫描（使用</w:t>
      </w:r>
      <w:r w:rsidRPr="00C56ED0">
        <w:rPr>
          <w:rFonts w:ascii="Times New Roman" w:hAnsi="Times New Roman" w:hint="eastAsia"/>
        </w:rPr>
        <w:t>SCA</w:t>
      </w:r>
      <w:r w:rsidRPr="00C56ED0">
        <w:rPr>
          <w:rFonts w:ascii="Times New Roman" w:hAnsi="Times New Roman" w:hint="eastAsia"/>
        </w:rPr>
        <w:t>工具检测漏洞），高</w:t>
      </w:r>
      <w:r w:rsidRPr="00C56ED0">
        <w:rPr>
          <w:rFonts w:ascii="Times New Roman" w:hAnsi="Times New Roman" w:hint="eastAsia"/>
        </w:rPr>
        <w:t>/</w:t>
      </w:r>
      <w:r w:rsidRPr="00C56ED0">
        <w:rPr>
          <w:rFonts w:ascii="Times New Roman" w:hAnsi="Times New Roman" w:hint="eastAsia"/>
        </w:rPr>
        <w:t>中危漏洞需确认修复版本，无修复版本的禁止使用；编制《软件物料清单（</w:t>
      </w:r>
      <w:r w:rsidRPr="00C56ED0">
        <w:rPr>
          <w:rFonts w:ascii="Times New Roman" w:hAnsi="Times New Roman" w:hint="eastAsia"/>
        </w:rPr>
        <w:t>SBOM</w:t>
      </w:r>
      <w:r w:rsidRPr="00C56ED0">
        <w:rPr>
          <w:rFonts w:ascii="Times New Roman" w:hAnsi="Times New Roman" w:hint="eastAsia"/>
        </w:rPr>
        <w:t>）》，记录组件名称、版本、供应商、依赖关系，建立组件漏洞监控机制（每月同步</w:t>
      </w:r>
      <w:r w:rsidRPr="00C56ED0">
        <w:rPr>
          <w:rFonts w:ascii="Times New Roman" w:hAnsi="Times New Roman" w:hint="eastAsia"/>
        </w:rPr>
        <w:t xml:space="preserve"> NVD/CNVD </w:t>
      </w:r>
      <w:r w:rsidRPr="00C56ED0">
        <w:rPr>
          <w:rFonts w:ascii="Times New Roman" w:hAnsi="Times New Roman" w:hint="eastAsia"/>
        </w:rPr>
        <w:t>漏洞库，高危</w:t>
      </w:r>
      <w:r w:rsidRPr="00C56ED0">
        <w:rPr>
          <w:rFonts w:ascii="Times New Roman" w:hAnsi="Times New Roman" w:hint="eastAsia"/>
        </w:rPr>
        <w:lastRenderedPageBreak/>
        <w:t>漏洞</w:t>
      </w:r>
      <w:r w:rsidRPr="00C56ED0">
        <w:rPr>
          <w:rFonts w:ascii="Times New Roman" w:hAnsi="Times New Roman" w:hint="eastAsia"/>
        </w:rPr>
        <w:t>72</w:t>
      </w:r>
      <w:r w:rsidRPr="00C56ED0">
        <w:rPr>
          <w:rFonts w:ascii="Times New Roman" w:hAnsi="Times New Roman" w:hint="eastAsia"/>
        </w:rPr>
        <w:t>小时内通知修复）</w:t>
      </w:r>
      <w:r w:rsidR="001F3475">
        <w:rPr>
          <w:rFonts w:ascii="Times New Roman" w:hAnsi="Times New Roman" w:hint="eastAsia"/>
        </w:rPr>
        <w:t>；</w:t>
      </w:r>
      <w:r w:rsidR="001F3475" w:rsidRPr="001F3475">
        <w:rPr>
          <w:rFonts w:ascii="Times New Roman" w:hAnsi="Times New Roman" w:hint="eastAsia"/>
        </w:rPr>
        <w:t>《开源软件管理规范》明确组件全生命周期管理要求，包括选型、引入、漏洞监控、下线等环节，与《软件物料清单（</w:t>
      </w:r>
      <w:r w:rsidR="001F3475" w:rsidRPr="001F3475">
        <w:rPr>
          <w:rFonts w:ascii="Times New Roman" w:hAnsi="Times New Roman" w:hint="eastAsia"/>
        </w:rPr>
        <w:t>SBOM</w:t>
      </w:r>
      <w:r w:rsidR="001F3475" w:rsidRPr="001F3475">
        <w:rPr>
          <w:rFonts w:ascii="Times New Roman" w:hAnsi="Times New Roman" w:hint="eastAsia"/>
        </w:rPr>
        <w:t>）》协同落地</w:t>
      </w:r>
      <w:r w:rsidRPr="00C56ED0">
        <w:rPr>
          <w:rFonts w:ascii="Times New Roman" w:hAnsi="Times New Roman" w:hint="eastAsia"/>
        </w:rPr>
        <w:t>。</w:t>
      </w:r>
    </w:p>
    <w:p w14:paraId="712BAC28" w14:textId="382D000D" w:rsidR="00FF53E7" w:rsidRPr="00C56ED0" w:rsidRDefault="002A4567" w:rsidP="002A4567">
      <w:pPr>
        <w:pStyle w:val="1"/>
        <w:rPr>
          <w:rFonts w:ascii="Times New Roman" w:hAnsi="Times New Roman"/>
        </w:rPr>
      </w:pPr>
      <w:r w:rsidRPr="00C56ED0">
        <w:rPr>
          <w:rFonts w:ascii="Times New Roman" w:hAnsi="Times New Roman" w:hint="eastAsia"/>
        </w:rPr>
        <w:t>第五章</w:t>
      </w:r>
      <w:r w:rsidRPr="00C56ED0">
        <w:rPr>
          <w:rFonts w:ascii="Times New Roman" w:hAnsi="Times New Roman" w:hint="eastAsia"/>
        </w:rPr>
        <w:t xml:space="preserve"> </w:t>
      </w:r>
      <w:r w:rsidRPr="00C56ED0">
        <w:rPr>
          <w:rFonts w:ascii="Times New Roman" w:hAnsi="Times New Roman" w:hint="eastAsia"/>
        </w:rPr>
        <w:t>安全开发阶段</w:t>
      </w:r>
    </w:p>
    <w:p w14:paraId="73CF5C9F" w14:textId="01B5CFDB" w:rsidR="002A4567" w:rsidRPr="00C56ED0" w:rsidRDefault="002A4567" w:rsidP="002A4567">
      <w:pPr>
        <w:pStyle w:val="2"/>
        <w:rPr>
          <w:rFonts w:ascii="Times New Roman" w:hAnsi="Times New Roman"/>
        </w:rPr>
      </w:pPr>
      <w:r w:rsidRPr="00C56ED0">
        <w:rPr>
          <w:rFonts w:ascii="Times New Roman" w:hAnsi="Times New Roman" w:hint="eastAsia"/>
        </w:rPr>
        <w:t>第一节</w:t>
      </w:r>
      <w:r w:rsidRPr="00C56ED0">
        <w:rPr>
          <w:rFonts w:ascii="Times New Roman" w:hAnsi="Times New Roman" w:hint="eastAsia"/>
        </w:rPr>
        <w:t xml:space="preserve">  </w:t>
      </w:r>
      <w:r w:rsidRPr="00C56ED0">
        <w:rPr>
          <w:rFonts w:ascii="Times New Roman" w:hAnsi="Times New Roman" w:hint="eastAsia"/>
        </w:rPr>
        <w:t>核心目标</w:t>
      </w:r>
    </w:p>
    <w:p w14:paraId="1E282077" w14:textId="250DD3A9" w:rsidR="008B347B" w:rsidRPr="00C56ED0" w:rsidRDefault="002A4567" w:rsidP="002A4567">
      <w:pPr>
        <w:rPr>
          <w:rFonts w:ascii="Times New Roman" w:hAnsi="Times New Roman"/>
        </w:rPr>
      </w:pPr>
      <w:r w:rsidRPr="00C56ED0">
        <w:rPr>
          <w:rFonts w:ascii="Times New Roman" w:eastAsia="黑体" w:hAnsi="Times New Roman" w:hint="eastAsia"/>
          <w:b/>
          <w:bCs/>
        </w:rPr>
        <w:t>第</w:t>
      </w:r>
      <w:r w:rsidR="008B347B" w:rsidRPr="00C56ED0">
        <w:rPr>
          <w:rFonts w:ascii="Times New Roman" w:eastAsia="黑体" w:hAnsi="Times New Roman" w:hint="eastAsia"/>
          <w:b/>
          <w:bCs/>
        </w:rPr>
        <w:t>二十三</w:t>
      </w:r>
      <w:r w:rsidRPr="00C56ED0">
        <w:rPr>
          <w:rFonts w:ascii="Times New Roman" w:eastAsia="黑体" w:hAnsi="Times New Roman" w:hint="eastAsia"/>
          <w:b/>
          <w:bCs/>
        </w:rPr>
        <w:t>条</w:t>
      </w:r>
      <w:r w:rsidRPr="00C56ED0">
        <w:rPr>
          <w:rFonts w:ascii="Times New Roman" w:hAnsi="Times New Roman" w:hint="eastAsia"/>
        </w:rPr>
        <w:t xml:space="preserve">  </w:t>
      </w:r>
      <w:r w:rsidR="008B347B" w:rsidRPr="00C56ED0">
        <w:rPr>
          <w:rFonts w:ascii="Times New Roman" w:hAnsi="Times New Roman" w:hint="eastAsia"/>
        </w:rPr>
        <w:t>规范编码行为，加强代码安全审查与构建过程管控，减少编码阶段引入的漏洞。</w:t>
      </w:r>
    </w:p>
    <w:p w14:paraId="75AF5BC6" w14:textId="3E1DBBF0" w:rsidR="008B347B" w:rsidRPr="00C56ED0" w:rsidRDefault="008B347B" w:rsidP="008B347B">
      <w:pPr>
        <w:pStyle w:val="2"/>
        <w:rPr>
          <w:rFonts w:ascii="Times New Roman" w:hAnsi="Times New Roman"/>
        </w:rPr>
      </w:pPr>
      <w:r w:rsidRPr="00C56ED0">
        <w:rPr>
          <w:rFonts w:ascii="Times New Roman" w:hAnsi="Times New Roman" w:hint="eastAsia"/>
        </w:rPr>
        <w:t>第二节</w:t>
      </w:r>
      <w:r w:rsidRPr="00C56ED0">
        <w:rPr>
          <w:rFonts w:ascii="Times New Roman" w:hAnsi="Times New Roman" w:hint="eastAsia"/>
        </w:rPr>
        <w:t xml:space="preserve"> </w:t>
      </w:r>
      <w:r w:rsidRPr="00C56ED0">
        <w:rPr>
          <w:rFonts w:ascii="Times New Roman" w:hAnsi="Times New Roman" w:hint="eastAsia"/>
        </w:rPr>
        <w:t>安全编码规范</w:t>
      </w:r>
    </w:p>
    <w:p w14:paraId="1F3CDC04" w14:textId="41FC4DA8" w:rsidR="008B347B" w:rsidRPr="00C56ED0" w:rsidRDefault="002A4567" w:rsidP="008B347B">
      <w:pPr>
        <w:rPr>
          <w:rFonts w:ascii="Times New Roman" w:hAnsi="Times New Roman"/>
        </w:rPr>
      </w:pPr>
      <w:r w:rsidRPr="00C56ED0">
        <w:rPr>
          <w:rFonts w:ascii="Times New Roman" w:eastAsia="黑体" w:hAnsi="Times New Roman" w:hint="eastAsia"/>
          <w:b/>
          <w:bCs/>
        </w:rPr>
        <w:t>第</w:t>
      </w:r>
      <w:r w:rsidR="008B347B" w:rsidRPr="00C56ED0">
        <w:rPr>
          <w:rFonts w:ascii="Times New Roman" w:eastAsia="黑体" w:hAnsi="Times New Roman" w:hint="eastAsia"/>
          <w:b/>
          <w:bCs/>
        </w:rPr>
        <w:t>二十四</w:t>
      </w:r>
      <w:r w:rsidRPr="00C56ED0">
        <w:rPr>
          <w:rFonts w:ascii="Times New Roman" w:eastAsia="黑体" w:hAnsi="Times New Roman" w:hint="eastAsia"/>
          <w:b/>
          <w:bCs/>
        </w:rPr>
        <w:t>条</w:t>
      </w:r>
      <w:r w:rsidRPr="00C56ED0">
        <w:rPr>
          <w:rFonts w:ascii="Times New Roman" w:hAnsi="Times New Roman" w:hint="eastAsia"/>
        </w:rPr>
        <w:t xml:space="preserve">  </w:t>
      </w:r>
      <w:r w:rsidR="008B347B" w:rsidRPr="00C56ED0">
        <w:rPr>
          <w:rFonts w:ascii="Times New Roman" w:hAnsi="Times New Roman" w:hint="eastAsia"/>
        </w:rPr>
        <w:t>依据国标准则“</w:t>
      </w:r>
      <w:r w:rsidR="008B347B" w:rsidRPr="00C56ED0">
        <w:rPr>
          <w:rFonts w:ascii="Times New Roman" w:hAnsi="Times New Roman" w:hint="eastAsia"/>
        </w:rPr>
        <w:t>PA05-</w:t>
      </w:r>
      <w:r w:rsidR="008B347B" w:rsidRPr="00C56ED0">
        <w:rPr>
          <w:rFonts w:ascii="Times New Roman" w:hAnsi="Times New Roman" w:hint="eastAsia"/>
        </w:rPr>
        <w:t>规范安全编码”，制定覆盖组织主流开发语言（</w:t>
      </w:r>
      <w:r w:rsidR="008B347B" w:rsidRPr="00C56ED0">
        <w:rPr>
          <w:rFonts w:ascii="Times New Roman" w:hAnsi="Times New Roman" w:hint="eastAsia"/>
        </w:rPr>
        <w:t>Java</w:t>
      </w:r>
      <w:r w:rsidR="008B347B" w:rsidRPr="00C56ED0">
        <w:rPr>
          <w:rFonts w:ascii="Times New Roman" w:hAnsi="Times New Roman" w:hint="eastAsia"/>
        </w:rPr>
        <w:t>、</w:t>
      </w:r>
      <w:r w:rsidR="008B347B" w:rsidRPr="00C56ED0">
        <w:rPr>
          <w:rFonts w:ascii="Times New Roman" w:hAnsi="Times New Roman" w:hint="eastAsia"/>
        </w:rPr>
        <w:t>Python</w:t>
      </w:r>
      <w:r w:rsidR="008B347B" w:rsidRPr="00C56ED0">
        <w:rPr>
          <w:rFonts w:ascii="Times New Roman" w:hAnsi="Times New Roman" w:hint="eastAsia"/>
        </w:rPr>
        <w:t>、</w:t>
      </w:r>
      <w:r w:rsidR="008B347B" w:rsidRPr="00C56ED0">
        <w:rPr>
          <w:rFonts w:ascii="Times New Roman" w:hAnsi="Times New Roman" w:hint="eastAsia"/>
        </w:rPr>
        <w:t xml:space="preserve">C++ </w:t>
      </w:r>
      <w:r w:rsidR="008B347B" w:rsidRPr="00C56ED0">
        <w:rPr>
          <w:rFonts w:ascii="Times New Roman" w:hAnsi="Times New Roman" w:hint="eastAsia"/>
        </w:rPr>
        <w:t>等）的安全编码规范，明确面向对象程序安全、内存管理、异常处理、网络传输等具体要求（例：</w:t>
      </w:r>
      <w:r w:rsidR="008B347B" w:rsidRPr="00C56ED0">
        <w:rPr>
          <w:rFonts w:ascii="Times New Roman" w:hAnsi="Times New Roman" w:hint="eastAsia"/>
        </w:rPr>
        <w:t>Java</w:t>
      </w:r>
      <w:r w:rsidR="008B347B" w:rsidRPr="00C56ED0">
        <w:rPr>
          <w:rFonts w:ascii="Times New Roman" w:hAnsi="Times New Roman" w:hint="eastAsia"/>
        </w:rPr>
        <w:t>禁止用</w:t>
      </w:r>
      <w:r w:rsidR="008B347B" w:rsidRPr="00C56ED0">
        <w:rPr>
          <w:rFonts w:ascii="Times New Roman" w:hAnsi="Times New Roman" w:hint="eastAsia"/>
        </w:rPr>
        <w:t>StringBuffer</w:t>
      </w:r>
      <w:r w:rsidR="008B347B" w:rsidRPr="00C56ED0">
        <w:rPr>
          <w:rFonts w:ascii="Times New Roman" w:hAnsi="Times New Roman" w:hint="eastAsia"/>
        </w:rPr>
        <w:t>拼接</w:t>
      </w:r>
      <w:r w:rsidR="008B347B" w:rsidRPr="00C56ED0">
        <w:rPr>
          <w:rFonts w:ascii="Times New Roman" w:hAnsi="Times New Roman" w:hint="eastAsia"/>
        </w:rPr>
        <w:t>SQL</w:t>
      </w:r>
      <w:r w:rsidR="008B347B" w:rsidRPr="00C56ED0">
        <w:rPr>
          <w:rFonts w:ascii="Times New Roman" w:hAnsi="Times New Roman" w:hint="eastAsia"/>
        </w:rPr>
        <w:t>语句、</w:t>
      </w:r>
      <w:r w:rsidR="008B347B" w:rsidRPr="00C56ED0">
        <w:rPr>
          <w:rFonts w:ascii="Times New Roman" w:hAnsi="Times New Roman" w:hint="eastAsia"/>
        </w:rPr>
        <w:t>Python</w:t>
      </w:r>
      <w:r w:rsidR="008B347B" w:rsidRPr="00C56ED0">
        <w:rPr>
          <w:rFonts w:ascii="Times New Roman" w:hAnsi="Times New Roman" w:hint="eastAsia"/>
        </w:rPr>
        <w:t>禁止用</w:t>
      </w:r>
      <w:r w:rsidR="008B347B" w:rsidRPr="00C56ED0">
        <w:rPr>
          <w:rFonts w:ascii="Times New Roman" w:hAnsi="Times New Roman" w:hint="eastAsia"/>
        </w:rPr>
        <w:t>eval()</w:t>
      </w:r>
      <w:r w:rsidR="008B347B" w:rsidRPr="00C56ED0">
        <w:rPr>
          <w:rFonts w:ascii="Times New Roman" w:hAnsi="Times New Roman" w:hint="eastAsia"/>
        </w:rPr>
        <w:t>处理用户输入、</w:t>
      </w:r>
      <w:r w:rsidR="008B347B" w:rsidRPr="00C56ED0">
        <w:rPr>
          <w:rFonts w:ascii="Times New Roman" w:hAnsi="Times New Roman" w:hint="eastAsia"/>
        </w:rPr>
        <w:t>C++</w:t>
      </w:r>
      <w:r w:rsidR="008B347B" w:rsidRPr="00C56ED0">
        <w:rPr>
          <w:rFonts w:ascii="Times New Roman" w:hAnsi="Times New Roman" w:hint="eastAsia"/>
        </w:rPr>
        <w:t>禁止用</w:t>
      </w:r>
      <w:r w:rsidR="008B347B" w:rsidRPr="00C56ED0">
        <w:rPr>
          <w:rFonts w:ascii="Times New Roman" w:hAnsi="Times New Roman" w:hint="eastAsia"/>
        </w:rPr>
        <w:t>strcpy</w:t>
      </w:r>
      <w:r w:rsidR="008B347B" w:rsidRPr="00C56ED0">
        <w:rPr>
          <w:rFonts w:ascii="Times New Roman" w:hAnsi="Times New Roman" w:hint="eastAsia"/>
        </w:rPr>
        <w:t>等危险函数），提供编码示例与反例，</w:t>
      </w:r>
      <w:r w:rsidR="007C0908">
        <w:rPr>
          <w:rFonts w:ascii="Times New Roman" w:hAnsi="Times New Roman" w:hint="eastAsia"/>
        </w:rPr>
        <w:t>参考各语言《</w:t>
      </w:r>
      <w:r w:rsidR="007C0908">
        <w:rPr>
          <w:rFonts w:ascii="Segoe UI" w:hAnsi="Segoe UI" w:cs="Segoe UI"/>
          <w:shd w:val="clear" w:color="auto" w:fill="FFFFFF"/>
        </w:rPr>
        <w:t>安全编码指南</w:t>
      </w:r>
      <w:r w:rsidR="007C0908">
        <w:rPr>
          <w:rFonts w:ascii="Times New Roman" w:hAnsi="Times New Roman" w:hint="eastAsia"/>
        </w:rPr>
        <w:t>》，</w:t>
      </w:r>
      <w:r w:rsidR="008B347B" w:rsidRPr="00C56ED0">
        <w:rPr>
          <w:rFonts w:ascii="Times New Roman" w:hAnsi="Times New Roman" w:hint="eastAsia"/>
        </w:rPr>
        <w:t>纳入开发人员培训内容。</w:t>
      </w:r>
    </w:p>
    <w:p w14:paraId="3F639D62" w14:textId="6B86BEC3" w:rsidR="002A4567" w:rsidRPr="00C56ED0" w:rsidRDefault="008B347B" w:rsidP="008B347B">
      <w:pPr>
        <w:rPr>
          <w:rFonts w:ascii="Times New Roman" w:hAnsi="Times New Roman"/>
        </w:rPr>
      </w:pPr>
      <w:r w:rsidRPr="00C56ED0">
        <w:rPr>
          <w:rFonts w:ascii="Times New Roman" w:eastAsia="黑体" w:hAnsi="Times New Roman" w:hint="eastAsia"/>
          <w:b/>
          <w:bCs/>
        </w:rPr>
        <w:t>第二十五条</w:t>
      </w:r>
      <w:r w:rsidRPr="00C56ED0">
        <w:rPr>
          <w:rFonts w:ascii="Times New Roman" w:hAnsi="Times New Roman" w:hint="eastAsia"/>
        </w:rPr>
        <w:t xml:space="preserve">  </w:t>
      </w:r>
      <w:r w:rsidRPr="00C56ED0">
        <w:rPr>
          <w:rFonts w:ascii="Times New Roman" w:hAnsi="Times New Roman" w:hint="eastAsia"/>
        </w:rPr>
        <w:t>开发人员需完成安全编码培训并考核（通过率≥</w:t>
      </w:r>
      <w:r w:rsidRPr="00C56ED0">
        <w:rPr>
          <w:rFonts w:ascii="Times New Roman" w:hAnsi="Times New Roman" w:hint="eastAsia"/>
        </w:rPr>
        <w:t xml:space="preserve">90% </w:t>
      </w:r>
      <w:r w:rsidRPr="00C56ED0">
        <w:rPr>
          <w:rFonts w:ascii="Times New Roman" w:hAnsi="Times New Roman" w:hint="eastAsia"/>
        </w:rPr>
        <w:t>方可参与开发），提交代码前需对照《安全编码自查清单》完成自查，避免明显违规项。</w:t>
      </w:r>
    </w:p>
    <w:p w14:paraId="55E64576" w14:textId="7739313F" w:rsidR="008B347B" w:rsidRPr="00C56ED0" w:rsidRDefault="008B347B" w:rsidP="008B347B">
      <w:pPr>
        <w:pStyle w:val="2"/>
        <w:rPr>
          <w:rFonts w:ascii="Times New Roman" w:hAnsi="Times New Roman"/>
        </w:rPr>
      </w:pPr>
      <w:r w:rsidRPr="00C56ED0">
        <w:rPr>
          <w:rFonts w:ascii="Times New Roman" w:hAnsi="Times New Roman" w:hint="eastAsia"/>
        </w:rPr>
        <w:t>第三节</w:t>
      </w:r>
      <w:r w:rsidRPr="00C56ED0">
        <w:rPr>
          <w:rFonts w:ascii="Times New Roman" w:hAnsi="Times New Roman" w:hint="eastAsia"/>
        </w:rPr>
        <w:t xml:space="preserve">  </w:t>
      </w:r>
      <w:r w:rsidRPr="00C56ED0">
        <w:rPr>
          <w:rFonts w:ascii="Times New Roman" w:hAnsi="Times New Roman" w:hint="eastAsia"/>
        </w:rPr>
        <w:t>代码安全审查</w:t>
      </w:r>
    </w:p>
    <w:p w14:paraId="1002338A" w14:textId="05CB8113" w:rsidR="008B347B" w:rsidRPr="00C56ED0" w:rsidRDefault="008B347B" w:rsidP="008B347B">
      <w:pPr>
        <w:rPr>
          <w:rFonts w:ascii="Times New Roman" w:hAnsi="Times New Roman"/>
        </w:rPr>
      </w:pPr>
      <w:r w:rsidRPr="00C56ED0">
        <w:rPr>
          <w:rFonts w:ascii="Times New Roman" w:eastAsia="黑体" w:hAnsi="Times New Roman" w:hint="eastAsia"/>
          <w:b/>
          <w:bCs/>
        </w:rPr>
        <w:t>第二十六条</w:t>
      </w:r>
      <w:r w:rsidRPr="00C56ED0">
        <w:rPr>
          <w:rFonts w:ascii="Times New Roman" w:hAnsi="Times New Roman" w:hint="eastAsia"/>
        </w:rPr>
        <w:t xml:space="preserve">  </w:t>
      </w:r>
      <w:r w:rsidRPr="00C56ED0">
        <w:rPr>
          <w:rFonts w:ascii="Times New Roman" w:hAnsi="Times New Roman" w:hint="eastAsia"/>
        </w:rPr>
        <w:t>采用“自动化工具</w:t>
      </w:r>
      <w:r w:rsidRPr="00C56ED0">
        <w:rPr>
          <w:rFonts w:ascii="Times New Roman" w:hAnsi="Times New Roman" w:hint="eastAsia"/>
        </w:rPr>
        <w:t>+</w:t>
      </w:r>
      <w:r w:rsidRPr="00C56ED0">
        <w:rPr>
          <w:rFonts w:ascii="Times New Roman" w:hAnsi="Times New Roman" w:hint="eastAsia"/>
        </w:rPr>
        <w:t>人工审查”结合模式：自动化</w:t>
      </w:r>
      <w:r w:rsidRPr="00C56ED0">
        <w:rPr>
          <w:rFonts w:ascii="Times New Roman" w:hAnsi="Times New Roman" w:hint="eastAsia"/>
        </w:rPr>
        <w:lastRenderedPageBreak/>
        <w:t>工具（如</w:t>
      </w:r>
      <w:r w:rsidRPr="00C56ED0">
        <w:rPr>
          <w:rFonts w:ascii="Times New Roman" w:hAnsi="Times New Roman" w:hint="eastAsia"/>
        </w:rPr>
        <w:t>SAST</w:t>
      </w:r>
      <w:r w:rsidRPr="00C56ED0">
        <w:rPr>
          <w:rFonts w:ascii="Times New Roman" w:hAnsi="Times New Roman" w:hint="eastAsia"/>
        </w:rPr>
        <w:t>工具</w:t>
      </w:r>
      <w:r w:rsidRPr="00C56ED0">
        <w:rPr>
          <w:rFonts w:ascii="Times New Roman" w:hAnsi="Times New Roman" w:hint="eastAsia"/>
        </w:rPr>
        <w:t>SonarQube</w:t>
      </w:r>
      <w:r w:rsidRPr="00C56ED0">
        <w:rPr>
          <w:rFonts w:ascii="Times New Roman" w:hAnsi="Times New Roman" w:hint="eastAsia"/>
        </w:rPr>
        <w:t>、</w:t>
      </w:r>
      <w:r w:rsidRPr="00C56ED0">
        <w:rPr>
          <w:rFonts w:ascii="Times New Roman" w:hAnsi="Times New Roman" w:hint="eastAsia"/>
        </w:rPr>
        <w:t>Fortify</w:t>
      </w:r>
      <w:r w:rsidRPr="00C56ED0">
        <w:rPr>
          <w:rFonts w:ascii="Times New Roman" w:hAnsi="Times New Roman" w:hint="eastAsia"/>
        </w:rPr>
        <w:t>）集成至开发环境，实时检测</w:t>
      </w:r>
      <w:r w:rsidRPr="00C56ED0">
        <w:rPr>
          <w:rFonts w:ascii="Times New Roman" w:hAnsi="Times New Roman" w:hint="eastAsia"/>
        </w:rPr>
        <w:t>SQL</w:t>
      </w:r>
      <w:r w:rsidRPr="00C56ED0">
        <w:rPr>
          <w:rFonts w:ascii="Times New Roman" w:hAnsi="Times New Roman" w:hint="eastAsia"/>
        </w:rPr>
        <w:t>注入、</w:t>
      </w:r>
      <w:r w:rsidRPr="00C56ED0">
        <w:rPr>
          <w:rFonts w:ascii="Times New Roman" w:hAnsi="Times New Roman" w:hint="eastAsia"/>
        </w:rPr>
        <w:t>XSS</w:t>
      </w:r>
      <w:r w:rsidRPr="00C56ED0">
        <w:rPr>
          <w:rFonts w:ascii="Times New Roman" w:hAnsi="Times New Roman" w:hint="eastAsia"/>
        </w:rPr>
        <w:t>等常见漏洞，高危漏洞零容忍方可提交代码；对高风险模块（支付、权限、数据存储）</w:t>
      </w:r>
      <w:r w:rsidR="00E46AAC">
        <w:rPr>
          <w:rFonts w:ascii="Segoe UI" w:hAnsi="Segoe UI" w:cs="Segoe UI"/>
          <w:shd w:val="clear" w:color="auto" w:fill="FFFFFF"/>
        </w:rPr>
        <w:t>参照《代码人工审查规范》</w:t>
      </w:r>
      <w:r w:rsidRPr="00C56ED0">
        <w:rPr>
          <w:rFonts w:ascii="Times New Roman" w:hAnsi="Times New Roman" w:hint="eastAsia"/>
        </w:rPr>
        <w:t>开展人工审查，重点核查权限逻辑、敏感数据处理、危险函数使用。</w:t>
      </w:r>
    </w:p>
    <w:p w14:paraId="3F7FE1F1" w14:textId="0C840704" w:rsidR="008B347B" w:rsidRPr="00C56ED0" w:rsidRDefault="008B347B" w:rsidP="008B347B">
      <w:pPr>
        <w:rPr>
          <w:rFonts w:ascii="Times New Roman" w:hAnsi="Times New Roman"/>
        </w:rPr>
      </w:pPr>
      <w:r w:rsidRPr="00C56ED0">
        <w:rPr>
          <w:rFonts w:ascii="Times New Roman" w:eastAsia="黑体" w:hAnsi="Times New Roman" w:hint="eastAsia"/>
          <w:b/>
          <w:bCs/>
        </w:rPr>
        <w:t>第二十七条</w:t>
      </w:r>
      <w:r w:rsidRPr="00C56ED0">
        <w:rPr>
          <w:rFonts w:ascii="Times New Roman" w:hAnsi="Times New Roman" w:hint="eastAsia"/>
        </w:rPr>
        <w:t xml:space="preserve">  </w:t>
      </w:r>
      <w:r w:rsidRPr="00C56ED0">
        <w:rPr>
          <w:rFonts w:ascii="Times New Roman" w:hAnsi="Times New Roman" w:hint="eastAsia"/>
        </w:rPr>
        <w:t>依据国标准则</w:t>
      </w:r>
      <w:r w:rsidRPr="00C56ED0">
        <w:rPr>
          <w:rFonts w:ascii="Times New Roman" w:hAnsi="Times New Roman" w:hint="eastAsia"/>
        </w:rPr>
        <w:t xml:space="preserve"> </w:t>
      </w:r>
      <w:r w:rsidRPr="00C56ED0">
        <w:rPr>
          <w:rFonts w:ascii="Times New Roman" w:hAnsi="Times New Roman" w:hint="eastAsia"/>
        </w:rPr>
        <w:t>“</w:t>
      </w:r>
      <w:r w:rsidRPr="00C56ED0">
        <w:rPr>
          <w:rFonts w:ascii="Times New Roman" w:hAnsi="Times New Roman" w:hint="eastAsia"/>
        </w:rPr>
        <w:t>PA06-</w:t>
      </w:r>
      <w:r w:rsidRPr="00C56ED0">
        <w:rPr>
          <w:rFonts w:ascii="Times New Roman" w:hAnsi="Times New Roman" w:hint="eastAsia"/>
        </w:rPr>
        <w:t>审查代码安全”，建立审查问题闭环机制：漏洞按</w:t>
      </w:r>
      <w:r w:rsidRPr="00C56ED0">
        <w:rPr>
          <w:rFonts w:ascii="Times New Roman" w:hAnsi="Times New Roman" w:hint="eastAsia"/>
        </w:rPr>
        <w:t>CVSS V3.1</w:t>
      </w:r>
      <w:r w:rsidRPr="00C56ED0">
        <w:rPr>
          <w:rFonts w:ascii="Times New Roman" w:hAnsi="Times New Roman" w:hint="eastAsia"/>
        </w:rPr>
        <w:t>分级（高危</w:t>
      </w:r>
      <w:r w:rsidRPr="00C56ED0">
        <w:rPr>
          <w:rFonts w:ascii="Times New Roman" w:hAnsi="Times New Roman" w:hint="eastAsia"/>
        </w:rPr>
        <w:t>/</w:t>
      </w:r>
      <w:r w:rsidRPr="00C56ED0">
        <w:rPr>
          <w:rFonts w:ascii="Times New Roman" w:hAnsi="Times New Roman" w:hint="eastAsia"/>
        </w:rPr>
        <w:t>中危</w:t>
      </w:r>
      <w:r w:rsidRPr="00C56ED0">
        <w:rPr>
          <w:rFonts w:ascii="Times New Roman" w:hAnsi="Times New Roman" w:hint="eastAsia"/>
        </w:rPr>
        <w:t>/</w:t>
      </w:r>
      <w:r w:rsidRPr="00C56ED0">
        <w:rPr>
          <w:rFonts w:ascii="Times New Roman" w:hAnsi="Times New Roman" w:hint="eastAsia"/>
        </w:rPr>
        <w:t>低危），修复时限要求为高危</w:t>
      </w:r>
      <w:r w:rsidRPr="00C56ED0">
        <w:rPr>
          <w:rFonts w:ascii="Times New Roman" w:hAnsi="Times New Roman" w:hint="eastAsia"/>
        </w:rPr>
        <w:t>24</w:t>
      </w:r>
      <w:r w:rsidRPr="00C56ED0">
        <w:rPr>
          <w:rFonts w:ascii="Times New Roman" w:hAnsi="Times New Roman" w:hint="eastAsia"/>
        </w:rPr>
        <w:t>小时响应、</w:t>
      </w:r>
      <w:r w:rsidRPr="00C56ED0">
        <w:rPr>
          <w:rFonts w:ascii="Times New Roman" w:hAnsi="Times New Roman" w:hint="eastAsia"/>
        </w:rPr>
        <w:t>72</w:t>
      </w:r>
      <w:r w:rsidRPr="00C56ED0">
        <w:rPr>
          <w:rFonts w:ascii="Times New Roman" w:hAnsi="Times New Roman" w:hint="eastAsia"/>
        </w:rPr>
        <w:t>小时修复，中危</w:t>
      </w:r>
      <w:r w:rsidRPr="00C56ED0">
        <w:rPr>
          <w:rFonts w:ascii="Times New Roman" w:hAnsi="Times New Roman" w:hint="eastAsia"/>
        </w:rPr>
        <w:t>48</w:t>
      </w:r>
      <w:r w:rsidRPr="00C56ED0">
        <w:rPr>
          <w:rFonts w:ascii="Times New Roman" w:hAnsi="Times New Roman" w:hint="eastAsia"/>
        </w:rPr>
        <w:t>小时响应、</w:t>
      </w:r>
      <w:r w:rsidRPr="00C56ED0">
        <w:rPr>
          <w:rFonts w:ascii="Times New Roman" w:hAnsi="Times New Roman" w:hint="eastAsia"/>
        </w:rPr>
        <w:t>7</w:t>
      </w:r>
      <w:r w:rsidRPr="00C56ED0">
        <w:rPr>
          <w:rFonts w:ascii="Times New Roman" w:hAnsi="Times New Roman" w:hint="eastAsia"/>
        </w:rPr>
        <w:t>个工作日修复；修复后重新触发扫描，安全专员复查高</w:t>
      </w:r>
      <w:r w:rsidRPr="00C56ED0">
        <w:rPr>
          <w:rFonts w:ascii="Times New Roman" w:hAnsi="Times New Roman" w:hint="eastAsia"/>
        </w:rPr>
        <w:t xml:space="preserve"> / </w:t>
      </w:r>
      <w:r w:rsidRPr="00C56ED0">
        <w:rPr>
          <w:rFonts w:ascii="Times New Roman" w:hAnsi="Times New Roman" w:hint="eastAsia"/>
        </w:rPr>
        <w:t>中危漏洞，输出《代码安全审查报告》。</w:t>
      </w:r>
    </w:p>
    <w:p w14:paraId="6C27ADE4" w14:textId="5B20DE77" w:rsidR="008B347B" w:rsidRPr="00C56ED0" w:rsidRDefault="008B347B" w:rsidP="008B347B">
      <w:pPr>
        <w:pStyle w:val="2"/>
        <w:rPr>
          <w:rFonts w:ascii="Times New Roman" w:hAnsi="Times New Roman"/>
        </w:rPr>
      </w:pPr>
      <w:r w:rsidRPr="00C56ED0">
        <w:rPr>
          <w:rFonts w:ascii="Times New Roman" w:hAnsi="Times New Roman" w:hint="eastAsia"/>
        </w:rPr>
        <w:t>第四节</w:t>
      </w:r>
      <w:r w:rsidRPr="00C56ED0">
        <w:rPr>
          <w:rFonts w:ascii="Times New Roman" w:hAnsi="Times New Roman" w:hint="eastAsia"/>
        </w:rPr>
        <w:t xml:space="preserve">  </w:t>
      </w:r>
      <w:r w:rsidRPr="00C56ED0">
        <w:rPr>
          <w:rFonts w:ascii="Times New Roman" w:hAnsi="Times New Roman" w:hint="eastAsia"/>
        </w:rPr>
        <w:t>安全构建实施</w:t>
      </w:r>
    </w:p>
    <w:p w14:paraId="52199991" w14:textId="15DE901C" w:rsidR="0079071F" w:rsidRPr="00C56ED0" w:rsidRDefault="0079071F" w:rsidP="0079071F">
      <w:pPr>
        <w:rPr>
          <w:rFonts w:ascii="Times New Roman" w:hAnsi="Times New Roman"/>
        </w:rPr>
      </w:pPr>
      <w:r w:rsidRPr="00C56ED0">
        <w:rPr>
          <w:rFonts w:ascii="Times New Roman" w:eastAsia="黑体" w:hAnsi="Times New Roman" w:hint="eastAsia"/>
          <w:b/>
          <w:bCs/>
        </w:rPr>
        <w:t>第二十八条</w:t>
      </w:r>
      <w:r w:rsidRPr="00C56ED0">
        <w:rPr>
          <w:rFonts w:ascii="Times New Roman" w:hAnsi="Times New Roman" w:hint="eastAsia"/>
        </w:rPr>
        <w:t xml:space="preserve">  </w:t>
      </w:r>
      <w:r w:rsidRPr="00C56ED0">
        <w:rPr>
          <w:rFonts w:ascii="Times New Roman" w:hAnsi="Times New Roman" w:hint="eastAsia"/>
        </w:rPr>
        <w:t>依据国标准则</w:t>
      </w:r>
      <w:r w:rsidRPr="00C56ED0">
        <w:rPr>
          <w:rFonts w:ascii="Times New Roman" w:hAnsi="Times New Roman" w:hint="eastAsia"/>
        </w:rPr>
        <w:t xml:space="preserve"> </w:t>
      </w:r>
      <w:r w:rsidRPr="00C56ED0">
        <w:rPr>
          <w:rFonts w:ascii="Times New Roman" w:hAnsi="Times New Roman" w:hint="eastAsia"/>
        </w:rPr>
        <w:t>“</w:t>
      </w:r>
      <w:r w:rsidRPr="00C56ED0">
        <w:rPr>
          <w:rFonts w:ascii="Times New Roman" w:hAnsi="Times New Roman" w:hint="eastAsia"/>
        </w:rPr>
        <w:t>PA07-</w:t>
      </w:r>
      <w:r w:rsidRPr="00C56ED0">
        <w:rPr>
          <w:rFonts w:ascii="Times New Roman" w:hAnsi="Times New Roman" w:hint="eastAsia"/>
        </w:rPr>
        <w:t>实现安全构建”，定义构建流程，明确编译器、持续集成工具（如</w:t>
      </w:r>
      <w:r w:rsidRPr="00C56ED0">
        <w:rPr>
          <w:rFonts w:ascii="Times New Roman" w:hAnsi="Times New Roman" w:hint="eastAsia"/>
        </w:rPr>
        <w:t xml:space="preserve"> Jenkins</w:t>
      </w:r>
      <w:r w:rsidRPr="00C56ED0">
        <w:rPr>
          <w:rFonts w:ascii="Times New Roman" w:hAnsi="Times New Roman" w:hint="eastAsia"/>
        </w:rPr>
        <w:t>）、构建主机、代码库、组件库等信息并备案；实现构建自动化，确保流程一致性与可追溯性。</w:t>
      </w:r>
    </w:p>
    <w:p w14:paraId="3B253EA5" w14:textId="5C81672E" w:rsidR="0079071F" w:rsidRPr="00C56ED0" w:rsidRDefault="0079071F" w:rsidP="0079071F">
      <w:pPr>
        <w:rPr>
          <w:rFonts w:ascii="Times New Roman" w:hAnsi="Times New Roman"/>
        </w:rPr>
      </w:pPr>
      <w:r w:rsidRPr="00C56ED0">
        <w:rPr>
          <w:rFonts w:ascii="Times New Roman" w:eastAsia="黑体" w:hAnsi="Times New Roman" w:hint="eastAsia"/>
          <w:b/>
          <w:bCs/>
        </w:rPr>
        <w:t>第二十九条</w:t>
      </w:r>
      <w:r w:rsidRPr="00C56ED0">
        <w:rPr>
          <w:rFonts w:ascii="Times New Roman" w:hAnsi="Times New Roman" w:hint="eastAsia"/>
        </w:rPr>
        <w:t xml:space="preserve">  </w:t>
      </w:r>
      <w:r w:rsidRPr="00C56ED0">
        <w:rPr>
          <w:rFonts w:ascii="Times New Roman" w:hAnsi="Times New Roman" w:hint="eastAsia"/>
        </w:rPr>
        <w:t>集成代码安全扫描（</w:t>
      </w:r>
      <w:r w:rsidRPr="00C56ED0">
        <w:rPr>
          <w:rFonts w:ascii="Times New Roman" w:hAnsi="Times New Roman" w:hint="eastAsia"/>
        </w:rPr>
        <w:t>SAST</w:t>
      </w:r>
      <w:r w:rsidRPr="00C56ED0">
        <w:rPr>
          <w:rFonts w:ascii="Times New Roman" w:hAnsi="Times New Roman" w:hint="eastAsia"/>
        </w:rPr>
        <w:t>）、组件安全扫描（</w:t>
      </w:r>
      <w:r w:rsidRPr="00C56ED0">
        <w:rPr>
          <w:rFonts w:ascii="Times New Roman" w:hAnsi="Times New Roman" w:hint="eastAsia"/>
        </w:rPr>
        <w:t>SCA</w:t>
      </w:r>
      <w:r w:rsidRPr="00C56ED0">
        <w:rPr>
          <w:rFonts w:ascii="Times New Roman" w:hAnsi="Times New Roman" w:hint="eastAsia"/>
        </w:rPr>
        <w:t>）、二进制文件扫描（检测恶意代码、敏感信息泄露）至</w:t>
      </w:r>
      <w:r w:rsidRPr="00C56ED0">
        <w:rPr>
          <w:rFonts w:ascii="Times New Roman" w:hAnsi="Times New Roman" w:hint="eastAsia"/>
        </w:rPr>
        <w:t>CI/CD</w:t>
      </w:r>
      <w:r w:rsidRPr="00C56ED0">
        <w:rPr>
          <w:rFonts w:ascii="Times New Roman" w:hAnsi="Times New Roman" w:hint="eastAsia"/>
        </w:rPr>
        <w:t>流水线，设定量化要求（如高危漏洞零容忍），未满足要求则阻断构建；构建产物（如</w:t>
      </w:r>
      <w:r w:rsidRPr="00C56ED0">
        <w:rPr>
          <w:rFonts w:ascii="Times New Roman" w:hAnsi="Times New Roman" w:hint="eastAsia"/>
        </w:rPr>
        <w:t>Jar</w:t>
      </w:r>
      <w:r w:rsidRPr="00C56ED0">
        <w:rPr>
          <w:rFonts w:ascii="Times New Roman" w:hAnsi="Times New Roman" w:hint="eastAsia"/>
        </w:rPr>
        <w:t>包、</w:t>
      </w:r>
      <w:r w:rsidRPr="00C56ED0">
        <w:rPr>
          <w:rFonts w:ascii="Times New Roman" w:hAnsi="Times New Roman" w:hint="eastAsia"/>
        </w:rPr>
        <w:t>Docker</w:t>
      </w:r>
      <w:r w:rsidRPr="00C56ED0">
        <w:rPr>
          <w:rFonts w:ascii="Times New Roman" w:hAnsi="Times New Roman" w:hint="eastAsia"/>
        </w:rPr>
        <w:t>镜像）需数字签名（使用</w:t>
      </w:r>
      <w:r w:rsidRPr="00C56ED0">
        <w:rPr>
          <w:rFonts w:ascii="Times New Roman" w:hAnsi="Times New Roman" w:hint="eastAsia"/>
        </w:rPr>
        <w:t>GPG/SSL</w:t>
      </w:r>
      <w:r w:rsidRPr="00C56ED0">
        <w:rPr>
          <w:rFonts w:ascii="Times New Roman" w:hAnsi="Times New Roman" w:hint="eastAsia"/>
        </w:rPr>
        <w:t>证书），签名文件随产物一同归档。</w:t>
      </w:r>
    </w:p>
    <w:p w14:paraId="626360B0" w14:textId="3E6ACE41" w:rsidR="0079071F" w:rsidRPr="00C56ED0" w:rsidRDefault="0079071F" w:rsidP="0079071F">
      <w:pPr>
        <w:pStyle w:val="2"/>
        <w:rPr>
          <w:rFonts w:ascii="Times New Roman" w:hAnsi="Times New Roman"/>
        </w:rPr>
      </w:pPr>
      <w:r w:rsidRPr="00C56ED0">
        <w:rPr>
          <w:rFonts w:ascii="Times New Roman" w:hAnsi="Times New Roman" w:hint="eastAsia"/>
        </w:rPr>
        <w:t>第五节</w:t>
      </w:r>
      <w:r w:rsidRPr="00C56ED0">
        <w:rPr>
          <w:rFonts w:ascii="Times New Roman" w:hAnsi="Times New Roman" w:hint="eastAsia"/>
        </w:rPr>
        <w:t xml:space="preserve">  </w:t>
      </w:r>
      <w:r w:rsidRPr="00C56ED0">
        <w:rPr>
          <w:rFonts w:ascii="Times New Roman" w:hAnsi="Times New Roman" w:hint="eastAsia"/>
        </w:rPr>
        <w:t>开发环境管控</w:t>
      </w:r>
    </w:p>
    <w:p w14:paraId="1EE11A28" w14:textId="08E987D1" w:rsidR="0079071F" w:rsidRPr="00C56ED0" w:rsidRDefault="0079071F" w:rsidP="0079071F">
      <w:pPr>
        <w:rPr>
          <w:rFonts w:ascii="Times New Roman" w:hAnsi="Times New Roman"/>
        </w:rPr>
      </w:pPr>
      <w:r w:rsidRPr="00C56ED0">
        <w:rPr>
          <w:rFonts w:ascii="Times New Roman" w:eastAsia="黑体" w:hAnsi="Times New Roman" w:hint="eastAsia"/>
          <w:b/>
          <w:bCs/>
        </w:rPr>
        <w:t>第三十条</w:t>
      </w:r>
      <w:r w:rsidRPr="00C56ED0">
        <w:rPr>
          <w:rFonts w:ascii="Times New Roman" w:hAnsi="Times New Roman" w:hint="eastAsia"/>
        </w:rPr>
        <w:t xml:space="preserve">  </w:t>
      </w:r>
      <w:r w:rsidRPr="00C56ED0">
        <w:rPr>
          <w:rFonts w:ascii="Times New Roman" w:hAnsi="Times New Roman" w:hint="eastAsia"/>
        </w:rPr>
        <w:t>依据国标准则</w:t>
      </w:r>
      <w:r w:rsidRPr="00C56ED0">
        <w:rPr>
          <w:rFonts w:ascii="Times New Roman" w:hAnsi="Times New Roman" w:hint="eastAsia"/>
        </w:rPr>
        <w:t xml:space="preserve"> </w:t>
      </w:r>
      <w:r w:rsidRPr="00C56ED0">
        <w:rPr>
          <w:rFonts w:ascii="Times New Roman" w:hAnsi="Times New Roman" w:hint="eastAsia"/>
        </w:rPr>
        <w:t>“</w:t>
      </w:r>
      <w:r w:rsidRPr="00C56ED0">
        <w:rPr>
          <w:rFonts w:ascii="Times New Roman" w:hAnsi="Times New Roman" w:hint="eastAsia"/>
        </w:rPr>
        <w:t>PA17-</w:t>
      </w:r>
      <w:r w:rsidRPr="00C56ED0">
        <w:rPr>
          <w:rFonts w:ascii="Times New Roman" w:hAnsi="Times New Roman" w:hint="eastAsia"/>
        </w:rPr>
        <w:t>工具环境安全”，对开发工具及</w:t>
      </w:r>
      <w:r w:rsidRPr="00C56ED0">
        <w:rPr>
          <w:rFonts w:ascii="Times New Roman" w:hAnsi="Times New Roman" w:hint="eastAsia"/>
        </w:rPr>
        <w:lastRenderedPageBreak/>
        <w:t>环境进行安全审核，制定安装配置加固指南（关闭不必要服务、启用日志审计、实施白名单准入）；</w:t>
      </w:r>
      <w:r w:rsidR="0061342D" w:rsidRPr="0061342D">
        <w:rPr>
          <w:rFonts w:ascii="Times New Roman" w:hAnsi="Times New Roman" w:hint="eastAsia"/>
        </w:rPr>
        <w:t>开发环境账号申请（含第三方协作人员账号）需使用《第三方账号申请表模板》，明确申请人员身份、权限范围、使用期限，经安全专员审批通过后方可创建，账号权限严格遵循最小权限原则</w:t>
      </w:r>
      <w:r w:rsidR="004001AF">
        <w:rPr>
          <w:rFonts w:ascii="Times New Roman" w:hAnsi="Times New Roman" w:hint="eastAsia"/>
        </w:rPr>
        <w:t>。</w:t>
      </w:r>
      <w:r w:rsidR="004001AF" w:rsidRPr="004001AF">
        <w:rPr>
          <w:rFonts w:ascii="Times New Roman" w:hAnsi="Times New Roman" w:hint="eastAsia"/>
        </w:rPr>
        <w:t>参照《环境隔离情况说明》，落实开发、测试、预生产、生产环境的物理隔离或逻辑隔离要求，明确各环境网络边界、数据流转规则，禁止跨环境违规访问</w:t>
      </w:r>
      <w:r w:rsidR="004001AF">
        <w:rPr>
          <w:rFonts w:ascii="Times New Roman" w:hAnsi="Times New Roman" w:hint="eastAsia"/>
        </w:rPr>
        <w:t>。</w:t>
      </w:r>
    </w:p>
    <w:p w14:paraId="3CB53EAF" w14:textId="7E34BB3F" w:rsidR="0079071F" w:rsidRPr="00C56ED0" w:rsidRDefault="0079071F" w:rsidP="0079071F">
      <w:pPr>
        <w:rPr>
          <w:rFonts w:ascii="Times New Roman" w:hAnsi="Times New Roman"/>
        </w:rPr>
      </w:pPr>
      <w:r w:rsidRPr="00C56ED0">
        <w:rPr>
          <w:rFonts w:ascii="Times New Roman" w:eastAsia="黑体" w:hAnsi="Times New Roman" w:hint="eastAsia"/>
          <w:b/>
          <w:bCs/>
        </w:rPr>
        <w:t>第三十一条</w:t>
      </w:r>
      <w:r w:rsidRPr="00C56ED0">
        <w:rPr>
          <w:rFonts w:ascii="Times New Roman" w:hAnsi="Times New Roman" w:hint="eastAsia"/>
        </w:rPr>
        <w:t xml:space="preserve">  </w:t>
      </w:r>
      <w:r w:rsidR="00C65E7E" w:rsidRPr="00C56ED0">
        <w:rPr>
          <w:rFonts w:ascii="Times New Roman" w:hAnsi="Times New Roman" w:hint="eastAsia"/>
        </w:rPr>
        <w:t>保障源代码存储安全（</w:t>
      </w:r>
      <w:r w:rsidR="00C65E7E" w:rsidRPr="00C56ED0">
        <w:rPr>
          <w:rFonts w:ascii="Times New Roman" w:hAnsi="Times New Roman" w:hint="eastAsia"/>
        </w:rPr>
        <w:t>Git</w:t>
      </w:r>
      <w:r w:rsidR="00C65E7E" w:rsidRPr="00C56ED0">
        <w:rPr>
          <w:rFonts w:ascii="Times New Roman" w:hAnsi="Times New Roman" w:hint="eastAsia"/>
        </w:rPr>
        <w:t>仓库访问权限控制、提交记录审计），禁止在开发环境存储生产环境敏感信息（如生产数据库密码、</w:t>
      </w:r>
      <w:r w:rsidR="00C65E7E" w:rsidRPr="00C56ED0">
        <w:rPr>
          <w:rFonts w:ascii="Times New Roman" w:hAnsi="Times New Roman" w:hint="eastAsia"/>
        </w:rPr>
        <w:t xml:space="preserve">API </w:t>
      </w:r>
      <w:r w:rsidR="00C65E7E" w:rsidRPr="00C56ED0">
        <w:rPr>
          <w:rFonts w:ascii="Times New Roman" w:hAnsi="Times New Roman" w:hint="eastAsia"/>
        </w:rPr>
        <w:t>密钥），敏感配置通过配置中心加密管理。</w:t>
      </w:r>
    </w:p>
    <w:p w14:paraId="79E2B72B" w14:textId="5ECA8FAA" w:rsidR="008B347B" w:rsidRPr="00C56ED0" w:rsidRDefault="00C65E7E" w:rsidP="00C65E7E">
      <w:pPr>
        <w:pStyle w:val="1"/>
        <w:rPr>
          <w:rFonts w:ascii="Times New Roman" w:hAnsi="Times New Roman"/>
        </w:rPr>
      </w:pPr>
      <w:r w:rsidRPr="00C56ED0">
        <w:rPr>
          <w:rFonts w:ascii="Times New Roman" w:hAnsi="Times New Roman" w:hint="eastAsia"/>
        </w:rPr>
        <w:t>第六章</w:t>
      </w:r>
      <w:r w:rsidRPr="00C56ED0">
        <w:rPr>
          <w:rFonts w:ascii="Times New Roman" w:hAnsi="Times New Roman" w:hint="eastAsia"/>
        </w:rPr>
        <w:t xml:space="preserve">  </w:t>
      </w:r>
      <w:r w:rsidRPr="00C56ED0">
        <w:rPr>
          <w:rFonts w:ascii="Times New Roman" w:hAnsi="Times New Roman" w:hint="eastAsia"/>
        </w:rPr>
        <w:t>安全测试阶段</w:t>
      </w:r>
    </w:p>
    <w:p w14:paraId="2B0C0A5D" w14:textId="0F2B04AA" w:rsidR="008B347B" w:rsidRPr="00C56ED0" w:rsidRDefault="00C65E7E" w:rsidP="00C65E7E">
      <w:pPr>
        <w:pStyle w:val="2"/>
        <w:rPr>
          <w:rFonts w:ascii="Times New Roman" w:hAnsi="Times New Roman"/>
        </w:rPr>
      </w:pPr>
      <w:r w:rsidRPr="00C56ED0">
        <w:rPr>
          <w:rFonts w:ascii="Times New Roman" w:hAnsi="Times New Roman" w:hint="eastAsia"/>
        </w:rPr>
        <w:t>第一节</w:t>
      </w:r>
      <w:r w:rsidRPr="00C56ED0">
        <w:rPr>
          <w:rFonts w:ascii="Times New Roman" w:hAnsi="Times New Roman" w:hint="eastAsia"/>
        </w:rPr>
        <w:t xml:space="preserve">  </w:t>
      </w:r>
      <w:r w:rsidRPr="00C56ED0">
        <w:rPr>
          <w:rFonts w:ascii="Times New Roman" w:hAnsi="Times New Roman" w:hint="eastAsia"/>
        </w:rPr>
        <w:t>核心目标</w:t>
      </w:r>
    </w:p>
    <w:p w14:paraId="7E8910EE" w14:textId="7A51DBF4" w:rsidR="00C65E7E" w:rsidRPr="00C56ED0" w:rsidRDefault="00C65E7E" w:rsidP="00C65E7E">
      <w:pPr>
        <w:rPr>
          <w:rFonts w:ascii="Times New Roman" w:hAnsi="Times New Roman"/>
        </w:rPr>
      </w:pPr>
      <w:r w:rsidRPr="00C56ED0">
        <w:rPr>
          <w:rFonts w:ascii="Times New Roman" w:eastAsia="黑体" w:hAnsi="Times New Roman" w:hint="eastAsia"/>
          <w:b/>
          <w:bCs/>
        </w:rPr>
        <w:t>第三十二条</w:t>
      </w:r>
      <w:r w:rsidRPr="00C56ED0">
        <w:rPr>
          <w:rFonts w:ascii="Times New Roman" w:hAnsi="Times New Roman" w:hint="eastAsia"/>
        </w:rPr>
        <w:t xml:space="preserve">  </w:t>
      </w:r>
      <w:r w:rsidRPr="00C56ED0">
        <w:rPr>
          <w:rFonts w:ascii="Times New Roman" w:hAnsi="Times New Roman" w:cs="Segoe UI"/>
          <w:shd w:val="clear" w:color="auto" w:fill="FFFFFF"/>
        </w:rPr>
        <w:t>建立标准化测试体系，全面检测软件安全漏洞，验证安全需求落地效果</w:t>
      </w:r>
      <w:r w:rsidRPr="00C56ED0">
        <w:rPr>
          <w:rFonts w:ascii="Times New Roman" w:hAnsi="Times New Roman" w:cs="Segoe UI" w:hint="eastAsia"/>
          <w:shd w:val="clear" w:color="auto" w:fill="FFFFFF"/>
        </w:rPr>
        <w:t>。</w:t>
      </w:r>
    </w:p>
    <w:p w14:paraId="47A1A062" w14:textId="756D3AEF" w:rsidR="00C65E7E" w:rsidRPr="00C56ED0" w:rsidRDefault="00C56ED0" w:rsidP="00C56ED0">
      <w:pPr>
        <w:pStyle w:val="2"/>
        <w:rPr>
          <w:rFonts w:ascii="Times New Roman" w:hAnsi="Times New Roman"/>
        </w:rPr>
      </w:pPr>
      <w:r w:rsidRPr="00C56ED0">
        <w:rPr>
          <w:rFonts w:ascii="Times New Roman" w:hAnsi="Times New Roman" w:hint="eastAsia"/>
        </w:rPr>
        <w:t>第二节</w:t>
      </w:r>
      <w:r w:rsidRPr="00C56ED0">
        <w:rPr>
          <w:rFonts w:ascii="Times New Roman" w:hAnsi="Times New Roman" w:hint="eastAsia"/>
        </w:rPr>
        <w:t xml:space="preserve">  </w:t>
      </w:r>
      <w:r w:rsidRPr="00C56ED0">
        <w:rPr>
          <w:rFonts w:ascii="Times New Roman" w:hAnsi="Times New Roman" w:hint="eastAsia"/>
        </w:rPr>
        <w:t>测试规则</w:t>
      </w:r>
    </w:p>
    <w:p w14:paraId="5C3FFEB8" w14:textId="3DFDC595" w:rsidR="00C56ED0" w:rsidRPr="00C56ED0" w:rsidRDefault="00C56ED0" w:rsidP="00C56ED0">
      <w:pPr>
        <w:rPr>
          <w:rFonts w:ascii="Times New Roman" w:hAnsi="Times New Roman"/>
        </w:rPr>
      </w:pPr>
      <w:r w:rsidRPr="00C56ED0">
        <w:rPr>
          <w:rFonts w:ascii="Times New Roman" w:eastAsia="黑体" w:hAnsi="Times New Roman" w:hint="eastAsia"/>
          <w:b/>
          <w:bCs/>
        </w:rPr>
        <w:t>第三十</w:t>
      </w:r>
      <w:r>
        <w:rPr>
          <w:rFonts w:ascii="Times New Roman" w:eastAsia="黑体" w:hAnsi="Times New Roman" w:hint="eastAsia"/>
          <w:b/>
          <w:bCs/>
        </w:rPr>
        <w:t>三</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依据国标准则</w:t>
      </w:r>
      <w:r w:rsidRPr="00C56ED0">
        <w:rPr>
          <w:rFonts w:ascii="Times New Roman" w:hAnsi="Times New Roman" w:cs="Segoe UI" w:hint="eastAsia"/>
          <w:shd w:val="clear" w:color="auto" w:fill="FFFFFF"/>
        </w:rPr>
        <w:t xml:space="preserve"> </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PA08-</w:t>
      </w:r>
      <w:r w:rsidRPr="00C56ED0">
        <w:rPr>
          <w:rFonts w:ascii="Times New Roman" w:hAnsi="Times New Roman" w:cs="Segoe UI" w:hint="eastAsia"/>
          <w:shd w:val="clear" w:color="auto" w:fill="FFFFFF"/>
        </w:rPr>
        <w:t>建立安全测试规程”，结合安全需求与威胁建模报告，设计测试用例（覆盖功能安全、配置安全、组件安全），明确执行顺序及终止条件（如高危漏洞修复率</w:t>
      </w:r>
      <w:r w:rsidRPr="00C56ED0">
        <w:rPr>
          <w:rFonts w:ascii="Times New Roman" w:hAnsi="Times New Roman" w:cs="Segoe UI" w:hint="eastAsia"/>
          <w:shd w:val="clear" w:color="auto" w:fill="FFFFFF"/>
        </w:rPr>
        <w:t xml:space="preserve"> 100%</w:t>
      </w:r>
      <w:r w:rsidRPr="00C56ED0">
        <w:rPr>
          <w:rFonts w:ascii="Times New Roman" w:hAnsi="Times New Roman" w:cs="Segoe UI" w:hint="eastAsia"/>
          <w:shd w:val="clear" w:color="auto" w:fill="FFFFFF"/>
        </w:rPr>
        <w:t>）；建立安全测试工具集（</w:t>
      </w:r>
      <w:r w:rsidRPr="00C56ED0">
        <w:rPr>
          <w:rFonts w:ascii="Times New Roman" w:hAnsi="Times New Roman" w:cs="Segoe UI" w:hint="eastAsia"/>
          <w:shd w:val="clear" w:color="auto" w:fill="FFFFFF"/>
        </w:rPr>
        <w:t>SAST</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DAST</w:t>
      </w:r>
      <w:r w:rsidRPr="00C56ED0">
        <w:rPr>
          <w:rFonts w:ascii="Times New Roman" w:hAnsi="Times New Roman" w:cs="Segoe UI" w:hint="eastAsia"/>
          <w:shd w:val="clear" w:color="auto" w:fill="FFFFFF"/>
        </w:rPr>
        <w:t>、模糊测试工具等），确认工具版本、参数配置满足测试要求。</w:t>
      </w:r>
    </w:p>
    <w:p w14:paraId="1E1BC258" w14:textId="542754E3" w:rsidR="00C56ED0" w:rsidRPr="00C56ED0" w:rsidRDefault="00C56ED0" w:rsidP="00C56ED0">
      <w:pPr>
        <w:rPr>
          <w:rFonts w:ascii="Times New Roman" w:hAnsi="Times New Roman" w:cs="Segoe UI"/>
          <w:shd w:val="clear" w:color="auto" w:fill="FFFFFF"/>
        </w:rPr>
      </w:pPr>
      <w:r w:rsidRPr="00C56ED0">
        <w:rPr>
          <w:rFonts w:ascii="Times New Roman" w:eastAsia="黑体" w:hAnsi="Times New Roman" w:hint="eastAsia"/>
          <w:b/>
          <w:bCs/>
        </w:rPr>
        <w:lastRenderedPageBreak/>
        <w:t>第三十</w:t>
      </w:r>
      <w:r>
        <w:rPr>
          <w:rFonts w:ascii="Times New Roman" w:eastAsia="黑体" w:hAnsi="Times New Roman" w:hint="eastAsia"/>
          <w:b/>
          <w:bCs/>
        </w:rPr>
        <w:t>四</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制定安全测试技术规范与模板，标准化测试计划、用例、报告格式，确保测试过程可追溯、结果可验证。</w:t>
      </w:r>
    </w:p>
    <w:p w14:paraId="3FDD95BF" w14:textId="17F648BA" w:rsidR="00C56ED0" w:rsidRPr="00C56ED0" w:rsidRDefault="00C56ED0" w:rsidP="00C56ED0">
      <w:pPr>
        <w:pStyle w:val="2"/>
        <w:rPr>
          <w:rFonts w:ascii="Times New Roman" w:hAnsi="Times New Roman"/>
        </w:rPr>
      </w:pPr>
      <w:r w:rsidRPr="00C56ED0">
        <w:rPr>
          <w:rFonts w:ascii="Times New Roman" w:hAnsi="Times New Roman" w:hint="eastAsia"/>
        </w:rPr>
        <w:t>第三节</w:t>
      </w:r>
      <w:r w:rsidRPr="00C56ED0">
        <w:rPr>
          <w:rFonts w:ascii="Times New Roman" w:hAnsi="Times New Roman" w:hint="eastAsia"/>
        </w:rPr>
        <w:t xml:space="preserve">  </w:t>
      </w:r>
      <w:r w:rsidRPr="00C56ED0">
        <w:rPr>
          <w:rFonts w:ascii="Times New Roman" w:hAnsi="Times New Roman" w:hint="eastAsia"/>
        </w:rPr>
        <w:t>安全测试</w:t>
      </w:r>
    </w:p>
    <w:p w14:paraId="29FB7A38" w14:textId="6AC1F2D4" w:rsidR="00C56ED0" w:rsidRPr="00C56ED0" w:rsidRDefault="00C56ED0" w:rsidP="00C56ED0">
      <w:pPr>
        <w:rPr>
          <w:rFonts w:ascii="Times New Roman" w:hAnsi="Times New Roman"/>
        </w:rPr>
      </w:pPr>
      <w:r w:rsidRPr="00C56ED0">
        <w:rPr>
          <w:rFonts w:ascii="Times New Roman" w:eastAsia="黑体" w:hAnsi="Times New Roman" w:hint="eastAsia"/>
          <w:b/>
          <w:bCs/>
        </w:rPr>
        <w:t>第三十</w:t>
      </w:r>
      <w:r>
        <w:rPr>
          <w:rFonts w:ascii="Times New Roman" w:eastAsia="黑体" w:hAnsi="Times New Roman" w:hint="eastAsia"/>
          <w:b/>
          <w:bCs/>
        </w:rPr>
        <w:t>五</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依据国标准则</w:t>
      </w:r>
      <w:r w:rsidRPr="00C56ED0">
        <w:rPr>
          <w:rFonts w:ascii="Times New Roman" w:hAnsi="Times New Roman" w:cs="Segoe UI" w:hint="eastAsia"/>
          <w:shd w:val="clear" w:color="auto" w:fill="FFFFFF"/>
        </w:rPr>
        <w:t xml:space="preserve"> </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PA09-</w:t>
      </w:r>
      <w:r w:rsidRPr="00C56ED0">
        <w:rPr>
          <w:rFonts w:ascii="Times New Roman" w:hAnsi="Times New Roman" w:cs="Segoe UI" w:hint="eastAsia"/>
          <w:shd w:val="clear" w:color="auto" w:fill="FFFFFF"/>
        </w:rPr>
        <w:t>执行安全测试”，执行公共领域已知漏洞扫描（如</w:t>
      </w:r>
      <w:r w:rsidRPr="00C56ED0">
        <w:rPr>
          <w:rFonts w:ascii="Times New Roman" w:hAnsi="Times New Roman" w:cs="Segoe UI" w:hint="eastAsia"/>
          <w:shd w:val="clear" w:color="auto" w:fill="FFFFFF"/>
        </w:rPr>
        <w:t>OWASP Top 10</w:t>
      </w:r>
      <w:r w:rsidRPr="00C56ED0">
        <w:rPr>
          <w:rFonts w:ascii="Times New Roman" w:hAnsi="Times New Roman" w:cs="Segoe UI" w:hint="eastAsia"/>
          <w:shd w:val="clear" w:color="auto" w:fill="FFFFFF"/>
        </w:rPr>
        <w:t>漏洞），使用</w:t>
      </w:r>
      <w:r w:rsidRPr="00C56ED0">
        <w:rPr>
          <w:rFonts w:ascii="Times New Roman" w:hAnsi="Times New Roman" w:cs="Segoe UI" w:hint="eastAsia"/>
          <w:shd w:val="clear" w:color="auto" w:fill="FFFFFF"/>
        </w:rPr>
        <w:t>DAST</w:t>
      </w:r>
      <w:r w:rsidRPr="00C56ED0">
        <w:rPr>
          <w:rFonts w:ascii="Times New Roman" w:hAnsi="Times New Roman" w:cs="Segoe UI" w:hint="eastAsia"/>
          <w:shd w:val="clear" w:color="auto" w:fill="FFFFFF"/>
        </w:rPr>
        <w:t>工具（如</w:t>
      </w:r>
      <w:r w:rsidRPr="00C56ED0">
        <w:rPr>
          <w:rFonts w:ascii="Times New Roman" w:hAnsi="Times New Roman" w:cs="Segoe UI" w:hint="eastAsia"/>
          <w:shd w:val="clear" w:color="auto" w:fill="FFFFFF"/>
        </w:rPr>
        <w:t xml:space="preserve"> OWASP ZAP</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Burp Suite</w:t>
      </w:r>
      <w:r w:rsidRPr="00C56ED0">
        <w:rPr>
          <w:rFonts w:ascii="Times New Roman" w:hAnsi="Times New Roman" w:cs="Segoe UI" w:hint="eastAsia"/>
          <w:shd w:val="clear" w:color="auto" w:fill="FFFFFF"/>
        </w:rPr>
        <w:t>）对</w:t>
      </w:r>
      <w:r w:rsidRPr="00C56ED0">
        <w:rPr>
          <w:rFonts w:ascii="Times New Roman" w:hAnsi="Times New Roman" w:cs="Segoe UI" w:hint="eastAsia"/>
          <w:shd w:val="clear" w:color="auto" w:fill="FFFFFF"/>
        </w:rPr>
        <w:t>Web</w:t>
      </w:r>
      <w:r w:rsidRPr="00C56ED0">
        <w:rPr>
          <w:rFonts w:ascii="Times New Roman" w:hAnsi="Times New Roman" w:cs="Segoe UI" w:hint="eastAsia"/>
          <w:shd w:val="clear" w:color="auto" w:fill="FFFFFF"/>
        </w:rPr>
        <w:t>应用</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接口扫描，使用漏洞扫描工具（如</w:t>
      </w:r>
      <w:r w:rsidRPr="00C56ED0">
        <w:rPr>
          <w:rFonts w:ascii="Times New Roman" w:hAnsi="Times New Roman" w:cs="Segoe UI" w:hint="eastAsia"/>
          <w:shd w:val="clear" w:color="auto" w:fill="FFFFFF"/>
        </w:rPr>
        <w:t>Nessus</w:t>
      </w:r>
      <w:r w:rsidRPr="00C56ED0">
        <w:rPr>
          <w:rFonts w:ascii="Times New Roman" w:hAnsi="Times New Roman" w:cs="Segoe UI" w:hint="eastAsia"/>
          <w:shd w:val="clear" w:color="auto" w:fill="FFFFFF"/>
        </w:rPr>
        <w:t>）对服务器、数据库、中间件扫描配置漏洞（弱口令、未修复系统漏洞）。</w:t>
      </w:r>
    </w:p>
    <w:p w14:paraId="2F8C7E6D" w14:textId="5A2F5E96" w:rsidR="00C56ED0" w:rsidRDefault="00C56ED0" w:rsidP="00C56ED0">
      <w:pPr>
        <w:rPr>
          <w:rFonts w:ascii="Times New Roman" w:hAnsi="Times New Roman" w:cs="Segoe UI"/>
          <w:shd w:val="clear" w:color="auto" w:fill="FFFFFF"/>
        </w:rPr>
      </w:pPr>
      <w:r w:rsidRPr="00C56ED0">
        <w:rPr>
          <w:rFonts w:ascii="Times New Roman" w:eastAsia="黑体" w:hAnsi="Times New Roman" w:hint="eastAsia"/>
          <w:b/>
          <w:bCs/>
        </w:rPr>
        <w:t>第三十</w:t>
      </w:r>
      <w:r>
        <w:rPr>
          <w:rFonts w:ascii="Times New Roman" w:eastAsia="黑体" w:hAnsi="Times New Roman" w:hint="eastAsia"/>
          <w:b/>
          <w:bCs/>
        </w:rPr>
        <w:t>六</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开展边缘</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边界值条件测试（超长输入、特殊字符输入），验证核心安全功能（身份认证、访问控制、数据加密、接口防护）有效性，记录测试结果，发现漏洞录入</w:t>
      </w:r>
      <w:r w:rsidRPr="00C56ED0">
        <w:rPr>
          <w:rFonts w:ascii="Times New Roman" w:hAnsi="Times New Roman" w:cs="Segoe UI" w:hint="eastAsia"/>
          <w:shd w:val="clear" w:color="auto" w:fill="FFFFFF"/>
        </w:rPr>
        <w:t>Jira</w:t>
      </w:r>
      <w:r w:rsidRPr="00C56ED0">
        <w:rPr>
          <w:rFonts w:ascii="Times New Roman" w:hAnsi="Times New Roman" w:cs="Segoe UI" w:hint="eastAsia"/>
          <w:shd w:val="clear" w:color="auto" w:fill="FFFFFF"/>
        </w:rPr>
        <w:t>并标注等级、复现步骤、证据截图。</w:t>
      </w:r>
    </w:p>
    <w:p w14:paraId="3BDAEB66" w14:textId="1992C6C1" w:rsidR="00C56ED0" w:rsidRPr="00C56ED0" w:rsidRDefault="00C56ED0" w:rsidP="00C56ED0">
      <w:pPr>
        <w:rPr>
          <w:rFonts w:ascii="Times New Roman" w:hAnsi="Times New Roman"/>
        </w:rPr>
      </w:pPr>
      <w:r w:rsidRPr="00C56ED0">
        <w:rPr>
          <w:rFonts w:ascii="Times New Roman" w:eastAsia="黑体" w:hAnsi="Times New Roman" w:hint="eastAsia"/>
          <w:b/>
          <w:bCs/>
        </w:rPr>
        <w:t>第三十</w:t>
      </w:r>
      <w:r>
        <w:rPr>
          <w:rFonts w:ascii="Times New Roman" w:eastAsia="黑体" w:hAnsi="Times New Roman" w:hint="eastAsia"/>
          <w:b/>
          <w:bCs/>
        </w:rPr>
        <w:t>七</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系统性复现典型安全事件，构建滥用案例开展对抗性测试；针对</w:t>
      </w:r>
      <w:r w:rsidRPr="00C56ED0">
        <w:rPr>
          <w:rFonts w:ascii="Times New Roman" w:hAnsi="Times New Roman" w:cs="Segoe UI" w:hint="eastAsia"/>
          <w:shd w:val="clear" w:color="auto" w:fill="FFFFFF"/>
        </w:rPr>
        <w:t xml:space="preserve"> API</w:t>
      </w:r>
      <w:r w:rsidRPr="00C56ED0">
        <w:rPr>
          <w:rFonts w:ascii="Times New Roman" w:hAnsi="Times New Roman" w:cs="Segoe UI" w:hint="eastAsia"/>
          <w:shd w:val="clear" w:color="auto" w:fill="FFFFFF"/>
        </w:rPr>
        <w:t>、文件上传功能，使用模糊测试工具生成畸形数据，检测系统容错能力与隐藏漏洞。</w:t>
      </w:r>
    </w:p>
    <w:p w14:paraId="58856CB0" w14:textId="777181D1" w:rsidR="00C56ED0" w:rsidRDefault="00C56ED0" w:rsidP="00C56ED0">
      <w:pPr>
        <w:rPr>
          <w:rFonts w:ascii="Times New Roman" w:hAnsi="Times New Roman" w:cs="Segoe UI"/>
          <w:shd w:val="clear" w:color="auto" w:fill="FFFFFF"/>
        </w:rPr>
      </w:pPr>
      <w:r w:rsidRPr="00C56ED0">
        <w:rPr>
          <w:rFonts w:ascii="Times New Roman" w:eastAsia="黑体" w:hAnsi="Times New Roman" w:hint="eastAsia"/>
          <w:b/>
          <w:bCs/>
        </w:rPr>
        <w:t>第三十</w:t>
      </w:r>
      <w:r>
        <w:rPr>
          <w:rFonts w:ascii="Times New Roman" w:eastAsia="黑体" w:hAnsi="Times New Roman" w:hint="eastAsia"/>
          <w:b/>
          <w:bCs/>
        </w:rPr>
        <w:t>八</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对高风险应用（金融、支付类），聘请外部渗透测试团队开展深度渗透测试，模拟真实攻击流程挖掘漏洞；结合静态、动态分析结果，对漏洞利用链建模，智能化生成漏洞利用脚本并验证。</w:t>
      </w:r>
    </w:p>
    <w:p w14:paraId="60BE81CD" w14:textId="3659E2C8" w:rsidR="00C56ED0" w:rsidRPr="00C56ED0" w:rsidRDefault="00C56ED0" w:rsidP="00C56ED0">
      <w:pPr>
        <w:pStyle w:val="2"/>
        <w:rPr>
          <w:rFonts w:hint="eastAsia"/>
        </w:rPr>
      </w:pPr>
      <w:r>
        <w:rPr>
          <w:rFonts w:hint="eastAsia"/>
        </w:rPr>
        <w:t>第</w:t>
      </w:r>
      <w:r w:rsidR="006C7663">
        <w:rPr>
          <w:rFonts w:hint="eastAsia"/>
        </w:rPr>
        <w:t>四</w:t>
      </w:r>
      <w:r>
        <w:rPr>
          <w:rFonts w:hint="eastAsia"/>
        </w:rPr>
        <w:t>节</w:t>
      </w:r>
      <w:r>
        <w:rPr>
          <w:rFonts w:hint="eastAsia"/>
        </w:rPr>
        <w:t xml:space="preserve">  </w:t>
      </w:r>
      <w:r>
        <w:rPr>
          <w:rFonts w:hint="eastAsia"/>
        </w:rPr>
        <w:t>测试结果管理</w:t>
      </w:r>
    </w:p>
    <w:p w14:paraId="11A78477" w14:textId="3A18A4F1" w:rsidR="00C56ED0" w:rsidRPr="00C56ED0" w:rsidRDefault="00C56ED0" w:rsidP="00C56ED0">
      <w:pPr>
        <w:rPr>
          <w:rFonts w:ascii="Times New Roman" w:hAnsi="Times New Roman"/>
        </w:rPr>
      </w:pPr>
      <w:r w:rsidRPr="00C56ED0">
        <w:rPr>
          <w:rFonts w:ascii="Times New Roman" w:eastAsia="黑体" w:hAnsi="Times New Roman" w:hint="eastAsia"/>
          <w:b/>
          <w:bCs/>
        </w:rPr>
        <w:t>第三十</w:t>
      </w:r>
      <w:r w:rsidR="00DD4C78">
        <w:rPr>
          <w:rFonts w:ascii="Times New Roman" w:eastAsia="黑体" w:hAnsi="Times New Roman" w:hint="eastAsia"/>
          <w:b/>
          <w:bCs/>
        </w:rPr>
        <w:t>九</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按</w:t>
      </w:r>
      <w:r w:rsidRPr="00C56ED0">
        <w:rPr>
          <w:rFonts w:ascii="Times New Roman" w:hAnsi="Times New Roman" w:cs="Segoe UI" w:hint="eastAsia"/>
          <w:shd w:val="clear" w:color="auto" w:fill="FFFFFF"/>
        </w:rPr>
        <w:t>CVSS V3.1</w:t>
      </w:r>
      <w:r w:rsidRPr="00C56ED0">
        <w:rPr>
          <w:rFonts w:ascii="Times New Roman" w:hAnsi="Times New Roman" w:cs="Segoe UI" w:hint="eastAsia"/>
          <w:shd w:val="clear" w:color="auto" w:fill="FFFFFF"/>
        </w:rPr>
        <w:t>标准对漏洞分级（高危</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中危</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低危），</w:t>
      </w:r>
      <w:r w:rsidRPr="00C56ED0">
        <w:rPr>
          <w:rFonts w:ascii="Times New Roman" w:hAnsi="Times New Roman" w:cs="Segoe UI" w:hint="eastAsia"/>
          <w:shd w:val="clear" w:color="auto" w:fill="FFFFFF"/>
        </w:rPr>
        <w:lastRenderedPageBreak/>
        <w:t>跟踪修复进度，未修复的高危漏洞禁止进入发布阶段；定期统计漏洞数据（数量、等级分布、模块分布、修复率），</w:t>
      </w:r>
      <w:r w:rsidR="00E46AAC">
        <w:rPr>
          <w:rFonts w:ascii="Segoe UI" w:hAnsi="Segoe UI" w:cs="Segoe UI"/>
          <w:shd w:val="clear" w:color="auto" w:fill="FFFFFF"/>
        </w:rPr>
        <w:t>参照《产品测试报告模板》的格式与数据呈现要求</w:t>
      </w:r>
      <w:r w:rsidRPr="00C56ED0">
        <w:rPr>
          <w:rFonts w:ascii="Times New Roman" w:hAnsi="Times New Roman" w:cs="Segoe UI" w:hint="eastAsia"/>
          <w:shd w:val="clear" w:color="auto" w:fill="FFFFFF"/>
        </w:rPr>
        <w:t>形成《安全测试统计报告》</w:t>
      </w:r>
      <w:r>
        <w:rPr>
          <w:rFonts w:ascii="Times New Roman" w:hAnsi="Times New Roman" w:cs="Segoe UI" w:hint="eastAsia"/>
          <w:shd w:val="clear" w:color="auto" w:fill="FFFFFF"/>
        </w:rPr>
        <w:t>。</w:t>
      </w:r>
    </w:p>
    <w:p w14:paraId="5750361E" w14:textId="39C5D890" w:rsidR="00C56ED0" w:rsidRDefault="00C56ED0" w:rsidP="00C56ED0">
      <w:pPr>
        <w:rPr>
          <w:rFonts w:ascii="Times New Roman" w:hAnsi="Times New Roman"/>
        </w:rPr>
      </w:pPr>
      <w:r w:rsidRPr="00C56ED0">
        <w:rPr>
          <w:rFonts w:ascii="Times New Roman" w:eastAsia="黑体" w:hAnsi="Times New Roman" w:hint="eastAsia"/>
          <w:b/>
          <w:bCs/>
        </w:rPr>
        <w:t>第</w:t>
      </w:r>
      <w:r w:rsidR="00DD4C78">
        <w:rPr>
          <w:rFonts w:ascii="Times New Roman" w:eastAsia="黑体" w:hAnsi="Times New Roman" w:hint="eastAsia"/>
          <w:b/>
          <w:bCs/>
        </w:rPr>
        <w:t>四十</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测试周期结束后，对未修复的低危漏洞开展残留风险评估（需产品负责人</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安全专员审批），汇总所有测试报告（基础测试、深度测试）、漏洞统计报告、残留风险评估报告，纳入项目归档资料。</w:t>
      </w:r>
    </w:p>
    <w:p w14:paraId="7D32A8F7" w14:textId="7E5487C5" w:rsidR="00C56ED0" w:rsidRDefault="00C56ED0" w:rsidP="00C56ED0">
      <w:pPr>
        <w:pStyle w:val="1"/>
        <w:rPr>
          <w:rFonts w:hint="eastAsia"/>
        </w:rPr>
      </w:pPr>
      <w:r>
        <w:rPr>
          <w:rFonts w:hint="eastAsia"/>
        </w:rPr>
        <w:t>第七章</w:t>
      </w:r>
      <w:r>
        <w:rPr>
          <w:rFonts w:hint="eastAsia"/>
        </w:rPr>
        <w:t xml:space="preserve">  </w:t>
      </w:r>
      <w:r>
        <w:rPr>
          <w:rFonts w:hint="eastAsia"/>
        </w:rPr>
        <w:t>安全发布阶段</w:t>
      </w:r>
    </w:p>
    <w:p w14:paraId="172A0CFB" w14:textId="46113152" w:rsidR="00C56ED0" w:rsidRPr="00C56ED0" w:rsidRDefault="00C56ED0" w:rsidP="00C56ED0">
      <w:pPr>
        <w:pStyle w:val="2"/>
        <w:rPr>
          <w:rFonts w:hint="eastAsia"/>
        </w:rPr>
      </w:pPr>
      <w:r>
        <w:rPr>
          <w:rFonts w:hint="eastAsia"/>
        </w:rPr>
        <w:t>第一节</w:t>
      </w:r>
      <w:r>
        <w:rPr>
          <w:rFonts w:hint="eastAsia"/>
        </w:rPr>
        <w:t xml:space="preserve">  </w:t>
      </w:r>
      <w:r>
        <w:rPr>
          <w:rFonts w:hint="eastAsia"/>
        </w:rPr>
        <w:t>核心目标</w:t>
      </w:r>
    </w:p>
    <w:p w14:paraId="69021EF1" w14:textId="4E298EBE" w:rsidR="00C56ED0" w:rsidRDefault="00C56ED0" w:rsidP="00C56ED0">
      <w:pPr>
        <w:rPr>
          <w:rFonts w:ascii="Segoe UI" w:hAnsi="Segoe UI" w:cs="Segoe UI"/>
          <w:shd w:val="clear" w:color="auto" w:fill="FFFFFF"/>
        </w:rPr>
      </w:pPr>
      <w:r w:rsidRPr="00C56ED0">
        <w:rPr>
          <w:rFonts w:ascii="Times New Roman" w:eastAsia="黑体" w:hAnsi="Times New Roman" w:hint="eastAsia"/>
          <w:b/>
          <w:bCs/>
        </w:rPr>
        <w:t>第</w:t>
      </w:r>
      <w:r w:rsidR="00DD4C78">
        <w:rPr>
          <w:rFonts w:ascii="Times New Roman" w:eastAsia="黑体" w:hAnsi="Times New Roman" w:hint="eastAsia"/>
          <w:b/>
          <w:bCs/>
        </w:rPr>
        <w:t>四十一</w:t>
      </w:r>
      <w:r w:rsidRPr="00C56ED0">
        <w:rPr>
          <w:rFonts w:ascii="Times New Roman" w:eastAsia="黑体" w:hAnsi="Times New Roman" w:hint="eastAsia"/>
          <w:b/>
          <w:bCs/>
        </w:rPr>
        <w:t>条</w:t>
      </w:r>
      <w:r w:rsidRPr="00C56ED0">
        <w:rPr>
          <w:rFonts w:ascii="Times New Roman" w:hAnsi="Times New Roman" w:hint="eastAsia"/>
        </w:rPr>
        <w:t xml:space="preserve">  </w:t>
      </w:r>
      <w:r>
        <w:rPr>
          <w:rFonts w:ascii="Segoe UI" w:hAnsi="Segoe UI" w:cs="Segoe UI"/>
          <w:shd w:val="clear" w:color="auto" w:fill="FFFFFF"/>
        </w:rPr>
        <w:t>规范发布前核验、发布通道与部署环境管控，确保发布过程可追溯、软件部署安全</w:t>
      </w:r>
      <w:r>
        <w:rPr>
          <w:rFonts w:ascii="Segoe UI" w:hAnsi="Segoe UI" w:cs="Segoe UI" w:hint="eastAsia"/>
          <w:shd w:val="clear" w:color="auto" w:fill="FFFFFF"/>
        </w:rPr>
        <w:t>。</w:t>
      </w:r>
    </w:p>
    <w:p w14:paraId="09DB9864" w14:textId="7C49C2F2" w:rsidR="00C56ED0" w:rsidRDefault="00C56ED0" w:rsidP="00C56ED0">
      <w:pPr>
        <w:pStyle w:val="2"/>
        <w:rPr>
          <w:rFonts w:hint="eastAsia"/>
        </w:rPr>
      </w:pPr>
      <w:r>
        <w:rPr>
          <w:rFonts w:hint="eastAsia"/>
        </w:rPr>
        <w:t>第二节</w:t>
      </w:r>
      <w:r>
        <w:rPr>
          <w:rFonts w:hint="eastAsia"/>
        </w:rPr>
        <w:t xml:space="preserve">  </w:t>
      </w:r>
      <w:r>
        <w:rPr>
          <w:rFonts w:hint="eastAsia"/>
        </w:rPr>
        <w:t>安全审查</w:t>
      </w:r>
    </w:p>
    <w:p w14:paraId="1169E69C" w14:textId="6BB52A46" w:rsidR="00C56ED0" w:rsidRPr="0049503A" w:rsidRDefault="00C56ED0" w:rsidP="0049503A">
      <w:pPr>
        <w:rPr>
          <w:rFonts w:ascii="Times New Roman" w:hAnsi="Times New Roman" w:cs="Segoe UI"/>
          <w:shd w:val="clear" w:color="auto" w:fill="FFFFFF"/>
        </w:rPr>
      </w:pPr>
      <w:r w:rsidRPr="00C56ED0">
        <w:rPr>
          <w:rFonts w:ascii="Times New Roman" w:eastAsia="黑体" w:hAnsi="Times New Roman" w:hint="eastAsia"/>
          <w:b/>
          <w:bCs/>
        </w:rPr>
        <w:t>第</w:t>
      </w:r>
      <w:r w:rsidR="00DD4C78">
        <w:rPr>
          <w:rFonts w:ascii="Times New Roman" w:eastAsia="黑体" w:hAnsi="Times New Roman" w:hint="eastAsia"/>
          <w:b/>
          <w:bCs/>
        </w:rPr>
        <w:t>四十二</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依据国标准则</w:t>
      </w:r>
      <w:r w:rsidRPr="00C56ED0">
        <w:rPr>
          <w:rFonts w:ascii="Times New Roman" w:hAnsi="Times New Roman" w:cs="Segoe UI" w:hint="eastAsia"/>
          <w:shd w:val="clear" w:color="auto" w:fill="FFFFFF"/>
        </w:rPr>
        <w:t xml:space="preserve"> </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PA10-</w:t>
      </w:r>
      <w:r w:rsidRPr="00C56ED0">
        <w:rPr>
          <w:rFonts w:ascii="Times New Roman" w:hAnsi="Times New Roman" w:cs="Segoe UI" w:hint="eastAsia"/>
          <w:shd w:val="clear" w:color="auto" w:fill="FFFFFF"/>
        </w:rPr>
        <w:t>保障安全发布”</w:t>
      </w:r>
      <w:r w:rsidR="00E46AAC">
        <w:rPr>
          <w:rFonts w:ascii="Segoe UI" w:hAnsi="Segoe UI" w:cs="Segoe UI"/>
          <w:shd w:val="clear" w:color="auto" w:fill="FFFFFF"/>
        </w:rPr>
        <w:t>及《产品发布管理规范》</w:t>
      </w:r>
      <w:r w:rsidRPr="00C56ED0">
        <w:rPr>
          <w:rFonts w:ascii="Times New Roman" w:hAnsi="Times New Roman" w:cs="Segoe UI" w:hint="eastAsia"/>
          <w:shd w:val="clear" w:color="auto" w:fill="FFFFFF"/>
        </w:rPr>
        <w:t>，安全专员核查全生命周期安全活动执行情况：安全需求文档、威胁建模报告、代码审查记录、组件</w:t>
      </w:r>
      <w:r w:rsidRPr="00C56ED0">
        <w:rPr>
          <w:rFonts w:ascii="Times New Roman" w:hAnsi="Times New Roman" w:cs="Segoe UI" w:hint="eastAsia"/>
          <w:shd w:val="clear" w:color="auto" w:fill="FFFFFF"/>
        </w:rPr>
        <w:t xml:space="preserve">SBOM </w:t>
      </w:r>
      <w:r w:rsidRPr="00C56ED0">
        <w:rPr>
          <w:rFonts w:ascii="Times New Roman" w:hAnsi="Times New Roman" w:cs="Segoe UI" w:hint="eastAsia"/>
          <w:shd w:val="clear" w:color="auto" w:fill="FFFFFF"/>
        </w:rPr>
        <w:t>清单、安全测试报告是否完整归档，高危漏洞是否全部修复，中危漏洞修复率≥</w:t>
      </w:r>
      <w:r w:rsidRPr="00C56ED0">
        <w:rPr>
          <w:rFonts w:ascii="Times New Roman" w:hAnsi="Times New Roman" w:cs="Segoe UI" w:hint="eastAsia"/>
          <w:shd w:val="clear" w:color="auto" w:fill="FFFFFF"/>
        </w:rPr>
        <w:t>9</w:t>
      </w:r>
      <w:r>
        <w:rPr>
          <w:rFonts w:ascii="Times New Roman" w:hAnsi="Times New Roman" w:cs="Segoe UI" w:hint="eastAsia"/>
          <w:shd w:val="clear" w:color="auto" w:fill="FFFFFF"/>
        </w:rPr>
        <w:t>5</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w:t>
      </w:r>
    </w:p>
    <w:p w14:paraId="26C0A718" w14:textId="43F3DFB5" w:rsidR="00C56ED0" w:rsidRDefault="00C56ED0" w:rsidP="00C56ED0">
      <w:pPr>
        <w:rPr>
          <w:rFonts w:ascii="Times New Roman" w:hAnsi="Times New Roman" w:cs="Segoe UI"/>
          <w:shd w:val="clear" w:color="auto" w:fill="FFFFFF"/>
        </w:rPr>
      </w:pPr>
      <w:r w:rsidRPr="00C56ED0">
        <w:rPr>
          <w:rFonts w:ascii="Times New Roman" w:eastAsia="黑体" w:hAnsi="Times New Roman" w:hint="eastAsia"/>
          <w:b/>
          <w:bCs/>
        </w:rPr>
        <w:t>第</w:t>
      </w:r>
      <w:r w:rsidR="00DD4C78">
        <w:rPr>
          <w:rFonts w:ascii="Times New Roman" w:eastAsia="黑体" w:hAnsi="Times New Roman" w:hint="eastAsia"/>
          <w:b/>
          <w:bCs/>
        </w:rPr>
        <w:t>四十三</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建立安全发布基线（高危漏洞零残留、安全测试覆盖率≥</w:t>
      </w:r>
      <w:r w:rsidRPr="00C56ED0">
        <w:rPr>
          <w:rFonts w:ascii="Times New Roman" w:hAnsi="Times New Roman" w:cs="Segoe UI" w:hint="eastAsia"/>
          <w:shd w:val="clear" w:color="auto" w:fill="FFFFFF"/>
        </w:rPr>
        <w:t>90%</w:t>
      </w:r>
      <w:r w:rsidRPr="00C56ED0">
        <w:rPr>
          <w:rFonts w:ascii="Times New Roman" w:hAnsi="Times New Roman" w:cs="Segoe UI" w:hint="eastAsia"/>
          <w:shd w:val="clear" w:color="auto" w:fill="FFFFFF"/>
        </w:rPr>
        <w:t>、发布包已签名），逐项校验，形成《发布前安全审查报告》，经安全专员、测试组长、产品经理审批通过后方可启动发布。</w:t>
      </w:r>
    </w:p>
    <w:p w14:paraId="73323080" w14:textId="5F970336" w:rsidR="00C56ED0" w:rsidRPr="00C56ED0" w:rsidRDefault="00C56ED0" w:rsidP="00C56ED0">
      <w:pPr>
        <w:pStyle w:val="2"/>
        <w:rPr>
          <w:rFonts w:hint="eastAsia"/>
        </w:rPr>
      </w:pPr>
      <w:r>
        <w:rPr>
          <w:rFonts w:hint="eastAsia"/>
        </w:rPr>
        <w:lastRenderedPageBreak/>
        <w:t>第三节</w:t>
      </w:r>
      <w:r>
        <w:rPr>
          <w:rFonts w:hint="eastAsia"/>
        </w:rPr>
        <w:t xml:space="preserve">  </w:t>
      </w:r>
      <w:r>
        <w:rPr>
          <w:rFonts w:hint="eastAsia"/>
        </w:rPr>
        <w:t>发布通道安全管控</w:t>
      </w:r>
    </w:p>
    <w:p w14:paraId="47D714F1" w14:textId="31615506" w:rsidR="00C56ED0" w:rsidRDefault="00C56ED0" w:rsidP="00C56ED0">
      <w:pPr>
        <w:rPr>
          <w:rFonts w:ascii="Times New Roman" w:hAnsi="Times New Roman"/>
        </w:rPr>
      </w:pPr>
      <w:r w:rsidRPr="00C56ED0">
        <w:rPr>
          <w:rFonts w:ascii="Times New Roman" w:eastAsia="黑体" w:hAnsi="Times New Roman" w:hint="eastAsia"/>
          <w:b/>
          <w:bCs/>
        </w:rPr>
        <w:t>第</w:t>
      </w:r>
      <w:r w:rsidR="00DD4C78">
        <w:rPr>
          <w:rFonts w:ascii="Times New Roman" w:eastAsia="黑体" w:hAnsi="Times New Roman" w:hint="eastAsia"/>
          <w:b/>
          <w:bCs/>
        </w:rPr>
        <w:t>四十四</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建立安全可控的发布通道：传输采用加密协议（</w:t>
      </w:r>
      <w:r w:rsidRPr="00C56ED0">
        <w:rPr>
          <w:rFonts w:ascii="Times New Roman" w:hAnsi="Times New Roman" w:cs="Segoe UI" w:hint="eastAsia"/>
          <w:shd w:val="clear" w:color="auto" w:fill="FFFFFF"/>
        </w:rPr>
        <w:t>SFTP</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HTTPS</w:t>
      </w:r>
      <w:r w:rsidRPr="00C56ED0">
        <w:rPr>
          <w:rFonts w:ascii="Times New Roman" w:hAnsi="Times New Roman" w:cs="Segoe UI" w:hint="eastAsia"/>
          <w:shd w:val="clear" w:color="auto" w:fill="FFFFFF"/>
        </w:rPr>
        <w:t>），禁止非加密通道传输；发布包存储仓库（如</w:t>
      </w:r>
      <w:r w:rsidRPr="00C56ED0">
        <w:rPr>
          <w:rFonts w:ascii="Times New Roman" w:hAnsi="Times New Roman" w:cs="Segoe UI" w:hint="eastAsia"/>
          <w:shd w:val="clear" w:color="auto" w:fill="FFFFFF"/>
        </w:rPr>
        <w:t xml:space="preserve"> Harbor</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Nexus</w:t>
      </w:r>
      <w:r w:rsidRPr="00C56ED0">
        <w:rPr>
          <w:rFonts w:ascii="Times New Roman" w:hAnsi="Times New Roman" w:cs="Segoe UI" w:hint="eastAsia"/>
          <w:shd w:val="clear" w:color="auto" w:fill="FFFFFF"/>
        </w:rPr>
        <w:t>）启用权限控制与日志审计，仅授权人员可访问。</w:t>
      </w:r>
    </w:p>
    <w:p w14:paraId="214B377F" w14:textId="61DFB5F0" w:rsidR="00C56ED0" w:rsidRDefault="00C56ED0" w:rsidP="00C56ED0">
      <w:pPr>
        <w:rPr>
          <w:rFonts w:ascii="Times New Roman" w:hAnsi="Times New Roman" w:cs="Segoe UI"/>
          <w:shd w:val="clear" w:color="auto" w:fill="FFFFFF"/>
        </w:rPr>
      </w:pPr>
      <w:r w:rsidRPr="00C56ED0">
        <w:rPr>
          <w:rFonts w:ascii="Times New Roman" w:eastAsia="黑体" w:hAnsi="Times New Roman" w:hint="eastAsia"/>
          <w:b/>
          <w:bCs/>
        </w:rPr>
        <w:t>第</w:t>
      </w:r>
      <w:r w:rsidR="00DD4C78">
        <w:rPr>
          <w:rFonts w:ascii="Times New Roman" w:eastAsia="黑体" w:hAnsi="Times New Roman" w:hint="eastAsia"/>
          <w:b/>
          <w:bCs/>
        </w:rPr>
        <w:t>四十五</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运维工程师接收发布包后，先验证数字签名（使用签名工具），确认未被篡改后方可部署；记录发布包传输轨迹、部署操作、执行结果，异常情况（如部署失败、文件篡改）立即暂停并核查。</w:t>
      </w:r>
    </w:p>
    <w:p w14:paraId="57CDAEE4" w14:textId="77055C15" w:rsidR="00C56ED0" w:rsidRPr="00C56ED0" w:rsidRDefault="00C56ED0" w:rsidP="00C56ED0">
      <w:pPr>
        <w:pStyle w:val="2"/>
        <w:rPr>
          <w:rFonts w:hint="eastAsia"/>
        </w:rPr>
      </w:pPr>
      <w:r>
        <w:rPr>
          <w:rFonts w:hint="eastAsia"/>
        </w:rPr>
        <w:t>第四节</w:t>
      </w:r>
      <w:r>
        <w:rPr>
          <w:rFonts w:hint="eastAsia"/>
        </w:rPr>
        <w:t xml:space="preserve">  </w:t>
      </w:r>
      <w:r>
        <w:rPr>
          <w:rFonts w:hint="eastAsia"/>
        </w:rPr>
        <w:t>部署环境安全巩固</w:t>
      </w:r>
    </w:p>
    <w:p w14:paraId="5D9CC3B9" w14:textId="34A532D0" w:rsidR="00C56ED0" w:rsidRPr="00C56ED0" w:rsidRDefault="00C56ED0" w:rsidP="00C56ED0">
      <w:pPr>
        <w:rPr>
          <w:rFonts w:ascii="Times New Roman" w:hAnsi="Times New Roman"/>
        </w:rPr>
      </w:pPr>
      <w:r w:rsidRPr="00C56ED0">
        <w:rPr>
          <w:rFonts w:ascii="Times New Roman" w:eastAsia="黑体" w:hAnsi="Times New Roman" w:hint="eastAsia"/>
          <w:b/>
          <w:bCs/>
        </w:rPr>
        <w:t>第</w:t>
      </w:r>
      <w:r w:rsidR="00DD4C78">
        <w:rPr>
          <w:rFonts w:ascii="Times New Roman" w:eastAsia="黑体" w:hAnsi="Times New Roman" w:hint="eastAsia"/>
          <w:b/>
          <w:bCs/>
        </w:rPr>
        <w:t>四十六</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依据国标准则</w:t>
      </w:r>
      <w:r w:rsidRPr="00C56ED0">
        <w:rPr>
          <w:rFonts w:ascii="Times New Roman" w:hAnsi="Times New Roman" w:cs="Segoe UI" w:hint="eastAsia"/>
          <w:shd w:val="clear" w:color="auto" w:fill="FFFFFF"/>
        </w:rPr>
        <w:t xml:space="preserve"> </w:t>
      </w:r>
      <w:r w:rsidRPr="00C56ED0">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PA11-</w:t>
      </w:r>
      <w:r w:rsidRPr="00C56ED0">
        <w:rPr>
          <w:rFonts w:ascii="Times New Roman" w:hAnsi="Times New Roman" w:cs="Segoe UI" w:hint="eastAsia"/>
          <w:shd w:val="clear" w:color="auto" w:fill="FFFFFF"/>
        </w:rPr>
        <w:t>管理安全配置”，</w:t>
      </w:r>
      <w:r w:rsidR="004001AF" w:rsidRPr="004001AF">
        <w:rPr>
          <w:rFonts w:ascii="Times New Roman" w:hAnsi="Times New Roman" w:cs="Segoe UI" w:hint="eastAsia"/>
          <w:shd w:val="clear" w:color="auto" w:fill="FFFFFF"/>
        </w:rPr>
        <w:t>依据《环境隔离情况说明》，确认部署环境与其他环境的隔离有效性，避免部署过程中出现数据泄露或交叉影响风险</w:t>
      </w:r>
      <w:r w:rsidR="004001AF">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服务器关闭不必要服务、开放最小端口、启用防火墙</w:t>
      </w:r>
      <w:r w:rsidR="004001AF">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数据库启用访问控制（仅允许应用服务器</w:t>
      </w:r>
      <w:r w:rsidRPr="00C56ED0">
        <w:rPr>
          <w:rFonts w:ascii="Times New Roman" w:hAnsi="Times New Roman" w:cs="Segoe UI" w:hint="eastAsia"/>
          <w:shd w:val="clear" w:color="auto" w:fill="FFFFFF"/>
        </w:rPr>
        <w:t>IP</w:t>
      </w:r>
      <w:r w:rsidRPr="00C56ED0">
        <w:rPr>
          <w:rFonts w:ascii="Times New Roman" w:hAnsi="Times New Roman" w:cs="Segoe UI" w:hint="eastAsia"/>
          <w:shd w:val="clear" w:color="auto" w:fill="FFFFFF"/>
        </w:rPr>
        <w:t>连接）、删除默认账户、启用审计日志</w:t>
      </w:r>
      <w:r w:rsidR="004001AF">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中间件禁用默认页面、配置</w:t>
      </w:r>
      <w:r w:rsidRPr="00C56ED0">
        <w:rPr>
          <w:rFonts w:ascii="Times New Roman" w:hAnsi="Times New Roman" w:cs="Segoe UI" w:hint="eastAsia"/>
          <w:shd w:val="clear" w:color="auto" w:fill="FFFFFF"/>
        </w:rPr>
        <w:t>HTTPS</w:t>
      </w:r>
      <w:r w:rsidR="004001AF">
        <w:rPr>
          <w:rFonts w:ascii="Times New Roman" w:hAnsi="Times New Roman" w:cs="Segoe UI" w:hint="eastAsia"/>
          <w:shd w:val="clear" w:color="auto" w:fill="FFFFFF"/>
        </w:rPr>
        <w:t>，</w:t>
      </w:r>
      <w:r w:rsidRPr="00C56ED0">
        <w:rPr>
          <w:rFonts w:ascii="Times New Roman" w:hAnsi="Times New Roman" w:cs="Segoe UI" w:hint="eastAsia"/>
          <w:shd w:val="clear" w:color="auto" w:fill="FFFFFF"/>
        </w:rPr>
        <w:t>网络部署</w:t>
      </w:r>
      <w:r w:rsidRPr="00C56ED0">
        <w:rPr>
          <w:rFonts w:ascii="Times New Roman" w:hAnsi="Times New Roman" w:cs="Segoe UI" w:hint="eastAsia"/>
          <w:shd w:val="clear" w:color="auto" w:fill="FFFFFF"/>
        </w:rPr>
        <w:t>WAF</w:t>
      </w:r>
      <w:r w:rsidRPr="00C56ED0">
        <w:rPr>
          <w:rFonts w:ascii="Times New Roman" w:hAnsi="Times New Roman" w:cs="Segoe UI" w:hint="eastAsia"/>
          <w:shd w:val="clear" w:color="auto" w:fill="FFFFFF"/>
        </w:rPr>
        <w:t>防护</w:t>
      </w:r>
      <w:r w:rsidRPr="00C56ED0">
        <w:rPr>
          <w:rFonts w:ascii="Times New Roman" w:hAnsi="Times New Roman" w:cs="Segoe UI" w:hint="eastAsia"/>
          <w:shd w:val="clear" w:color="auto" w:fill="FFFFFF"/>
        </w:rPr>
        <w:t>Web</w:t>
      </w:r>
      <w:r w:rsidRPr="00C56ED0">
        <w:rPr>
          <w:rFonts w:ascii="Times New Roman" w:hAnsi="Times New Roman" w:cs="Segoe UI" w:hint="eastAsia"/>
          <w:shd w:val="clear" w:color="auto" w:fill="FFFFFF"/>
        </w:rPr>
        <w:t>应用、配置</w:t>
      </w:r>
      <w:r w:rsidRPr="00C56ED0">
        <w:rPr>
          <w:rFonts w:ascii="Times New Roman" w:hAnsi="Times New Roman" w:cs="Segoe UI" w:hint="eastAsia"/>
          <w:shd w:val="clear" w:color="auto" w:fill="FFFFFF"/>
        </w:rPr>
        <w:t>ACL</w:t>
      </w:r>
      <w:r w:rsidRPr="00C56ED0">
        <w:rPr>
          <w:rFonts w:ascii="Times New Roman" w:hAnsi="Times New Roman" w:cs="Segoe UI" w:hint="eastAsia"/>
          <w:shd w:val="clear" w:color="auto" w:fill="FFFFFF"/>
        </w:rPr>
        <w:t>限制非法访问。</w:t>
      </w:r>
    </w:p>
    <w:p w14:paraId="620D8013" w14:textId="02272F85" w:rsidR="00C56ED0" w:rsidRDefault="00C56ED0" w:rsidP="00C56ED0">
      <w:pPr>
        <w:rPr>
          <w:rFonts w:ascii="Times New Roman" w:hAnsi="Times New Roman" w:cs="Segoe UI"/>
          <w:shd w:val="clear" w:color="auto" w:fill="FFFFFF"/>
        </w:rPr>
      </w:pPr>
      <w:r w:rsidRPr="00C56ED0">
        <w:rPr>
          <w:rFonts w:ascii="Times New Roman" w:eastAsia="黑体" w:hAnsi="Times New Roman" w:hint="eastAsia"/>
          <w:b/>
          <w:bCs/>
        </w:rPr>
        <w:t>第</w:t>
      </w:r>
      <w:r w:rsidR="00DD4C78">
        <w:rPr>
          <w:rFonts w:ascii="Times New Roman" w:eastAsia="黑体" w:hAnsi="Times New Roman" w:hint="eastAsia"/>
          <w:b/>
          <w:bCs/>
        </w:rPr>
        <w:t>四十七</w:t>
      </w:r>
      <w:r w:rsidRPr="00C56ED0">
        <w:rPr>
          <w:rFonts w:ascii="Times New Roman" w:eastAsia="黑体" w:hAnsi="Times New Roman" w:hint="eastAsia"/>
          <w:b/>
          <w:bCs/>
        </w:rPr>
        <w:t>条</w:t>
      </w:r>
      <w:r w:rsidRPr="00C56ED0">
        <w:rPr>
          <w:rFonts w:ascii="Times New Roman" w:hAnsi="Times New Roman" w:hint="eastAsia"/>
        </w:rPr>
        <w:t xml:space="preserve">  </w:t>
      </w:r>
      <w:r w:rsidRPr="00C56ED0">
        <w:rPr>
          <w:rFonts w:ascii="Times New Roman" w:hAnsi="Times New Roman" w:cs="Segoe UI" w:hint="eastAsia"/>
          <w:shd w:val="clear" w:color="auto" w:fill="FFFFFF"/>
        </w:rPr>
        <w:t>部署前使用漏洞扫描工具对环境全量扫描，高危漏洞修复后方可部署；安全专员核查加固结果，形成《环境安全加固核查报告》</w:t>
      </w:r>
      <w:r>
        <w:rPr>
          <w:rFonts w:ascii="Times New Roman" w:hAnsi="Times New Roman" w:cs="Segoe UI" w:hint="eastAsia"/>
          <w:shd w:val="clear" w:color="auto" w:fill="FFFFFF"/>
        </w:rPr>
        <w:t>。</w:t>
      </w:r>
    </w:p>
    <w:p w14:paraId="61CE9437" w14:textId="1FA53639" w:rsidR="00C56ED0" w:rsidRDefault="00C56ED0" w:rsidP="00C56ED0">
      <w:pPr>
        <w:pStyle w:val="2"/>
        <w:rPr>
          <w:rFonts w:hint="eastAsia"/>
        </w:rPr>
      </w:pPr>
      <w:r>
        <w:rPr>
          <w:rFonts w:hint="eastAsia"/>
        </w:rPr>
        <w:lastRenderedPageBreak/>
        <w:t>第五节</w:t>
      </w:r>
      <w:r>
        <w:rPr>
          <w:rFonts w:hint="eastAsia"/>
        </w:rPr>
        <w:t xml:space="preserve">  </w:t>
      </w:r>
      <w:r w:rsidR="00DD4C78">
        <w:rPr>
          <w:rFonts w:hint="eastAsia"/>
        </w:rPr>
        <w:t>发布后管理</w:t>
      </w:r>
    </w:p>
    <w:p w14:paraId="3AF73A03" w14:textId="3A62A6A8" w:rsidR="00C56ED0" w:rsidRPr="00DD4C78" w:rsidRDefault="00C56ED0" w:rsidP="00C56ED0">
      <w:pPr>
        <w:rPr>
          <w:rFonts w:ascii="Times New Roman" w:hAnsi="Times New Roman"/>
        </w:rPr>
      </w:pPr>
      <w:r w:rsidRPr="00C56ED0">
        <w:rPr>
          <w:rFonts w:ascii="Times New Roman" w:eastAsia="黑体" w:hAnsi="Times New Roman" w:hint="eastAsia"/>
          <w:b/>
          <w:bCs/>
        </w:rPr>
        <w:t>第</w:t>
      </w:r>
      <w:r w:rsidR="00DD4C78">
        <w:rPr>
          <w:rFonts w:ascii="Times New Roman" w:eastAsia="黑体" w:hAnsi="Times New Roman" w:hint="eastAsia"/>
          <w:b/>
          <w:bCs/>
        </w:rPr>
        <w:t>四十八</w:t>
      </w:r>
      <w:r w:rsidRPr="00C56ED0">
        <w:rPr>
          <w:rFonts w:ascii="Times New Roman" w:eastAsia="黑体" w:hAnsi="Times New Roman" w:hint="eastAsia"/>
          <w:b/>
          <w:bCs/>
        </w:rPr>
        <w:t>条</w:t>
      </w:r>
      <w:r w:rsidRPr="00C56ED0">
        <w:rPr>
          <w:rFonts w:ascii="Times New Roman" w:hAnsi="Times New Roman" w:hint="eastAsia"/>
        </w:rPr>
        <w:t xml:space="preserve">  </w:t>
      </w:r>
      <w:r w:rsidR="00DD4C78" w:rsidRPr="00DD4C78">
        <w:rPr>
          <w:rFonts w:ascii="Times New Roman" w:hAnsi="Times New Roman" w:cs="Segoe UI" w:hint="eastAsia"/>
          <w:shd w:val="clear" w:color="auto" w:fill="FFFFFF"/>
        </w:rPr>
        <w:t>记录发布信息（版本、时间、部署服务器</w:t>
      </w:r>
      <w:r w:rsidR="00DD4C78" w:rsidRPr="00DD4C78">
        <w:rPr>
          <w:rFonts w:ascii="Times New Roman" w:hAnsi="Times New Roman" w:cs="Segoe UI" w:hint="eastAsia"/>
          <w:shd w:val="clear" w:color="auto" w:fill="FFFFFF"/>
        </w:rPr>
        <w:t>IP</w:t>
      </w:r>
      <w:r w:rsidR="00DD4C78" w:rsidRPr="00DD4C78">
        <w:rPr>
          <w:rFonts w:ascii="Times New Roman" w:hAnsi="Times New Roman" w:cs="Segoe UI" w:hint="eastAsia"/>
          <w:shd w:val="clear" w:color="auto" w:fill="FFFFFF"/>
        </w:rPr>
        <w:t>、操作人、校验结果），形成《发布追溯记录表》，保存期限≥</w:t>
      </w:r>
      <w:r w:rsidR="00DD4C78" w:rsidRPr="00DD4C78">
        <w:rPr>
          <w:rFonts w:ascii="Times New Roman" w:hAnsi="Times New Roman" w:cs="Segoe UI" w:hint="eastAsia"/>
          <w:shd w:val="clear" w:color="auto" w:fill="FFFFFF"/>
        </w:rPr>
        <w:t>3</w:t>
      </w:r>
      <w:r w:rsidR="00DD4C78" w:rsidRPr="00DD4C78">
        <w:rPr>
          <w:rFonts w:ascii="Times New Roman" w:hAnsi="Times New Roman" w:cs="Segoe UI" w:hint="eastAsia"/>
          <w:shd w:val="clear" w:color="auto" w:fill="FFFFFF"/>
        </w:rPr>
        <w:t>年</w:t>
      </w:r>
      <w:r w:rsidR="00E46AAC">
        <w:rPr>
          <w:rFonts w:ascii="Times New Roman" w:hAnsi="Times New Roman" w:cs="Segoe UI" w:hint="eastAsia"/>
          <w:shd w:val="clear" w:color="auto" w:fill="FFFFFF"/>
        </w:rPr>
        <w:t>，</w:t>
      </w:r>
      <w:r w:rsidR="00E46AAC">
        <w:rPr>
          <w:rFonts w:ascii="Segoe UI" w:hAnsi="Segoe UI" w:cs="Segoe UI"/>
          <w:shd w:val="clear" w:color="auto" w:fill="FFFFFF"/>
        </w:rPr>
        <w:t>发布完成后，需参照《产品发布总结报告模板》编制发布总结报告，汇总发布过程、结果及问题记录</w:t>
      </w:r>
      <w:r w:rsidR="00DD4C78" w:rsidRPr="00DD4C78">
        <w:rPr>
          <w:rFonts w:ascii="Times New Roman" w:hAnsi="Times New Roman" w:cs="Segoe UI" w:hint="eastAsia"/>
          <w:shd w:val="clear" w:color="auto" w:fill="FFFFFF"/>
        </w:rPr>
        <w:t>；向用户推送版本更新通知，同步《安全部署指南》（含安全配置要求、密钥管理规范）。</w:t>
      </w:r>
    </w:p>
    <w:p w14:paraId="39794827" w14:textId="5DDA318D" w:rsidR="00C56ED0" w:rsidRPr="00DD4C78" w:rsidRDefault="00C56ED0" w:rsidP="00C56ED0">
      <w:pPr>
        <w:rPr>
          <w:rFonts w:ascii="Times New Roman" w:hAnsi="Times New Roman"/>
        </w:rPr>
      </w:pPr>
      <w:r w:rsidRPr="00C56ED0">
        <w:rPr>
          <w:rFonts w:ascii="Times New Roman" w:eastAsia="黑体" w:hAnsi="Times New Roman" w:hint="eastAsia"/>
          <w:b/>
          <w:bCs/>
        </w:rPr>
        <w:t>第</w:t>
      </w:r>
      <w:r w:rsidR="00DD4C78">
        <w:rPr>
          <w:rFonts w:ascii="Times New Roman" w:eastAsia="黑体" w:hAnsi="Times New Roman" w:hint="eastAsia"/>
          <w:b/>
          <w:bCs/>
        </w:rPr>
        <w:t>四十九</w:t>
      </w:r>
      <w:r w:rsidRPr="00C56ED0">
        <w:rPr>
          <w:rFonts w:ascii="Times New Roman" w:eastAsia="黑体" w:hAnsi="Times New Roman" w:hint="eastAsia"/>
          <w:b/>
          <w:bCs/>
        </w:rPr>
        <w:t>条</w:t>
      </w:r>
      <w:r w:rsidRPr="00C56ED0">
        <w:rPr>
          <w:rFonts w:ascii="Times New Roman" w:hAnsi="Times New Roman" w:hint="eastAsia"/>
        </w:rPr>
        <w:t xml:space="preserve">  </w:t>
      </w:r>
      <w:r w:rsidR="00DD4C78" w:rsidRPr="00DD4C78">
        <w:rPr>
          <w:rFonts w:ascii="Times New Roman" w:hAnsi="Times New Roman" w:cs="Segoe UI" w:hint="eastAsia"/>
          <w:shd w:val="clear" w:color="auto" w:fill="FFFFFF"/>
        </w:rPr>
        <w:t>依据国标准则</w:t>
      </w:r>
      <w:r w:rsidR="00DD4C78" w:rsidRPr="00DD4C78">
        <w:rPr>
          <w:rFonts w:ascii="Times New Roman" w:hAnsi="Times New Roman" w:cs="Segoe UI" w:hint="eastAsia"/>
          <w:shd w:val="clear" w:color="auto" w:fill="FFFFFF"/>
        </w:rPr>
        <w:t xml:space="preserve"> </w:t>
      </w:r>
      <w:r w:rsidR="00DD4C78" w:rsidRPr="00DD4C78">
        <w:rPr>
          <w:rFonts w:ascii="Times New Roman" w:hAnsi="Times New Roman" w:cs="Segoe UI" w:hint="eastAsia"/>
          <w:shd w:val="clear" w:color="auto" w:fill="FFFFFF"/>
        </w:rPr>
        <w:t>“</w:t>
      </w:r>
      <w:r w:rsidR="00DD4C78" w:rsidRPr="00DD4C78">
        <w:rPr>
          <w:rFonts w:ascii="Times New Roman" w:hAnsi="Times New Roman" w:cs="Segoe UI" w:hint="eastAsia"/>
          <w:shd w:val="clear" w:color="auto" w:fill="FFFFFF"/>
        </w:rPr>
        <w:t>PA12-</w:t>
      </w:r>
      <w:r w:rsidR="00DD4C78" w:rsidRPr="00DD4C78">
        <w:rPr>
          <w:rFonts w:ascii="Times New Roman" w:hAnsi="Times New Roman" w:cs="Segoe UI" w:hint="eastAsia"/>
          <w:shd w:val="clear" w:color="auto" w:fill="FFFFFF"/>
        </w:rPr>
        <w:t>漏洞应急响应”，制定《发布后安全应急预案》，明确应急流程（预警</w:t>
      </w:r>
      <w:r w:rsidR="00DD4C78" w:rsidRPr="00DD4C78">
        <w:rPr>
          <w:rFonts w:ascii="Times New Roman" w:hAnsi="Times New Roman" w:cs="Segoe UI" w:hint="eastAsia"/>
          <w:shd w:val="clear" w:color="auto" w:fill="FFFFFF"/>
        </w:rPr>
        <w:t>-</w:t>
      </w:r>
      <w:r w:rsidR="00DD4C78" w:rsidRPr="00DD4C78">
        <w:rPr>
          <w:rFonts w:ascii="Times New Roman" w:hAnsi="Times New Roman" w:cs="Segoe UI" w:hint="eastAsia"/>
          <w:shd w:val="clear" w:color="auto" w:fill="FFFFFF"/>
        </w:rPr>
        <w:t>研判</w:t>
      </w:r>
      <w:r w:rsidR="00DD4C78" w:rsidRPr="00DD4C78">
        <w:rPr>
          <w:rFonts w:ascii="Times New Roman" w:hAnsi="Times New Roman" w:cs="Segoe UI" w:hint="eastAsia"/>
          <w:shd w:val="clear" w:color="auto" w:fill="FFFFFF"/>
        </w:rPr>
        <w:t>-</w:t>
      </w:r>
      <w:r w:rsidR="00DD4C78" w:rsidRPr="00DD4C78">
        <w:rPr>
          <w:rFonts w:ascii="Times New Roman" w:hAnsi="Times New Roman" w:cs="Segoe UI" w:hint="eastAsia"/>
          <w:shd w:val="clear" w:color="auto" w:fill="FFFFFF"/>
        </w:rPr>
        <w:t>处置</w:t>
      </w:r>
      <w:r w:rsidR="00DD4C78" w:rsidRPr="00DD4C78">
        <w:rPr>
          <w:rFonts w:ascii="Times New Roman" w:hAnsi="Times New Roman" w:cs="Segoe UI" w:hint="eastAsia"/>
          <w:shd w:val="clear" w:color="auto" w:fill="FFFFFF"/>
        </w:rPr>
        <w:t>-</w:t>
      </w:r>
      <w:r w:rsidR="00DD4C78" w:rsidRPr="00DD4C78">
        <w:rPr>
          <w:rFonts w:ascii="Times New Roman" w:hAnsi="Times New Roman" w:cs="Segoe UI" w:hint="eastAsia"/>
          <w:shd w:val="clear" w:color="auto" w:fill="FFFFFF"/>
        </w:rPr>
        <w:t>恢复）、处置措施（补丁推送、</w:t>
      </w:r>
      <w:r w:rsidR="00DD4C78" w:rsidRPr="00DD4C78">
        <w:rPr>
          <w:rFonts w:ascii="Times New Roman" w:hAnsi="Times New Roman" w:cs="Segoe UI" w:hint="eastAsia"/>
          <w:shd w:val="clear" w:color="auto" w:fill="FFFFFF"/>
        </w:rPr>
        <w:t>WAF</w:t>
      </w:r>
      <w:r w:rsidR="00DD4C78" w:rsidRPr="00DD4C78">
        <w:rPr>
          <w:rFonts w:ascii="Times New Roman" w:hAnsi="Times New Roman" w:cs="Segoe UI" w:hint="eastAsia"/>
          <w:shd w:val="clear" w:color="auto" w:fill="FFFFFF"/>
        </w:rPr>
        <w:t>规则拦截），准备应急工具与联络清单；高风险应用发布前开展</w:t>
      </w:r>
      <w:r w:rsidR="00DD4C78" w:rsidRPr="00DD4C78">
        <w:rPr>
          <w:rFonts w:ascii="Times New Roman" w:hAnsi="Times New Roman" w:cs="Segoe UI" w:hint="eastAsia"/>
          <w:shd w:val="clear" w:color="auto" w:fill="FFFFFF"/>
        </w:rPr>
        <w:t xml:space="preserve"> 1 </w:t>
      </w:r>
      <w:r w:rsidR="00DD4C78" w:rsidRPr="00DD4C78">
        <w:rPr>
          <w:rFonts w:ascii="Times New Roman" w:hAnsi="Times New Roman" w:cs="Segoe UI" w:hint="eastAsia"/>
          <w:shd w:val="clear" w:color="auto" w:fill="FFFFFF"/>
        </w:rPr>
        <w:t>次应急演练，验证预案有效性。</w:t>
      </w:r>
    </w:p>
    <w:p w14:paraId="1C07546F" w14:textId="77777777" w:rsidR="00C56ED0" w:rsidRPr="00C56ED0" w:rsidRDefault="00C56ED0" w:rsidP="00C56ED0">
      <w:pPr>
        <w:ind w:firstLine="560"/>
        <w:rPr>
          <w:rFonts w:hint="eastAsia"/>
        </w:rPr>
      </w:pPr>
    </w:p>
    <w:sectPr w:rsidR="00C56ED0" w:rsidRPr="00C56ED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10B1" w14:textId="77777777" w:rsidR="00773AD4" w:rsidRDefault="00773AD4" w:rsidP="000E55B5">
      <w:pPr>
        <w:ind w:firstLine="560"/>
        <w:rPr>
          <w:rFonts w:hint="eastAsia"/>
        </w:rPr>
      </w:pPr>
      <w:r>
        <w:separator/>
      </w:r>
    </w:p>
  </w:endnote>
  <w:endnote w:type="continuationSeparator" w:id="0">
    <w:p w14:paraId="5C78B53C" w14:textId="77777777" w:rsidR="00773AD4" w:rsidRDefault="00773AD4" w:rsidP="000E55B5">
      <w:pPr>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w:altName w:val="苹方-简"/>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C748" w14:textId="77777777" w:rsidR="000F0506" w:rsidRDefault="000F0506" w:rsidP="000E55B5">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726432"/>
      <w:docPartObj>
        <w:docPartGallery w:val="Page Numbers (Bottom of Page)"/>
        <w:docPartUnique/>
      </w:docPartObj>
    </w:sdtPr>
    <w:sdtContent>
      <w:sdt>
        <w:sdtPr>
          <w:id w:val="1728636285"/>
          <w:docPartObj>
            <w:docPartGallery w:val="Page Numbers (Top of Page)"/>
            <w:docPartUnique/>
          </w:docPartObj>
        </w:sdtPr>
        <w:sdtContent>
          <w:p w14:paraId="74BC15B3" w14:textId="5C2038BD" w:rsidR="000F0506" w:rsidRDefault="00D373CF" w:rsidP="000E55B5">
            <w:pPr>
              <w:pStyle w:val="af0"/>
              <w:ind w:firstLine="360"/>
              <w:rPr>
                <w:rFonts w:hint="eastAsia"/>
              </w:rPr>
            </w:pPr>
            <w:r>
              <w:rPr>
                <w:rFonts w:hint="eastAsia"/>
              </w:rPr>
              <w:t>第</w:t>
            </w:r>
            <w:r>
              <w:rPr>
                <w:lang w:val="zh-CN"/>
              </w:rPr>
              <w:t xml:space="preserve"> </w:t>
            </w:r>
            <w:r>
              <w:rPr>
                <w:sz w:val="24"/>
                <w:szCs w:val="24"/>
              </w:rPr>
              <w:fldChar w:fldCharType="begin"/>
            </w:r>
            <w:r>
              <w:instrText>PAGE</w:instrText>
            </w:r>
            <w:r>
              <w:rPr>
                <w:sz w:val="24"/>
                <w:szCs w:val="24"/>
              </w:rPr>
              <w:fldChar w:fldCharType="separate"/>
            </w:r>
            <w:r>
              <w:rPr>
                <w:lang w:val="zh-CN"/>
              </w:rPr>
              <w:t>2</w:t>
            </w:r>
            <w:r>
              <w:rPr>
                <w:sz w:val="24"/>
                <w:szCs w:val="24"/>
              </w:rPr>
              <w:fldChar w:fldCharType="end"/>
            </w:r>
            <w:r>
              <w:rPr>
                <w:lang w:val="zh-CN"/>
              </w:rPr>
              <w:t xml:space="preserve"> </w:t>
            </w:r>
            <w:r>
              <w:rPr>
                <w:rFonts w:hint="eastAsia"/>
                <w:lang w:val="zh-CN"/>
              </w:rPr>
              <w:t>页</w:t>
            </w:r>
            <w:r>
              <w:rPr>
                <w:rFonts w:hint="eastAsia"/>
                <w:lang w:val="zh-CN"/>
              </w:rPr>
              <w:t xml:space="preserve"> </w:t>
            </w:r>
            <w:r>
              <w:rPr>
                <w:rFonts w:hint="eastAsia"/>
                <w:lang w:val="zh-CN"/>
              </w:rPr>
              <w:t>共</w:t>
            </w:r>
            <w:r>
              <w:rPr>
                <w:lang w:val="zh-CN"/>
              </w:rPr>
              <w:t xml:space="preserve"> </w:t>
            </w:r>
            <w:r>
              <w:rPr>
                <w:sz w:val="24"/>
                <w:szCs w:val="24"/>
              </w:rPr>
              <w:fldChar w:fldCharType="begin"/>
            </w:r>
            <w:r>
              <w:instrText>NUMPAGES</w:instrText>
            </w:r>
            <w:r>
              <w:rPr>
                <w:sz w:val="24"/>
                <w:szCs w:val="24"/>
              </w:rPr>
              <w:fldChar w:fldCharType="separate"/>
            </w:r>
            <w:r>
              <w:rPr>
                <w:lang w:val="zh-CN"/>
              </w:rPr>
              <w:t>2</w:t>
            </w:r>
            <w:r>
              <w:rPr>
                <w:sz w:val="24"/>
                <w:szCs w:val="24"/>
              </w:rPr>
              <w:fldChar w:fldCharType="end"/>
            </w:r>
            <w:r w:rsidRPr="009533BD">
              <w:rPr>
                <w:rFonts w:hint="eastAsia"/>
                <w:sz w:val="24"/>
                <w:szCs w:val="24"/>
              </w:rPr>
              <w:t xml:space="preserve"> </w:t>
            </w:r>
            <w:r w:rsidRPr="00D373CF">
              <w:rPr>
                <w:rFonts w:hint="eastAsia"/>
              </w:rPr>
              <w:t>页</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D576" w14:textId="77777777" w:rsidR="000F0506" w:rsidRDefault="000F0506" w:rsidP="000E55B5">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78B2" w14:textId="77777777" w:rsidR="00773AD4" w:rsidRDefault="00773AD4" w:rsidP="000E55B5">
      <w:pPr>
        <w:ind w:firstLine="560"/>
        <w:rPr>
          <w:rFonts w:hint="eastAsia"/>
        </w:rPr>
      </w:pPr>
      <w:r>
        <w:separator/>
      </w:r>
    </w:p>
  </w:footnote>
  <w:footnote w:type="continuationSeparator" w:id="0">
    <w:p w14:paraId="69E6BCA4" w14:textId="77777777" w:rsidR="00773AD4" w:rsidRDefault="00773AD4" w:rsidP="000E55B5">
      <w:pPr>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919F" w14:textId="77777777" w:rsidR="000F0506" w:rsidRDefault="000F0506" w:rsidP="000E55B5">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1CB8" w14:textId="7B548405" w:rsidR="006A0485" w:rsidRPr="006A0485" w:rsidRDefault="006A0485" w:rsidP="000E55B5">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7E54" w14:textId="77777777" w:rsidR="000F0506" w:rsidRDefault="000F0506" w:rsidP="000E55B5">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BC"/>
    <w:multiLevelType w:val="hybridMultilevel"/>
    <w:tmpl w:val="8D42BA74"/>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E2723CE"/>
    <w:multiLevelType w:val="hybridMultilevel"/>
    <w:tmpl w:val="B8DEB4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A67E80"/>
    <w:multiLevelType w:val="hybridMultilevel"/>
    <w:tmpl w:val="8D42BA74"/>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00007AE"/>
    <w:multiLevelType w:val="hybridMultilevel"/>
    <w:tmpl w:val="8D42BA74"/>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C6A4EA1"/>
    <w:multiLevelType w:val="hybridMultilevel"/>
    <w:tmpl w:val="2160B666"/>
    <w:lvl w:ilvl="0" w:tplc="D2F24BF4">
      <w:start w:val="1"/>
      <w:numFmt w:val="japaneseCounting"/>
      <w:lvlText w:val="第%1节"/>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417A5D"/>
    <w:multiLevelType w:val="hybridMultilevel"/>
    <w:tmpl w:val="6DF499E6"/>
    <w:lvl w:ilvl="0" w:tplc="EA0A1694">
      <w:start w:val="1"/>
      <w:numFmt w:val="japaneseCounting"/>
      <w:lvlText w:val="第%1章"/>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D704AA"/>
    <w:multiLevelType w:val="hybridMultilevel"/>
    <w:tmpl w:val="2CCE22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50C0F8E"/>
    <w:multiLevelType w:val="hybridMultilevel"/>
    <w:tmpl w:val="04743D80"/>
    <w:lvl w:ilvl="0" w:tplc="224AD160">
      <w:start w:val="1"/>
      <w:numFmt w:val="japaneseCounting"/>
      <w:lvlText w:val="第%1节"/>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D86CB3"/>
    <w:multiLevelType w:val="hybridMultilevel"/>
    <w:tmpl w:val="970628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DAE30C6"/>
    <w:multiLevelType w:val="hybridMultilevel"/>
    <w:tmpl w:val="8D42BA74"/>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7B1B1253"/>
    <w:multiLevelType w:val="hybridMultilevel"/>
    <w:tmpl w:val="78AE3B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422965">
    <w:abstractNumId w:val="5"/>
  </w:num>
  <w:num w:numId="2" w16cid:durableId="787820192">
    <w:abstractNumId w:val="4"/>
  </w:num>
  <w:num w:numId="3" w16cid:durableId="1816020352">
    <w:abstractNumId w:val="7"/>
  </w:num>
  <w:num w:numId="4" w16cid:durableId="277878563">
    <w:abstractNumId w:val="6"/>
  </w:num>
  <w:num w:numId="5" w16cid:durableId="2036614406">
    <w:abstractNumId w:val="0"/>
  </w:num>
  <w:num w:numId="6" w16cid:durableId="1077481211">
    <w:abstractNumId w:val="8"/>
  </w:num>
  <w:num w:numId="7" w16cid:durableId="920066478">
    <w:abstractNumId w:val="2"/>
  </w:num>
  <w:num w:numId="8" w16cid:durableId="1838182581">
    <w:abstractNumId w:val="1"/>
  </w:num>
  <w:num w:numId="9" w16cid:durableId="1506288976">
    <w:abstractNumId w:val="3"/>
  </w:num>
  <w:num w:numId="10" w16cid:durableId="1600990050">
    <w:abstractNumId w:val="10"/>
  </w:num>
  <w:num w:numId="11" w16cid:durableId="1600869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94"/>
    <w:rsid w:val="0000644C"/>
    <w:rsid w:val="000540C4"/>
    <w:rsid w:val="00070353"/>
    <w:rsid w:val="0007070D"/>
    <w:rsid w:val="00073E38"/>
    <w:rsid w:val="000D58C3"/>
    <w:rsid w:val="000E55B5"/>
    <w:rsid w:val="000F0506"/>
    <w:rsid w:val="001467B7"/>
    <w:rsid w:val="0019128C"/>
    <w:rsid w:val="00194917"/>
    <w:rsid w:val="001B3A41"/>
    <w:rsid w:val="001C7F96"/>
    <w:rsid w:val="001F3475"/>
    <w:rsid w:val="002073BF"/>
    <w:rsid w:val="00277074"/>
    <w:rsid w:val="00280608"/>
    <w:rsid w:val="002A1855"/>
    <w:rsid w:val="002A4567"/>
    <w:rsid w:val="002B130F"/>
    <w:rsid w:val="002C641A"/>
    <w:rsid w:val="002F57FA"/>
    <w:rsid w:val="00317AC1"/>
    <w:rsid w:val="003357D1"/>
    <w:rsid w:val="00381F52"/>
    <w:rsid w:val="003870E6"/>
    <w:rsid w:val="003D1336"/>
    <w:rsid w:val="003E2C8F"/>
    <w:rsid w:val="003E4A91"/>
    <w:rsid w:val="003E6FEE"/>
    <w:rsid w:val="004001AF"/>
    <w:rsid w:val="00435D7E"/>
    <w:rsid w:val="00456EC6"/>
    <w:rsid w:val="004572CC"/>
    <w:rsid w:val="00474710"/>
    <w:rsid w:val="0049503A"/>
    <w:rsid w:val="004B0FBE"/>
    <w:rsid w:val="004D135B"/>
    <w:rsid w:val="00516D8D"/>
    <w:rsid w:val="005456B5"/>
    <w:rsid w:val="00590C36"/>
    <w:rsid w:val="005942E2"/>
    <w:rsid w:val="0060783A"/>
    <w:rsid w:val="0061342D"/>
    <w:rsid w:val="0062713E"/>
    <w:rsid w:val="006A0485"/>
    <w:rsid w:val="006A3830"/>
    <w:rsid w:val="006C7663"/>
    <w:rsid w:val="007113AE"/>
    <w:rsid w:val="0074661B"/>
    <w:rsid w:val="00757669"/>
    <w:rsid w:val="00773AD4"/>
    <w:rsid w:val="00780ED9"/>
    <w:rsid w:val="007841D4"/>
    <w:rsid w:val="0079071F"/>
    <w:rsid w:val="007B0460"/>
    <w:rsid w:val="007C0908"/>
    <w:rsid w:val="007E3794"/>
    <w:rsid w:val="0082549B"/>
    <w:rsid w:val="00847D58"/>
    <w:rsid w:val="00896322"/>
    <w:rsid w:val="008A5321"/>
    <w:rsid w:val="008B347B"/>
    <w:rsid w:val="008C71D5"/>
    <w:rsid w:val="008D25C9"/>
    <w:rsid w:val="00934285"/>
    <w:rsid w:val="009533BD"/>
    <w:rsid w:val="0097094D"/>
    <w:rsid w:val="009C2E4C"/>
    <w:rsid w:val="009C44F8"/>
    <w:rsid w:val="009F2064"/>
    <w:rsid w:val="00A371EE"/>
    <w:rsid w:val="00A60C60"/>
    <w:rsid w:val="00A90EA2"/>
    <w:rsid w:val="00AB48C0"/>
    <w:rsid w:val="00AD0B6D"/>
    <w:rsid w:val="00AD1F43"/>
    <w:rsid w:val="00AD1FC1"/>
    <w:rsid w:val="00AE138D"/>
    <w:rsid w:val="00B569FA"/>
    <w:rsid w:val="00BF150C"/>
    <w:rsid w:val="00C20C78"/>
    <w:rsid w:val="00C56ED0"/>
    <w:rsid w:val="00C65E7E"/>
    <w:rsid w:val="00C8149B"/>
    <w:rsid w:val="00D04CFB"/>
    <w:rsid w:val="00D24241"/>
    <w:rsid w:val="00D373CF"/>
    <w:rsid w:val="00D55836"/>
    <w:rsid w:val="00DD40F5"/>
    <w:rsid w:val="00DD4C78"/>
    <w:rsid w:val="00E208BF"/>
    <w:rsid w:val="00E46AAC"/>
    <w:rsid w:val="00E546ED"/>
    <w:rsid w:val="00E8282E"/>
    <w:rsid w:val="00EA5938"/>
    <w:rsid w:val="00EB62BC"/>
    <w:rsid w:val="00EC31F6"/>
    <w:rsid w:val="00EE2C25"/>
    <w:rsid w:val="00F02DFC"/>
    <w:rsid w:val="00F03EED"/>
    <w:rsid w:val="00F7401B"/>
    <w:rsid w:val="00F80F49"/>
    <w:rsid w:val="00F906C4"/>
    <w:rsid w:val="00FA2EA5"/>
    <w:rsid w:val="00FB2CFA"/>
    <w:rsid w:val="00FC55B3"/>
    <w:rsid w:val="00FD1D06"/>
    <w:rsid w:val="00FF5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1B8E"/>
  <w15:chartTrackingRefBased/>
  <w15:docId w15:val="{17282861-6F2A-4F63-A1E5-036C99DC3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55B5"/>
    <w:pPr>
      <w:widowControl w:val="0"/>
      <w:spacing w:line="360" w:lineRule="auto"/>
      <w:ind w:firstLineChars="200" w:firstLine="562"/>
      <w:jc w:val="both"/>
    </w:pPr>
    <w:rPr>
      <w:rFonts w:ascii="仿宋_GB2312" w:eastAsia="宋体" w:hAnsi="仿宋_GB2312"/>
      <w:sz w:val="28"/>
    </w:rPr>
  </w:style>
  <w:style w:type="paragraph" w:styleId="1">
    <w:name w:val="heading 1"/>
    <w:basedOn w:val="a"/>
    <w:next w:val="a"/>
    <w:link w:val="10"/>
    <w:uiPriority w:val="9"/>
    <w:qFormat/>
    <w:rsid w:val="00A60C60"/>
    <w:pPr>
      <w:keepNext/>
      <w:keepLines/>
      <w:spacing w:before="240" w:after="240"/>
      <w:ind w:firstLineChars="0" w:firstLine="0"/>
      <w:jc w:val="center"/>
      <w:outlineLvl w:val="0"/>
    </w:pPr>
    <w:rPr>
      <w:rFonts w:asciiTheme="majorHAnsi" w:eastAsia="黑体" w:hAnsiTheme="majorHAnsi" w:cstheme="majorBidi"/>
      <w:b/>
      <w:szCs w:val="48"/>
    </w:rPr>
  </w:style>
  <w:style w:type="paragraph" w:styleId="2">
    <w:name w:val="heading 2"/>
    <w:basedOn w:val="a"/>
    <w:next w:val="a"/>
    <w:link w:val="20"/>
    <w:uiPriority w:val="9"/>
    <w:unhideWhenUsed/>
    <w:qFormat/>
    <w:rsid w:val="00A60C60"/>
    <w:pPr>
      <w:keepNext/>
      <w:keepLines/>
      <w:spacing w:before="240" w:after="240"/>
      <w:ind w:firstLineChars="0" w:firstLine="0"/>
      <w:jc w:val="center"/>
      <w:outlineLvl w:val="1"/>
    </w:pPr>
    <w:rPr>
      <w:rFonts w:asciiTheme="majorHAnsi" w:eastAsia="楷体" w:hAnsiTheme="majorHAnsi" w:cstheme="majorBidi"/>
      <w:b/>
      <w:szCs w:val="40"/>
    </w:rPr>
  </w:style>
  <w:style w:type="paragraph" w:styleId="3">
    <w:name w:val="heading 3"/>
    <w:basedOn w:val="a"/>
    <w:next w:val="a"/>
    <w:link w:val="30"/>
    <w:uiPriority w:val="9"/>
    <w:semiHidden/>
    <w:unhideWhenUsed/>
    <w:qFormat/>
    <w:rsid w:val="007E37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3794"/>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7E3794"/>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7E379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37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37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379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0C60"/>
    <w:rPr>
      <w:rFonts w:asciiTheme="majorHAnsi" w:eastAsia="黑体" w:hAnsiTheme="majorHAnsi" w:cstheme="majorBidi"/>
      <w:b/>
      <w:sz w:val="28"/>
      <w:szCs w:val="48"/>
    </w:rPr>
  </w:style>
  <w:style w:type="character" w:customStyle="1" w:styleId="20">
    <w:name w:val="标题 2 字符"/>
    <w:basedOn w:val="a0"/>
    <w:link w:val="2"/>
    <w:uiPriority w:val="9"/>
    <w:rsid w:val="00A60C60"/>
    <w:rPr>
      <w:rFonts w:asciiTheme="majorHAnsi" w:eastAsia="楷体" w:hAnsiTheme="majorHAnsi" w:cstheme="majorBidi"/>
      <w:b/>
      <w:sz w:val="28"/>
      <w:szCs w:val="40"/>
    </w:rPr>
  </w:style>
  <w:style w:type="character" w:customStyle="1" w:styleId="30">
    <w:name w:val="标题 3 字符"/>
    <w:basedOn w:val="a0"/>
    <w:link w:val="3"/>
    <w:uiPriority w:val="9"/>
    <w:semiHidden/>
    <w:rsid w:val="007E37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3794"/>
    <w:rPr>
      <w:rFonts w:cstheme="majorBidi"/>
      <w:color w:val="0F4761" w:themeColor="accent1" w:themeShade="BF"/>
      <w:sz w:val="28"/>
      <w:szCs w:val="28"/>
    </w:rPr>
  </w:style>
  <w:style w:type="character" w:customStyle="1" w:styleId="50">
    <w:name w:val="标题 5 字符"/>
    <w:basedOn w:val="a0"/>
    <w:link w:val="5"/>
    <w:uiPriority w:val="9"/>
    <w:semiHidden/>
    <w:rsid w:val="007E3794"/>
    <w:rPr>
      <w:rFonts w:cstheme="majorBidi"/>
      <w:color w:val="0F4761" w:themeColor="accent1" w:themeShade="BF"/>
      <w:sz w:val="24"/>
      <w:szCs w:val="24"/>
    </w:rPr>
  </w:style>
  <w:style w:type="character" w:customStyle="1" w:styleId="60">
    <w:name w:val="标题 6 字符"/>
    <w:basedOn w:val="a0"/>
    <w:link w:val="6"/>
    <w:uiPriority w:val="9"/>
    <w:semiHidden/>
    <w:rsid w:val="007E3794"/>
    <w:rPr>
      <w:rFonts w:cstheme="majorBidi"/>
      <w:b/>
      <w:bCs/>
      <w:color w:val="0F4761" w:themeColor="accent1" w:themeShade="BF"/>
    </w:rPr>
  </w:style>
  <w:style w:type="character" w:customStyle="1" w:styleId="70">
    <w:name w:val="标题 7 字符"/>
    <w:basedOn w:val="a0"/>
    <w:link w:val="7"/>
    <w:uiPriority w:val="9"/>
    <w:semiHidden/>
    <w:rsid w:val="007E3794"/>
    <w:rPr>
      <w:rFonts w:cstheme="majorBidi"/>
      <w:b/>
      <w:bCs/>
      <w:color w:val="595959" w:themeColor="text1" w:themeTint="A6"/>
    </w:rPr>
  </w:style>
  <w:style w:type="character" w:customStyle="1" w:styleId="80">
    <w:name w:val="标题 8 字符"/>
    <w:basedOn w:val="a0"/>
    <w:link w:val="8"/>
    <w:uiPriority w:val="9"/>
    <w:semiHidden/>
    <w:rsid w:val="007E3794"/>
    <w:rPr>
      <w:rFonts w:cstheme="majorBidi"/>
      <w:color w:val="595959" w:themeColor="text1" w:themeTint="A6"/>
    </w:rPr>
  </w:style>
  <w:style w:type="character" w:customStyle="1" w:styleId="90">
    <w:name w:val="标题 9 字符"/>
    <w:basedOn w:val="a0"/>
    <w:link w:val="9"/>
    <w:uiPriority w:val="9"/>
    <w:semiHidden/>
    <w:rsid w:val="007E3794"/>
    <w:rPr>
      <w:rFonts w:eastAsiaTheme="majorEastAsia" w:cstheme="majorBidi"/>
      <w:color w:val="595959" w:themeColor="text1" w:themeTint="A6"/>
    </w:rPr>
  </w:style>
  <w:style w:type="paragraph" w:styleId="a3">
    <w:name w:val="Title"/>
    <w:basedOn w:val="a"/>
    <w:next w:val="a"/>
    <w:link w:val="a4"/>
    <w:uiPriority w:val="1"/>
    <w:qFormat/>
    <w:rsid w:val="007E37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
    <w:rsid w:val="007E37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79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7E37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3794"/>
    <w:pPr>
      <w:spacing w:before="160" w:after="160"/>
      <w:jc w:val="center"/>
    </w:pPr>
    <w:rPr>
      <w:i/>
      <w:iCs/>
      <w:color w:val="404040" w:themeColor="text1" w:themeTint="BF"/>
    </w:rPr>
  </w:style>
  <w:style w:type="character" w:customStyle="1" w:styleId="a8">
    <w:name w:val="引用 字符"/>
    <w:basedOn w:val="a0"/>
    <w:link w:val="a7"/>
    <w:uiPriority w:val="29"/>
    <w:rsid w:val="007E3794"/>
    <w:rPr>
      <w:i/>
      <w:iCs/>
      <w:color w:val="404040" w:themeColor="text1" w:themeTint="BF"/>
    </w:rPr>
  </w:style>
  <w:style w:type="paragraph" w:styleId="a9">
    <w:name w:val="List Paragraph"/>
    <w:basedOn w:val="a"/>
    <w:uiPriority w:val="34"/>
    <w:qFormat/>
    <w:rsid w:val="007E3794"/>
    <w:pPr>
      <w:ind w:left="720"/>
      <w:contextualSpacing/>
    </w:pPr>
  </w:style>
  <w:style w:type="character" w:styleId="aa">
    <w:name w:val="Intense Emphasis"/>
    <w:basedOn w:val="a0"/>
    <w:uiPriority w:val="21"/>
    <w:qFormat/>
    <w:rsid w:val="007E3794"/>
    <w:rPr>
      <w:i/>
      <w:iCs/>
      <w:color w:val="0F4761" w:themeColor="accent1" w:themeShade="BF"/>
    </w:rPr>
  </w:style>
  <w:style w:type="paragraph" w:styleId="ab">
    <w:name w:val="Intense Quote"/>
    <w:basedOn w:val="a"/>
    <w:next w:val="a"/>
    <w:link w:val="ac"/>
    <w:uiPriority w:val="30"/>
    <w:qFormat/>
    <w:rsid w:val="007E3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3794"/>
    <w:rPr>
      <w:i/>
      <w:iCs/>
      <w:color w:val="0F4761" w:themeColor="accent1" w:themeShade="BF"/>
    </w:rPr>
  </w:style>
  <w:style w:type="character" w:styleId="ad">
    <w:name w:val="Intense Reference"/>
    <w:basedOn w:val="a0"/>
    <w:uiPriority w:val="32"/>
    <w:qFormat/>
    <w:rsid w:val="007E3794"/>
    <w:rPr>
      <w:b/>
      <w:bCs/>
      <w:smallCaps/>
      <w:color w:val="0F4761" w:themeColor="accent1" w:themeShade="BF"/>
      <w:spacing w:val="5"/>
    </w:rPr>
  </w:style>
  <w:style w:type="paragraph" w:styleId="ae">
    <w:name w:val="header"/>
    <w:basedOn w:val="a"/>
    <w:link w:val="af"/>
    <w:uiPriority w:val="99"/>
    <w:unhideWhenUsed/>
    <w:qFormat/>
    <w:rsid w:val="000F050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F0506"/>
    <w:rPr>
      <w:rFonts w:ascii="仿宋_GB2312" w:eastAsia="仿宋_GB2312" w:hAnsi="仿宋_GB2312"/>
      <w:sz w:val="18"/>
      <w:szCs w:val="18"/>
    </w:rPr>
  </w:style>
  <w:style w:type="paragraph" w:styleId="af0">
    <w:name w:val="footer"/>
    <w:basedOn w:val="a"/>
    <w:link w:val="af1"/>
    <w:uiPriority w:val="99"/>
    <w:unhideWhenUsed/>
    <w:rsid w:val="000F0506"/>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0F0506"/>
    <w:rPr>
      <w:rFonts w:ascii="仿宋_GB2312" w:eastAsia="仿宋_GB2312" w:hAnsi="仿宋_GB2312"/>
      <w:sz w:val="18"/>
      <w:szCs w:val="18"/>
    </w:rPr>
  </w:style>
  <w:style w:type="paragraph" w:styleId="af2">
    <w:name w:val="Body Text"/>
    <w:basedOn w:val="a"/>
    <w:next w:val="a"/>
    <w:link w:val="af3"/>
    <w:uiPriority w:val="1"/>
    <w:qFormat/>
    <w:rsid w:val="000F0506"/>
    <w:pPr>
      <w:autoSpaceDE w:val="0"/>
      <w:autoSpaceDN w:val="0"/>
      <w:spacing w:beforeLines="50" w:before="50" w:afterLines="50" w:after="50"/>
      <w:ind w:leftChars="100" w:left="210" w:firstLineChars="0" w:firstLine="0"/>
      <w:jc w:val="left"/>
    </w:pPr>
    <w:rPr>
      <w:rFonts w:ascii="宋体" w:hAnsi="宋体" w:cs="宋体"/>
      <w:kern w:val="0"/>
      <w:sz w:val="21"/>
      <w:szCs w:val="21"/>
      <w14:ligatures w14:val="none"/>
    </w:rPr>
  </w:style>
  <w:style w:type="character" w:customStyle="1" w:styleId="af3">
    <w:name w:val="正文文本 字符"/>
    <w:basedOn w:val="a0"/>
    <w:link w:val="af2"/>
    <w:uiPriority w:val="1"/>
    <w:rsid w:val="000F0506"/>
    <w:rPr>
      <w:rFonts w:ascii="宋体" w:eastAsia="宋体" w:hAnsi="宋体" w:cs="宋体"/>
      <w:kern w:val="0"/>
      <w:szCs w:val="21"/>
      <w14:ligatures w14:val="none"/>
    </w:rPr>
  </w:style>
  <w:style w:type="paragraph" w:customStyle="1" w:styleId="TableParagraph">
    <w:name w:val="Table Paragraph"/>
    <w:basedOn w:val="a"/>
    <w:uiPriority w:val="1"/>
    <w:qFormat/>
    <w:rsid w:val="000F0506"/>
    <w:pPr>
      <w:autoSpaceDE w:val="0"/>
      <w:autoSpaceDN w:val="0"/>
      <w:spacing w:beforeLines="50" w:before="50" w:afterLines="50" w:after="50"/>
      <w:ind w:leftChars="100" w:left="210" w:firstLineChars="0" w:firstLine="0"/>
      <w:jc w:val="left"/>
    </w:pPr>
    <w:rPr>
      <w:rFonts w:ascii="宋体" w:hAnsi="宋体" w:cs="宋体"/>
      <w:kern w:val="0"/>
      <w:sz w:val="21"/>
      <w14:ligatures w14:val="none"/>
    </w:rPr>
  </w:style>
  <w:style w:type="paragraph" w:styleId="TOC">
    <w:name w:val="TOC Heading"/>
    <w:basedOn w:val="1"/>
    <w:next w:val="a"/>
    <w:uiPriority w:val="39"/>
    <w:unhideWhenUsed/>
    <w:qFormat/>
    <w:rsid w:val="000F0506"/>
    <w:pPr>
      <w:widowControl/>
      <w:spacing w:after="0" w:line="259" w:lineRule="auto"/>
      <w:jc w:val="left"/>
      <w:outlineLvl w:val="9"/>
    </w:pPr>
    <w:rPr>
      <w:rFonts w:eastAsiaTheme="majorEastAsia"/>
      <w:b w:val="0"/>
      <w:color w:val="0F4761" w:themeColor="accent1" w:themeShade="BF"/>
      <w:kern w:val="0"/>
      <w:sz w:val="32"/>
      <w:szCs w:val="32"/>
      <w14:ligatures w14:val="none"/>
    </w:rPr>
  </w:style>
  <w:style w:type="paragraph" w:styleId="TOC2">
    <w:name w:val="toc 2"/>
    <w:basedOn w:val="a"/>
    <w:next w:val="a"/>
    <w:autoRedefine/>
    <w:uiPriority w:val="39"/>
    <w:unhideWhenUsed/>
    <w:rsid w:val="000F0506"/>
    <w:pPr>
      <w:widowControl/>
      <w:spacing w:after="100" w:line="259" w:lineRule="auto"/>
      <w:ind w:left="220" w:firstLineChars="0" w:firstLine="0"/>
      <w:jc w:val="left"/>
    </w:pPr>
    <w:rPr>
      <w:rFonts w:asciiTheme="minorHAnsi" w:eastAsiaTheme="minorEastAsia" w:hAnsiTheme="minorHAnsi" w:cs="Times New Roman"/>
      <w:kern w:val="0"/>
      <w:sz w:val="22"/>
      <w14:ligatures w14:val="none"/>
    </w:rPr>
  </w:style>
  <w:style w:type="paragraph" w:styleId="TOC1">
    <w:name w:val="toc 1"/>
    <w:basedOn w:val="a"/>
    <w:next w:val="a"/>
    <w:autoRedefine/>
    <w:uiPriority w:val="39"/>
    <w:unhideWhenUsed/>
    <w:rsid w:val="000F0506"/>
    <w:pPr>
      <w:widowControl/>
      <w:spacing w:after="100" w:line="259" w:lineRule="auto"/>
      <w:ind w:firstLineChars="0" w:firstLine="0"/>
      <w:jc w:val="left"/>
    </w:pPr>
    <w:rPr>
      <w:rFonts w:asciiTheme="minorHAnsi" w:eastAsiaTheme="minorEastAsia" w:hAnsiTheme="minorHAnsi" w:cs="Times New Roman"/>
      <w:kern w:val="0"/>
      <w:sz w:val="22"/>
      <w14:ligatures w14:val="none"/>
    </w:rPr>
  </w:style>
  <w:style w:type="paragraph" w:styleId="TOC3">
    <w:name w:val="toc 3"/>
    <w:basedOn w:val="a"/>
    <w:next w:val="a"/>
    <w:autoRedefine/>
    <w:uiPriority w:val="39"/>
    <w:unhideWhenUsed/>
    <w:rsid w:val="000F0506"/>
    <w:pPr>
      <w:widowControl/>
      <w:spacing w:after="100" w:line="259" w:lineRule="auto"/>
      <w:ind w:left="440" w:firstLineChars="0" w:firstLine="0"/>
      <w:jc w:val="left"/>
    </w:pPr>
    <w:rPr>
      <w:rFonts w:asciiTheme="minorHAnsi" w:eastAsiaTheme="minorEastAsia" w:hAnsiTheme="minorHAnsi" w:cs="Times New Roman"/>
      <w:kern w:val="0"/>
      <w:sz w:val="22"/>
      <w14:ligatures w14:val="none"/>
    </w:rPr>
  </w:style>
  <w:style w:type="character" w:styleId="af4">
    <w:name w:val="Hyperlink"/>
    <w:basedOn w:val="a0"/>
    <w:uiPriority w:val="99"/>
    <w:unhideWhenUsed/>
    <w:rsid w:val="000F0506"/>
    <w:rPr>
      <w:color w:val="467886" w:themeColor="hyperlink"/>
      <w:u w:val="single"/>
    </w:rPr>
  </w:style>
  <w:style w:type="paragraph" w:customStyle="1" w:styleId="af5">
    <w:name w:val="终结线"/>
    <w:basedOn w:val="a"/>
    <w:qFormat/>
    <w:rsid w:val="008D25C9"/>
    <w:pPr>
      <w:framePr w:hSpace="181" w:vSpace="181" w:wrap="around" w:vAnchor="text" w:hAnchor="margin" w:xAlign="center" w:y="285"/>
      <w:spacing w:line="240" w:lineRule="auto"/>
      <w:ind w:firstLineChars="0" w:firstLine="0"/>
    </w:pPr>
    <w:rPr>
      <w:rFonts w:ascii="Times New Roman" w:hAnsi="Times New Roman" w:cs="Times New Roman"/>
      <w:sz w:val="21"/>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1ACFD-5E94-4F47-8B0B-51CCA992E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12</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《XX公司产品安全管理流程规范》</dc:title>
  <dc:subject/>
  <dc:creator>V1.0</dc:creator>
  <cp:keywords/>
  <dc:description/>
  <cp:lastModifiedBy>迈 张</cp:lastModifiedBy>
  <cp:revision>55</cp:revision>
  <dcterms:created xsi:type="dcterms:W3CDTF">2025-08-27T08:43:00Z</dcterms:created>
  <dcterms:modified xsi:type="dcterms:W3CDTF">2025-11-03T09:23:00Z</dcterms:modified>
</cp:coreProperties>
</file>