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Calibri" w:hAnsi="Calibri"/>
          <w:b/>
          <w:i w:val="0"/>
          <w:color w:val="5B6573"/>
          <w:sz w:val="24"/>
        </w:rPr>
        <w:t>PROPOSTA COMERCIAL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B2545"/>
          <w:sz w:val="52"/>
        </w:rPr>
        <w:t>Digitalização do Processo</w:t>
      </w:r>
    </w:p>
    <w:p>
      <w:pPr>
        <w:spacing w:before="0" w:after="200"/>
        <w:jc w:val="center"/>
      </w:pPr>
      <w:r>
        <w:rPr>
          <w:rFonts w:ascii="Calibri" w:hAnsi="Calibri"/>
          <w:b/>
          <w:i w:val="0"/>
          <w:color w:val="0B2545"/>
          <w:sz w:val="52"/>
        </w:rPr>
        <w:t>de Vistoria Veicular</w:t>
      </w:r>
    </w:p>
    <w:p>
      <w:pPr>
        <w:spacing w:before="0" w:after="400"/>
        <w:jc w:val="center"/>
      </w:pPr>
      <w:r>
        <w:rPr>
          <w:rFonts w:ascii="Calibri" w:hAnsi="Calibri"/>
          <w:b w:val="0"/>
          <w:i w:val="0"/>
          <w:color w:val="5B6573"/>
          <w:sz w:val="24"/>
        </w:rPr>
        <w:t>Uma solução móvel para registrar entrega e devolução de veículos com checklist, fotos, aceite e PDF.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5B6573"/>
                <w:sz w:val="16"/>
              </w:rPr>
              <w:t>CLIENTE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HF Veículos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5B6573"/>
                <w:sz w:val="16"/>
              </w:rPr>
              <w:t>PROPONENTE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Winglisson M. Gonçalves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5B6573"/>
                <w:sz w:val="16"/>
              </w:rPr>
              <w:t>DATA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25/06/2026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2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5B6573"/>
                <w:sz w:val="16"/>
              </w:rPr>
              <w:t>VALIDADE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15 dias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Contexto e objetivo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Hoje, o Termo de Vistoria é preenchido manualmente em PDF. Esse processo toma tempo da equipe, dificulta a leitura e o arquivo das informações e torna mais trabalhoso localizar evidências de uma entrega ou devolução. A proposta é levar a vistoria para o celular, com um fluxo padronizado, fotos organizadas e PDF final disponível para consulta.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solução registrará os dados da locadora e do locatário, identificação do veículo, quilometragem, combustível, acessórios, condições externas e internas, pneus, observações, declaração e aceite. O resultado esperado é uma operação mais rápida, rastreável e simples de administrar.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Benefícios para a operação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Vistorias preenchidas no celular, sem depender de papel ou impressão.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Checklists padronizados, reduzindo esquecimentos e divergências no atendimento.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Fotos anexadas à vistoria para registrar as condições do veículo.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PDF gerado para compartilhamento e arquivamento após o atendimento.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Histórico mais fácil de localizar por placa, cliente ou data, conforme a opção escolhida.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Dados organizados para apoiar gestão, conferência e atendimento ao cliente.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Comparativo das opções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As três alternativas abaixo atendem ao objetivo de digitalizar a vistoria. A escolha depende do estágio atual da operação, da necessidade de histórico e do nível de controle desejado.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2530"/>
        <w:gridCol w:w="2660"/>
        <w:gridCol w:w="2510"/>
      </w:tblGrid>
      <w:tr>
        <w:trPr>
          <w:tblHeader w:val="true"/>
        </w:trPr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Critério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Opção básica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Opção recomendada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Opção profissional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Solução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Formulário digital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 móvel com AppSheet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Sistema próprio / PWA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Ideal para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Validar a ideia com rapidez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Operação recorrente com melhor custo-benefício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Maior controle e evolução sob medida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Recursos-chave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Checklist, fotos, planilha, Drive e PDF simples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Cadastro, entrega/devolução, fotos, assinatura, PDF e histórico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Login, painel, banco de dados, backup e evolução futura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Prazo estimado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 a 10 dias úteis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 a 20 dias úteis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 a 60 dias úteis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Implantação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R$ 800 a R$ 1.500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R$ 2.000 a R$ 4.500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R$ 5.000 a R$ 12.000+</w:t>
            </w:r>
          </w:p>
        </w:tc>
      </w:tr>
      <w:tr>
        <w:tc>
          <w:tcPr>
            <w:tcW w:type="dxa" w:w="1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Custo recorrente</w:t>
            </w:r>
          </w:p>
        </w:tc>
        <w:tc>
          <w:tcPr>
            <w:tcW w:type="dxa" w:w="253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 e suporte opcional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Domínio, possível licença AppSheet por usuário/mês e suporte</w:t>
            </w:r>
          </w:p>
        </w:tc>
        <w:tc>
          <w:tcPr>
            <w:tcW w:type="dxa" w:w="25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Domínio, infraestrutura gerenciada e suporte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Detalhamento das opções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Opção básica - Formulário digital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Indicada para colocar o processo em prática rapidamente e validar a rotina digital com menor investimento inicial.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Sugestão e configuração inicial de domínio próprio .com.br.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Formulário de vistoria responsivo, acessível pelo celular.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Campos para dados da locadora, locatário, veículo, quilometragem, combustível, observações e declaração.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Checklist de acessórios, condições externas, internas e pneus.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Upload de fotos e organização dos registros no Google Drive.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Respostas centralizadas em planilha do Google Sheets.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PDF simples da vistoria para arquivamento e envio.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Limite da opção básica: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é uma solução baseada em formulário. Não inclui painel administrativo, histórico avançado por placa/cliente, assinatura capturada na tela ou aplicativo próprio.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Opção recomendada - App de vistoria com AppSheet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É a alternativa indicada para uma operação de locação que precisa de fluxo completo, histórico organizado e uso recorrente pela equipe, com investimento menor e entrega mais rápida que um sistema totalmente sob medida.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Domínio próprio com direcionamento profissional de acesso.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Aplicativo de vistoria acessível pelo celular.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Cadastro de veículos e consulta por placa.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Registro de vistoria de entrega e de devolução.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Checklist completo de acessórios, condições externas, internas e pneus.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Fotos obrigatórias em pontos definidos do processo.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Registro de quilometragem, combustível, observações e declaração.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Assinatura simples coletada na tela como aceite operacional.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Geração de PDF e armazenamento organizado no Google Drive.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Histórico pesquisável por placa e cliente em Google Sheets/Drive.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Licenciamento AppSheet: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pode haver custo mensal por usuário, de acordo com o plano escolhido e a quantidade de pessoas que utilizarão o app. Esse valor será confirmado após mapear os usuários e poderá ser contratado diretamente pelo cliente.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Opção profissional - Sistema próprio / PWA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Indicada quando a locadora deseja uma solução exclusiva, com mais autonomia, gestão de usuários e uma base preparada para evoluir junto com a operação.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Domínio próprio e sistema web instalável no celular (PWA).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Login de usuários e controle inicial de acessos.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Painel administrativo para veículos, clientes e vistorias.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Cadastro e consulta de veículos, clientes, entregas e devoluções.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Upload de fotos, assinatura simples na tela e geração automática de PDF.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Histórico completo das vistorias em banco de dados.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Rotina inicial de backup e organização de dados.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Base preparada para futuras evoluções, como relatórios, integrações e alertas, mediante novo escopo.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Investimento estimado</w:t>
      </w: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Os valores abaixo são faixas de referência e serão ajustados após a definição de usuários, quantidade de campos, layout do PDF, volume de dados e eventuais integrações. A contratação do domínio .com.br custa aproximadamente R$ 40 por 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2040"/>
        <w:gridCol w:w="3020"/>
        <w:gridCol w:w="2420"/>
      </w:tblGrid>
      <w:tr>
        <w:trPr>
          <w:tblHeader w:val="true"/>
        </w:trP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Opção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Implantação estimada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Custos recorrentes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Suporte mensal opcional</w:t>
            </w:r>
          </w:p>
        </w:tc>
      </w:tr>
      <w:tr>
        <w:tc>
          <w:tcPr>
            <w:tcW w:type="dxa" w:w="18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Básica</w:t>
            </w:r>
          </w:p>
        </w:tc>
        <w:tc>
          <w:tcPr>
            <w:tcW w:type="dxa" w:w="204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R$ 800 a R$ 1.500</w:t>
            </w:r>
          </w:p>
        </w:tc>
        <w:tc>
          <w:tcPr>
            <w:tcW w:type="dxa" w:w="30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Domínio: cerca de R$ 40/ano. Armazenamento extra, se necessário, é contratado pelo cliente.</w:t>
            </w:r>
          </w:p>
        </w:tc>
        <w:tc>
          <w:tcPr>
            <w:tcW w:type="dxa" w:w="24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R$ 100/mês</w:t>
            </w:r>
          </w:p>
        </w:tc>
      </w:tr>
      <w:tr>
        <w:tc>
          <w:tcPr>
            <w:tcW w:type="dxa" w:w="18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Recomendada</w:t>
            </w:r>
          </w:p>
        </w:tc>
        <w:tc>
          <w:tcPr>
            <w:tcW w:type="dxa" w:w="204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R$ 2.000 a R$ 4.500</w:t>
            </w:r>
          </w:p>
        </w:tc>
        <w:tc>
          <w:tcPr>
            <w:tcW w:type="dxa" w:w="30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 + possível licença AppSheet por usuário/mês, conforme plano e quantidade de pessoas.</w:t>
            </w:r>
          </w:p>
        </w:tc>
        <w:tc>
          <w:tcPr>
            <w:tcW w:type="dxa" w:w="24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R$ 250/mês</w:t>
            </w:r>
          </w:p>
        </w:tc>
      </w:tr>
      <w:tr>
        <w:tc>
          <w:tcPr>
            <w:tcW w:type="dxa" w:w="18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Profissional</w:t>
            </w:r>
          </w:p>
        </w:tc>
        <w:tc>
          <w:tcPr>
            <w:tcW w:type="dxa" w:w="204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R$ 5.000 a R$ 12.000+</w:t>
            </w:r>
          </w:p>
        </w:tc>
        <w:tc>
          <w:tcPr>
            <w:tcW w:type="dxa" w:w="30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Domínio + hospedagem, banco de dados e serviços necessários, definidos no escopo.</w:t>
            </w:r>
          </w:p>
        </w:tc>
        <w:tc>
          <w:tcPr>
            <w:tcW w:type="dxa" w:w="242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partir de R$ 400/mês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 custo de implantação é separado dos custos recorrentes de plataformas, licenças, hospedagem ou armazenamento que forem necessários em cada opção.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O que está incluso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Levantamento inicial do Termo de Vistoria atual e organização dos campos principais.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Sugestão de domínio e orientação para registro preferencialmente em nome/CNPJ do cliente.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Configuração inicial do ambiente correspondente à opção escolhida.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Construção e testes do fluxo descrito nesta proposta.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Uma sessão remota de apresentação e orientação de uso para a equipe.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Até 2 rodadas de ajustes sobre o escopo aprovado. Cada rodada consolida as solicitações enviadas pelo cliente.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Suporte inicial de 30 dias após a entrega para correção de defeitos diretamente ligados ao escopo contratado.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O que não está incluso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Registro ou renovação anual de domínio, licenças AppSheet, Google Workspace, armazenamento, hospedagem, banco de dados ou outros serviços de terceiros.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Assinatura digital avançada, certificado ICP-Brasil ou garantia de validade jurídica específica.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Integrações com sistemas de locação, ERP, WhatsApp, pagamentos, SMS ou APIs externas, salvo orçamento complementar.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Migração em massa de vistorias antigas, digitalização de arquivos físicos ou tratamento de base histórica.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Criação de identidade visual, logotipo, fotografia profissional ou produção de conteúdo institucional.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Novas funcionalidades, alterações estruturais ou ajustes solicitados após as 2 rodadas incluídas.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Suporte recorrente após o período inicial, salvo contratação do plano mensal opcional.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Prazo estimado de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80"/>
        <w:gridCol w:w="448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Opção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Prazo estimado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Marco de entrega</w:t>
            </w:r>
          </w:p>
        </w:tc>
      </w:tr>
      <w:tr>
        <w:tc>
          <w:tcPr>
            <w:tcW w:type="dxa" w:w="25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Básica</w:t>
            </w:r>
          </w:p>
        </w:tc>
        <w:tc>
          <w:tcPr>
            <w:tcW w:type="dxa" w:w="23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 a 10 dias úteis</w:t>
            </w:r>
          </w:p>
        </w:tc>
        <w:tc>
          <w:tcPr>
            <w:tcW w:type="dxa" w:w="44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Formulário validado, organização no Drive/Sheets e PDF simples.</w:t>
            </w:r>
          </w:p>
        </w:tc>
      </w:tr>
      <w:tr>
        <w:tc>
          <w:tcPr>
            <w:tcW w:type="dxa" w:w="25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Recomendada</w:t>
            </w:r>
          </w:p>
        </w:tc>
        <w:tc>
          <w:tcPr>
            <w:tcW w:type="dxa" w:w="23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 a 20 dias úteis</w:t>
            </w:r>
          </w:p>
        </w:tc>
        <w:tc>
          <w:tcPr>
            <w:tcW w:type="dxa" w:w="44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 de vistoria testado com fluxo de entrega e devolução.</w:t>
            </w:r>
          </w:p>
        </w:tc>
      </w:tr>
      <w:tr>
        <w:tc>
          <w:tcPr>
            <w:tcW w:type="dxa" w:w="25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Profissional</w:t>
            </w:r>
          </w:p>
        </w:tc>
        <w:tc>
          <w:tcPr>
            <w:tcW w:type="dxa" w:w="23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 a 60 dias úteis</w:t>
            </w:r>
          </w:p>
        </w:tc>
        <w:tc>
          <w:tcPr>
            <w:tcW w:type="dxa" w:w="44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PWA publicada, painel, cadastros, banco de dados e backup inicial.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Os prazos começam após o recebimento do termo atual, informações necessárias, definição do domínio, acessos às contas envolvidas e aprovação do fluxo. Atrasos no envio de materiais, acessos ou aprovações deslocam o cronograma na mesma proporção.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Condições e observações importantes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Condição de pagamento sugerida: 50% na aprovação/início e 50% na disponibilização para validação final. A condição pode ser ajustada antes da contratação.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proposta é válida por 15 dias. O início ocorre após confirmação da opção, aprovação comercial e recebimento dos itens necessários.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O domínio e as contas principais devem ficar, preferencialmente, em nome ou CNPJ do cliente. Será necessário conceder acesso técnico para a configuração e manutenção.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AWS não é necessária no início. Nas opções básica e recomendada, a solução pode operar com recursos Google e AppSheet. Na opção profissional, a infraestrutura será escolhida conforme a necessidade real da operação.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assinatura registrada na tela é um aceite simples para controle operacional. Não substitui, por si só, uma assinatura digital avançada nem é oferecida com promessa de validade jurídica específica.</w:t>
      </w:r>
    </w:p>
    <w:p>
      <w:pPr>
        <w:pStyle w:val="ListBullet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Qualquer evolução fora do escopo aprovado será analisada e orçada antes da execução.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Recomendação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Recomendação: Opção AppSheet.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Ela oferece o melhor custo-benefício para o cenário atual: permite cadastro, entrega e devolução, fotos obrigatórias, assinatura simples, PDF e histórico, sem exigir o investimento inicial de um sistema próprio. É uma forma segura de estruturar a operação e aprender com o uso real antes de uma evolução maior.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Próximos passos para iniciar</w:t>
      </w:r>
    </w:p>
    <w:p>
      <w:pPr>
        <w:pStyle w:val="ListNumber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Escolher a opção que melhor atende à operação atual.</w:t>
      </w:r>
    </w:p>
    <w:p>
      <w:pPr>
        <w:pStyle w:val="ListNumber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Enviar o Termo de Vistoria atual e indicar os responsáveis pelo uso e aprovação.</w:t>
      </w:r>
    </w:p>
    <w:p>
      <w:pPr>
        <w:pStyle w:val="ListNumber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Definir o domínio desejado e autorizar o registro/configuração em nome do cliente.</w:t>
      </w:r>
    </w:p>
    <w:p>
      <w:pPr>
        <w:pStyle w:val="ListNumber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No caso do AppSheet, confirmar a quantidade de usuários e os e-mails que terão acesso.</w:t>
      </w:r>
    </w:p>
    <w:p>
      <w:pPr>
        <w:pStyle w:val="ListNumber"/>
        <w:spacing w:before="0" w:after="80" w:line="290" w:lineRule="auto"/>
        <w:ind w:left="540" w:hanging="279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Aprovar o escopo comercial para iniciar o mapeamento do fluxo e o cronograma.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Versão curta para WhatsApp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Mensagem sugerida: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Olá, equipe da HF Veículos. Preparei uma proposta para digitalizar as vistorias pelo celular, com checklist, fotos, aceite simples, PDF e histórico. A opção que recomendo é o AppSheet: implantação estimada entre R$ 2.000 e R$ 4.500, mais possível licença por usuário/mês e domínio em torno de R$ 40/ano. O prazo é de 10 a 20 dias úteis após os materiais e acessos. Se preferirem, também há uma opção básica (R$ 800 a R$ 1.500) e um sistema próprio (a partir de R$ 5.000). Com a escolha, seguimos para o mapeamento e início da implantação.</w:t>
            </w:r>
          </w:p>
        </w:tc>
      </w:tr>
    </w:tbl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B6573"/>
        <w:sz w:val="17"/>
      </w:rPr>
      <w:t xml:space="preserve">Winglisson M. Gonçalves | Digitalização de vistoria veicular | Página </w:t>
    </w:r>
    <w:r>
      <w:rPr>
        <w:rFonts w:ascii="Calibri" w:hAnsi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PROPOSTA COMERCIAL | VISTORIA VEICULAR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- Digitalização de Vistoria Veicular</dc:title>
  <dc:subject>Digitalização do processo de vistoria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