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12BE8" w14:textId="6D07B830" w:rsidR="00456FEA" w:rsidRDefault="00456FEA" w:rsidP="00456FEA">
      <w:pPr>
        <w:ind w:firstLineChars="200" w:firstLine="420"/>
      </w:pPr>
      <w:r>
        <w:rPr>
          <w:rFonts w:hint="eastAsia"/>
        </w:rPr>
        <w:t>马太效应是指在许多领域中，强者越强，弱者越弱的现象。这种现象在虚拟世界中也有明显表现，原因如下：</w:t>
      </w:r>
    </w:p>
    <w:p w14:paraId="2A8E273E" w14:textId="77777777" w:rsidR="00456FEA" w:rsidRDefault="00456FEA" w:rsidP="00456FEA"/>
    <w:p w14:paraId="2A8445B3" w14:textId="77777777" w:rsidR="00456FEA" w:rsidRDefault="00456FEA" w:rsidP="00456FEA">
      <w:pPr>
        <w:ind w:firstLineChars="200" w:firstLine="420"/>
      </w:pPr>
      <w:r>
        <w:t>1. 网络效应：在虚拟世界中，许多服务或产品依赖于用户的数量。当一个平台或服务拥有更多的用户时，它就会吸引更多的开发者、广告商和内容创作者。这将形成一个良性循环，使得平台或服务更加强大，而较小的竞争对手则越来越难以生存。例如，社交媒体平台如Facebook、Twitter和Instagram等，由于其庞大的用户基数，吸引了大量的广告商和内容创作者，从而进一步巩固了它们的市场地位。</w:t>
      </w:r>
    </w:p>
    <w:p w14:paraId="2F72A524" w14:textId="77777777" w:rsidR="00456FEA" w:rsidRDefault="00456FEA" w:rsidP="00456FEA"/>
    <w:p w14:paraId="5C3629FF" w14:textId="77777777" w:rsidR="00456FEA" w:rsidRDefault="00456FEA" w:rsidP="00456FEA">
      <w:pPr>
        <w:ind w:firstLineChars="200" w:firstLine="420"/>
      </w:pPr>
      <w:r>
        <w:t>2. 规模经济：虚拟世界中的很多服务和产品具有规模经济效应。这意味着，随着平台或服务的规模扩大，其平均成本会降低。例如，</w:t>
      </w:r>
      <w:proofErr w:type="gramStart"/>
      <w:r>
        <w:t>云计算</w:t>
      </w:r>
      <w:proofErr w:type="gramEnd"/>
      <w:r>
        <w:t>服务提供商Amazon Web Services（AWS）由于其庞大的基础设施和服务规模，能够以较低的价格提供高性能的计算和存储资源。这使得</w:t>
      </w:r>
      <w:proofErr w:type="gramStart"/>
      <w:r>
        <w:t>小型云计算</w:t>
      </w:r>
      <w:proofErr w:type="gramEnd"/>
      <w:r>
        <w:t>服务提供商很难与之竞争。</w:t>
      </w:r>
    </w:p>
    <w:p w14:paraId="24F60643" w14:textId="77777777" w:rsidR="00456FEA" w:rsidRDefault="00456FEA" w:rsidP="00456FEA"/>
    <w:p w14:paraId="0D5AFE07" w14:textId="77777777" w:rsidR="00456FEA" w:rsidRDefault="00456FEA" w:rsidP="00456FEA">
      <w:pPr>
        <w:ind w:firstLineChars="200" w:firstLine="420"/>
      </w:pPr>
      <w:r>
        <w:t>3. 锁定效应：在虚拟世界中，用户往往会被锁定到某个平台或服务中。这是因为，用户一旦在一个平台上投入了大量的时间和精力，他们通常会不愿意转移到其他平台上。例如，用户在一个游戏平台上购买了游戏、积累了游戏进度和社交关系，他们很可能不愿意切换到其他游戏平台。这种锁定效应会导致市场份额向领先的平台集中，加剧马太效应。</w:t>
      </w:r>
    </w:p>
    <w:p w14:paraId="76D0032B" w14:textId="77777777" w:rsidR="00456FEA" w:rsidRDefault="00456FEA" w:rsidP="00456FEA"/>
    <w:p w14:paraId="25168468" w14:textId="3D9B04EE" w:rsidR="00456FEA" w:rsidRDefault="00456FEA" w:rsidP="00456FEA">
      <w:pPr>
        <w:ind w:firstLineChars="200" w:firstLine="420"/>
      </w:pPr>
      <w:r>
        <w:t>4. 学习曲线：在虚拟世界中，许多服务和产品依赖于机器学习和人工智能技术。这些技术通常需要大量的数据和计算资源来进行训练和优化。领先的平台或服务由于拥有更多的用户和数据，能够在人工智能技术上取得更快的进步，从而进一步提高服务质量和用户体验，进一步拉大与竞争对手的差距。</w:t>
      </w:r>
    </w:p>
    <w:p w14:paraId="7F18FCA4" w14:textId="7CA12C24" w:rsidR="00456FEA" w:rsidRDefault="00456FEA" w:rsidP="00456FEA"/>
    <w:p w14:paraId="6C5CF0EA" w14:textId="53F90617" w:rsidR="00456FEA" w:rsidRDefault="00456FEA" w:rsidP="00456FEA">
      <w:pPr>
        <w:ind w:firstLineChars="200" w:firstLine="420"/>
      </w:pPr>
      <w:r>
        <w:t>5</w:t>
      </w:r>
      <w:r>
        <w:t>. 资源分配不均：在虚拟世界中，一些玩家可能因为拥有更多的资源、金币或装备而更容易获取更多的资源，从而导致他们变得更富裕，而其他玩家则可能因为缺乏资源而越来越困难。</w:t>
      </w:r>
    </w:p>
    <w:p w14:paraId="44932A35" w14:textId="77777777" w:rsidR="00456FEA" w:rsidRDefault="00456FEA" w:rsidP="00456FEA"/>
    <w:p w14:paraId="5CC70DFE" w14:textId="205D9DC2" w:rsidR="00456FEA" w:rsidRDefault="00456FEA" w:rsidP="00456FEA">
      <w:pPr>
        <w:ind w:firstLineChars="200" w:firstLine="420"/>
      </w:pPr>
      <w:r>
        <w:t>6</w:t>
      </w:r>
      <w:r>
        <w:t>. 社交影响：在虚拟世界中，一些玩家可能因为拥有更多的社交关系或者声望而获得更多的机会和资源，从而导致他们变得更加成功，而其他玩家则可能因为缺乏社交网络而越发孤立。</w:t>
      </w:r>
    </w:p>
    <w:p w14:paraId="5B70A1D6" w14:textId="77777777" w:rsidR="00456FEA" w:rsidRDefault="00456FEA" w:rsidP="00456FEA"/>
    <w:p w14:paraId="0AFD8369" w14:textId="561F1726" w:rsidR="00456FEA" w:rsidRDefault="00456FEA" w:rsidP="00456FEA">
      <w:pPr>
        <w:ind w:firstLineChars="200" w:firstLine="420"/>
      </w:pPr>
      <w:r>
        <w:t>7</w:t>
      </w:r>
      <w:r>
        <w:t>. 技能积累：在虚拟世界中，一些玩家可能因为拥有更高的技能水平或经验值而更容易获得更多的收益，从而导致他们不断积累优势，而其他玩家则可能因为技能不足而难以追赶。</w:t>
      </w:r>
    </w:p>
    <w:p w14:paraId="3AA6FF81" w14:textId="77777777" w:rsidR="00456FEA" w:rsidRDefault="00456FEA" w:rsidP="00456FEA"/>
    <w:p w14:paraId="51202F02" w14:textId="61BC59FE" w:rsidR="003D6A53" w:rsidRDefault="00456FEA" w:rsidP="00456FEA">
      <w:pPr>
        <w:ind w:firstLineChars="200" w:firstLine="420"/>
      </w:pPr>
      <w:r>
        <w:rPr>
          <w:rFonts w:hint="eastAsia"/>
        </w:rPr>
        <w:t>总之，马太效应在虚拟世界中的表现非常明显，其原因包括网络效应、规模经济、锁定效应和学习曲线等。这些因素相互作用，导致虚拟世界中的资源和市场份额越来越向领先的平台或服务集中。</w:t>
      </w:r>
    </w:p>
    <w:sectPr w:rsidR="003D6A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B4"/>
    <w:rsid w:val="003D6A53"/>
    <w:rsid w:val="00456FEA"/>
    <w:rsid w:val="00B76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43E9"/>
  <w15:chartTrackingRefBased/>
  <w15:docId w15:val="{A6842796-DE91-403E-B50C-41F5C8E9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明昊 吴</dc:creator>
  <cp:keywords/>
  <dc:description/>
  <cp:lastModifiedBy>明昊 吴</cp:lastModifiedBy>
  <cp:revision>2</cp:revision>
  <dcterms:created xsi:type="dcterms:W3CDTF">2023-12-19T03:40:00Z</dcterms:created>
  <dcterms:modified xsi:type="dcterms:W3CDTF">2023-12-19T03:41:00Z</dcterms:modified>
</cp:coreProperties>
</file>