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Phase 1 Starter Code Review and Fixes</w:t>
      </w:r>
    </w:p>
    <w:p>
      <w:pPr>
        <w:spacing w:after="60"/>
      </w:pPr>
      <w:r>
        <w:rPr>
          <w:rFonts w:ascii="Calibri" w:cs="Calibri" w:eastAsia="Calibri" w:hAnsi="Calibri"/>
          <w:i/>
          <w:iCs/>
          <w:color w:val="555555"/>
          <w:sz w:val="20"/>
          <w:szCs w:val="20"/>
        </w:rPr>
        <w:t xml:space="preserve">Team Falcons, Lost and Found for Campus, CSCE 5430, Fall 2026</w:t>
      </w:r>
    </w:p>
    <w:p>
      <w:pPr>
        <w:spacing w:after="140"/>
      </w:pPr>
      <w:r>
        <w:rPr>
          <w:rFonts w:ascii="Calibri" w:cs="Calibri" w:eastAsia="Calibri" w:hAnsi="Calibri"/>
          <w:i/>
          <w:iCs/>
          <w:color w:val="999999"/>
          <w:sz w:val="18"/>
          <w:szCs w:val="18"/>
        </w:rPr>
        <w:t xml:space="preserve">Working record of the review performed on the backend and frontend starter code, and every change made in response, against the Phase 1 Requirements document and Deliverable 2.</w:t>
      </w:r>
    </w:p>
    <w:p>
      <w:pPr>
        <w:pStyle w:val="Heading1"/>
        <w:spacing w:after="130" w:before="260"/>
      </w:pPr>
      <w:r>
        <w:rPr>
          <w:rFonts w:ascii="Calibri" w:cs="Calibri" w:eastAsia="Calibri" w:hAnsi="Calibri"/>
        </w:rPr>
        <w:t xml:space="preserve">1. What Was Already Correct</w:t>
      </w:r>
    </w:p>
    <w:p>
      <w:pPr>
        <w:spacing w:after="140"/>
      </w:pPr>
      <w:r>
        <w:rPr>
          <w:rFonts w:ascii="Calibri" w:cs="Calibri" w:eastAsia="Calibri" w:hAnsi="Calibri"/>
          <w:sz w:val="22"/>
          <w:szCs w:val="22"/>
        </w:rPr>
        <w:t xml:space="preserve">The following were implemented correctly in the starter code and were kept as is:</w:t>
      </w:r>
    </w:p>
    <w:p>
      <w:pPr>
        <w:pStyle w:val="ListParagraph"/>
        <w:numPr>
          <w:ilvl w:val="0"/>
          <w:numId w:val="1"/>
        </w:numPr>
        <w:spacing w:after="90"/>
      </w:pPr>
      <w:r>
        <w:rPr>
          <w:rFonts w:ascii="Calibri" w:cs="Calibri" w:eastAsia="Calibri" w:hAnsi="Calibri"/>
          <w:sz w:val="22"/>
          <w:szCs w:val="22"/>
        </w:rPr>
        <w:t xml:space="preserve">The Listing model already had a privateDetails field with select: false, matching FR LIST 04 and NFR PRIV 01.</w:t>
      </w:r>
    </w:p>
    <w:p>
      <w:pPr>
        <w:pStyle w:val="ListParagraph"/>
        <w:numPr>
          <w:ilvl w:val="0"/>
          <w:numId w:val="1"/>
        </w:numPr>
        <w:spacing w:after="90"/>
      </w:pPr>
      <w:r>
        <w:rPr>
          <w:rFonts w:ascii="Calibri" w:cs="Calibri" w:eastAsia="Calibri" w:hAnsi="Calibri"/>
          <w:sz w:val="22"/>
          <w:szCs w:val="22"/>
        </w:rPr>
        <w:t xml:space="preserve">Campus email domain validation, bcrypt password hashing, and excluding the password hash from normal queries (NFR SEC 02).</w:t>
      </w:r>
    </w:p>
    <w:p>
      <w:pPr>
        <w:pStyle w:val="ListParagraph"/>
        <w:numPr>
          <w:ilvl w:val="0"/>
          <w:numId w:val="1"/>
        </w:numPr>
        <w:spacing w:after="90"/>
      </w:pPr>
      <w:r>
        <w:rPr>
          <w:rFonts w:ascii="Calibri" w:cs="Calibri" w:eastAsia="Calibri" w:hAnsi="Calibri"/>
          <w:sz w:val="22"/>
          <w:szCs w:val="22"/>
        </w:rPr>
        <w:t xml:space="preserve">Search, filter by type/category/building, and the 20 item pagination cap (FR SRCH 01, FR SRCH 02, NFR PERF 03).</w:t>
      </w:r>
    </w:p>
    <w:p>
      <w:pPr>
        <w:pStyle w:val="ListParagraph"/>
        <w:numPr>
          <w:ilvl w:val="0"/>
          <w:numId w:val="1"/>
        </w:numPr>
        <w:spacing w:after="90"/>
      </w:pPr>
      <w:r>
        <w:rPr>
          <w:rFonts w:ascii="Calibri" w:cs="Calibri" w:eastAsia="Calibri" w:hAnsi="Calibri"/>
          <w:sz w:val="22"/>
          <w:szCs w:val="22"/>
        </w:rPr>
        <w:t xml:space="preserve">Listing ownership checks on edit and delete, and soft delete via isDeleted (FR LIST 03).</w:t>
      </w:r>
    </w:p>
    <w:p>
      <w:pPr>
        <w:pStyle w:val="Heading1"/>
        <w:spacing w:after="130" w:before="260"/>
      </w:pPr>
      <w:r>
        <w:rPr>
          <w:rFonts w:ascii="Calibri" w:cs="Calibri" w:eastAsia="Calibri" w:hAnsi="Calibri"/>
        </w:rPr>
        <w:t xml:space="preserve">2. Bugs Fixed</w:t>
      </w:r>
    </w:p>
    <w:p>
      <w:pPr>
        <w:spacing w:after="80"/>
      </w:pPr>
      <w:r>
        <w:rPr>
          <w:rFonts w:ascii="Calibri" w:cs="Calibri" w:eastAsia="Calibri" w:hAnsi="Calibri"/>
          <w:b/>
          <w:bCs/>
          <w:sz w:val="22"/>
          <w:szCs w:val="22"/>
        </w:rPr>
        <w:t xml:space="preserve">2.1 Broken role middleware</w:t>
      </w:r>
    </w:p>
    <w:p>
      <w:pPr>
        <w:spacing w:after="140"/>
      </w:pPr>
      <w:r>
        <w:rPr>
          <w:rFonts w:ascii="Calibri" w:cs="Calibri" w:eastAsia="Calibri" w:hAnsi="Calibri"/>
          <w:sz w:val="22"/>
          <w:szCs w:val="22"/>
        </w:rPr>
        <w:t xml:space="preserve">middleware/roleMiddleware.js had a route handler appended after module.exports that referenced a router variable never defined in that file. It would throw a ReferenceError the moment the file was imported. It was not imported anywhere yet, so this was dormant rather than an active crash, but it was removed.</w:t>
      </w:r>
    </w:p>
    <w:p>
      <w:pPr>
        <w:spacing w:after="80"/>
      </w:pPr>
      <w:r>
        <w:rPr>
          <w:rFonts w:ascii="Calibri" w:cs="Calibri" w:eastAsia="Calibri" w:hAnsi="Calibri"/>
          <w:b/>
          <w:bCs/>
          <w:sz w:val="22"/>
          <w:szCs w:val="22"/>
        </w:rPr>
        <w:t xml:space="preserve">2.2 Role based access control was not enforced anywhere</w:t>
      </w:r>
    </w:p>
    <w:p>
      <w:pPr>
        <w:spacing w:after="140"/>
      </w:pPr>
      <w:r>
        <w:rPr>
          <w:rFonts w:ascii="Calibri" w:cs="Calibri" w:eastAsia="Calibri" w:hAnsi="Calibri"/>
          <w:sz w:val="22"/>
          <w:szCs w:val="22"/>
        </w:rPr>
        <w:t xml:space="preserve">authorizeRoles existed but no route used it, so FR AUTH 03 was unimplemented rather than incomplete. A working admin only route is now wired into authRoutes.js to demonstrate the check end to end.</w:t>
      </w:r>
    </w:p>
    <w:p>
      <w:pPr>
        <w:pStyle w:val="Heading1"/>
        <w:spacing w:after="130" w:before="260"/>
      </w:pPr>
      <w:r>
        <w:rPr>
          <w:rFonts w:ascii="Calibri" w:cs="Calibri" w:eastAsia="Calibri" w:hAnsi="Calibri"/>
        </w:rPr>
        <w:t xml:space="preserve">3. Missing Phase 1 Requirements Implemented</w:t>
      </w:r>
    </w:p>
    <w:p>
      <w:pPr>
        <w:spacing w:after="80"/>
      </w:pPr>
      <w:r>
        <w:rPr>
          <w:rFonts w:ascii="Calibri" w:cs="Calibri" w:eastAsia="Calibri" w:hAnsi="Calibri"/>
          <w:b/>
          <w:bCs/>
          <w:sz w:val="22"/>
          <w:szCs w:val="22"/>
        </w:rPr>
        <w:t xml:space="preserve">3.1 Email verification (FR AUTH 01)</w:t>
      </w:r>
    </w:p>
    <w:p>
      <w:pPr>
        <w:spacing w:after="140"/>
      </w:pPr>
      <w:r>
        <w:rPr>
          <w:rFonts w:ascii="Calibri" w:cs="Calibri" w:eastAsia="Calibri" w:hAnsi="Calibri"/>
          <w:sz w:val="22"/>
          <w:szCs w:val="22"/>
        </w:rPr>
        <w:t xml:space="preserve">Registration now generates a hashed, time limited verification token and emails it. A new endpoint completes verification, and listing creation now checks isEmailVerified and rejects unverified users.</w:t>
      </w:r>
    </w:p>
    <w:p>
      <w:pPr>
        <w:spacing w:after="80"/>
      </w:pPr>
      <w:r>
        <w:rPr>
          <w:rFonts w:ascii="Calibri" w:cs="Calibri" w:eastAsia="Calibri" w:hAnsi="Calibri"/>
          <w:b/>
          <w:bCs/>
          <w:sz w:val="22"/>
          <w:szCs w:val="22"/>
        </w:rPr>
        <w:t xml:space="preserve">3.2 Password reset (FR AUTH 02)</w:t>
      </w:r>
    </w:p>
    <w:p>
      <w:pPr>
        <w:spacing w:after="140"/>
      </w:pPr>
      <w:r>
        <w:rPr>
          <w:rFonts w:ascii="Calibri" w:cs="Calibri" w:eastAsia="Calibri" w:hAnsi="Calibri"/>
          <w:sz w:val="22"/>
          <w:szCs w:val="22"/>
        </w:rPr>
        <w:t xml:space="preserve">Added forgot password and reset password endpoints, both backed by hashed, time limited tokens. The forgot password response is identical whether or not the email has an account, so account existence is never disclosed.</w:t>
      </w:r>
    </w:p>
    <w:p>
      <w:pPr>
        <w:spacing w:after="80"/>
      </w:pPr>
      <w:r>
        <w:rPr>
          <w:rFonts w:ascii="Calibri" w:cs="Calibri" w:eastAsia="Calibri" w:hAnsi="Calibri"/>
          <w:b/>
          <w:bCs/>
          <w:sz w:val="22"/>
          <w:szCs w:val="22"/>
        </w:rPr>
        <w:t xml:space="preserve">3.3 Single listing lookup</w:t>
      </w:r>
    </w:p>
    <w:p>
      <w:pPr>
        <w:spacing w:after="140"/>
      </w:pPr>
      <w:r>
        <w:rPr>
          <w:rFonts w:ascii="Calibri" w:cs="Calibri" w:eastAsia="Calibri" w:hAnsi="Calibri"/>
          <w:sz w:val="22"/>
          <w:szCs w:val="22"/>
        </w:rPr>
        <w:t xml:space="preserve">There was no GET /api/listings/:id. The Edit page worked around this by fetching the entire public, Active only, first page of listings and searching client side, which failed for a listing that was resolved or simply not on page one. A dedicated endpoint was added, and the Edit page now uses it directly.</w:t>
      </w:r>
    </w:p>
    <w:p>
      <w:pPr>
        <w:spacing w:after="80"/>
      </w:pPr>
      <w:r>
        <w:rPr>
          <w:rFonts w:ascii="Calibri" w:cs="Calibri" w:eastAsia="Calibri" w:hAnsi="Calibri"/>
          <w:b/>
          <w:bCs/>
          <w:sz w:val="22"/>
          <w:szCs w:val="22"/>
        </w:rPr>
        <w:t xml:space="preserve">3.4 Real image upload (FR LIST 02, IF SW 02)</w:t>
      </w:r>
    </w:p>
    <w:p>
      <w:pPr>
        <w:spacing w:after="140"/>
      </w:pPr>
      <w:r>
        <w:rPr>
          <w:rFonts w:ascii="Calibri" w:cs="Calibri" w:eastAsia="Calibri" w:hAnsi="Calibri"/>
          <w:sz w:val="22"/>
          <w:szCs w:val="22"/>
        </w:rPr>
        <w:t xml:space="preserve">The Create Listing form asked for an image URL as plain text; the backend had no file handling at all. This is now real multipart file upload, validated server side for file type (JPEG, PNG, WebP), size (5 MB), and count (3), served back from the API, with a working file picker on both the Create and Edit forms.</w:t>
      </w:r>
    </w:p>
    <w:p>
      <w:pPr>
        <w:pStyle w:val="Heading1"/>
        <w:spacing w:after="130" w:before="260"/>
      </w:pPr>
      <w:r>
        <w:rPr>
          <w:rFonts w:ascii="Calibri" w:cs="Calibri" w:eastAsia="Calibri" w:hAnsi="Calibri"/>
        </w:rPr>
        <w:t xml:space="preserve">4. Smaller Fixes</w:t>
      </w:r>
    </w:p>
    <w:p>
      <w:pPr>
        <w:pStyle w:val="ListParagraph"/>
        <w:numPr>
          <w:ilvl w:val="0"/>
          <w:numId w:val="1"/>
        </w:numPr>
        <w:spacing w:after="90"/>
      </w:pPr>
      <w:r>
        <w:rPr>
          <w:rFonts w:ascii="Calibri" w:cs="Calibri" w:eastAsia="Calibri" w:hAnsi="Calibri"/>
          <w:sz w:val="22"/>
          <w:szCs w:val="22"/>
        </w:rPr>
        <w:t xml:space="preserve">The backend base URL was hardcoded as http://localhost:5000 in four frontend files; it now comes from one shared config, driven by VITE_API_BASE_URL.</w:t>
      </w:r>
    </w:p>
    <w:p>
      <w:pPr>
        <w:pStyle w:val="ListParagraph"/>
        <w:numPr>
          <w:ilvl w:val="0"/>
          <w:numId w:val="1"/>
        </w:numPr>
        <w:spacing w:after="90"/>
      </w:pPr>
      <w:r>
        <w:rPr>
          <w:rFonts w:ascii="Calibri" w:cs="Calibri" w:eastAsia="Calibri" w:hAnsi="Calibri"/>
          <w:sz w:val="22"/>
          <w:szCs w:val="22"/>
        </w:rPr>
        <w:t xml:space="preserve">Form labels were not programmatically associated with their inputs; every form field now has a matching htmlFor and id (NFR ACC 01).</w:t>
      </w:r>
    </w:p>
    <w:p>
      <w:pPr>
        <w:pStyle w:val="ListParagraph"/>
        <w:numPr>
          <w:ilvl w:val="0"/>
          <w:numId w:val="1"/>
        </w:numPr>
        <w:spacing w:after="90"/>
      </w:pPr>
      <w:r>
        <w:rPr>
          <w:rFonts w:ascii="Calibri" w:cs="Calibri" w:eastAsia="Calibri" w:hAnsi="Calibri"/>
          <w:sz w:val="22"/>
          <w:szCs w:val="22"/>
        </w:rPr>
        <w:t xml:space="preserve">Validation errors were a single generic message at the bottom of the form; errors now appear next to the specific field, with entered values preserved (NFR USA 01).</w:t>
      </w:r>
    </w:p>
    <w:p>
      <w:pPr>
        <w:pStyle w:val="ListParagraph"/>
        <w:numPr>
          <w:ilvl w:val="0"/>
          <w:numId w:val="1"/>
        </w:numPr>
        <w:spacing w:after="90"/>
      </w:pPr>
      <w:r>
        <w:rPr>
          <w:rFonts w:ascii="Calibri" w:cs="Calibri" w:eastAsia="Calibri" w:hAnsi="Calibri"/>
          <w:sz w:val="22"/>
          <w:szCs w:val="22"/>
        </w:rPr>
        <w:t xml:space="preserve">The Listings page was missing the date range and zone filters that FR SRCH 02 and the backend already supported; both are now exposed in the UI.</w:t>
      </w:r>
    </w:p>
    <w:p>
      <w:pPr>
        <w:pStyle w:val="ListParagraph"/>
        <w:numPr>
          <w:ilvl w:val="0"/>
          <w:numId w:val="1"/>
        </w:numPr>
        <w:spacing w:after="90"/>
      </w:pPr>
      <w:r>
        <w:rPr>
          <w:rFonts w:ascii="Calibri" w:cs="Calibri" w:eastAsia="Calibri" w:hAnsi="Calibri"/>
          <w:sz w:val="22"/>
          <w:szCs w:val="22"/>
        </w:rPr>
        <w:t xml:space="preserve">Several dependency versions in both package.json files looked higher than any real release (for example mongoose 9.x, dotenv 18.x, vite 8.x); these were replaced with versions confirmed to exist. This could not be verified by actually running npm install in this environment; see Section 5.</w:t>
      </w:r>
    </w:p>
    <w:p>
      <w:pPr>
        <w:pStyle w:val="Heading1"/>
        <w:spacing w:after="130" w:before="260"/>
      </w:pPr>
      <w:r>
        <w:rPr>
          <w:rFonts w:ascii="Calibri" w:cs="Calibri" w:eastAsia="Calibri" w:hAnsi="Calibri"/>
        </w:rPr>
        <w:t xml:space="preserve">5. What Still Needs To Happen On Your End</w:t>
      </w:r>
    </w:p>
    <w:p>
      <w:pPr>
        <w:spacing w:after="140"/>
      </w:pPr>
      <w:r>
        <w:rPr>
          <w:rFonts w:ascii="Calibri" w:cs="Calibri" w:eastAsia="Calibri" w:hAnsi="Calibri"/>
          <w:sz w:val="22"/>
          <w:szCs w:val="22"/>
        </w:rPr>
        <w:t xml:space="preserve">This review and every fix in it was done by reading the code. Running it was not possible from here: this sandbox could reach the npm registry for package metadata but could not reliably download packages or reach a real MongoDB instance, so none of this has actually been executed yet. Before this is trusted as working:</w:t>
      </w:r>
    </w:p>
    <w:p>
      <w:pPr>
        <w:pStyle w:val="ListParagraph"/>
        <w:numPr>
          <w:ilvl w:val="0"/>
          <w:numId w:val="1"/>
        </w:numPr>
        <w:spacing w:after="90"/>
      </w:pPr>
      <w:r>
        <w:rPr>
          <w:rFonts w:ascii="Calibri" w:cs="Calibri" w:eastAsia="Calibri" w:hAnsi="Calibri"/>
          <w:sz w:val="22"/>
          <w:szCs w:val="22"/>
        </w:rPr>
        <w:t xml:space="preserve">Run npm install in both src/backend and src/frontend and confirm it completes cleanly with the corrected dependency versions.</w:t>
      </w:r>
    </w:p>
    <w:p>
      <w:pPr>
        <w:pStyle w:val="ListParagraph"/>
        <w:numPr>
          <w:ilvl w:val="0"/>
          <w:numId w:val="1"/>
        </w:numPr>
        <w:spacing w:after="90"/>
      </w:pPr>
      <w:r>
        <w:rPr>
          <w:rFonts w:ascii="Calibri" w:cs="Calibri" w:eastAsia="Calibri" w:hAnsi="Calibri"/>
          <w:sz w:val="22"/>
          <w:szCs w:val="22"/>
        </w:rPr>
        <w:t xml:space="preserve">Set a real MONGODB_URI and JWT_SECRET in src/backend/.env (copy from .env.example).</w:t>
      </w:r>
    </w:p>
    <w:p>
      <w:pPr>
        <w:pStyle w:val="ListParagraph"/>
        <w:numPr>
          <w:ilvl w:val="0"/>
          <w:numId w:val="1"/>
        </w:numPr>
        <w:spacing w:after="90"/>
      </w:pPr>
      <w:r>
        <w:rPr>
          <w:rFonts w:ascii="Calibri" w:cs="Calibri" w:eastAsia="Calibri" w:hAnsi="Calibri"/>
          <w:sz w:val="22"/>
          <w:szCs w:val="22"/>
        </w:rPr>
        <w:t xml:space="preserve">Run npm test in src/backend and confirm the existing and new tests pass against a real database connection.</w:t>
      </w:r>
    </w:p>
    <w:p>
      <w:pPr>
        <w:pStyle w:val="ListParagraph"/>
        <w:numPr>
          <w:ilvl w:val="0"/>
          <w:numId w:val="1"/>
        </w:numPr>
        <w:spacing w:after="90"/>
      </w:pPr>
      <w:r>
        <w:rPr>
          <w:rFonts w:ascii="Calibri" w:cs="Calibri" w:eastAsia="Calibri" w:hAnsi="Calibri"/>
          <w:sz w:val="22"/>
          <w:szCs w:val="22"/>
        </w:rPr>
        <w:t xml:space="preserve">Optionally set SMTP_HOST/PORT/USER/PASS (Mailtrap or Ethereal both work for development) to actually send verification and reset emails; without it, the links are printed to the backend console instead, which still works for manual testing.</w:t>
      </w:r>
    </w:p>
    <w:p>
      <w:pPr>
        <w:pStyle w:val="ListParagraph"/>
        <w:numPr>
          <w:ilvl w:val="0"/>
          <w:numId w:val="1"/>
        </w:numPr>
        <w:spacing w:after="90"/>
      </w:pPr>
      <w:r>
        <w:rPr>
          <w:rFonts w:ascii="Calibri" w:cs="Calibri" w:eastAsia="Calibri" w:hAnsi="Calibri"/>
          <w:sz w:val="22"/>
          <w:szCs w:val="22"/>
        </w:rPr>
        <w:t xml:space="preserve">Start both servers (npm run dev in each) and manually walk through registering, verifying an email from the console or inbox, logging in, creating a Found listing with a real photo, editing it, and searching for it.</w:t>
      </w:r>
    </w:p>
    <w:p>
      <w:pPr>
        <w:pStyle w:val="ListParagraph"/>
        <w:numPr>
          <w:ilvl w:val="0"/>
          <w:numId w:val="1"/>
        </w:numPr>
        <w:spacing w:after="90"/>
      </w:pPr>
      <w:r>
        <w:rPr>
          <w:rFonts w:ascii="Calibri" w:cs="Calibri" w:eastAsia="Calibri" w:hAnsi="Calibri"/>
          <w:sz w:val="22"/>
          <w:szCs w:val="22"/>
        </w:rPr>
        <w:t xml:space="preserve">This is exactly the kind of validation step the Coding and AI Usage Disclosure document commits to. Once run, the specific results (and any further defects found) should be logged there.</w:t>
      </w:r>
    </w:p>
    <w:p>
      <w:pPr>
        <w:pStyle w:val="Heading1"/>
        <w:spacing w:after="130" w:before="260"/>
      </w:pPr>
      <w:r>
        <w:rPr>
          <w:rFonts w:ascii="Calibri" w:cs="Calibri" w:eastAsia="Calibri" w:hAnsi="Calibri"/>
        </w:rPr>
        <w:t xml:space="preserve">6. Backend Files Changed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3200"/>
        <w:gridCol w:w="2960"/>
      </w:tblGrid>
      <w:tr>
        <w:trPr>
          <w:cantSplit/>
          <w:tblHeader/>
        </w:trPr>
        <w:tc>
          <w:tcPr>
            <w:tcW w:type="dxa" w:w="3200"/>
            <w:shd w:fill="1F3B57" w:val="clear"/>
            <w:tcMar>
              <w:top w:type="dxa" w:w="60"/>
              <w:left w:type="dxa" w:w="90"/>
              <w:bottom w:type="dxa" w:w="60"/>
              <w:right w:type="dxa" w:w="90"/>
            </w:tcMar>
          </w:tcPr>
          <w:p>
            <w:r>
              <w:rPr>
                <w:rFonts w:ascii="Calibri" w:cs="Calibri" w:eastAsia="Calibri" w:hAnsi="Calibri"/>
                <w:b/>
                <w:bCs/>
                <w:color w:val="FFFFFF"/>
                <w:sz w:val="19"/>
                <w:szCs w:val="19"/>
              </w:rPr>
              <w:t xml:space="preserve">File</w:t>
            </w:r>
          </w:p>
        </w:tc>
        <w:tc>
          <w:tcPr>
            <w:tcW w:type="dxa" w:w="3200"/>
            <w:shd w:fill="1F3B57" w:val="clear"/>
            <w:tcMar>
              <w:top w:type="dxa" w:w="60"/>
              <w:left w:type="dxa" w:w="90"/>
              <w:bottom w:type="dxa" w:w="60"/>
              <w:right w:type="dxa" w:w="90"/>
            </w:tcMar>
          </w:tcPr>
          <w:p>
            <w:r>
              <w:rPr>
                <w:rFonts w:ascii="Calibri" w:cs="Calibri" w:eastAsia="Calibri" w:hAnsi="Calibri"/>
                <w:b/>
                <w:bCs/>
                <w:color w:val="FFFFFF"/>
                <w:sz w:val="19"/>
                <w:szCs w:val="19"/>
              </w:rPr>
              <w:t xml:space="preserve">What Changed</w:t>
            </w:r>
          </w:p>
        </w:tc>
        <w:tc>
          <w:tcPr>
            <w:tcW w:type="dxa" w:w="2960"/>
            <w:shd w:fill="1F3B57" w:val="clear"/>
            <w:tcMar>
              <w:top w:type="dxa" w:w="60"/>
              <w:left w:type="dxa" w:w="90"/>
              <w:bottom w:type="dxa" w:w="60"/>
              <w:right w:type="dxa" w:w="90"/>
            </w:tcMar>
          </w:tcPr>
          <w:p>
            <w:r>
              <w:rPr>
                <w:rFonts w:ascii="Calibri" w:cs="Calibri" w:eastAsia="Calibri" w:hAnsi="Calibri"/>
                <w:b/>
                <w:bCs/>
                <w:color w:val="FFFFFF"/>
                <w:sz w:val="19"/>
                <w:szCs w:val="19"/>
              </w:rPr>
              <w:t xml:space="preserve">Status</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package.json</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Removed a duplicated "scripts" key; added multer and nodemailer; replaced several dependency versions that looked hallucinated (for example mongoose 9.x, dotenv 18.x) with versions confirmed to exist.</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package-lock.json</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Deleted. It no longer matches package.json and must be regenerated by running npm install.</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Deleted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models/User.js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hashed email verification and password reset token fields and generator methods. Added moderator to the role enum.</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services/emailService.js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New. Sends verification and password reset email via SMTP if configured, otherwise logs to console so local dev is not blocked.</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New</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controllers/authController.js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verifyEmail, forgotPassword, and resetPassword. registerUser now issues a verification email.</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routes/authRoutes.js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routes for the three new controller functions. Fixed and correctly wired the admin only demo route.</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middleware/authMiddleware.js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optionalAuth, for routes that must stay public but should still recognize a signed in owner.</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middleware/roleMiddleware.js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Removed a broken, unreachable route handler left after module.exports that referenced an undefined router variable.</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middleware/uploadMiddleware.js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New. Handles multipart image uploads with multer: JPEG/PNG/WebP only, 5 MB limit, 3 file maximum.</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New</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controllers/listingController.js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createListing now blocks unverified users and uses uploaded files instead of a URL string. Added getListingById.</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routes/listingRoutes.js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GET /:id. Wired the upload middleware into POST / and PUT /:id.</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app.js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Serves uploaded images statically from /uploads.</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.env.example</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APP_BASE_URL and SMTP_* variables for the email service.</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.gitignore</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Excluded the uploads folder from version control.</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tests/auth.test.js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cases for the new verify, forgot password, and reset password endpoints.</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tests/listing.test.js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cases for the new GET /:id endpoint.</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bl>
    <w:p>
      <w:pPr>
        <w:pStyle w:val="Heading1"/>
        <w:spacing w:after="130" w:before="260"/>
      </w:pPr>
      <w:r>
        <w:rPr>
          <w:rFonts w:ascii="Calibri" w:cs="Calibri" w:eastAsia="Calibri" w:hAnsi="Calibri"/>
        </w:rPr>
        <w:t xml:space="preserve">7. Frontend Files Changed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3200"/>
        <w:gridCol w:w="2960"/>
      </w:tblGrid>
      <w:tr>
        <w:trPr>
          <w:cantSplit/>
          <w:tblHeader/>
        </w:trPr>
        <w:tc>
          <w:tcPr>
            <w:tcW w:type="dxa" w:w="3200"/>
            <w:shd w:fill="1F3B57" w:val="clear"/>
            <w:tcMar>
              <w:top w:type="dxa" w:w="60"/>
              <w:left w:type="dxa" w:w="90"/>
              <w:bottom w:type="dxa" w:w="60"/>
              <w:right w:type="dxa" w:w="90"/>
            </w:tcMar>
          </w:tcPr>
          <w:p>
            <w:r>
              <w:rPr>
                <w:rFonts w:ascii="Calibri" w:cs="Calibri" w:eastAsia="Calibri" w:hAnsi="Calibri"/>
                <w:b/>
                <w:bCs/>
                <w:color w:val="FFFFFF"/>
                <w:sz w:val="19"/>
                <w:szCs w:val="19"/>
              </w:rPr>
              <w:t xml:space="preserve">File</w:t>
            </w:r>
          </w:p>
        </w:tc>
        <w:tc>
          <w:tcPr>
            <w:tcW w:type="dxa" w:w="3200"/>
            <w:shd w:fill="1F3B57" w:val="clear"/>
            <w:tcMar>
              <w:top w:type="dxa" w:w="60"/>
              <w:left w:type="dxa" w:w="90"/>
              <w:bottom w:type="dxa" w:w="60"/>
              <w:right w:type="dxa" w:w="90"/>
            </w:tcMar>
          </w:tcPr>
          <w:p>
            <w:r>
              <w:rPr>
                <w:rFonts w:ascii="Calibri" w:cs="Calibri" w:eastAsia="Calibri" w:hAnsi="Calibri"/>
                <w:b/>
                <w:bCs/>
                <w:color w:val="FFFFFF"/>
                <w:sz w:val="19"/>
                <w:szCs w:val="19"/>
              </w:rPr>
              <w:t xml:space="preserve">What Changed</w:t>
            </w:r>
          </w:p>
        </w:tc>
        <w:tc>
          <w:tcPr>
            <w:tcW w:type="dxa" w:w="2960"/>
            <w:shd w:fill="1F3B57" w:val="clear"/>
            <w:tcMar>
              <w:top w:type="dxa" w:w="60"/>
              <w:left w:type="dxa" w:w="90"/>
              <w:bottom w:type="dxa" w:w="60"/>
              <w:right w:type="dxa" w:w="90"/>
            </w:tcMar>
          </w:tcPr>
          <w:p>
            <w:r>
              <w:rPr>
                <w:rFonts w:ascii="Calibri" w:cs="Calibri" w:eastAsia="Calibri" w:hAnsi="Calibri"/>
                <w:b/>
                <w:bCs/>
                <w:color w:val="FFFFFF"/>
                <w:sz w:val="19"/>
                <w:szCs w:val="19"/>
              </w:rPr>
              <w:t xml:space="preserve">Status</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package.json</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Replaced several dependency versions that looked hallucinated (for example vite 8.x) with versions confirmed to exist.</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src/config/api.js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New. Centralizes the backend base URL behind VITE_API_BASE_URL instead of hardcoding it in every file.</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New</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.env.example</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New. Documents VITE_API_BASE_URL.</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New</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.gitignore</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.env explicitly.</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src/pages/Login.jsx</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Accessible label/input pairing, inline field errors, a Forgot Password link, and displays success notices passed from Register or Reset Password.</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src/pages/Register.jsx</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Accessible labels, client side validation (including the UNT email pattern) with inline field errors.</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src/pages/ForgotPassword.jsx</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New page for the password reset request flow.</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New</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src/pages/ResetPassword.jsx</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New page for completing a password reset from the emailed token.</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New</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src/pages/VerifyEmail.jsx</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New page that completes email verification from the emailed token.</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New</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src/pages/CreateListing.jsx</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Replaced the Image URL text fields with a real file input (type, size, and count validated client side) and switched the request to multipart form data.</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src/pages/EditListing.jsx</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Now fetches the listing directly from GET /api/listings/:id instead of searching the paginated public list. Added private details and image replacement.</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src/pages/Listings.jsx</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Uses the shared API config, adds the missing date range and zone filters, displays image thumbnails.</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src/App.jsx</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routes for the three new pages.</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r>
        <w:trPr>
          <w:cantSplit/>
        </w:trPr>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src/App.css</w:t>
            </w:r>
          </w:p>
        </w:tc>
        <w:tc>
          <w:tcPr>
            <w:tcW w:type="dxa" w:w="3200"/>
            <w:tcMar>
              <w:top w:type="dxa" w:w="60"/>
              <w:left w:type="dxa" w:w="90"/>
              <w:bottom w:type="dxa" w:w="60"/>
              <w:right w:type="dxa" w:w="90"/>
            </w:tcMar>
          </w:tcPr>
          <w:p>
            <w:r>
              <w:rPr>
                <w:rFonts w:ascii="Calibri" w:cs="Calibri" w:eastAsia="Calibri" w:hAnsi="Calibri"/>
                <w:b w:val="false"/>
                <w:bCs w:val="false"/>
                <w:sz w:val="19"/>
                <w:szCs w:val="19"/>
              </w:rPr>
              <w:t xml:space="preserve">Added styling for inline field errors and listing image thumbnails.</w:t>
            </w:r>
          </w:p>
        </w:tc>
        <w:tc>
          <w:tcPr>
            <w:tcW w:type="dxa" w:w="2960"/>
            <w:tcMar>
              <w:top w:type="dxa" w:w="60"/>
              <w:left w:type="dxa" w:w="90"/>
              <w:bottom w:type="dxa" w:w="60"/>
              <w:right w:type="dxa" w:w="90"/>
            </w:tcMar>
          </w:tcPr>
          <w:p>
            <w:r>
              <w:rPr>
                <w:rFonts w:ascii="Calibri" w:cs="Calibri" w:eastAsia="Calibri" w:hAnsi="Calibri"/>
                <w:b w:val="false"/>
                <w:bCs w:val="false"/>
                <w:sz w:val="19"/>
                <w:szCs w:val="19"/>
              </w:rPr>
              <w:t xml:space="preserve">Edited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2026-10-18T00:12:28.454Z</dcterms:created>
  <dcterms:modified xsi:type="dcterms:W3CDTF">2026-10-18T00:12:28.454Z</dcterms:modified>
</cp:coreProperties>
</file>

<file path=docProps/custom.xml><?xml version="1.0" encoding="utf-8"?>
<Properties xmlns="http://schemas.openxmlformats.org/officeDocument/2006/custom-properties" xmlns:vt="http://schemas.openxmlformats.org/officeDocument/2006/docPropsVTypes"/>
</file>