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54525" w14:textId="02FA43A5" w:rsidR="00534D7B" w:rsidRPr="00162767" w:rsidRDefault="00162767" w:rsidP="001E2ABB">
      <w:pPr>
        <w:rPr>
          <w:rFonts w:ascii="Times New Roman" w:hAnsi="Times New Roman" w:cs="Times New Roman"/>
          <w:b/>
          <w:bCs/>
        </w:rPr>
      </w:pPr>
      <w:r w:rsidRPr="00162767">
        <w:rPr>
          <w:rFonts w:ascii="Times New Roman" w:hAnsi="Times New Roman" w:cs="Times New Roman"/>
          <w:b/>
          <w:bCs/>
        </w:rPr>
        <w:t>CLASS DIAGRAMS:</w:t>
      </w:r>
      <w:r w:rsidR="001E2ABB" w:rsidRPr="0016276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86A3DD" wp14:editId="704B0638">
            <wp:extent cx="5943600" cy="5346700"/>
            <wp:effectExtent l="0" t="0" r="0" b="0"/>
            <wp:docPr id="1176030273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30273" name="Picture 1" descr="A diagram of a software compan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730B" w14:textId="5834325E" w:rsidR="001E2ABB" w:rsidRPr="00162767" w:rsidRDefault="001E2ABB" w:rsidP="001E2ABB">
      <w:pPr>
        <w:rPr>
          <w:rFonts w:ascii="Times New Roman" w:hAnsi="Times New Roman" w:cs="Times New Roman"/>
          <w:b/>
          <w:bCs/>
        </w:rPr>
      </w:pPr>
      <w:r w:rsidRPr="00162767">
        <w:rPr>
          <w:rFonts w:ascii="Times New Roman" w:hAnsi="Times New Roman" w:cs="Times New Roman"/>
          <w:b/>
          <w:bCs/>
        </w:rPr>
        <w:t>Class diagram for phase 1</w:t>
      </w:r>
    </w:p>
    <w:p w14:paraId="0D5A7991" w14:textId="77777777" w:rsidR="001E2ABB" w:rsidRPr="00162767" w:rsidRDefault="001E2ABB" w:rsidP="001E2ABB">
      <w:pPr>
        <w:rPr>
          <w:rFonts w:ascii="Times New Roman" w:hAnsi="Times New Roman" w:cs="Times New Roman"/>
        </w:rPr>
      </w:pPr>
    </w:p>
    <w:p w14:paraId="449F9B75" w14:textId="34699645" w:rsidR="001E2ABB" w:rsidRPr="00162767" w:rsidRDefault="001E2ABB" w:rsidP="001E2ABB">
      <w:pPr>
        <w:rPr>
          <w:rFonts w:ascii="Times New Roman" w:hAnsi="Times New Roman" w:cs="Times New Roman"/>
        </w:rPr>
      </w:pPr>
      <w:r w:rsidRPr="0016276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1732B7" wp14:editId="78F0EEC9">
            <wp:extent cx="5943600" cy="5366385"/>
            <wp:effectExtent l="0" t="0" r="0" b="5715"/>
            <wp:docPr id="2119078679" name="Picture 1" descr="A diagram of a web 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78679" name="Picture 1" descr="A diagram of a web 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767">
        <w:rPr>
          <w:rFonts w:ascii="Times New Roman" w:hAnsi="Times New Roman" w:cs="Times New Roman"/>
          <w:b/>
          <w:bCs/>
        </w:rPr>
        <w:t>Sequence diagram for phase 1</w:t>
      </w:r>
      <w:r w:rsidR="00145BA0" w:rsidRPr="0016276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A3FDA5" wp14:editId="52375412">
            <wp:extent cx="5943600" cy="4831715"/>
            <wp:effectExtent l="0" t="0" r="0" b="0"/>
            <wp:docPr id="83926760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67602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159D" w14:textId="77777777" w:rsidR="00145BA0" w:rsidRPr="00162767" w:rsidRDefault="00145BA0" w:rsidP="00145BA0">
      <w:pPr>
        <w:rPr>
          <w:rFonts w:ascii="Times New Roman" w:hAnsi="Times New Roman" w:cs="Times New Roman"/>
        </w:rPr>
      </w:pPr>
      <w:r w:rsidRPr="00162767">
        <w:rPr>
          <w:rFonts w:ascii="Times New Roman" w:hAnsi="Times New Roman" w:cs="Times New Roman"/>
        </w:rPr>
        <w:t>The Use Case Diagram shows how Visitors and Registered Users interact with the Lost &amp; Found system.</w:t>
      </w:r>
    </w:p>
    <w:p w14:paraId="175DF97C" w14:textId="77777777" w:rsidR="00145BA0" w:rsidRPr="00162767" w:rsidRDefault="00145BA0" w:rsidP="00145BA0">
      <w:pPr>
        <w:rPr>
          <w:rFonts w:ascii="Times New Roman" w:hAnsi="Times New Roman" w:cs="Times New Roman"/>
        </w:rPr>
      </w:pPr>
      <w:r w:rsidRPr="00162767">
        <w:rPr>
          <w:rFonts w:ascii="Times New Roman" w:hAnsi="Times New Roman" w:cs="Times New Roman"/>
        </w:rPr>
        <w:t>In the valid flow, an authenticated user provides valid listing details, allowing the system to create or update the listing successfully.</w:t>
      </w:r>
    </w:p>
    <w:p w14:paraId="0B38CE89" w14:textId="77777777" w:rsidR="00145BA0" w:rsidRPr="00162767" w:rsidRDefault="00145BA0" w:rsidP="00145BA0">
      <w:pPr>
        <w:rPr>
          <w:rFonts w:ascii="Times New Roman" w:hAnsi="Times New Roman" w:cs="Times New Roman"/>
        </w:rPr>
      </w:pPr>
      <w:r w:rsidRPr="00162767">
        <w:rPr>
          <w:rFonts w:ascii="Times New Roman" w:hAnsi="Times New Roman" w:cs="Times New Roman"/>
        </w:rPr>
        <w:t>In the invalid-data flow, missing or incorrect listing information triggers a validation error instead of completing the action.</w:t>
      </w:r>
    </w:p>
    <w:p w14:paraId="31842873" w14:textId="1F5553D2" w:rsidR="00145BA0" w:rsidRPr="00162767" w:rsidRDefault="00145BA0" w:rsidP="00145BA0">
      <w:pPr>
        <w:rPr>
          <w:rFonts w:ascii="Times New Roman" w:hAnsi="Times New Roman" w:cs="Times New Roman"/>
        </w:rPr>
      </w:pPr>
      <w:r w:rsidRPr="00162767">
        <w:rPr>
          <w:rFonts w:ascii="Times New Roman" w:hAnsi="Times New Roman" w:cs="Times New Roman"/>
        </w:rPr>
        <w:t>In the unauthorized flow, the system rejects attempts to edit or delete another user’s listing, protecting listing ownership.</w:t>
      </w:r>
    </w:p>
    <w:p w14:paraId="37617DBA" w14:textId="77777777" w:rsidR="00145BA0" w:rsidRPr="00162767" w:rsidRDefault="00145BA0" w:rsidP="00145BA0">
      <w:pPr>
        <w:rPr>
          <w:rFonts w:ascii="Times New Roman" w:hAnsi="Times New Roman" w:cs="Times New Roman"/>
        </w:rPr>
      </w:pPr>
    </w:p>
    <w:p w14:paraId="0F91E739" w14:textId="77777777" w:rsidR="00145BA0" w:rsidRPr="00162767" w:rsidRDefault="00145BA0" w:rsidP="00145BA0">
      <w:pPr>
        <w:rPr>
          <w:rFonts w:ascii="Times New Roman" w:hAnsi="Times New Roman" w:cs="Times New Roman"/>
        </w:rPr>
      </w:pPr>
    </w:p>
    <w:p w14:paraId="6124983F" w14:textId="77777777" w:rsidR="00145BA0" w:rsidRPr="00162767" w:rsidRDefault="00145BA0" w:rsidP="00145BA0">
      <w:pPr>
        <w:rPr>
          <w:rFonts w:ascii="Times New Roman" w:hAnsi="Times New Roman" w:cs="Times New Roman"/>
        </w:rPr>
      </w:pPr>
    </w:p>
    <w:p w14:paraId="5C275B21" w14:textId="473E0997" w:rsidR="0022303B" w:rsidRPr="00162767" w:rsidRDefault="0022303B" w:rsidP="00145BA0">
      <w:pPr>
        <w:rPr>
          <w:rFonts w:ascii="Times New Roman" w:hAnsi="Times New Roman" w:cs="Times New Roman"/>
        </w:rPr>
      </w:pPr>
    </w:p>
    <w:sectPr w:rsidR="0022303B" w:rsidRPr="00162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BB"/>
    <w:rsid w:val="00145BA0"/>
    <w:rsid w:val="00162767"/>
    <w:rsid w:val="001E2ABB"/>
    <w:rsid w:val="0022303B"/>
    <w:rsid w:val="00236B7C"/>
    <w:rsid w:val="00444EF7"/>
    <w:rsid w:val="00534D7B"/>
    <w:rsid w:val="00571714"/>
    <w:rsid w:val="007E6AEF"/>
    <w:rsid w:val="00B32040"/>
    <w:rsid w:val="00CF3FD5"/>
    <w:rsid w:val="00FB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EDA66"/>
  <w15:chartTrackingRefBased/>
  <w15:docId w15:val="{813D4BF1-AA4B-894B-8244-ADC4F3EFB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2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3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2303B"/>
  </w:style>
  <w:style w:type="character" w:styleId="Strong">
    <w:name w:val="Strong"/>
    <w:basedOn w:val="DefaultParagraphFont"/>
    <w:uiPriority w:val="22"/>
    <w:qFormat/>
    <w:rsid w:val="0022303B"/>
    <w:rPr>
      <w:b/>
      <w:bCs/>
    </w:rPr>
  </w:style>
  <w:style w:type="character" w:styleId="Emphasis">
    <w:name w:val="Emphasis"/>
    <w:basedOn w:val="DefaultParagraphFont"/>
    <w:uiPriority w:val="20"/>
    <w:qFormat/>
    <w:rsid w:val="002230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Yarlagadda, Jayanth Sai Chowdary</dc:creator>
  <cp:keywords/>
  <dc:description/>
  <cp:lastModifiedBy>potlurid@outlook.com</cp:lastModifiedBy>
  <cp:revision>3</cp:revision>
  <dcterms:created xsi:type="dcterms:W3CDTF">2026-10-13T17:45:00Z</dcterms:created>
  <dcterms:modified xsi:type="dcterms:W3CDTF">2026-10-13T18:15:00Z</dcterms:modified>
</cp:coreProperties>
</file>