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8E18" w14:textId="3420A682" w:rsidR="00EB128F" w:rsidRPr="00025149" w:rsidRDefault="00EB128F">
      <w:pPr>
        <w:rPr>
          <w:rFonts w:ascii="Times New Roman" w:hAnsi="Times New Roman" w:cs="Times New Roman"/>
        </w:rPr>
      </w:pPr>
      <w:r w:rsidRPr="00025149">
        <w:rPr>
          <w:rFonts w:ascii="Times New Roman" w:hAnsi="Times New Roman" w:cs="Times New Roman"/>
        </w:rPr>
        <w:t xml:space="preserve">Supplementary Table </w:t>
      </w:r>
      <w:r w:rsidR="00CA1C45" w:rsidRPr="00025149">
        <w:rPr>
          <w:rFonts w:ascii="Times New Roman" w:hAnsi="Times New Roman" w:cs="Times New Roman"/>
        </w:rPr>
        <w:t>2</w:t>
      </w:r>
      <w:r w:rsidRPr="00025149">
        <w:rPr>
          <w:rFonts w:ascii="Times New Roman" w:hAnsi="Times New Roman" w:cs="Times New Roman"/>
        </w:rPr>
        <w:t xml:space="preserve">. Functional traits of zooplankton </w:t>
      </w:r>
      <w:r w:rsidR="00E14ADC" w:rsidRPr="00025149">
        <w:rPr>
          <w:rFonts w:ascii="Times New Roman" w:hAnsi="Times New Roman" w:cs="Times New Roman"/>
        </w:rPr>
        <w:t>taxa</w:t>
      </w:r>
      <w:r w:rsidRPr="00025149">
        <w:rPr>
          <w:rFonts w:ascii="Times New Roman" w:hAnsi="Times New Roman" w:cs="Times New Roman"/>
        </w:rPr>
        <w:t xml:space="preserve"> found in analyzed samples</w:t>
      </w:r>
      <w:bookmarkStart w:id="0" w:name="_GoBack"/>
      <w:bookmarkEnd w:id="0"/>
    </w:p>
    <w:p w14:paraId="02CE54F7" w14:textId="409E4C37" w:rsidR="00EB128F" w:rsidRPr="00025149" w:rsidRDefault="00EB128F">
      <w:pPr>
        <w:rPr>
          <w:rFonts w:ascii="Times New Roman" w:hAnsi="Times New Roman" w:cs="Times New Roman"/>
        </w:rPr>
      </w:pPr>
    </w:p>
    <w:tbl>
      <w:tblPr>
        <w:tblStyle w:val="Tabela-Siatka"/>
        <w:tblW w:w="14596" w:type="dxa"/>
        <w:tblLook w:val="04A0" w:firstRow="1" w:lastRow="0" w:firstColumn="1" w:lastColumn="0" w:noHBand="0" w:noVBand="1"/>
      </w:tblPr>
      <w:tblGrid>
        <w:gridCol w:w="2547"/>
        <w:gridCol w:w="1559"/>
        <w:gridCol w:w="1701"/>
        <w:gridCol w:w="1843"/>
        <w:gridCol w:w="2693"/>
        <w:gridCol w:w="4253"/>
      </w:tblGrid>
      <w:tr w:rsidR="0069732A" w:rsidRPr="00025149" w14:paraId="627F5F77" w14:textId="0AA01655" w:rsidTr="009273F0">
        <w:trPr>
          <w:trHeight w:val="300"/>
        </w:trPr>
        <w:tc>
          <w:tcPr>
            <w:tcW w:w="2547" w:type="dxa"/>
            <w:noWrap/>
            <w:hideMark/>
          </w:tcPr>
          <w:p w14:paraId="61C226AB" w14:textId="77777777" w:rsidR="0069732A" w:rsidRPr="00025149" w:rsidRDefault="0069732A" w:rsidP="00EB128F">
            <w:pPr>
              <w:rPr>
                <w:rFonts w:ascii="Times New Roman" w:hAnsi="Times New Roman" w:cs="Times New Roman"/>
                <w:lang w:val="pl-PL"/>
              </w:rPr>
            </w:pPr>
            <w:r w:rsidRPr="00025149">
              <w:rPr>
                <w:rFonts w:ascii="Times New Roman" w:hAnsi="Times New Roman" w:cs="Times New Roman"/>
              </w:rPr>
              <w:t>Species</w:t>
            </w:r>
          </w:p>
        </w:tc>
        <w:tc>
          <w:tcPr>
            <w:tcW w:w="1559" w:type="dxa"/>
            <w:noWrap/>
            <w:hideMark/>
          </w:tcPr>
          <w:p w14:paraId="705261F5" w14:textId="77777777" w:rsidR="0069732A" w:rsidRPr="00025149" w:rsidRDefault="0069732A" w:rsidP="00EB128F">
            <w:pPr>
              <w:jc w:val="center"/>
              <w:rPr>
                <w:rFonts w:ascii="Times New Roman" w:hAnsi="Times New Roman" w:cs="Times New Roman"/>
              </w:rPr>
            </w:pPr>
            <w:r w:rsidRPr="00025149">
              <w:rPr>
                <w:rFonts w:ascii="Times New Roman" w:hAnsi="Times New Roman" w:cs="Times New Roman"/>
              </w:rPr>
              <w:t>Body length (µm)</w:t>
            </w:r>
          </w:p>
        </w:tc>
        <w:tc>
          <w:tcPr>
            <w:tcW w:w="1701" w:type="dxa"/>
            <w:noWrap/>
            <w:hideMark/>
          </w:tcPr>
          <w:p w14:paraId="2384ED2A" w14:textId="77777777" w:rsidR="0069732A" w:rsidRPr="00025149" w:rsidRDefault="0069732A" w:rsidP="00EB128F">
            <w:pPr>
              <w:jc w:val="center"/>
              <w:rPr>
                <w:rFonts w:ascii="Times New Roman" w:hAnsi="Times New Roman" w:cs="Times New Roman"/>
              </w:rPr>
            </w:pPr>
            <w:r w:rsidRPr="00025149">
              <w:rPr>
                <w:rFonts w:ascii="Times New Roman" w:hAnsi="Times New Roman" w:cs="Times New Roman"/>
              </w:rPr>
              <w:t>Food source</w:t>
            </w:r>
          </w:p>
        </w:tc>
        <w:tc>
          <w:tcPr>
            <w:tcW w:w="1843" w:type="dxa"/>
            <w:noWrap/>
            <w:hideMark/>
          </w:tcPr>
          <w:p w14:paraId="3D8B3328" w14:textId="77777777" w:rsidR="0069732A" w:rsidRPr="00025149" w:rsidRDefault="0069732A" w:rsidP="00EB128F">
            <w:pPr>
              <w:jc w:val="center"/>
              <w:rPr>
                <w:rFonts w:ascii="Times New Roman" w:hAnsi="Times New Roman" w:cs="Times New Roman"/>
              </w:rPr>
            </w:pPr>
            <w:r w:rsidRPr="00025149">
              <w:rPr>
                <w:rFonts w:ascii="Times New Roman" w:hAnsi="Times New Roman" w:cs="Times New Roman"/>
              </w:rPr>
              <w:t>Feeding type</w:t>
            </w:r>
          </w:p>
        </w:tc>
        <w:tc>
          <w:tcPr>
            <w:tcW w:w="2693" w:type="dxa"/>
            <w:noWrap/>
            <w:hideMark/>
          </w:tcPr>
          <w:p w14:paraId="203669A3" w14:textId="77777777" w:rsidR="0069732A" w:rsidRPr="00025149" w:rsidRDefault="0069732A" w:rsidP="00EB128F">
            <w:pPr>
              <w:jc w:val="center"/>
              <w:rPr>
                <w:rFonts w:ascii="Times New Roman" w:hAnsi="Times New Roman" w:cs="Times New Roman"/>
              </w:rPr>
            </w:pPr>
            <w:r w:rsidRPr="00025149">
              <w:rPr>
                <w:rFonts w:ascii="Times New Roman" w:hAnsi="Times New Roman" w:cs="Times New Roman"/>
              </w:rPr>
              <w:t>Optimal food particle size (µm)</w:t>
            </w:r>
          </w:p>
        </w:tc>
        <w:tc>
          <w:tcPr>
            <w:tcW w:w="4253" w:type="dxa"/>
          </w:tcPr>
          <w:p w14:paraId="3A856ECE" w14:textId="00EB069C" w:rsidR="0069732A" w:rsidRPr="00025149" w:rsidRDefault="0069732A" w:rsidP="00EB128F">
            <w:pPr>
              <w:jc w:val="center"/>
              <w:rPr>
                <w:rFonts w:ascii="Times New Roman" w:hAnsi="Times New Roman" w:cs="Times New Roman"/>
              </w:rPr>
            </w:pPr>
            <w:r w:rsidRPr="00025149">
              <w:rPr>
                <w:rFonts w:ascii="Times New Roman" w:hAnsi="Times New Roman" w:cs="Times New Roman"/>
              </w:rPr>
              <w:t>References</w:t>
            </w:r>
          </w:p>
        </w:tc>
      </w:tr>
      <w:tr w:rsidR="00186AB0" w:rsidRPr="00025149" w14:paraId="1DD4DFF3" w14:textId="77777777" w:rsidTr="009273F0">
        <w:trPr>
          <w:trHeight w:val="300"/>
        </w:trPr>
        <w:tc>
          <w:tcPr>
            <w:tcW w:w="2547" w:type="dxa"/>
            <w:noWrap/>
          </w:tcPr>
          <w:p w14:paraId="5B5FD725" w14:textId="1F31870D" w:rsidR="00186AB0" w:rsidRPr="00025149" w:rsidRDefault="00186AB0" w:rsidP="00186AB0">
            <w:pPr>
              <w:rPr>
                <w:rFonts w:ascii="Times New Roman" w:hAnsi="Times New Roman" w:cs="Times New Roman"/>
              </w:rPr>
            </w:pPr>
            <w:proofErr w:type="spellStart"/>
            <w:r w:rsidRPr="00025149">
              <w:rPr>
                <w:rFonts w:ascii="Times New Roman" w:hAnsi="Times New Roman" w:cs="Times New Roman"/>
                <w:i/>
              </w:rPr>
              <w:t>Aspidisca</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559" w:type="dxa"/>
            <w:noWrap/>
          </w:tcPr>
          <w:p w14:paraId="06CD90FE" w14:textId="4A16BEE9" w:rsidR="00186AB0" w:rsidRPr="00025149" w:rsidRDefault="00186AB0" w:rsidP="00186AB0">
            <w:pPr>
              <w:jc w:val="center"/>
              <w:rPr>
                <w:rFonts w:ascii="Times New Roman" w:hAnsi="Times New Roman" w:cs="Times New Roman"/>
              </w:rPr>
            </w:pPr>
            <w:r w:rsidRPr="00025149">
              <w:rPr>
                <w:rFonts w:ascii="Times New Roman" w:hAnsi="Times New Roman" w:cs="Times New Roman"/>
              </w:rPr>
              <w:t>33</w:t>
            </w:r>
          </w:p>
        </w:tc>
        <w:tc>
          <w:tcPr>
            <w:tcW w:w="1701" w:type="dxa"/>
            <w:noWrap/>
          </w:tcPr>
          <w:p w14:paraId="17401EFE" w14:textId="65A6CB88" w:rsidR="00186AB0" w:rsidRPr="00025149" w:rsidRDefault="00186AB0" w:rsidP="00186AB0">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11F1AB07" w14:textId="4ADB06E8"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7F3ADA38" w14:textId="4FA4DEB4" w:rsidR="00186AB0" w:rsidRPr="00025149" w:rsidRDefault="00186AB0" w:rsidP="00186AB0">
            <w:pPr>
              <w:jc w:val="center"/>
              <w:rPr>
                <w:rFonts w:ascii="Times New Roman" w:hAnsi="Times New Roman" w:cs="Times New Roman"/>
              </w:rPr>
            </w:pPr>
            <w:r w:rsidRPr="00025149">
              <w:rPr>
                <w:rFonts w:ascii="Times New Roman" w:hAnsi="Times New Roman" w:cs="Times New Roman"/>
              </w:rPr>
              <w:t>4.17875</w:t>
            </w:r>
          </w:p>
        </w:tc>
        <w:tc>
          <w:tcPr>
            <w:tcW w:w="4253" w:type="dxa"/>
          </w:tcPr>
          <w:p w14:paraId="0FD29CC5" w14:textId="3172C00B"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{"citationID":"wJ9wamX5","properties":{"formattedCitation":"(Fenchel,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Pr>
                <w:rFonts w:ascii="Times New Roman" w:hAnsi="Times New Roman" w:cs="Times New Roman"/>
              </w:rPr>
              <w:fldChar w:fldCharType="end"/>
            </w:r>
          </w:p>
        </w:tc>
      </w:tr>
      <w:tr w:rsidR="00952F95" w:rsidRPr="00025149" w14:paraId="3BA136BA" w14:textId="77777777" w:rsidTr="009273F0">
        <w:trPr>
          <w:trHeight w:val="300"/>
        </w:trPr>
        <w:tc>
          <w:tcPr>
            <w:tcW w:w="2547" w:type="dxa"/>
            <w:noWrap/>
          </w:tcPr>
          <w:p w14:paraId="6D945D30" w14:textId="030072DD"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Codonella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cratera</w:t>
            </w:r>
            <w:proofErr w:type="spellEnd"/>
          </w:p>
        </w:tc>
        <w:tc>
          <w:tcPr>
            <w:tcW w:w="1559" w:type="dxa"/>
            <w:noWrap/>
          </w:tcPr>
          <w:p w14:paraId="6FC7F445" w14:textId="43434919"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45</w:t>
            </w:r>
          </w:p>
        </w:tc>
        <w:tc>
          <w:tcPr>
            <w:tcW w:w="1701" w:type="dxa"/>
            <w:noWrap/>
          </w:tcPr>
          <w:p w14:paraId="64F2E264" w14:textId="0758227F" w:rsidR="00952F95" w:rsidRPr="00025149" w:rsidRDefault="00952F95" w:rsidP="00952F95">
            <w:pPr>
              <w:jc w:val="center"/>
              <w:rPr>
                <w:rFonts w:ascii="Times New Roman" w:hAnsi="Times New Roman" w:cs="Times New Roman"/>
              </w:rPr>
            </w:pPr>
            <w:r w:rsidRPr="00025149">
              <w:rPr>
                <w:rFonts w:ascii="Times New Roman" w:hAnsi="Times New Roman" w:cs="Times New Roman"/>
              </w:rPr>
              <w:t>A</w:t>
            </w:r>
          </w:p>
        </w:tc>
        <w:tc>
          <w:tcPr>
            <w:tcW w:w="1843" w:type="dxa"/>
            <w:noWrap/>
          </w:tcPr>
          <w:p w14:paraId="54E402C0" w14:textId="5B302785"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4A4A5338" w14:textId="6168FACC"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5.604167</w:t>
            </w:r>
          </w:p>
        </w:tc>
        <w:tc>
          <w:tcPr>
            <w:tcW w:w="4253" w:type="dxa"/>
          </w:tcPr>
          <w:p w14:paraId="20677286" w14:textId="7534B24A"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{"citationID":"nmDJPRYe","properties":{"formattedCitation":"(Fenchel,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952F95" w:rsidRPr="00025149" w14:paraId="6FE882A6" w14:textId="77777777" w:rsidTr="009273F0">
        <w:trPr>
          <w:trHeight w:val="300"/>
        </w:trPr>
        <w:tc>
          <w:tcPr>
            <w:tcW w:w="2547" w:type="dxa"/>
            <w:noWrap/>
          </w:tcPr>
          <w:p w14:paraId="1DAE3B29" w14:textId="136A4A04"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Coleps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hirtus</w:t>
            </w:r>
            <w:proofErr w:type="spellEnd"/>
          </w:p>
        </w:tc>
        <w:tc>
          <w:tcPr>
            <w:tcW w:w="1559" w:type="dxa"/>
            <w:noWrap/>
          </w:tcPr>
          <w:p w14:paraId="402057A1" w14:textId="6FA63020"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39</w:t>
            </w:r>
          </w:p>
        </w:tc>
        <w:tc>
          <w:tcPr>
            <w:tcW w:w="1701" w:type="dxa"/>
            <w:noWrap/>
          </w:tcPr>
          <w:p w14:paraId="33CE9D1F" w14:textId="55913010"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w:t>
            </w:r>
          </w:p>
        </w:tc>
        <w:tc>
          <w:tcPr>
            <w:tcW w:w="1843" w:type="dxa"/>
            <w:noWrap/>
          </w:tcPr>
          <w:p w14:paraId="186E7BBE" w14:textId="3DEDBA24"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618DD474" w14:textId="640AD93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4.845938</w:t>
            </w:r>
          </w:p>
        </w:tc>
        <w:tc>
          <w:tcPr>
            <w:tcW w:w="4253" w:type="dxa"/>
          </w:tcPr>
          <w:p w14:paraId="191C5B55" w14:textId="574972F5"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{"citationID":"PxW8Jvte","properties":{"formattedCitation":"(Fenchel,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952F95" w:rsidRPr="00025149" w14:paraId="496D9DD9" w14:textId="77777777" w:rsidTr="009273F0">
        <w:trPr>
          <w:trHeight w:val="300"/>
        </w:trPr>
        <w:tc>
          <w:tcPr>
            <w:tcW w:w="2547" w:type="dxa"/>
            <w:noWrap/>
          </w:tcPr>
          <w:p w14:paraId="6E060535" w14:textId="0F3CAAB1"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Coleps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spetai</w:t>
            </w:r>
            <w:proofErr w:type="spellEnd"/>
          </w:p>
        </w:tc>
        <w:tc>
          <w:tcPr>
            <w:tcW w:w="1559" w:type="dxa"/>
            <w:noWrap/>
          </w:tcPr>
          <w:p w14:paraId="7802B63D" w14:textId="256CFE40"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38</w:t>
            </w:r>
          </w:p>
        </w:tc>
        <w:tc>
          <w:tcPr>
            <w:tcW w:w="1701" w:type="dxa"/>
            <w:noWrap/>
          </w:tcPr>
          <w:p w14:paraId="1B164942" w14:textId="6162AEB2" w:rsidR="00952F95" w:rsidRPr="00025149" w:rsidRDefault="00952F95" w:rsidP="00952F95">
            <w:pPr>
              <w:jc w:val="center"/>
              <w:rPr>
                <w:rFonts w:ascii="Times New Roman" w:hAnsi="Times New Roman" w:cs="Times New Roman"/>
              </w:rPr>
            </w:pPr>
            <w:r w:rsidRPr="00025149">
              <w:rPr>
                <w:rFonts w:ascii="Times New Roman" w:hAnsi="Times New Roman" w:cs="Times New Roman"/>
              </w:rPr>
              <w:t>A</w:t>
            </w:r>
          </w:p>
        </w:tc>
        <w:tc>
          <w:tcPr>
            <w:tcW w:w="1843" w:type="dxa"/>
            <w:noWrap/>
          </w:tcPr>
          <w:p w14:paraId="41052FA2" w14:textId="21D4CD84"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7F013EB4" w14:textId="7BDCF52D"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4.782143</w:t>
            </w:r>
          </w:p>
        </w:tc>
        <w:tc>
          <w:tcPr>
            <w:tcW w:w="4253" w:type="dxa"/>
          </w:tcPr>
          <w:p w14:paraId="6DCF6BF6" w14:textId="5F5C8711"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{"citationID":"kSWusGSU","properties":{"formattedCitation":"(Fenchel,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952F95" w:rsidRPr="00025149" w14:paraId="590E362A" w14:textId="77777777" w:rsidTr="009273F0">
        <w:trPr>
          <w:trHeight w:val="300"/>
        </w:trPr>
        <w:tc>
          <w:tcPr>
            <w:tcW w:w="2547" w:type="dxa"/>
            <w:noWrap/>
          </w:tcPr>
          <w:p w14:paraId="6856B099" w14:textId="66B6B056"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Epistylis</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559" w:type="dxa"/>
            <w:noWrap/>
          </w:tcPr>
          <w:p w14:paraId="60C1CC19" w14:textId="0997D027"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58</w:t>
            </w:r>
          </w:p>
        </w:tc>
        <w:tc>
          <w:tcPr>
            <w:tcW w:w="1701" w:type="dxa"/>
            <w:noWrap/>
          </w:tcPr>
          <w:p w14:paraId="05BFD837" w14:textId="201913C7"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2BD6767F" w14:textId="7D188830"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5D8CA8AC" w14:textId="312DA3E8" w:rsidR="00952F95" w:rsidRPr="00025149" w:rsidRDefault="00952F95" w:rsidP="00952F95">
            <w:pPr>
              <w:jc w:val="center"/>
              <w:rPr>
                <w:rFonts w:ascii="Times New Roman" w:hAnsi="Times New Roman" w:cs="Times New Roman"/>
              </w:rPr>
            </w:pPr>
            <w:r w:rsidRPr="00025149">
              <w:rPr>
                <w:rFonts w:ascii="Times New Roman" w:hAnsi="Times New Roman" w:cs="Times New Roman"/>
              </w:rPr>
              <w:t>7.1875</w:t>
            </w:r>
          </w:p>
        </w:tc>
        <w:tc>
          <w:tcPr>
            <w:tcW w:w="4253" w:type="dxa"/>
          </w:tcPr>
          <w:p w14:paraId="782FB3B6" w14:textId="6E59E0F5"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{"citationID":"uRUezC5E","properties":{"formattedCitation":"(Fenchel,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952F95" w:rsidRPr="00025149" w14:paraId="6C013B8D" w14:textId="77777777" w:rsidTr="009273F0">
        <w:trPr>
          <w:trHeight w:val="300"/>
        </w:trPr>
        <w:tc>
          <w:tcPr>
            <w:tcW w:w="2547" w:type="dxa"/>
            <w:noWrap/>
          </w:tcPr>
          <w:p w14:paraId="10D360CB" w14:textId="3EF5C888" w:rsidR="00952F95" w:rsidRPr="00025149" w:rsidRDefault="00952F95" w:rsidP="00952F95">
            <w:pPr>
              <w:rPr>
                <w:rFonts w:ascii="Times New Roman" w:hAnsi="Times New Roman" w:cs="Times New Roman"/>
              </w:rPr>
            </w:pPr>
            <w:r w:rsidRPr="00025149">
              <w:rPr>
                <w:rFonts w:ascii="Times New Roman" w:hAnsi="Times New Roman" w:cs="Times New Roman"/>
                <w:i/>
              </w:rPr>
              <w:t xml:space="preserve">Stentor </w:t>
            </w:r>
            <w:r w:rsidRPr="00025149">
              <w:rPr>
                <w:rFonts w:ascii="Times New Roman" w:hAnsi="Times New Roman" w:cs="Times New Roman"/>
              </w:rPr>
              <w:t>sp.</w:t>
            </w:r>
          </w:p>
        </w:tc>
        <w:tc>
          <w:tcPr>
            <w:tcW w:w="1559" w:type="dxa"/>
            <w:noWrap/>
          </w:tcPr>
          <w:p w14:paraId="1834FF4D" w14:textId="761AEDA8" w:rsidR="00952F95" w:rsidRPr="00025149" w:rsidRDefault="00952F95" w:rsidP="00952F95">
            <w:pPr>
              <w:jc w:val="center"/>
              <w:rPr>
                <w:rFonts w:ascii="Times New Roman" w:hAnsi="Times New Roman" w:cs="Times New Roman"/>
              </w:rPr>
            </w:pPr>
            <w:r w:rsidRPr="00025149">
              <w:rPr>
                <w:rFonts w:ascii="Times New Roman" w:hAnsi="Times New Roman" w:cs="Times New Roman"/>
              </w:rPr>
              <w:t>264</w:t>
            </w:r>
          </w:p>
        </w:tc>
        <w:tc>
          <w:tcPr>
            <w:tcW w:w="1701" w:type="dxa"/>
            <w:noWrap/>
          </w:tcPr>
          <w:p w14:paraId="4432DF40" w14:textId="021C4796"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w:t>
            </w:r>
          </w:p>
        </w:tc>
        <w:tc>
          <w:tcPr>
            <w:tcW w:w="1843" w:type="dxa"/>
            <w:noWrap/>
          </w:tcPr>
          <w:p w14:paraId="6EAB6F84" w14:textId="11F2FB38"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41E20FEB" w14:textId="319C4FE4"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33.02625</w:t>
            </w:r>
          </w:p>
        </w:tc>
        <w:tc>
          <w:tcPr>
            <w:tcW w:w="4253" w:type="dxa"/>
          </w:tcPr>
          <w:p w14:paraId="188972AE" w14:textId="02374B73"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{"citationID":"jGsFYzdj","properties":{"formattedCitation":"(Fenchel,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952F95" w:rsidRPr="00025149" w14:paraId="1CF4A90F" w14:textId="77777777" w:rsidTr="009273F0">
        <w:trPr>
          <w:trHeight w:val="300"/>
        </w:trPr>
        <w:tc>
          <w:tcPr>
            <w:tcW w:w="2547" w:type="dxa"/>
            <w:noWrap/>
          </w:tcPr>
          <w:p w14:paraId="6297239C" w14:textId="54B19F51"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Strobilidium</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559" w:type="dxa"/>
            <w:noWrap/>
          </w:tcPr>
          <w:p w14:paraId="5B3DF4CE" w14:textId="3D39B6D3"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41</w:t>
            </w:r>
          </w:p>
        </w:tc>
        <w:tc>
          <w:tcPr>
            <w:tcW w:w="1701" w:type="dxa"/>
            <w:noWrap/>
          </w:tcPr>
          <w:p w14:paraId="72E57A92" w14:textId="6A2792A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w:t>
            </w:r>
          </w:p>
        </w:tc>
        <w:tc>
          <w:tcPr>
            <w:tcW w:w="1843" w:type="dxa"/>
            <w:noWrap/>
          </w:tcPr>
          <w:p w14:paraId="689C16EB" w14:textId="0B32980B"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47281428" w14:textId="2EFFA362"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5.13875</w:t>
            </w:r>
          </w:p>
        </w:tc>
        <w:tc>
          <w:tcPr>
            <w:tcW w:w="4253" w:type="dxa"/>
          </w:tcPr>
          <w:p w14:paraId="679A13C0" w14:textId="3A4C0027"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{"citationID":"EipQrNPt","properties":{"formattedCitation":"(Fenchel,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952F95" w:rsidRPr="00025149" w14:paraId="0E1F68AB" w14:textId="77777777" w:rsidTr="009273F0">
        <w:trPr>
          <w:trHeight w:val="300"/>
        </w:trPr>
        <w:tc>
          <w:tcPr>
            <w:tcW w:w="2547" w:type="dxa"/>
            <w:noWrap/>
          </w:tcPr>
          <w:p w14:paraId="1EE76C36" w14:textId="202BA1B9"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Tintinidium</w:t>
            </w:r>
            <w:proofErr w:type="spellEnd"/>
            <w:r w:rsidRPr="00025149">
              <w:rPr>
                <w:rFonts w:ascii="Times New Roman" w:hAnsi="Times New Roman" w:cs="Times New Roman"/>
                <w:i/>
              </w:rPr>
              <w:t xml:space="preserve"> </w:t>
            </w:r>
            <w:r w:rsidRPr="00025149">
              <w:rPr>
                <w:rFonts w:ascii="Times New Roman" w:hAnsi="Times New Roman" w:cs="Times New Roman"/>
              </w:rPr>
              <w:t>sp.</w:t>
            </w:r>
          </w:p>
        </w:tc>
        <w:tc>
          <w:tcPr>
            <w:tcW w:w="1559" w:type="dxa"/>
            <w:noWrap/>
          </w:tcPr>
          <w:p w14:paraId="2F2F145B" w14:textId="44E7F5BF" w:rsidR="00952F95" w:rsidRPr="00025149" w:rsidRDefault="00952F95" w:rsidP="00952F95">
            <w:pPr>
              <w:jc w:val="center"/>
              <w:rPr>
                <w:rFonts w:ascii="Times New Roman" w:hAnsi="Times New Roman" w:cs="Times New Roman"/>
              </w:rPr>
            </w:pPr>
            <w:r w:rsidRPr="00025149">
              <w:rPr>
                <w:rFonts w:ascii="Times New Roman" w:hAnsi="Times New Roman" w:cs="Times New Roman"/>
              </w:rPr>
              <w:t>64</w:t>
            </w:r>
          </w:p>
        </w:tc>
        <w:tc>
          <w:tcPr>
            <w:tcW w:w="1701" w:type="dxa"/>
            <w:noWrap/>
          </w:tcPr>
          <w:p w14:paraId="3C2CBE80" w14:textId="11CB7B6E" w:rsidR="00952F95" w:rsidRPr="00025149" w:rsidRDefault="00952F95" w:rsidP="00952F95">
            <w:pPr>
              <w:jc w:val="center"/>
              <w:rPr>
                <w:rFonts w:ascii="Times New Roman" w:hAnsi="Times New Roman" w:cs="Times New Roman"/>
              </w:rPr>
            </w:pPr>
            <w:r w:rsidRPr="00025149">
              <w:rPr>
                <w:rFonts w:ascii="Times New Roman" w:hAnsi="Times New Roman" w:cs="Times New Roman"/>
              </w:rPr>
              <w:t>A</w:t>
            </w:r>
          </w:p>
        </w:tc>
        <w:tc>
          <w:tcPr>
            <w:tcW w:w="1843" w:type="dxa"/>
            <w:noWrap/>
          </w:tcPr>
          <w:p w14:paraId="1B950D5E" w14:textId="464AD2AC"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402E92F5" w14:textId="3F80F4AA" w:rsidR="00952F95" w:rsidRPr="00025149" w:rsidRDefault="00952F95" w:rsidP="00952F95">
            <w:pPr>
              <w:jc w:val="center"/>
              <w:rPr>
                <w:rFonts w:ascii="Times New Roman" w:hAnsi="Times New Roman" w:cs="Times New Roman"/>
              </w:rPr>
            </w:pPr>
            <w:r w:rsidRPr="00025149">
              <w:rPr>
                <w:rFonts w:ascii="Times New Roman" w:hAnsi="Times New Roman" w:cs="Times New Roman"/>
              </w:rPr>
              <w:t>7.96875</w:t>
            </w:r>
          </w:p>
        </w:tc>
        <w:tc>
          <w:tcPr>
            <w:tcW w:w="4253" w:type="dxa"/>
          </w:tcPr>
          <w:p w14:paraId="55C8A99A" w14:textId="12D5545E"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{"citationID":"3woroNb6","properties":{"formattedCitation":"(Fenchel,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952F95" w:rsidRPr="00025149" w14:paraId="5764A5D8" w14:textId="77777777" w:rsidTr="009273F0">
        <w:trPr>
          <w:trHeight w:val="300"/>
        </w:trPr>
        <w:tc>
          <w:tcPr>
            <w:tcW w:w="2547" w:type="dxa"/>
            <w:noWrap/>
          </w:tcPr>
          <w:p w14:paraId="78FBA550" w14:textId="5136F1FA" w:rsidR="00952F95" w:rsidRPr="00025149" w:rsidRDefault="00952F95" w:rsidP="00952F95">
            <w:pPr>
              <w:rPr>
                <w:rFonts w:ascii="Times New Roman" w:hAnsi="Times New Roman" w:cs="Times New Roman"/>
              </w:rPr>
            </w:pPr>
            <w:r w:rsidRPr="00025149">
              <w:rPr>
                <w:rFonts w:ascii="Times New Roman" w:hAnsi="Times New Roman" w:cs="Times New Roman"/>
                <w:i/>
              </w:rPr>
              <w:t>Vorticella campanula</w:t>
            </w:r>
          </w:p>
        </w:tc>
        <w:tc>
          <w:tcPr>
            <w:tcW w:w="1559" w:type="dxa"/>
            <w:noWrap/>
          </w:tcPr>
          <w:p w14:paraId="6901E725" w14:textId="43EDE3F4"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49</w:t>
            </w:r>
          </w:p>
        </w:tc>
        <w:tc>
          <w:tcPr>
            <w:tcW w:w="1701" w:type="dxa"/>
            <w:noWrap/>
          </w:tcPr>
          <w:p w14:paraId="090D64AA" w14:textId="184EE335"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w:t>
            </w:r>
          </w:p>
        </w:tc>
        <w:tc>
          <w:tcPr>
            <w:tcW w:w="1843" w:type="dxa"/>
            <w:noWrap/>
          </w:tcPr>
          <w:p w14:paraId="61DB88A6" w14:textId="256F1A62"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3E163FAA" w14:textId="3253E8EF" w:rsidR="00952F95" w:rsidRPr="00025149" w:rsidRDefault="00952F95" w:rsidP="00952F95">
            <w:pPr>
              <w:jc w:val="center"/>
              <w:rPr>
                <w:rFonts w:ascii="Times New Roman" w:hAnsi="Times New Roman" w:cs="Times New Roman"/>
              </w:rPr>
            </w:pPr>
            <w:r w:rsidRPr="00025149">
              <w:rPr>
                <w:rFonts w:ascii="Times New Roman" w:hAnsi="Times New Roman" w:cs="Times New Roman"/>
              </w:rPr>
              <w:t>6.175417</w:t>
            </w:r>
          </w:p>
        </w:tc>
        <w:tc>
          <w:tcPr>
            <w:tcW w:w="4253" w:type="dxa"/>
          </w:tcPr>
          <w:p w14:paraId="76954428" w14:textId="64AE1F8E"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{"citationID":"lx0920yM","properties":{"formattedCitation":"(Fenchel,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952F95" w:rsidRPr="00025149" w14:paraId="601DBE4A" w14:textId="77777777" w:rsidTr="009273F0">
        <w:trPr>
          <w:trHeight w:val="300"/>
        </w:trPr>
        <w:tc>
          <w:tcPr>
            <w:tcW w:w="2547" w:type="dxa"/>
            <w:noWrap/>
          </w:tcPr>
          <w:p w14:paraId="014E2143" w14:textId="581BEFAA" w:rsidR="00952F95" w:rsidRPr="00025149" w:rsidRDefault="00952F95" w:rsidP="00952F95">
            <w:pPr>
              <w:rPr>
                <w:rFonts w:ascii="Times New Roman" w:hAnsi="Times New Roman" w:cs="Times New Roman"/>
              </w:rPr>
            </w:pPr>
            <w:r w:rsidRPr="00025149">
              <w:rPr>
                <w:rFonts w:ascii="Times New Roman" w:hAnsi="Times New Roman" w:cs="Times New Roman"/>
                <w:i/>
              </w:rPr>
              <w:t xml:space="preserve">Vorticella </w:t>
            </w:r>
            <w:r w:rsidRPr="00025149">
              <w:rPr>
                <w:rFonts w:ascii="Times New Roman" w:hAnsi="Times New Roman" w:cs="Times New Roman"/>
              </w:rPr>
              <w:t>sp.</w:t>
            </w:r>
          </w:p>
        </w:tc>
        <w:tc>
          <w:tcPr>
            <w:tcW w:w="1559" w:type="dxa"/>
            <w:noWrap/>
          </w:tcPr>
          <w:p w14:paraId="2D5EC17C" w14:textId="42C63A9A"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57</w:t>
            </w:r>
          </w:p>
        </w:tc>
        <w:tc>
          <w:tcPr>
            <w:tcW w:w="1701" w:type="dxa"/>
            <w:noWrap/>
          </w:tcPr>
          <w:p w14:paraId="27318A17" w14:textId="49C30AB9"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328B63BE" w14:textId="5A7F40CF"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287E47E1" w14:textId="5EE62ABA" w:rsidR="00952F95" w:rsidRPr="00025149" w:rsidRDefault="00952F95" w:rsidP="00952F95">
            <w:pPr>
              <w:jc w:val="center"/>
              <w:rPr>
                <w:rFonts w:ascii="Times New Roman" w:hAnsi="Times New Roman" w:cs="Times New Roman"/>
              </w:rPr>
            </w:pPr>
            <w:r w:rsidRPr="00025149">
              <w:rPr>
                <w:rFonts w:ascii="Times New Roman" w:hAnsi="Times New Roman" w:cs="Times New Roman"/>
              </w:rPr>
              <w:t>7.119286</w:t>
            </w:r>
          </w:p>
        </w:tc>
        <w:tc>
          <w:tcPr>
            <w:tcW w:w="4253" w:type="dxa"/>
          </w:tcPr>
          <w:p w14:paraId="0F984863" w14:textId="0EBB2BD2"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{"citationID":"5iyly3T0","properties":{"formattedCitation":"(Fenchel,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952F95" w:rsidRPr="00025149" w14:paraId="06163F37" w14:textId="77777777" w:rsidTr="009273F0">
        <w:trPr>
          <w:trHeight w:val="300"/>
        </w:trPr>
        <w:tc>
          <w:tcPr>
            <w:tcW w:w="2547" w:type="dxa"/>
            <w:noWrap/>
          </w:tcPr>
          <w:p w14:paraId="7DF88305" w14:textId="3F020021"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Opercularia</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559" w:type="dxa"/>
            <w:noWrap/>
          </w:tcPr>
          <w:p w14:paraId="41C753F2" w14:textId="4ACBD4A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26</w:t>
            </w:r>
          </w:p>
        </w:tc>
        <w:tc>
          <w:tcPr>
            <w:tcW w:w="1701" w:type="dxa"/>
            <w:noWrap/>
          </w:tcPr>
          <w:p w14:paraId="16EC51F1" w14:textId="08AA866E"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03105B07" w14:textId="10F3E96E"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2580D22B" w14:textId="784ECEAA"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3.220833</w:t>
            </w:r>
          </w:p>
        </w:tc>
        <w:tc>
          <w:tcPr>
            <w:tcW w:w="4253" w:type="dxa"/>
          </w:tcPr>
          <w:p w14:paraId="5A0B7F0F" w14:textId="5B92F947"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{"citationID":"IJuKl5sD","properties":{"formattedCitation":"(Fenchel,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952F95" w:rsidRPr="00025149" w14:paraId="7F8D5A4E" w14:textId="77777777" w:rsidTr="009273F0">
        <w:trPr>
          <w:trHeight w:val="300"/>
        </w:trPr>
        <w:tc>
          <w:tcPr>
            <w:tcW w:w="2547" w:type="dxa"/>
            <w:noWrap/>
          </w:tcPr>
          <w:p w14:paraId="567CF6E0" w14:textId="025B4852"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Frontonia</w:t>
            </w:r>
            <w:proofErr w:type="spellEnd"/>
            <w:r w:rsidRPr="00025149">
              <w:rPr>
                <w:rFonts w:ascii="Times New Roman" w:hAnsi="Times New Roman" w:cs="Times New Roman"/>
                <w:i/>
              </w:rPr>
              <w:t xml:space="preserve"> </w:t>
            </w:r>
            <w:r w:rsidRPr="00025149">
              <w:rPr>
                <w:rFonts w:ascii="Times New Roman" w:hAnsi="Times New Roman" w:cs="Times New Roman"/>
              </w:rPr>
              <w:t>sp.</w:t>
            </w:r>
          </w:p>
        </w:tc>
        <w:tc>
          <w:tcPr>
            <w:tcW w:w="1559" w:type="dxa"/>
            <w:noWrap/>
          </w:tcPr>
          <w:p w14:paraId="1317E1CB" w14:textId="02F22F4F"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48</w:t>
            </w:r>
          </w:p>
        </w:tc>
        <w:tc>
          <w:tcPr>
            <w:tcW w:w="1701" w:type="dxa"/>
            <w:noWrap/>
          </w:tcPr>
          <w:p w14:paraId="163DEA3C" w14:textId="200DA20D"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BAP</w:t>
            </w:r>
          </w:p>
        </w:tc>
        <w:tc>
          <w:tcPr>
            <w:tcW w:w="1843" w:type="dxa"/>
            <w:noWrap/>
          </w:tcPr>
          <w:p w14:paraId="604FD031" w14:textId="460E879D"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70F2E42E" w14:textId="36755B64"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5.9375</w:t>
            </w:r>
          </w:p>
        </w:tc>
        <w:tc>
          <w:tcPr>
            <w:tcW w:w="4253" w:type="dxa"/>
          </w:tcPr>
          <w:p w14:paraId="3128A6A2" w14:textId="423E8DA1"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{"citationID":"70yXR2Mi","properties":{"formattedCitation":"(Fenchel,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952F95" w:rsidRPr="00025149" w14:paraId="1FF5A7C6" w14:textId="77777777" w:rsidTr="009273F0">
        <w:trPr>
          <w:trHeight w:val="300"/>
        </w:trPr>
        <w:tc>
          <w:tcPr>
            <w:tcW w:w="2547" w:type="dxa"/>
            <w:noWrap/>
          </w:tcPr>
          <w:p w14:paraId="7CD9813D" w14:textId="4F3FDE7F" w:rsidR="00952F95" w:rsidRPr="00025149" w:rsidRDefault="00952F95" w:rsidP="00952F95">
            <w:pPr>
              <w:rPr>
                <w:rFonts w:ascii="Times New Roman" w:hAnsi="Times New Roman" w:cs="Times New Roman"/>
              </w:rPr>
            </w:pPr>
            <w:r w:rsidRPr="00025149">
              <w:rPr>
                <w:rFonts w:ascii="Times New Roman" w:hAnsi="Times New Roman" w:cs="Times New Roman"/>
              </w:rPr>
              <w:t xml:space="preserve">Small </w:t>
            </w:r>
            <w:proofErr w:type="spellStart"/>
            <w:r w:rsidRPr="00025149">
              <w:rPr>
                <w:rFonts w:ascii="Times New Roman" w:hAnsi="Times New Roman" w:cs="Times New Roman"/>
              </w:rPr>
              <w:t>scuticociliata</w:t>
            </w:r>
            <w:proofErr w:type="spellEnd"/>
          </w:p>
        </w:tc>
        <w:tc>
          <w:tcPr>
            <w:tcW w:w="1559" w:type="dxa"/>
            <w:noWrap/>
          </w:tcPr>
          <w:p w14:paraId="3F3FF2D4" w14:textId="60479FCD" w:rsidR="00952F95" w:rsidRPr="00025149" w:rsidRDefault="00952F95" w:rsidP="00952F95">
            <w:pPr>
              <w:jc w:val="center"/>
              <w:rPr>
                <w:rFonts w:ascii="Times New Roman" w:hAnsi="Times New Roman" w:cs="Times New Roman"/>
              </w:rPr>
            </w:pPr>
            <w:r w:rsidRPr="00025149">
              <w:rPr>
                <w:rFonts w:ascii="Times New Roman" w:hAnsi="Times New Roman" w:cs="Times New Roman"/>
              </w:rPr>
              <w:t>20</w:t>
            </w:r>
          </w:p>
        </w:tc>
        <w:tc>
          <w:tcPr>
            <w:tcW w:w="1701" w:type="dxa"/>
            <w:noWrap/>
          </w:tcPr>
          <w:p w14:paraId="135377A0" w14:textId="36CA6A5E"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0420E8FB" w14:textId="0E5F6B66"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7D968CF8" w14:textId="7DA7D3F6" w:rsidR="00952F95" w:rsidRPr="00025149" w:rsidRDefault="00952F95" w:rsidP="00952F95">
            <w:pPr>
              <w:jc w:val="center"/>
              <w:rPr>
                <w:rFonts w:ascii="Times New Roman" w:hAnsi="Times New Roman" w:cs="Times New Roman"/>
              </w:rPr>
            </w:pPr>
            <w:r w:rsidRPr="00025149">
              <w:rPr>
                <w:rFonts w:ascii="Times New Roman" w:hAnsi="Times New Roman" w:cs="Times New Roman"/>
              </w:rPr>
              <w:t>2.5</w:t>
            </w:r>
          </w:p>
        </w:tc>
        <w:tc>
          <w:tcPr>
            <w:tcW w:w="4253" w:type="dxa"/>
          </w:tcPr>
          <w:p w14:paraId="13AAF13F" w14:textId="28419D0F"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{"citationID":"EGpRVDdD","properties":{"formattedCitation":"(Fenchel,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952F95" w:rsidRPr="00025149" w14:paraId="5C941A01" w14:textId="77777777" w:rsidTr="009273F0">
        <w:trPr>
          <w:trHeight w:val="300"/>
        </w:trPr>
        <w:tc>
          <w:tcPr>
            <w:tcW w:w="2547" w:type="dxa"/>
            <w:noWrap/>
          </w:tcPr>
          <w:p w14:paraId="343F9D61" w14:textId="2A7B6F24" w:rsidR="00952F95" w:rsidRPr="00025149" w:rsidRDefault="00952F95" w:rsidP="00952F95">
            <w:pPr>
              <w:rPr>
                <w:rFonts w:ascii="Times New Roman" w:hAnsi="Times New Roman" w:cs="Times New Roman"/>
              </w:rPr>
            </w:pPr>
            <w:proofErr w:type="spellStart"/>
            <w:r w:rsidRPr="00025149">
              <w:rPr>
                <w:rFonts w:ascii="Times New Roman" w:hAnsi="Times New Roman" w:cs="Times New Roman"/>
                <w:i/>
              </w:rPr>
              <w:t>Holophrya</w:t>
            </w:r>
            <w:proofErr w:type="spellEnd"/>
            <w:r w:rsidRPr="00025149">
              <w:rPr>
                <w:rFonts w:ascii="Times New Roman" w:hAnsi="Times New Roman" w:cs="Times New Roman"/>
                <w:i/>
              </w:rPr>
              <w:t xml:space="preserve"> </w:t>
            </w:r>
            <w:r w:rsidRPr="00025149">
              <w:rPr>
                <w:rFonts w:ascii="Times New Roman" w:hAnsi="Times New Roman" w:cs="Times New Roman"/>
              </w:rPr>
              <w:t>sp</w:t>
            </w:r>
            <w:r w:rsidRPr="00025149">
              <w:rPr>
                <w:rFonts w:ascii="Times New Roman" w:hAnsi="Times New Roman" w:cs="Times New Roman"/>
                <w:i/>
              </w:rPr>
              <w:t>.</w:t>
            </w:r>
          </w:p>
        </w:tc>
        <w:tc>
          <w:tcPr>
            <w:tcW w:w="1559" w:type="dxa"/>
            <w:noWrap/>
          </w:tcPr>
          <w:p w14:paraId="07855946" w14:textId="5C638BC6"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44</w:t>
            </w:r>
          </w:p>
        </w:tc>
        <w:tc>
          <w:tcPr>
            <w:tcW w:w="1701" w:type="dxa"/>
            <w:noWrap/>
          </w:tcPr>
          <w:p w14:paraId="21BE8D67" w14:textId="71F600A5"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BAP</w:t>
            </w:r>
          </w:p>
        </w:tc>
        <w:tc>
          <w:tcPr>
            <w:tcW w:w="1843" w:type="dxa"/>
            <w:noWrap/>
          </w:tcPr>
          <w:p w14:paraId="26435A06" w14:textId="0583B25B"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00E1551A" w14:textId="285DFCA4" w:rsidR="00952F95" w:rsidRPr="00025149" w:rsidRDefault="00952F95" w:rsidP="00952F95">
            <w:pPr>
              <w:jc w:val="center"/>
              <w:rPr>
                <w:rFonts w:ascii="Times New Roman" w:hAnsi="Times New Roman" w:cs="Times New Roman"/>
              </w:rPr>
            </w:pPr>
            <w:r w:rsidRPr="00025149">
              <w:rPr>
                <w:rFonts w:ascii="Times New Roman" w:hAnsi="Times New Roman" w:cs="Times New Roman"/>
              </w:rPr>
              <w:t>5.52075</w:t>
            </w:r>
          </w:p>
        </w:tc>
        <w:tc>
          <w:tcPr>
            <w:tcW w:w="4253" w:type="dxa"/>
          </w:tcPr>
          <w:p w14:paraId="5F8A6D68" w14:textId="3B4AD18F"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{"citationID":"pnqFl34S","properties":{"formattedCitation":"(Fenchel,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952F95" w:rsidRPr="00025149" w14:paraId="48D66D2B" w14:textId="77777777" w:rsidTr="009273F0">
        <w:trPr>
          <w:trHeight w:val="300"/>
        </w:trPr>
        <w:tc>
          <w:tcPr>
            <w:tcW w:w="2547" w:type="dxa"/>
            <w:noWrap/>
          </w:tcPr>
          <w:p w14:paraId="6862B940" w14:textId="38B1E02B" w:rsidR="00952F95" w:rsidRPr="00025149" w:rsidRDefault="00952F95" w:rsidP="00952F95">
            <w:pPr>
              <w:rPr>
                <w:rFonts w:ascii="Times New Roman" w:hAnsi="Times New Roman" w:cs="Times New Roman"/>
              </w:rPr>
            </w:pPr>
            <w:r w:rsidRPr="00025149">
              <w:rPr>
                <w:rFonts w:ascii="Times New Roman" w:hAnsi="Times New Roman" w:cs="Times New Roman"/>
                <w:i/>
              </w:rPr>
              <w:lastRenderedPageBreak/>
              <w:t xml:space="preserve">Tetrahymena </w:t>
            </w:r>
            <w:r w:rsidRPr="00025149">
              <w:rPr>
                <w:rFonts w:ascii="Times New Roman" w:hAnsi="Times New Roman" w:cs="Times New Roman"/>
              </w:rPr>
              <w:t>sp</w:t>
            </w:r>
            <w:r w:rsidRPr="00025149">
              <w:rPr>
                <w:rFonts w:ascii="Times New Roman" w:hAnsi="Times New Roman" w:cs="Times New Roman"/>
                <w:i/>
              </w:rPr>
              <w:t>.</w:t>
            </w:r>
          </w:p>
        </w:tc>
        <w:tc>
          <w:tcPr>
            <w:tcW w:w="1559" w:type="dxa"/>
            <w:noWrap/>
          </w:tcPr>
          <w:p w14:paraId="2E69B8AC" w14:textId="1AF19B21" w:rsidR="00952F95" w:rsidRPr="00025149" w:rsidRDefault="00952F95" w:rsidP="00952F95">
            <w:pPr>
              <w:jc w:val="center"/>
              <w:rPr>
                <w:rFonts w:ascii="Times New Roman" w:hAnsi="Times New Roman" w:cs="Times New Roman"/>
              </w:rPr>
            </w:pPr>
            <w:r w:rsidRPr="00025149">
              <w:rPr>
                <w:rFonts w:ascii="Times New Roman" w:hAnsi="Times New Roman" w:cs="Times New Roman"/>
              </w:rPr>
              <w:t>35</w:t>
            </w:r>
          </w:p>
        </w:tc>
        <w:tc>
          <w:tcPr>
            <w:tcW w:w="1701" w:type="dxa"/>
            <w:noWrap/>
          </w:tcPr>
          <w:p w14:paraId="28DE71F5" w14:textId="41D8FBB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w:t>
            </w:r>
          </w:p>
        </w:tc>
        <w:tc>
          <w:tcPr>
            <w:tcW w:w="1843" w:type="dxa"/>
            <w:noWrap/>
          </w:tcPr>
          <w:p w14:paraId="78C684D0" w14:textId="3C3E1E5C"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72E22455" w14:textId="361F78B4" w:rsidR="00952F95" w:rsidRPr="00025149" w:rsidRDefault="00952F95" w:rsidP="00952F95">
            <w:pPr>
              <w:jc w:val="center"/>
              <w:rPr>
                <w:rFonts w:ascii="Times New Roman" w:hAnsi="Times New Roman" w:cs="Times New Roman"/>
              </w:rPr>
            </w:pPr>
            <w:r w:rsidRPr="00025149">
              <w:rPr>
                <w:rFonts w:ascii="Times New Roman" w:hAnsi="Times New Roman" w:cs="Times New Roman"/>
              </w:rPr>
              <w:t>4.375</w:t>
            </w:r>
          </w:p>
        </w:tc>
        <w:tc>
          <w:tcPr>
            <w:tcW w:w="4253" w:type="dxa"/>
          </w:tcPr>
          <w:p w14:paraId="6898CBFC" w14:textId="2A05E6FA"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{"citationID":"EGhvH3tr","properties":{"formattedCitation":"(Fenchel,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952F95" w:rsidRPr="00025149" w14:paraId="4A2BF218" w14:textId="77777777" w:rsidTr="009273F0">
        <w:trPr>
          <w:trHeight w:val="300"/>
        </w:trPr>
        <w:tc>
          <w:tcPr>
            <w:tcW w:w="2547" w:type="dxa"/>
            <w:noWrap/>
          </w:tcPr>
          <w:p w14:paraId="45102D50" w14:textId="70665D97" w:rsidR="00952F95" w:rsidRPr="00025149" w:rsidRDefault="00952F95" w:rsidP="00952F95">
            <w:pPr>
              <w:rPr>
                <w:rFonts w:ascii="Times New Roman" w:hAnsi="Times New Roman" w:cs="Times New Roman"/>
              </w:rPr>
            </w:pPr>
            <w:r w:rsidRPr="00025149">
              <w:rPr>
                <w:rFonts w:ascii="Times New Roman" w:hAnsi="Times New Roman" w:cs="Times New Roman"/>
                <w:i/>
              </w:rPr>
              <w:t xml:space="preserve">Euplotes </w:t>
            </w:r>
            <w:r w:rsidRPr="00025149">
              <w:rPr>
                <w:rFonts w:ascii="Times New Roman" w:hAnsi="Times New Roman" w:cs="Times New Roman"/>
              </w:rPr>
              <w:t>sp.</w:t>
            </w:r>
          </w:p>
        </w:tc>
        <w:tc>
          <w:tcPr>
            <w:tcW w:w="1559" w:type="dxa"/>
            <w:noWrap/>
          </w:tcPr>
          <w:p w14:paraId="18A72950" w14:textId="22215FA5" w:rsidR="00952F95" w:rsidRPr="00025149" w:rsidRDefault="00952F95" w:rsidP="00952F95">
            <w:pPr>
              <w:jc w:val="center"/>
              <w:rPr>
                <w:rFonts w:ascii="Times New Roman" w:hAnsi="Times New Roman" w:cs="Times New Roman"/>
              </w:rPr>
            </w:pPr>
            <w:r w:rsidRPr="00025149">
              <w:rPr>
                <w:rFonts w:ascii="Times New Roman" w:hAnsi="Times New Roman" w:cs="Times New Roman"/>
              </w:rPr>
              <w:t>65</w:t>
            </w:r>
          </w:p>
        </w:tc>
        <w:tc>
          <w:tcPr>
            <w:tcW w:w="1701" w:type="dxa"/>
            <w:noWrap/>
          </w:tcPr>
          <w:p w14:paraId="5FE88DF8" w14:textId="755F0518" w:rsidR="00952F95" w:rsidRPr="00025149" w:rsidRDefault="00952F95" w:rsidP="00952F95">
            <w:pPr>
              <w:jc w:val="center"/>
              <w:rPr>
                <w:rFonts w:ascii="Times New Roman" w:hAnsi="Times New Roman" w:cs="Times New Roman"/>
              </w:rPr>
            </w:pPr>
            <w:r w:rsidRPr="00025149">
              <w:rPr>
                <w:rFonts w:ascii="Times New Roman" w:hAnsi="Times New Roman" w:cs="Times New Roman"/>
              </w:rPr>
              <w:t>BAP</w:t>
            </w:r>
          </w:p>
        </w:tc>
        <w:tc>
          <w:tcPr>
            <w:tcW w:w="1843" w:type="dxa"/>
            <w:noWrap/>
          </w:tcPr>
          <w:p w14:paraId="779B4DDD" w14:textId="595366D9" w:rsidR="00952F95" w:rsidRPr="00025149" w:rsidRDefault="00952F95" w:rsidP="00952F95">
            <w:pPr>
              <w:jc w:val="center"/>
              <w:rPr>
                <w:rFonts w:ascii="Times New Roman" w:hAnsi="Times New Roman" w:cs="Times New Roman"/>
              </w:rPr>
            </w:pPr>
            <w:proofErr w:type="spellStart"/>
            <w:r w:rsidRPr="00025149">
              <w:rPr>
                <w:rFonts w:ascii="Times New Roman" w:hAnsi="Times New Roman" w:cs="Times New Roman"/>
              </w:rPr>
              <w:t>Cilsus</w:t>
            </w:r>
            <w:proofErr w:type="spellEnd"/>
          </w:p>
        </w:tc>
        <w:tc>
          <w:tcPr>
            <w:tcW w:w="2693" w:type="dxa"/>
            <w:noWrap/>
          </w:tcPr>
          <w:p w14:paraId="1C071145" w14:textId="6F9D79DB" w:rsidR="00952F95" w:rsidRPr="00025149" w:rsidRDefault="00952F95" w:rsidP="00952F95">
            <w:pPr>
              <w:jc w:val="center"/>
              <w:rPr>
                <w:rFonts w:ascii="Times New Roman" w:hAnsi="Times New Roman" w:cs="Times New Roman"/>
              </w:rPr>
            </w:pPr>
            <w:r w:rsidRPr="00025149">
              <w:rPr>
                <w:rFonts w:ascii="Times New Roman" w:hAnsi="Times New Roman" w:cs="Times New Roman"/>
              </w:rPr>
              <w:t>8.125</w:t>
            </w:r>
          </w:p>
        </w:tc>
        <w:tc>
          <w:tcPr>
            <w:tcW w:w="4253" w:type="dxa"/>
          </w:tcPr>
          <w:p w14:paraId="562E52D1" w14:textId="083DBDE9" w:rsidR="00952F95" w:rsidRPr="00025149" w:rsidRDefault="00952F95" w:rsidP="00952F95">
            <w:pPr>
              <w:rPr>
                <w:rFonts w:ascii="Times New Roman" w:hAnsi="Times New Roman" w:cs="Times New Roman"/>
              </w:rPr>
            </w:pPr>
            <w:r w:rsidRPr="00E44D9B">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{"citationID":"k0jft8r8","properties":{"formattedCitation":"(Fenchel, 1980; Foissner and Berger, 1996; Hansen et al., 1994)","plainCitation":"(Fenchel, 1980; Foissner and Berger, 1996; Hansen et al., 1994)","noteIndex":0},"citationItems":[{"id":268,"uris":["http://zotero.org/users/local/lQQz50Ex/items/VP3AMD2Z"],"uri":["http://zotero.org/users/local/lQQz50Ex/items/VP3AMD2Z"],"itemData":{"id":268,"type":"article-journal","container-title":"Microbial Ecology","issue":"1","note":"publisher: Springer","page":"13–25","source":"Google Scholar","title":"Suspension feeding in ciliated protozoa: feeding rates and their ecological significance","title-short":"Suspension feeding in ciliated protozoa","volume":"6","author":[{"family":"Fenchel","given":"Tom"}],"issued":{"date-parts":[["1980"]]}}},{"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Juel"}],"issued":{"date-parts":[["1994"]]}}},{"id":270,"uris":["http://zotero.org/users/local/lQQz50Ex/items/CK6IQZPI"],"uri":["http://zotero.org/users/local/lQQz50Ex/items/CK6IQZPI"],"itemData":{"id":270,"type":"article-journal","container-title":"Freshwater biology","issue":"2","note":"publisher: Wiley Online Library","page":"375–482","source":"Google Scholar","title":"A user-friendly guide to the ciliates (Protozoa, Ciliophora) commonly used by hydrobiologists as bioindicators in rivers, lakes, and waste waters, with notes on their ecology","volume":"35","author":[{"family":"Foissner","given":"Wilhelm"},{"family":"Berger","given":"Helmut"}],"issued":{"date-parts":[["1996"]]}}}],"schema":"https://github.com/citation-style-language/schema/raw/master/csl-citation.json"} </w:instrText>
            </w:r>
            <w:r w:rsidRPr="00E44D9B">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Fenchel</w:t>
            </w:r>
            <w:proofErr w:type="spellEnd"/>
            <w:r w:rsidR="009273F0" w:rsidRPr="009273F0">
              <w:rPr>
                <w:rFonts w:ascii="Times New Roman" w:hAnsi="Times New Roman" w:cs="Times New Roman"/>
              </w:rPr>
              <w:t xml:space="preserve">, 1980; </w:t>
            </w:r>
            <w:proofErr w:type="spellStart"/>
            <w:r w:rsidR="009273F0" w:rsidRPr="009273F0">
              <w:rPr>
                <w:rFonts w:ascii="Times New Roman" w:hAnsi="Times New Roman" w:cs="Times New Roman"/>
              </w:rPr>
              <w:t>Foissner</w:t>
            </w:r>
            <w:proofErr w:type="spellEnd"/>
            <w:r w:rsidR="009273F0" w:rsidRPr="009273F0">
              <w:rPr>
                <w:rFonts w:ascii="Times New Roman" w:hAnsi="Times New Roman" w:cs="Times New Roman"/>
              </w:rPr>
              <w:t xml:space="preserve"> and Berger, 1996; Hansen et al., 1994)</w:t>
            </w:r>
            <w:r w:rsidRPr="00E44D9B">
              <w:rPr>
                <w:rFonts w:ascii="Times New Roman" w:hAnsi="Times New Roman" w:cs="Times New Roman"/>
              </w:rPr>
              <w:fldChar w:fldCharType="end"/>
            </w:r>
          </w:p>
        </w:tc>
      </w:tr>
      <w:tr w:rsidR="00186AB0" w:rsidRPr="00025149" w14:paraId="57B7DBAA" w14:textId="2BF8A9F5" w:rsidTr="009273F0">
        <w:trPr>
          <w:trHeight w:val="300"/>
        </w:trPr>
        <w:tc>
          <w:tcPr>
            <w:tcW w:w="2547" w:type="dxa"/>
            <w:noWrap/>
            <w:hideMark/>
          </w:tcPr>
          <w:p w14:paraId="4B7E3C7C"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Ascomorpha</w:t>
            </w:r>
            <w:proofErr w:type="spellEnd"/>
            <w:r w:rsidRPr="00025149">
              <w:rPr>
                <w:rFonts w:ascii="Times New Roman" w:hAnsi="Times New Roman" w:cs="Times New Roman"/>
                <w:i/>
              </w:rPr>
              <w:t xml:space="preserve"> </w:t>
            </w:r>
            <w:r w:rsidRPr="00025149">
              <w:rPr>
                <w:rFonts w:ascii="Times New Roman" w:hAnsi="Times New Roman" w:cs="Times New Roman"/>
              </w:rPr>
              <w:t>sp.</w:t>
            </w:r>
          </w:p>
        </w:tc>
        <w:tc>
          <w:tcPr>
            <w:tcW w:w="1559" w:type="dxa"/>
            <w:noWrap/>
            <w:hideMark/>
          </w:tcPr>
          <w:p w14:paraId="44E33C3C"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107</w:t>
            </w:r>
          </w:p>
        </w:tc>
        <w:tc>
          <w:tcPr>
            <w:tcW w:w="1701" w:type="dxa"/>
            <w:noWrap/>
            <w:hideMark/>
          </w:tcPr>
          <w:p w14:paraId="5C8AA5CF" w14:textId="548DB9F3" w:rsidR="00186AB0" w:rsidRPr="00025149" w:rsidRDefault="00186AB0" w:rsidP="00186AB0">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4E07D223"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1D155DB0" w14:textId="0FFA4879" w:rsidR="00186AB0" w:rsidRPr="00025149" w:rsidRDefault="00186AB0" w:rsidP="00186AB0">
            <w:pPr>
              <w:jc w:val="center"/>
              <w:rPr>
                <w:rFonts w:ascii="Times New Roman" w:hAnsi="Times New Roman" w:cs="Times New Roman"/>
              </w:rPr>
            </w:pPr>
            <w:r w:rsidRPr="00025149">
              <w:rPr>
                <w:rFonts w:ascii="Times New Roman" w:hAnsi="Times New Roman" w:cs="Times New Roman"/>
              </w:rPr>
              <w:t>6.294118</w:t>
            </w:r>
          </w:p>
        </w:tc>
        <w:tc>
          <w:tcPr>
            <w:tcW w:w="4253" w:type="dxa"/>
          </w:tcPr>
          <w:p w14:paraId="7D9CDCAA" w14:textId="22392195"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{"citationID":"KOKD3Pzf","properties":{"formattedCitation":"(Ejsmont-Karabin et al., 2004; Hansen et al., 1994; Matveeva, 1986)","plainCitation":"(Ejsmont-Karabin et al., 2004; Hansen et al., 1994; Matveeva, 1986)","noteIndex":0},"citationItems":[{"id":32,"uris":["http://zotero.org/users/local/lQQz50Ex/items/DRVE73SK"],"uri":["http://zotero.org/users/local/lQQz50Ex/items/DRVE73SK"],"itemData":{"id":32,"type":"article-journal","abstract":"Size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272,"uris":["http://zotero.org/users/local/lQQz50Ex/items/Y97I4BTS"],"uri":["http://zotero.org/users/local/lQQz50Ex/items/Y97I4BTS"],"itemData":{"id":272,"type":"article-journal","container-title":"Hydrobiologia","issue":"1","note":"publisher: Springer","page":"45–54","source":"Google Scholar","title":"Pelagic rotifers of Lake Glubokoe from 1897 to 1984","volume":"141","author":[{"family":"Matveeva","given":"Lilian K."}],"issued":{"date-parts":[["1986"]]}}},{"id":274,"uris":["http://zotero.org/users/local/lQQz50Ex/items/VSM3YWYD"],"uri":["http://zotero.org/users/local/lQQz50Ex/items/VSM3YWYD"],"itemData":{"id":274,"type":"article-journal","container-title":"Monogononta-atlas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Ejsmont-Karabin</w:t>
            </w:r>
            <w:proofErr w:type="spellEnd"/>
            <w:r w:rsidR="009273F0" w:rsidRPr="009273F0">
              <w:rPr>
                <w:rFonts w:ascii="Times New Roman" w:hAnsi="Times New Roman" w:cs="Times New Roman"/>
              </w:rPr>
              <w:t xml:space="preserve"> et al., 2004; Hansen et al., 1994; </w:t>
            </w:r>
            <w:proofErr w:type="spellStart"/>
            <w:r w:rsidR="009273F0" w:rsidRPr="009273F0">
              <w:rPr>
                <w:rFonts w:ascii="Times New Roman" w:hAnsi="Times New Roman" w:cs="Times New Roman"/>
              </w:rPr>
              <w:t>Matveeva</w:t>
            </w:r>
            <w:proofErr w:type="spellEnd"/>
            <w:r w:rsidR="009273F0" w:rsidRPr="009273F0">
              <w:rPr>
                <w:rFonts w:ascii="Times New Roman" w:hAnsi="Times New Roman" w:cs="Times New Roman"/>
              </w:rPr>
              <w:t>, 1986)</w:t>
            </w:r>
            <w:r>
              <w:rPr>
                <w:rFonts w:ascii="Times New Roman" w:hAnsi="Times New Roman" w:cs="Times New Roman"/>
              </w:rPr>
              <w:fldChar w:fldCharType="end"/>
            </w:r>
          </w:p>
        </w:tc>
      </w:tr>
      <w:tr w:rsidR="00186AB0" w:rsidRPr="00025149" w14:paraId="4C202D0D" w14:textId="05CA5C99" w:rsidTr="009273F0">
        <w:trPr>
          <w:trHeight w:val="300"/>
        </w:trPr>
        <w:tc>
          <w:tcPr>
            <w:tcW w:w="2547" w:type="dxa"/>
            <w:noWrap/>
            <w:hideMark/>
          </w:tcPr>
          <w:p w14:paraId="4372E179"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Ascomorpha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saltans</w:t>
            </w:r>
            <w:proofErr w:type="spellEnd"/>
          </w:p>
        </w:tc>
        <w:tc>
          <w:tcPr>
            <w:tcW w:w="1559" w:type="dxa"/>
            <w:noWrap/>
            <w:hideMark/>
          </w:tcPr>
          <w:p w14:paraId="2940BB32"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82</w:t>
            </w:r>
          </w:p>
        </w:tc>
        <w:tc>
          <w:tcPr>
            <w:tcW w:w="1701" w:type="dxa"/>
            <w:noWrap/>
            <w:hideMark/>
          </w:tcPr>
          <w:p w14:paraId="335A37A5" w14:textId="3AEB23E5" w:rsidR="00186AB0" w:rsidRPr="00025149" w:rsidRDefault="00186AB0" w:rsidP="00186AB0">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27157D8C"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7E7E3E12" w14:textId="123AACC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4.823529</w:t>
            </w:r>
          </w:p>
        </w:tc>
        <w:tc>
          <w:tcPr>
            <w:tcW w:w="4253" w:type="dxa"/>
          </w:tcPr>
          <w:p w14:paraId="3F4F105B" w14:textId="2366C490"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{"citationID":"Nxz5dbqe","properties":{"formattedCitation":"(Ejsmont-Karabin et al., 2004; Hansen et al., 1994; Matveeva, 1986)","plainCitation":"(Ejsmont-Karabin et al., 2004; Hansen et al., 1994; Matveeva, 1986)","noteIndex":0},"citationItems":[{"id":32,"uris":["http://zotero.org/users/local/lQQz50Ex/items/DRVE73SK"],"uri":["http://zotero.org/users/local/lQQz50Ex/items/DRVE73SK"],"itemData":{"id":32,"type":"article-journal","abstract":"Size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272,"uris":["http://zotero.org/users/local/lQQz50Ex/items/Y97I4BTS"],"uri":["http://zotero.org/users/local/lQQz50Ex/items/Y97I4BTS"],"itemData":{"id":272,"type":"article-journal","container-title":"Hydrobiologia","issue":"1","note":"publisher: Springer","page":"45–54","source":"Google Scholar","title":"Pelagic rotifers of Lake Glubokoe from 1897 to 1984","volume":"141","author":[{"family":"Matveeva","given":"Lilian K."}],"issued":{"date-parts":[["1986"]]}}},{"id":274,"uris":["http://zotero.org/users/local/lQQz50Ex/items/VSM3YWYD"],"uri":["http://zotero.org/users/local/lQQz50Ex/items/VSM3YWYD"],"itemData":{"id":274,"type":"article-journal","container-title":"Monogononta-atlas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Ejsmont-Karabin</w:t>
            </w:r>
            <w:proofErr w:type="spellEnd"/>
            <w:r w:rsidR="009273F0" w:rsidRPr="009273F0">
              <w:rPr>
                <w:rFonts w:ascii="Times New Roman" w:hAnsi="Times New Roman" w:cs="Times New Roman"/>
              </w:rPr>
              <w:t xml:space="preserve"> et al., 2004; Hansen et al., 1994; </w:t>
            </w:r>
            <w:proofErr w:type="spellStart"/>
            <w:r w:rsidR="009273F0" w:rsidRPr="009273F0">
              <w:rPr>
                <w:rFonts w:ascii="Times New Roman" w:hAnsi="Times New Roman" w:cs="Times New Roman"/>
              </w:rPr>
              <w:t>Matveeva</w:t>
            </w:r>
            <w:proofErr w:type="spellEnd"/>
            <w:r w:rsidR="009273F0" w:rsidRPr="009273F0">
              <w:rPr>
                <w:rFonts w:ascii="Times New Roman" w:hAnsi="Times New Roman" w:cs="Times New Roman"/>
              </w:rPr>
              <w:t>, 1986)</w:t>
            </w:r>
            <w:r>
              <w:rPr>
                <w:rFonts w:ascii="Times New Roman" w:hAnsi="Times New Roman" w:cs="Times New Roman"/>
              </w:rPr>
              <w:fldChar w:fldCharType="end"/>
            </w:r>
          </w:p>
        </w:tc>
      </w:tr>
      <w:tr w:rsidR="00186AB0" w:rsidRPr="00025149" w14:paraId="738A1DAF" w14:textId="5733446E" w:rsidTr="009273F0">
        <w:trPr>
          <w:trHeight w:val="300"/>
        </w:trPr>
        <w:tc>
          <w:tcPr>
            <w:tcW w:w="2547" w:type="dxa"/>
            <w:noWrap/>
            <w:hideMark/>
          </w:tcPr>
          <w:p w14:paraId="096D36F3"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Asplanchna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brightwelli</w:t>
            </w:r>
            <w:proofErr w:type="spellEnd"/>
          </w:p>
        </w:tc>
        <w:tc>
          <w:tcPr>
            <w:tcW w:w="1559" w:type="dxa"/>
            <w:noWrap/>
            <w:hideMark/>
          </w:tcPr>
          <w:p w14:paraId="3DE1B8FB"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625</w:t>
            </w:r>
          </w:p>
        </w:tc>
        <w:tc>
          <w:tcPr>
            <w:tcW w:w="1701" w:type="dxa"/>
            <w:noWrap/>
            <w:hideMark/>
          </w:tcPr>
          <w:p w14:paraId="17825193" w14:textId="6ECB71F0" w:rsidR="00186AB0" w:rsidRPr="00025149" w:rsidRDefault="00186AB0" w:rsidP="00186AB0">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7D802673" w14:textId="77777777"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385016DE" w14:textId="3EF1AE08" w:rsidR="00186AB0" w:rsidRPr="00025149" w:rsidRDefault="00186AB0" w:rsidP="00186AB0">
            <w:pPr>
              <w:jc w:val="center"/>
              <w:rPr>
                <w:rFonts w:ascii="Times New Roman" w:hAnsi="Times New Roman" w:cs="Times New Roman"/>
              </w:rPr>
            </w:pPr>
            <w:r w:rsidRPr="00025149">
              <w:rPr>
                <w:rFonts w:ascii="Times New Roman" w:hAnsi="Times New Roman" w:cs="Times New Roman"/>
              </w:rPr>
              <w:t>36.76471</w:t>
            </w:r>
          </w:p>
        </w:tc>
        <w:tc>
          <w:tcPr>
            <w:tcW w:w="4253" w:type="dxa"/>
          </w:tcPr>
          <w:p w14:paraId="64D513D7" w14:textId="6B0FAB66"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{"citationID":"2X2r0Cxv","properties":{"formattedCitation":"(Chang et al., 2010; Ejsmont-Karabin et al., 2004; Hansen et al., 1994)","plainCitation":"(Chang et al., 2010; Ejsmont-Karabin et al., 2004;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275,"uris":["http://zotero.org/users/local/lQQz50Ex/items/MVHDGCRE"],"uri":["http://zotero.org/users/local/lQQz50Ex/items/MVHDGCRE"],"itemData":{"id":275,"type":"article-journal","container-title":"Journal of Limnology","issue":"2","note":"publisher: PAGEPress Publications","page":"209","source":"Google Scholar","title":"Feeding habits of omnivorous Asplanchna: comparison of diet composition among Asplanchna herricki, A. priodonta and A. girodi in pond ecosystems","title-short":"Feeding habits of omnivorous Asplanchna","volume":"69","author":[{"family":"Chang","given":"Kwang-Hyeon"},{"family":"Hideyuki","given":"D. O. I."},{"family":"Nishibe","given":"Yuichiro"},{"family":"Nakano","given":"Shin-ichi"}],"issued":{"date-parts":[["2010"]]}}}],"schema":"https://github.com/citation-style-language/schema/raw/master/csl-citation.json"}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 xml:space="preserve">(Chang et al., 2010; </w:t>
            </w:r>
            <w:proofErr w:type="spellStart"/>
            <w:r w:rsidR="009273F0" w:rsidRPr="009273F0">
              <w:rPr>
                <w:rFonts w:ascii="Times New Roman" w:hAnsi="Times New Roman" w:cs="Times New Roman"/>
              </w:rPr>
              <w:t>Ejsmont-Karabin</w:t>
            </w:r>
            <w:proofErr w:type="spellEnd"/>
            <w:r w:rsidR="009273F0" w:rsidRPr="009273F0">
              <w:rPr>
                <w:rFonts w:ascii="Times New Roman" w:hAnsi="Times New Roman" w:cs="Times New Roman"/>
              </w:rPr>
              <w:t xml:space="preserve"> et al., 2004; Hansen et al., 1994)</w:t>
            </w:r>
            <w:r>
              <w:rPr>
                <w:rFonts w:ascii="Times New Roman" w:hAnsi="Times New Roman" w:cs="Times New Roman"/>
              </w:rPr>
              <w:fldChar w:fldCharType="end"/>
            </w:r>
          </w:p>
        </w:tc>
      </w:tr>
      <w:tr w:rsidR="00186AB0" w:rsidRPr="00025149" w14:paraId="52F411A9" w14:textId="5D66FDD0" w:rsidTr="009273F0">
        <w:trPr>
          <w:trHeight w:val="300"/>
        </w:trPr>
        <w:tc>
          <w:tcPr>
            <w:tcW w:w="2547" w:type="dxa"/>
            <w:noWrap/>
            <w:hideMark/>
          </w:tcPr>
          <w:p w14:paraId="14A1B704"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Asplanchna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priodonta</w:t>
            </w:r>
            <w:proofErr w:type="spellEnd"/>
          </w:p>
        </w:tc>
        <w:tc>
          <w:tcPr>
            <w:tcW w:w="1559" w:type="dxa"/>
            <w:noWrap/>
            <w:hideMark/>
          </w:tcPr>
          <w:p w14:paraId="1AF6D26C"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436</w:t>
            </w:r>
          </w:p>
        </w:tc>
        <w:tc>
          <w:tcPr>
            <w:tcW w:w="1701" w:type="dxa"/>
            <w:noWrap/>
            <w:hideMark/>
          </w:tcPr>
          <w:p w14:paraId="09F33508" w14:textId="0196D3EA" w:rsidR="00186AB0" w:rsidRPr="00025149" w:rsidRDefault="00186AB0" w:rsidP="00186AB0">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246256F" w14:textId="77777777"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6816EFA2" w14:textId="2F51F5EC" w:rsidR="00186AB0" w:rsidRPr="00025149" w:rsidRDefault="00186AB0" w:rsidP="00186AB0">
            <w:pPr>
              <w:jc w:val="center"/>
              <w:rPr>
                <w:rFonts w:ascii="Times New Roman" w:hAnsi="Times New Roman" w:cs="Times New Roman"/>
              </w:rPr>
            </w:pPr>
            <w:r w:rsidRPr="00025149">
              <w:rPr>
                <w:rFonts w:ascii="Times New Roman" w:hAnsi="Times New Roman" w:cs="Times New Roman"/>
              </w:rPr>
              <w:t>25.64706</w:t>
            </w:r>
          </w:p>
        </w:tc>
        <w:tc>
          <w:tcPr>
            <w:tcW w:w="4253" w:type="dxa"/>
          </w:tcPr>
          <w:p w14:paraId="5324052E" w14:textId="2373CD39" w:rsidR="00186AB0" w:rsidRPr="00025149" w:rsidRDefault="00952F95"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{"citationID":"HYcCFWgV","properties":{"formattedCitation":"(Chang et al., 2010; Ejsmont-Karabin et al., 2004; Hansen et al., 1994)","plainCitation":"(Chang et al., 2010; Ejsmont-Karabin et al., 2004;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275,"uris":["http://zotero.org/users/local/lQQz50Ex/items/MVHDGCRE"],"uri":["http://zotero.org/users/local/lQQz50Ex/items/MVHDGCRE"],"itemData":{"id":275,"type":"article-journal","container-title":"Journal of Limnology","issue":"2","note":"publisher: PAGEPress Publications","page":"209","source":"Google Scholar","title":"Feeding habits of omnivorous Asplanchna: comparison of diet composition among Asplanchna herricki, A. priodonta and A. girodi in pond ecosystems","title-short":"Feeding habits of omnivorous Asplanchna","volume":"69","author":[{"family":"Chang","given":"Kwang-Hyeon"},{"family":"Hideyuki","given":"D. O. I."},{"family":"Nishibe","given":"Yuichiro"},{"family":"Nakano","given":"Shin-ichi"}],"issued":{"date-parts":[["2010"]]}}}],"schema":"https://github.com/citation-style-language/schema/raw/master/csl-citation.json"}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 xml:space="preserve">(Chang et al., 2010; </w:t>
            </w:r>
            <w:proofErr w:type="spellStart"/>
            <w:r w:rsidR="009273F0" w:rsidRPr="009273F0">
              <w:rPr>
                <w:rFonts w:ascii="Times New Roman" w:hAnsi="Times New Roman" w:cs="Times New Roman"/>
              </w:rPr>
              <w:t>Ejsmont-Karabin</w:t>
            </w:r>
            <w:proofErr w:type="spellEnd"/>
            <w:r w:rsidR="009273F0" w:rsidRPr="009273F0">
              <w:rPr>
                <w:rFonts w:ascii="Times New Roman" w:hAnsi="Times New Roman" w:cs="Times New Roman"/>
              </w:rPr>
              <w:t xml:space="preserve"> et al., 2004; Hansen et al., 1994)</w:t>
            </w:r>
            <w:r>
              <w:rPr>
                <w:rFonts w:ascii="Times New Roman" w:hAnsi="Times New Roman" w:cs="Times New Roman"/>
              </w:rPr>
              <w:fldChar w:fldCharType="end"/>
            </w:r>
          </w:p>
        </w:tc>
      </w:tr>
      <w:tr w:rsidR="00186AB0" w:rsidRPr="00025149" w14:paraId="76533283" w14:textId="27E78FC7" w:rsidTr="009273F0">
        <w:trPr>
          <w:trHeight w:val="300"/>
        </w:trPr>
        <w:tc>
          <w:tcPr>
            <w:tcW w:w="2547" w:type="dxa"/>
            <w:noWrap/>
            <w:hideMark/>
          </w:tcPr>
          <w:p w14:paraId="78566B3D"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angularis</w:t>
            </w:r>
          </w:p>
        </w:tc>
        <w:tc>
          <w:tcPr>
            <w:tcW w:w="1559" w:type="dxa"/>
            <w:noWrap/>
            <w:hideMark/>
          </w:tcPr>
          <w:p w14:paraId="265D041D"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133</w:t>
            </w:r>
          </w:p>
        </w:tc>
        <w:tc>
          <w:tcPr>
            <w:tcW w:w="1701" w:type="dxa"/>
            <w:noWrap/>
            <w:hideMark/>
          </w:tcPr>
          <w:p w14:paraId="5973973D" w14:textId="1703D9E6" w:rsidR="00186AB0" w:rsidRPr="00025149" w:rsidRDefault="00186AB0" w:rsidP="00186AB0">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427DDCAC" w14:textId="77777777"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71878055" w14:textId="181C704D" w:rsidR="00186AB0" w:rsidRPr="00025149" w:rsidRDefault="00186AB0" w:rsidP="00186AB0">
            <w:pPr>
              <w:jc w:val="center"/>
              <w:rPr>
                <w:rFonts w:ascii="Times New Roman" w:hAnsi="Times New Roman" w:cs="Times New Roman"/>
              </w:rPr>
            </w:pPr>
            <w:r w:rsidRPr="00025149">
              <w:rPr>
                <w:rFonts w:ascii="Times New Roman" w:hAnsi="Times New Roman" w:cs="Times New Roman"/>
              </w:rPr>
              <w:t>7.823529</w:t>
            </w:r>
          </w:p>
        </w:tc>
        <w:tc>
          <w:tcPr>
            <w:tcW w:w="4253" w:type="dxa"/>
          </w:tcPr>
          <w:p w14:paraId="79838581" w14:textId="3CA8FB62" w:rsidR="00186AB0" w:rsidRPr="00025149" w:rsidRDefault="00952F95" w:rsidP="007803A2">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{"citationID":"5U5NojQW","properties":{"formattedCitation":"(Arndt,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2011)</w:t>
            </w:r>
            <w:r>
              <w:rPr>
                <w:rFonts w:ascii="Times New Roman" w:eastAsia="Times New Roman" w:hAnsi="Times New Roman" w:cs="Times New Roman"/>
                <w:color w:val="000000"/>
                <w:sz w:val="24"/>
                <w:szCs w:val="24"/>
                <w:lang w:eastAsia="pl-PL"/>
              </w:rPr>
              <w:fldChar w:fldCharType="end"/>
            </w:r>
          </w:p>
        </w:tc>
      </w:tr>
      <w:tr w:rsidR="00186AB0" w:rsidRPr="00025149" w14:paraId="121050CC" w14:textId="45A59941" w:rsidTr="009273F0">
        <w:trPr>
          <w:trHeight w:val="300"/>
        </w:trPr>
        <w:tc>
          <w:tcPr>
            <w:tcW w:w="2547" w:type="dxa"/>
            <w:noWrap/>
            <w:hideMark/>
          </w:tcPr>
          <w:p w14:paraId="70C5D2AF" w14:textId="77777777" w:rsidR="00186AB0" w:rsidRPr="00025149" w:rsidRDefault="00186AB0" w:rsidP="00186AB0">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calyciflorus</w:t>
            </w:r>
            <w:proofErr w:type="spellEnd"/>
          </w:p>
        </w:tc>
        <w:tc>
          <w:tcPr>
            <w:tcW w:w="1559" w:type="dxa"/>
            <w:noWrap/>
            <w:hideMark/>
          </w:tcPr>
          <w:p w14:paraId="70307098" w14:textId="77777777" w:rsidR="00186AB0" w:rsidRPr="00025149" w:rsidRDefault="00186AB0" w:rsidP="00186AB0">
            <w:pPr>
              <w:jc w:val="center"/>
              <w:rPr>
                <w:rFonts w:ascii="Times New Roman" w:hAnsi="Times New Roman" w:cs="Times New Roman"/>
              </w:rPr>
            </w:pPr>
            <w:r w:rsidRPr="00025149">
              <w:rPr>
                <w:rFonts w:ascii="Times New Roman" w:hAnsi="Times New Roman" w:cs="Times New Roman"/>
              </w:rPr>
              <w:t>294</w:t>
            </w:r>
          </w:p>
        </w:tc>
        <w:tc>
          <w:tcPr>
            <w:tcW w:w="1701" w:type="dxa"/>
            <w:noWrap/>
            <w:hideMark/>
          </w:tcPr>
          <w:p w14:paraId="0D5C5C27" w14:textId="4C10918A" w:rsidR="00186AB0" w:rsidRPr="00025149" w:rsidRDefault="00186AB0" w:rsidP="00186AB0">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2B47EB0F" w14:textId="77777777" w:rsidR="00186AB0" w:rsidRPr="00025149" w:rsidRDefault="00186AB0" w:rsidP="00186AB0">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01115C58" w14:textId="0AF80FB1" w:rsidR="00186AB0" w:rsidRPr="00025149" w:rsidRDefault="00186AB0" w:rsidP="00186AB0">
            <w:pPr>
              <w:jc w:val="center"/>
              <w:rPr>
                <w:rFonts w:ascii="Times New Roman" w:hAnsi="Times New Roman" w:cs="Times New Roman"/>
              </w:rPr>
            </w:pPr>
            <w:r w:rsidRPr="00025149">
              <w:rPr>
                <w:rFonts w:ascii="Times New Roman" w:hAnsi="Times New Roman" w:cs="Times New Roman"/>
              </w:rPr>
              <w:t>17.29412</w:t>
            </w:r>
          </w:p>
        </w:tc>
        <w:tc>
          <w:tcPr>
            <w:tcW w:w="4253" w:type="dxa"/>
          </w:tcPr>
          <w:p w14:paraId="7CF521F5" w14:textId="15A58AD3" w:rsidR="00186AB0" w:rsidRPr="00025149" w:rsidRDefault="00952F95" w:rsidP="007803A2">
            <w:pPr>
              <w:rPr>
                <w:rFonts w:ascii="Times New Roman" w:hAnsi="Times New Roman" w:cs="Times New Roman"/>
              </w:rPr>
            </w:pPr>
            <w:r>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{"citationID":"x9L4KJFC","properties":{"formattedCitation":"(Arndt, 1993; Ejsmont-Karabin et al., 2004; Hansen et al., 1994; Ki\\uc0\\u248{}rboe, 2011; Starkweather and Kellar, 1983)","plainCitation":"(Arndt, 1993; Ejsmont-Karabin et al., 2004; Hansen et al., 1994; Kiørboe, 2011; Starkweather and Kellar, 1983)","noteIndex":0},"citationItems":[{"id":32,"uris":["http://zotero.org/users/local/lQQz50Ex/items/DRVE73SK"],"uri":["http://zotero.org/users/local/lQQz50Ex/items/DRVE73SK"],"itemData":{"id":32,"type":"article-journal","abstract":"Size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277,"uris":["http://zotero.org/users/local/lQQz50Ex/items/X52EIYYG"],"uri":["http://zotero.org/users/local/lQQz50Ex/items/X52EIYYG"],"itemData":{"id":277,"type":"chapter","container-title":"Biology of Rotifers","page":"373–377","publisher":"Springer","source":"Google Scholar","title":"Utilization of cyanobacteria by Brachionus calyciflorus: Anabaena flos-aquae (NRC-44-1) as a sole or complementary food source","title-short":"Utilization of cyanobacteria by Brachionus calyciflorus","author":[{"family":"Starkweather","given":"Peter L."},{"family":"Kellar","given":"Penelope E."}],"issued":{"date-parts":[["1983"]]}}}],"schema":"https://github.com/citation-style-language/schema/raw/master/csl-citation.json"} </w:instrText>
            </w:r>
            <w:r>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xml:space="preserve">, 2011; Starkweather and </w:t>
            </w:r>
            <w:proofErr w:type="spellStart"/>
            <w:r w:rsidR="009273F0" w:rsidRPr="009273F0">
              <w:rPr>
                <w:rFonts w:ascii="Times New Roman" w:hAnsi="Times New Roman" w:cs="Times New Roman"/>
                <w:sz w:val="24"/>
                <w:szCs w:val="24"/>
              </w:rPr>
              <w:t>Kellar</w:t>
            </w:r>
            <w:proofErr w:type="spellEnd"/>
            <w:r w:rsidR="009273F0" w:rsidRPr="009273F0">
              <w:rPr>
                <w:rFonts w:ascii="Times New Roman" w:hAnsi="Times New Roman" w:cs="Times New Roman"/>
                <w:sz w:val="24"/>
                <w:szCs w:val="24"/>
              </w:rPr>
              <w:t>, 1983)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r w:rsidR="007803A2" w:rsidRPr="00025149" w14:paraId="37FA9B19" w14:textId="6324C1EB" w:rsidTr="009273F0">
        <w:trPr>
          <w:trHeight w:val="300"/>
        </w:trPr>
        <w:tc>
          <w:tcPr>
            <w:tcW w:w="2547" w:type="dxa"/>
            <w:noWrap/>
            <w:hideMark/>
          </w:tcPr>
          <w:p w14:paraId="16F857C3"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diversicornis</w:t>
            </w:r>
            <w:proofErr w:type="spellEnd"/>
          </w:p>
        </w:tc>
        <w:tc>
          <w:tcPr>
            <w:tcW w:w="1559" w:type="dxa"/>
            <w:noWrap/>
            <w:hideMark/>
          </w:tcPr>
          <w:p w14:paraId="504B94EA"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252</w:t>
            </w:r>
          </w:p>
        </w:tc>
        <w:tc>
          <w:tcPr>
            <w:tcW w:w="1701" w:type="dxa"/>
            <w:noWrap/>
            <w:hideMark/>
          </w:tcPr>
          <w:p w14:paraId="7E9CB89F" w14:textId="1343D890" w:rsidR="007803A2" w:rsidRPr="00025149" w:rsidRDefault="007803A2" w:rsidP="007803A2">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D63AB97" w14:textId="77777777" w:rsidR="007803A2" w:rsidRPr="00025149" w:rsidRDefault="007803A2" w:rsidP="007803A2">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53BA9533" w14:textId="3C2FDA89" w:rsidR="007803A2" w:rsidRPr="00025149" w:rsidRDefault="007803A2" w:rsidP="007803A2">
            <w:pPr>
              <w:jc w:val="center"/>
              <w:rPr>
                <w:rFonts w:ascii="Times New Roman" w:hAnsi="Times New Roman" w:cs="Times New Roman"/>
              </w:rPr>
            </w:pPr>
            <w:r w:rsidRPr="00025149">
              <w:rPr>
                <w:rFonts w:ascii="Times New Roman" w:hAnsi="Times New Roman" w:cs="Times New Roman"/>
              </w:rPr>
              <w:t>14.82353</w:t>
            </w:r>
          </w:p>
        </w:tc>
        <w:tc>
          <w:tcPr>
            <w:tcW w:w="4253" w:type="dxa"/>
          </w:tcPr>
          <w:p w14:paraId="14302F69" w14:textId="0F2D4C16" w:rsidR="007803A2" w:rsidRPr="00025149" w:rsidRDefault="00FB12B1" w:rsidP="007803A2">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{"citationID":"TJ7ZYG6l","properties":{"formattedCitation":"(Arndt,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2011)</w:t>
            </w:r>
            <w:r>
              <w:rPr>
                <w:rFonts w:ascii="Times New Roman" w:eastAsia="Times New Roman" w:hAnsi="Times New Roman" w:cs="Times New Roman"/>
                <w:color w:val="000000"/>
                <w:sz w:val="24"/>
                <w:szCs w:val="24"/>
                <w:lang w:eastAsia="pl-PL"/>
              </w:rPr>
              <w:fldChar w:fldCharType="end"/>
            </w:r>
            <w:r>
              <w:rPr>
                <w:rFonts w:ascii="Times New Roman" w:eastAsia="Times New Roman" w:hAnsi="Times New Roman" w:cs="Times New Roman"/>
                <w:color w:val="000000"/>
                <w:sz w:val="24"/>
                <w:szCs w:val="24"/>
                <w:lang w:eastAsia="pl-PL"/>
              </w:rPr>
              <w:t xml:space="preserve"> </w:t>
            </w:r>
          </w:p>
        </w:tc>
      </w:tr>
      <w:tr w:rsidR="00FB12B1" w:rsidRPr="00025149" w14:paraId="12B7FBD6" w14:textId="17979D39" w:rsidTr="009273F0">
        <w:trPr>
          <w:trHeight w:val="300"/>
        </w:trPr>
        <w:tc>
          <w:tcPr>
            <w:tcW w:w="2547" w:type="dxa"/>
            <w:noWrap/>
            <w:hideMark/>
          </w:tcPr>
          <w:p w14:paraId="241CD232"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falcatus</w:t>
            </w:r>
            <w:proofErr w:type="spellEnd"/>
          </w:p>
        </w:tc>
        <w:tc>
          <w:tcPr>
            <w:tcW w:w="1559" w:type="dxa"/>
            <w:noWrap/>
            <w:hideMark/>
          </w:tcPr>
          <w:p w14:paraId="00B87FEA"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130</w:t>
            </w:r>
          </w:p>
        </w:tc>
        <w:tc>
          <w:tcPr>
            <w:tcW w:w="1701" w:type="dxa"/>
            <w:noWrap/>
            <w:hideMark/>
          </w:tcPr>
          <w:p w14:paraId="410FECE1" w14:textId="6C4735A8"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1AFF4869"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4E89ACD3" w14:textId="232C3C01" w:rsidR="00FB12B1" w:rsidRPr="00025149" w:rsidRDefault="00FB12B1" w:rsidP="00FB12B1">
            <w:pPr>
              <w:jc w:val="center"/>
              <w:rPr>
                <w:rFonts w:ascii="Times New Roman" w:hAnsi="Times New Roman" w:cs="Times New Roman"/>
              </w:rPr>
            </w:pPr>
            <w:r w:rsidRPr="00025149">
              <w:rPr>
                <w:rFonts w:ascii="Times New Roman" w:hAnsi="Times New Roman" w:cs="Times New Roman"/>
              </w:rPr>
              <w:t>7.647059</w:t>
            </w:r>
          </w:p>
        </w:tc>
        <w:tc>
          <w:tcPr>
            <w:tcW w:w="4253" w:type="dxa"/>
          </w:tcPr>
          <w:p w14:paraId="2E775186" w14:textId="22BC0073"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{"citationID":"HCZ9o8Qe","properties":{"formattedCitation":"(Arndt,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2011)</w:t>
            </w:r>
            <w:r w:rsidRPr="00826A31">
              <w:rPr>
                <w:rFonts w:ascii="Times New Roman" w:eastAsia="Times New Roman" w:hAnsi="Times New Roman" w:cs="Times New Roman"/>
                <w:color w:val="000000"/>
                <w:sz w:val="24"/>
                <w:szCs w:val="24"/>
                <w:lang w:eastAsia="pl-PL"/>
              </w:rPr>
              <w:fldChar w:fldCharType="end"/>
            </w:r>
          </w:p>
        </w:tc>
      </w:tr>
      <w:tr w:rsidR="00FB12B1" w:rsidRPr="00025149" w14:paraId="5E64AB78" w14:textId="327F55E6" w:rsidTr="009273F0">
        <w:trPr>
          <w:trHeight w:val="300"/>
        </w:trPr>
        <w:tc>
          <w:tcPr>
            <w:tcW w:w="2547" w:type="dxa"/>
            <w:noWrap/>
            <w:hideMark/>
          </w:tcPr>
          <w:p w14:paraId="37450AC6"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leydigii</w:t>
            </w:r>
            <w:proofErr w:type="spellEnd"/>
          </w:p>
        </w:tc>
        <w:tc>
          <w:tcPr>
            <w:tcW w:w="1559" w:type="dxa"/>
            <w:noWrap/>
            <w:hideMark/>
          </w:tcPr>
          <w:p w14:paraId="6EBB1316"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245</w:t>
            </w:r>
          </w:p>
        </w:tc>
        <w:tc>
          <w:tcPr>
            <w:tcW w:w="1701" w:type="dxa"/>
            <w:noWrap/>
            <w:hideMark/>
          </w:tcPr>
          <w:p w14:paraId="19D825EF" w14:textId="3FDA7184"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14340DE1"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2C05323A" w14:textId="658D074E"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14.41176</w:t>
            </w:r>
          </w:p>
        </w:tc>
        <w:tc>
          <w:tcPr>
            <w:tcW w:w="4253" w:type="dxa"/>
          </w:tcPr>
          <w:p w14:paraId="5A0F38B0" w14:textId="66D6E326"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{"citationID":"WOxDqWTD","properties":{"formattedCitation":"(Arndt,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2011)</w:t>
            </w:r>
            <w:r w:rsidRPr="00826A31">
              <w:rPr>
                <w:rFonts w:ascii="Times New Roman" w:eastAsia="Times New Roman" w:hAnsi="Times New Roman" w:cs="Times New Roman"/>
                <w:color w:val="000000"/>
                <w:sz w:val="24"/>
                <w:szCs w:val="24"/>
                <w:lang w:eastAsia="pl-PL"/>
              </w:rPr>
              <w:fldChar w:fldCharType="end"/>
            </w:r>
          </w:p>
        </w:tc>
      </w:tr>
      <w:tr w:rsidR="00FB12B1" w:rsidRPr="00025149" w14:paraId="4B7C6F8A" w14:textId="14FE9381" w:rsidTr="009273F0">
        <w:trPr>
          <w:trHeight w:val="300"/>
        </w:trPr>
        <w:tc>
          <w:tcPr>
            <w:tcW w:w="2547" w:type="dxa"/>
            <w:noWrap/>
            <w:hideMark/>
          </w:tcPr>
          <w:p w14:paraId="5712F09C"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quadridentatus</w:t>
            </w:r>
            <w:proofErr w:type="spellEnd"/>
          </w:p>
        </w:tc>
        <w:tc>
          <w:tcPr>
            <w:tcW w:w="1559" w:type="dxa"/>
            <w:noWrap/>
            <w:hideMark/>
          </w:tcPr>
          <w:p w14:paraId="0CA57E98"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185</w:t>
            </w:r>
          </w:p>
        </w:tc>
        <w:tc>
          <w:tcPr>
            <w:tcW w:w="1701" w:type="dxa"/>
            <w:noWrap/>
            <w:hideMark/>
          </w:tcPr>
          <w:p w14:paraId="43F6529A" w14:textId="03183EBB"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BCBBF6D"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327B9E80" w14:textId="2BB82181"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10.88235</w:t>
            </w:r>
          </w:p>
        </w:tc>
        <w:tc>
          <w:tcPr>
            <w:tcW w:w="4253" w:type="dxa"/>
          </w:tcPr>
          <w:p w14:paraId="056D6DFF" w14:textId="1A27A7AD"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{"citationID":"ZlMYKaaI","properties":{"formattedCitation":"(Arndt,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2011)</w:t>
            </w:r>
            <w:r w:rsidRPr="00826A31">
              <w:rPr>
                <w:rFonts w:ascii="Times New Roman" w:eastAsia="Times New Roman" w:hAnsi="Times New Roman" w:cs="Times New Roman"/>
                <w:color w:val="000000"/>
                <w:sz w:val="24"/>
                <w:szCs w:val="24"/>
                <w:lang w:eastAsia="pl-PL"/>
              </w:rPr>
              <w:fldChar w:fldCharType="end"/>
            </w:r>
          </w:p>
        </w:tc>
      </w:tr>
      <w:tr w:rsidR="00FB12B1" w:rsidRPr="00025149" w14:paraId="006BD16C" w14:textId="5221709B" w:rsidTr="009273F0">
        <w:trPr>
          <w:trHeight w:val="300"/>
        </w:trPr>
        <w:tc>
          <w:tcPr>
            <w:tcW w:w="2547" w:type="dxa"/>
            <w:noWrap/>
            <w:hideMark/>
          </w:tcPr>
          <w:p w14:paraId="7FCFCF34"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rubens</w:t>
            </w:r>
            <w:proofErr w:type="spellEnd"/>
          </w:p>
        </w:tc>
        <w:tc>
          <w:tcPr>
            <w:tcW w:w="1559" w:type="dxa"/>
            <w:noWrap/>
            <w:hideMark/>
          </w:tcPr>
          <w:p w14:paraId="624D086E"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220</w:t>
            </w:r>
          </w:p>
        </w:tc>
        <w:tc>
          <w:tcPr>
            <w:tcW w:w="1701" w:type="dxa"/>
            <w:noWrap/>
            <w:hideMark/>
          </w:tcPr>
          <w:p w14:paraId="40495E9E" w14:textId="17F90A2B"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9BFBA80"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2B6297F1" w14:textId="1A71258E"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12.94118</w:t>
            </w:r>
          </w:p>
        </w:tc>
        <w:tc>
          <w:tcPr>
            <w:tcW w:w="4253" w:type="dxa"/>
          </w:tcPr>
          <w:p w14:paraId="67E9C126" w14:textId="72436387"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{"citationID":"KXeji5sI","properties":{"formattedCitation":"(Arndt,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2011)</w:t>
            </w:r>
            <w:r w:rsidRPr="00826A31">
              <w:rPr>
                <w:rFonts w:ascii="Times New Roman" w:eastAsia="Times New Roman" w:hAnsi="Times New Roman" w:cs="Times New Roman"/>
                <w:color w:val="000000"/>
                <w:sz w:val="24"/>
                <w:szCs w:val="24"/>
                <w:lang w:eastAsia="pl-PL"/>
              </w:rPr>
              <w:fldChar w:fldCharType="end"/>
            </w:r>
          </w:p>
        </w:tc>
      </w:tr>
      <w:tr w:rsidR="00FB12B1" w:rsidRPr="00025149" w14:paraId="07CE1809" w14:textId="0DA3BCA7" w:rsidTr="009273F0">
        <w:trPr>
          <w:trHeight w:val="300"/>
        </w:trPr>
        <w:tc>
          <w:tcPr>
            <w:tcW w:w="2547" w:type="dxa"/>
            <w:noWrap/>
            <w:hideMark/>
          </w:tcPr>
          <w:p w14:paraId="434DB9AE"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lastRenderedPageBreak/>
              <w:t>Brachionus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urceolaris</w:t>
            </w:r>
            <w:proofErr w:type="spellEnd"/>
          </w:p>
        </w:tc>
        <w:tc>
          <w:tcPr>
            <w:tcW w:w="1559" w:type="dxa"/>
            <w:noWrap/>
            <w:hideMark/>
          </w:tcPr>
          <w:p w14:paraId="17D930D1"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231</w:t>
            </w:r>
          </w:p>
        </w:tc>
        <w:tc>
          <w:tcPr>
            <w:tcW w:w="1701" w:type="dxa"/>
            <w:noWrap/>
            <w:hideMark/>
          </w:tcPr>
          <w:p w14:paraId="02327063" w14:textId="711F9134"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640E2AC1"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0E8B0F14" w14:textId="6A2098D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13.58824</w:t>
            </w:r>
          </w:p>
        </w:tc>
        <w:tc>
          <w:tcPr>
            <w:tcW w:w="4253" w:type="dxa"/>
          </w:tcPr>
          <w:p w14:paraId="5D891115" w14:textId="74A7762E"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{"citationID":"shuQcc68","properties":{"formattedCitation":"(Arndt,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2011)</w:t>
            </w:r>
            <w:r w:rsidRPr="00826A31">
              <w:rPr>
                <w:rFonts w:ascii="Times New Roman" w:eastAsia="Times New Roman" w:hAnsi="Times New Roman" w:cs="Times New Roman"/>
                <w:color w:val="000000"/>
                <w:sz w:val="24"/>
                <w:szCs w:val="24"/>
                <w:lang w:eastAsia="pl-PL"/>
              </w:rPr>
              <w:fldChar w:fldCharType="end"/>
            </w:r>
          </w:p>
        </w:tc>
      </w:tr>
      <w:tr w:rsidR="00FB12B1" w:rsidRPr="00025149" w14:paraId="757FBB88" w14:textId="6E61383B" w:rsidTr="009273F0">
        <w:trPr>
          <w:trHeight w:val="300"/>
        </w:trPr>
        <w:tc>
          <w:tcPr>
            <w:tcW w:w="2547" w:type="dxa"/>
            <w:noWrap/>
            <w:hideMark/>
          </w:tcPr>
          <w:p w14:paraId="087CB35E"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Euchlanis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dilatata</w:t>
            </w:r>
            <w:proofErr w:type="spellEnd"/>
          </w:p>
        </w:tc>
        <w:tc>
          <w:tcPr>
            <w:tcW w:w="1559" w:type="dxa"/>
            <w:noWrap/>
            <w:hideMark/>
          </w:tcPr>
          <w:p w14:paraId="32F9C310"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220</w:t>
            </w:r>
          </w:p>
        </w:tc>
        <w:tc>
          <w:tcPr>
            <w:tcW w:w="1701" w:type="dxa"/>
            <w:noWrap/>
            <w:hideMark/>
          </w:tcPr>
          <w:p w14:paraId="32BD1335" w14:textId="3EFD6A8E" w:rsidR="00FB12B1" w:rsidRPr="00025149" w:rsidRDefault="00FB12B1" w:rsidP="00FB12B1">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1A969C4B"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1EF69A07" w14:textId="7BD678AF"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12.94118</w:t>
            </w:r>
          </w:p>
        </w:tc>
        <w:tc>
          <w:tcPr>
            <w:tcW w:w="4253" w:type="dxa"/>
          </w:tcPr>
          <w:p w14:paraId="22B714F7" w14:textId="15E9954A"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{"citationID":"6TzFANef","properties":{"formattedCitation":"(Arndt,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2011)</w:t>
            </w:r>
            <w:r w:rsidRPr="00826A31">
              <w:rPr>
                <w:rFonts w:ascii="Times New Roman" w:eastAsia="Times New Roman" w:hAnsi="Times New Roman" w:cs="Times New Roman"/>
                <w:color w:val="000000"/>
                <w:sz w:val="24"/>
                <w:szCs w:val="24"/>
                <w:lang w:eastAsia="pl-PL"/>
              </w:rPr>
              <w:fldChar w:fldCharType="end"/>
            </w:r>
          </w:p>
        </w:tc>
      </w:tr>
      <w:tr w:rsidR="00FB12B1" w:rsidRPr="00025149" w14:paraId="74778596" w14:textId="64AC0000" w:rsidTr="009273F0">
        <w:trPr>
          <w:trHeight w:val="300"/>
        </w:trPr>
        <w:tc>
          <w:tcPr>
            <w:tcW w:w="2547" w:type="dxa"/>
            <w:noWrap/>
            <w:hideMark/>
          </w:tcPr>
          <w:p w14:paraId="404A4B10"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Filinia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longiseta</w:t>
            </w:r>
            <w:proofErr w:type="spellEnd"/>
          </w:p>
        </w:tc>
        <w:tc>
          <w:tcPr>
            <w:tcW w:w="1559" w:type="dxa"/>
            <w:noWrap/>
            <w:hideMark/>
          </w:tcPr>
          <w:p w14:paraId="7D2E8BFC"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116</w:t>
            </w:r>
          </w:p>
        </w:tc>
        <w:tc>
          <w:tcPr>
            <w:tcW w:w="1701" w:type="dxa"/>
            <w:noWrap/>
            <w:hideMark/>
          </w:tcPr>
          <w:p w14:paraId="7DBD4751" w14:textId="2AA2F0D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165E988"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1DBCF108" w14:textId="61EB72EC" w:rsidR="00FB12B1" w:rsidRPr="00025149" w:rsidRDefault="00FB12B1" w:rsidP="00FB12B1">
            <w:pPr>
              <w:jc w:val="center"/>
              <w:rPr>
                <w:rFonts w:ascii="Times New Roman" w:hAnsi="Times New Roman" w:cs="Times New Roman"/>
              </w:rPr>
            </w:pPr>
            <w:r w:rsidRPr="00025149">
              <w:rPr>
                <w:rFonts w:ascii="Times New Roman" w:hAnsi="Times New Roman" w:cs="Times New Roman"/>
              </w:rPr>
              <w:t>6.823529</w:t>
            </w:r>
          </w:p>
        </w:tc>
        <w:tc>
          <w:tcPr>
            <w:tcW w:w="4253" w:type="dxa"/>
          </w:tcPr>
          <w:p w14:paraId="3588E9A6" w14:textId="66BF481F" w:rsidR="00FB12B1" w:rsidRPr="00025149" w:rsidRDefault="00FB12B1" w:rsidP="00FB12B1">
            <w:pPr>
              <w:rPr>
                <w:rFonts w:ascii="Times New Roman" w:hAnsi="Times New Roman" w:cs="Times New Roman"/>
              </w:rPr>
            </w:pPr>
            <w:r w:rsidRPr="00826A31">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{"citationID":"U66a6qVM","properties":{"formattedCitation":"(Arndt, 1993; Ejsmont-Karabin et al., 2004; Hansen et al., 1994; Ki\\uc0\\u248{}rboe, 2011)","plainCitation":"(Arndt, 1993; Ejsmont-Karabin et al., 2004; Hansen et al., 1994;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feed","volume":"86","author":[{"family":"Kiørboe","given":"Thomas"}],"issued":{"date-parts":[["2011"]]}}}],"schema":"https://github.com/citation-style-language/schema/raw/master/csl-citation.json"} </w:instrText>
            </w:r>
            <w:r w:rsidRPr="00826A31">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2011)</w:t>
            </w:r>
            <w:r w:rsidRPr="00826A31">
              <w:rPr>
                <w:rFonts w:ascii="Times New Roman" w:eastAsia="Times New Roman" w:hAnsi="Times New Roman" w:cs="Times New Roman"/>
                <w:color w:val="000000"/>
                <w:sz w:val="24"/>
                <w:szCs w:val="24"/>
                <w:lang w:eastAsia="pl-PL"/>
              </w:rPr>
              <w:fldChar w:fldCharType="end"/>
            </w:r>
          </w:p>
        </w:tc>
      </w:tr>
      <w:tr w:rsidR="007803A2" w:rsidRPr="00025149" w14:paraId="7E7A29B7" w14:textId="6078637D" w:rsidTr="009273F0">
        <w:trPr>
          <w:trHeight w:val="300"/>
        </w:trPr>
        <w:tc>
          <w:tcPr>
            <w:tcW w:w="2547" w:type="dxa"/>
            <w:noWrap/>
            <w:hideMark/>
          </w:tcPr>
          <w:p w14:paraId="284CC8D9"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Gastropus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hyptopus</w:t>
            </w:r>
            <w:proofErr w:type="spellEnd"/>
          </w:p>
        </w:tc>
        <w:tc>
          <w:tcPr>
            <w:tcW w:w="1559" w:type="dxa"/>
            <w:noWrap/>
            <w:hideMark/>
          </w:tcPr>
          <w:p w14:paraId="24C20254"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79</w:t>
            </w:r>
          </w:p>
        </w:tc>
        <w:tc>
          <w:tcPr>
            <w:tcW w:w="1701" w:type="dxa"/>
            <w:noWrap/>
            <w:hideMark/>
          </w:tcPr>
          <w:p w14:paraId="41E00DA8" w14:textId="7D1E3626" w:rsidR="007803A2" w:rsidRPr="00025149" w:rsidRDefault="007803A2" w:rsidP="007803A2">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4B78C843"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73A79132" w14:textId="68A9011F" w:rsidR="007803A2" w:rsidRPr="00025149" w:rsidRDefault="007803A2" w:rsidP="007803A2">
            <w:pPr>
              <w:jc w:val="center"/>
              <w:rPr>
                <w:rFonts w:ascii="Times New Roman" w:hAnsi="Times New Roman" w:cs="Times New Roman"/>
              </w:rPr>
            </w:pPr>
            <w:r w:rsidRPr="00025149">
              <w:rPr>
                <w:rFonts w:ascii="Times New Roman" w:hAnsi="Times New Roman" w:cs="Times New Roman"/>
              </w:rPr>
              <w:t>4.647059</w:t>
            </w:r>
          </w:p>
        </w:tc>
        <w:tc>
          <w:tcPr>
            <w:tcW w:w="4253" w:type="dxa"/>
          </w:tcPr>
          <w:p w14:paraId="058D989E" w14:textId="07C774E1" w:rsidR="007803A2" w:rsidRPr="00025149" w:rsidRDefault="00FB12B1"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{"citationID":"FbEqVmvz","properties":{"formattedCitation":"(Ejsmont-Karabin et al., 2004; Hansen et al., 1994; Sodr\\uc0\\u233{} et al., 2017; Wilk-Wo\\uc0\\u378{}niak et al., 2001)","plainCitation":"(Ejsmont-Karabin et al., 2004; Hansen et al., 1994; Sodré et al., 2017;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w:t>
            </w:r>
            <w:proofErr w:type="spellStart"/>
            <w:r w:rsidR="009273F0" w:rsidRPr="009273F0">
              <w:rPr>
                <w:rFonts w:ascii="Times New Roman" w:hAnsi="Times New Roman" w:cs="Times New Roman"/>
                <w:szCs w:val="24"/>
              </w:rPr>
              <w:t>Ejsmont-Karabin</w:t>
            </w:r>
            <w:proofErr w:type="spellEnd"/>
            <w:r w:rsidR="009273F0" w:rsidRPr="009273F0">
              <w:rPr>
                <w:rFonts w:ascii="Times New Roman" w:hAnsi="Times New Roman" w:cs="Times New Roman"/>
                <w:szCs w:val="24"/>
              </w:rPr>
              <w:t xml:space="preserve"> et al., 2004; Hansen et al., 1994; </w:t>
            </w:r>
            <w:proofErr w:type="spellStart"/>
            <w:r w:rsidR="009273F0" w:rsidRPr="009273F0">
              <w:rPr>
                <w:rFonts w:ascii="Times New Roman" w:hAnsi="Times New Roman" w:cs="Times New Roman"/>
                <w:szCs w:val="24"/>
              </w:rPr>
              <w:t>Sodré</w:t>
            </w:r>
            <w:proofErr w:type="spellEnd"/>
            <w:r w:rsidR="009273F0" w:rsidRPr="009273F0">
              <w:rPr>
                <w:rFonts w:ascii="Times New Roman" w:hAnsi="Times New Roman" w:cs="Times New Roman"/>
                <w:szCs w:val="24"/>
              </w:rPr>
              <w:t xml:space="preserve"> et al., 2017; Wilk-Woźniak et al., 2001)</w:t>
            </w:r>
            <w:r>
              <w:rPr>
                <w:rFonts w:ascii="Times New Roman" w:hAnsi="Times New Roman" w:cs="Times New Roman"/>
              </w:rPr>
              <w:fldChar w:fldCharType="end"/>
            </w:r>
          </w:p>
        </w:tc>
      </w:tr>
      <w:tr w:rsidR="007803A2" w:rsidRPr="00025149" w14:paraId="74123B4D" w14:textId="24248F96" w:rsidTr="009273F0">
        <w:trPr>
          <w:trHeight w:val="300"/>
        </w:trPr>
        <w:tc>
          <w:tcPr>
            <w:tcW w:w="2547" w:type="dxa"/>
            <w:noWrap/>
            <w:hideMark/>
          </w:tcPr>
          <w:p w14:paraId="2F9F49BE"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Gastropus</w:t>
            </w:r>
            <w:proofErr w:type="spellEnd"/>
            <w:r w:rsidRPr="00025149">
              <w:rPr>
                <w:rFonts w:ascii="Times New Roman" w:hAnsi="Times New Roman" w:cs="Times New Roman"/>
                <w:i/>
              </w:rPr>
              <w:t xml:space="preserve"> minor</w:t>
            </w:r>
          </w:p>
        </w:tc>
        <w:tc>
          <w:tcPr>
            <w:tcW w:w="1559" w:type="dxa"/>
            <w:noWrap/>
            <w:hideMark/>
          </w:tcPr>
          <w:p w14:paraId="0CDCC608"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110</w:t>
            </w:r>
          </w:p>
        </w:tc>
        <w:tc>
          <w:tcPr>
            <w:tcW w:w="1701" w:type="dxa"/>
            <w:noWrap/>
            <w:hideMark/>
          </w:tcPr>
          <w:p w14:paraId="0CA5E9BD" w14:textId="09256DB8" w:rsidR="007803A2" w:rsidRPr="00025149" w:rsidRDefault="007803A2" w:rsidP="007803A2">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5404C06A"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55568AA8" w14:textId="3E12FC52" w:rsidR="007803A2" w:rsidRPr="00025149" w:rsidRDefault="007803A2" w:rsidP="007803A2">
            <w:pPr>
              <w:jc w:val="center"/>
              <w:rPr>
                <w:rFonts w:ascii="Times New Roman" w:hAnsi="Times New Roman" w:cs="Times New Roman"/>
              </w:rPr>
            </w:pPr>
            <w:r w:rsidRPr="00025149">
              <w:rPr>
                <w:rFonts w:ascii="Times New Roman" w:hAnsi="Times New Roman" w:cs="Times New Roman"/>
              </w:rPr>
              <w:t>6.470588</w:t>
            </w:r>
          </w:p>
        </w:tc>
        <w:tc>
          <w:tcPr>
            <w:tcW w:w="4253" w:type="dxa"/>
          </w:tcPr>
          <w:p w14:paraId="29A52B16" w14:textId="7048693B" w:rsidR="007803A2" w:rsidRPr="00025149" w:rsidRDefault="00FB12B1"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{"citationID":"vZ30oPNC","properties":{"formattedCitation":"(Ejsmont-Karabin et al., 2004; Hansen et al., 1994; Sodr\\uc0\\u233{} et al., 2017; Wilk-Wo\\uc0\\u378{}niak et al., 2001)","plainCitation":"(Ejsmont-Karabin et al., 2004; Hansen et al., 1994; Sodré et al., 2017;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w:t>
            </w:r>
            <w:proofErr w:type="spellStart"/>
            <w:r w:rsidR="009273F0" w:rsidRPr="009273F0">
              <w:rPr>
                <w:rFonts w:ascii="Times New Roman" w:hAnsi="Times New Roman" w:cs="Times New Roman"/>
                <w:szCs w:val="24"/>
              </w:rPr>
              <w:t>Ejsmont-Karabin</w:t>
            </w:r>
            <w:proofErr w:type="spellEnd"/>
            <w:r w:rsidR="009273F0" w:rsidRPr="009273F0">
              <w:rPr>
                <w:rFonts w:ascii="Times New Roman" w:hAnsi="Times New Roman" w:cs="Times New Roman"/>
                <w:szCs w:val="24"/>
              </w:rPr>
              <w:t xml:space="preserve"> et al., 2004; Hansen et al., 1994; </w:t>
            </w:r>
            <w:proofErr w:type="spellStart"/>
            <w:r w:rsidR="009273F0" w:rsidRPr="009273F0">
              <w:rPr>
                <w:rFonts w:ascii="Times New Roman" w:hAnsi="Times New Roman" w:cs="Times New Roman"/>
                <w:szCs w:val="24"/>
              </w:rPr>
              <w:t>Sodré</w:t>
            </w:r>
            <w:proofErr w:type="spellEnd"/>
            <w:r w:rsidR="009273F0" w:rsidRPr="009273F0">
              <w:rPr>
                <w:rFonts w:ascii="Times New Roman" w:hAnsi="Times New Roman" w:cs="Times New Roman"/>
                <w:szCs w:val="24"/>
              </w:rPr>
              <w:t xml:space="preserve"> et al., 2017; Wilk-Woźniak et al., 2001)</w:t>
            </w:r>
            <w:r>
              <w:rPr>
                <w:rFonts w:ascii="Times New Roman" w:hAnsi="Times New Roman" w:cs="Times New Roman"/>
              </w:rPr>
              <w:fldChar w:fldCharType="end"/>
            </w:r>
          </w:p>
        </w:tc>
      </w:tr>
      <w:tr w:rsidR="007803A2" w:rsidRPr="00025149" w14:paraId="7BE62C38" w14:textId="4072AA4F" w:rsidTr="009273F0">
        <w:trPr>
          <w:trHeight w:val="300"/>
        </w:trPr>
        <w:tc>
          <w:tcPr>
            <w:tcW w:w="2547" w:type="dxa"/>
            <w:noWrap/>
            <w:hideMark/>
          </w:tcPr>
          <w:p w14:paraId="7A79E4DE"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Kellicotia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longispina</w:t>
            </w:r>
            <w:proofErr w:type="spellEnd"/>
          </w:p>
        </w:tc>
        <w:tc>
          <w:tcPr>
            <w:tcW w:w="1559" w:type="dxa"/>
            <w:noWrap/>
            <w:hideMark/>
          </w:tcPr>
          <w:p w14:paraId="314E0811"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141</w:t>
            </w:r>
          </w:p>
        </w:tc>
        <w:tc>
          <w:tcPr>
            <w:tcW w:w="1701" w:type="dxa"/>
            <w:noWrap/>
            <w:hideMark/>
          </w:tcPr>
          <w:p w14:paraId="199851EA" w14:textId="7CD5B138" w:rsidR="007803A2" w:rsidRPr="00025149" w:rsidRDefault="007803A2" w:rsidP="007803A2">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038B3A67" w14:textId="77777777" w:rsidR="007803A2" w:rsidRPr="00025149" w:rsidRDefault="007803A2" w:rsidP="007803A2">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0F4C4455" w14:textId="720DD4EF" w:rsidR="007803A2" w:rsidRPr="00025149" w:rsidRDefault="007803A2" w:rsidP="007803A2">
            <w:pPr>
              <w:jc w:val="center"/>
              <w:rPr>
                <w:rFonts w:ascii="Times New Roman" w:hAnsi="Times New Roman" w:cs="Times New Roman"/>
              </w:rPr>
            </w:pPr>
            <w:r w:rsidRPr="00025149">
              <w:rPr>
                <w:rFonts w:ascii="Times New Roman" w:hAnsi="Times New Roman" w:cs="Times New Roman"/>
              </w:rPr>
              <w:t>8.294118</w:t>
            </w:r>
          </w:p>
        </w:tc>
        <w:tc>
          <w:tcPr>
            <w:tcW w:w="4253" w:type="dxa"/>
          </w:tcPr>
          <w:p w14:paraId="09FC5ED6" w14:textId="69B619AC" w:rsidR="007803A2" w:rsidRPr="00025149" w:rsidRDefault="00FB12B1" w:rsidP="007803A2">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{"citationID":"kQnHqnqW","properties":{"formattedCitation":"(Arndt, 1993; Ejsmont-Karabin et al., 2004; Hansen et al., 1994; Ki\\uc0\\u248{}rboe, 2011; Wilk-Wo\\uc0\\u378{}niak et al., 2001)","plainCitation":"(Arndt, 1993; Ejsmont-Karabin et al., 2004; Hansen et al., 1994; Kiørboe, 2011;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2011; Wilk-Woźniak et al., 2001)</w:t>
            </w:r>
            <w:r>
              <w:rPr>
                <w:rFonts w:ascii="Times New Roman" w:eastAsia="Times New Roman" w:hAnsi="Times New Roman" w:cs="Times New Roman"/>
                <w:color w:val="000000"/>
                <w:sz w:val="24"/>
                <w:szCs w:val="24"/>
                <w:lang w:eastAsia="pl-PL"/>
              </w:rPr>
              <w:fldChar w:fldCharType="end"/>
            </w:r>
          </w:p>
        </w:tc>
      </w:tr>
      <w:tr w:rsidR="00FB12B1" w:rsidRPr="00025149" w14:paraId="2C412CB9" w14:textId="31CEEBD2" w:rsidTr="009273F0">
        <w:trPr>
          <w:trHeight w:val="300"/>
        </w:trPr>
        <w:tc>
          <w:tcPr>
            <w:tcW w:w="2547" w:type="dxa"/>
            <w:noWrap/>
            <w:hideMark/>
          </w:tcPr>
          <w:p w14:paraId="483B5B27"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Keratella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cochlearis</w:t>
            </w:r>
            <w:proofErr w:type="spellEnd"/>
          </w:p>
        </w:tc>
        <w:tc>
          <w:tcPr>
            <w:tcW w:w="1559" w:type="dxa"/>
            <w:noWrap/>
            <w:hideMark/>
          </w:tcPr>
          <w:p w14:paraId="2824B5EB"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126</w:t>
            </w:r>
          </w:p>
        </w:tc>
        <w:tc>
          <w:tcPr>
            <w:tcW w:w="1701" w:type="dxa"/>
            <w:noWrap/>
            <w:hideMark/>
          </w:tcPr>
          <w:p w14:paraId="2363CE8A" w14:textId="76E905F2"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46F759A0"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1A3632A2" w14:textId="29B93915" w:rsidR="00FB12B1" w:rsidRPr="00025149" w:rsidRDefault="00FB12B1" w:rsidP="00FB12B1">
            <w:pPr>
              <w:jc w:val="center"/>
              <w:rPr>
                <w:rFonts w:ascii="Times New Roman" w:hAnsi="Times New Roman" w:cs="Times New Roman"/>
              </w:rPr>
            </w:pPr>
            <w:r w:rsidRPr="00025149">
              <w:rPr>
                <w:rFonts w:ascii="Times New Roman" w:hAnsi="Times New Roman" w:cs="Times New Roman"/>
              </w:rPr>
              <w:t>7.411765</w:t>
            </w:r>
          </w:p>
        </w:tc>
        <w:tc>
          <w:tcPr>
            <w:tcW w:w="4253" w:type="dxa"/>
          </w:tcPr>
          <w:p w14:paraId="6A3993FB" w14:textId="72C755EE" w:rsidR="00FB12B1" w:rsidRPr="00025149" w:rsidRDefault="00FB12B1" w:rsidP="00FB12B1">
            <w:pPr>
              <w:rPr>
                <w:rFonts w:ascii="Times New Roman" w:hAnsi="Times New Roman" w:cs="Times New Roman"/>
              </w:rPr>
            </w:pPr>
            <w:r w:rsidRPr="002A5163">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{"citationID":"vSwK2oGq","properties":{"formattedCitation":"(Arndt, 1993; Ejsmont-Karabin et al., 2004; Hansen et al., 1994; Ki\\uc0\\u248{}rboe, 2011; Wilk-Wo\\uc0\\u378{}niak et al., 2001)","plainCitation":"(Arndt, 1993; Ejsmont-Karabin et al., 2004; Hansen et al., 1994; Kiørboe, 2011;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sidRPr="002A5163">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2011; Wilk-Woźniak et al., 2001)</w:t>
            </w:r>
            <w:r w:rsidRPr="002A5163">
              <w:rPr>
                <w:rFonts w:ascii="Times New Roman" w:eastAsia="Times New Roman" w:hAnsi="Times New Roman" w:cs="Times New Roman"/>
                <w:color w:val="000000"/>
                <w:sz w:val="24"/>
                <w:szCs w:val="24"/>
                <w:lang w:eastAsia="pl-PL"/>
              </w:rPr>
              <w:fldChar w:fldCharType="end"/>
            </w:r>
          </w:p>
        </w:tc>
      </w:tr>
      <w:tr w:rsidR="00FB12B1" w:rsidRPr="00025149" w14:paraId="146BE5E7" w14:textId="3DEEE2F8" w:rsidTr="009273F0">
        <w:trPr>
          <w:trHeight w:val="300"/>
        </w:trPr>
        <w:tc>
          <w:tcPr>
            <w:tcW w:w="2547" w:type="dxa"/>
            <w:noWrap/>
            <w:hideMark/>
          </w:tcPr>
          <w:p w14:paraId="5B5D6DB4"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Keratella</w:t>
            </w:r>
            <w:proofErr w:type="spellEnd"/>
            <w:r w:rsidRPr="00025149">
              <w:rPr>
                <w:rFonts w:ascii="Times New Roman" w:hAnsi="Times New Roman" w:cs="Times New Roman"/>
                <w:i/>
              </w:rPr>
              <w:t xml:space="preserve"> quadrata</w:t>
            </w:r>
          </w:p>
        </w:tc>
        <w:tc>
          <w:tcPr>
            <w:tcW w:w="1559" w:type="dxa"/>
            <w:noWrap/>
            <w:hideMark/>
          </w:tcPr>
          <w:p w14:paraId="2A466A95"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189</w:t>
            </w:r>
          </w:p>
        </w:tc>
        <w:tc>
          <w:tcPr>
            <w:tcW w:w="1701" w:type="dxa"/>
            <w:noWrap/>
            <w:hideMark/>
          </w:tcPr>
          <w:p w14:paraId="6A73A7F3" w14:textId="6BCC1C31"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71FEFC9A"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5E2D8C4A" w14:textId="585F505C"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11.11765</w:t>
            </w:r>
          </w:p>
        </w:tc>
        <w:tc>
          <w:tcPr>
            <w:tcW w:w="4253" w:type="dxa"/>
          </w:tcPr>
          <w:p w14:paraId="10861552" w14:textId="76761E9A" w:rsidR="00FB12B1" w:rsidRPr="00025149" w:rsidRDefault="00FB12B1" w:rsidP="00FB12B1">
            <w:pPr>
              <w:rPr>
                <w:rFonts w:ascii="Times New Roman" w:hAnsi="Times New Roman" w:cs="Times New Roman"/>
              </w:rPr>
            </w:pPr>
            <w:r w:rsidRPr="002A5163">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{"citationID":"maofzvDF","properties":{"formattedCitation":"(Arndt, 1993; Ejsmont-Karabin et al., 2004; Hansen et al., 1994; Ki\\uc0\\u248{}rboe, 2011; Wilk-Wo\\uc0\\u378{}niak et al., 2001)","plainCitation":"(Arndt, 1993; Ejsmont-Karabin et al., 2004; Hansen et al., 1994; Kiørboe, 2011;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sidRPr="002A5163">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2011; Wilk-Woźniak et al., 2001)</w:t>
            </w:r>
            <w:r w:rsidRPr="002A5163">
              <w:rPr>
                <w:rFonts w:ascii="Times New Roman" w:eastAsia="Times New Roman" w:hAnsi="Times New Roman" w:cs="Times New Roman"/>
                <w:color w:val="000000"/>
                <w:sz w:val="24"/>
                <w:szCs w:val="24"/>
                <w:lang w:eastAsia="pl-PL"/>
              </w:rPr>
              <w:fldChar w:fldCharType="end"/>
            </w:r>
          </w:p>
        </w:tc>
      </w:tr>
      <w:tr w:rsidR="00FB12B1" w:rsidRPr="00025149" w14:paraId="14098A36" w14:textId="02EC9A5F" w:rsidTr="009273F0">
        <w:trPr>
          <w:trHeight w:val="300"/>
        </w:trPr>
        <w:tc>
          <w:tcPr>
            <w:tcW w:w="2547" w:type="dxa"/>
            <w:noWrap/>
            <w:hideMark/>
          </w:tcPr>
          <w:p w14:paraId="0A5F7B6E"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Keratella</w:t>
            </w:r>
            <w:proofErr w:type="spellEnd"/>
            <w:r w:rsidRPr="00025149">
              <w:rPr>
                <w:rFonts w:ascii="Times New Roman" w:hAnsi="Times New Roman" w:cs="Times New Roman"/>
                <w:i/>
              </w:rPr>
              <w:t xml:space="preserve"> tecta</w:t>
            </w:r>
          </w:p>
        </w:tc>
        <w:tc>
          <w:tcPr>
            <w:tcW w:w="1559" w:type="dxa"/>
            <w:noWrap/>
            <w:hideMark/>
          </w:tcPr>
          <w:p w14:paraId="0C0EDA65"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109</w:t>
            </w:r>
          </w:p>
        </w:tc>
        <w:tc>
          <w:tcPr>
            <w:tcW w:w="1701" w:type="dxa"/>
            <w:noWrap/>
            <w:hideMark/>
          </w:tcPr>
          <w:p w14:paraId="30DD0758" w14:textId="2EBC88B2"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A6F8CB8"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147628D7" w14:textId="5A37B35D" w:rsidR="00FB12B1" w:rsidRPr="00025149" w:rsidRDefault="00FB12B1" w:rsidP="00FB12B1">
            <w:pPr>
              <w:jc w:val="center"/>
              <w:rPr>
                <w:rFonts w:ascii="Times New Roman" w:hAnsi="Times New Roman" w:cs="Times New Roman"/>
              </w:rPr>
            </w:pPr>
            <w:r w:rsidRPr="00025149">
              <w:rPr>
                <w:rFonts w:ascii="Times New Roman" w:hAnsi="Times New Roman" w:cs="Times New Roman"/>
              </w:rPr>
              <w:t>6.411765</w:t>
            </w:r>
          </w:p>
        </w:tc>
        <w:tc>
          <w:tcPr>
            <w:tcW w:w="4253" w:type="dxa"/>
          </w:tcPr>
          <w:p w14:paraId="49EAEF1A" w14:textId="64036E8F" w:rsidR="00FB12B1" w:rsidRPr="00025149" w:rsidRDefault="00FB12B1" w:rsidP="00FB12B1">
            <w:pPr>
              <w:rPr>
                <w:rFonts w:ascii="Times New Roman" w:hAnsi="Times New Roman" w:cs="Times New Roman"/>
              </w:rPr>
            </w:pPr>
            <w:r w:rsidRPr="002A5163">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{"citationID":"QDMqPOJZ","properties":{"formattedCitation":"(Arndt, 1993; Ejsmont-Karabin et al., 2004; Hansen et al., 1994; Ki\\uc0\\u248{}rboe, 2011; Wilk-Wo\\uc0\\u378{}niak et al., 2001)","plainCitation":"(Arndt, 1993; Ejsmont-Karabin et al., 2004; Hansen et al., 1994; Kiørboe, 2011;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sidRPr="002A5163">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2011; Wilk-Woźniak et al., 2001)</w:t>
            </w:r>
            <w:r w:rsidRPr="002A5163">
              <w:rPr>
                <w:rFonts w:ascii="Times New Roman" w:eastAsia="Times New Roman" w:hAnsi="Times New Roman" w:cs="Times New Roman"/>
                <w:color w:val="000000"/>
                <w:sz w:val="24"/>
                <w:szCs w:val="24"/>
                <w:lang w:eastAsia="pl-PL"/>
              </w:rPr>
              <w:fldChar w:fldCharType="end"/>
            </w:r>
          </w:p>
        </w:tc>
      </w:tr>
      <w:tr w:rsidR="007803A2" w:rsidRPr="00025149" w14:paraId="498C1071" w14:textId="54E381F4" w:rsidTr="009273F0">
        <w:trPr>
          <w:trHeight w:val="300"/>
        </w:trPr>
        <w:tc>
          <w:tcPr>
            <w:tcW w:w="2547" w:type="dxa"/>
            <w:noWrap/>
            <w:hideMark/>
          </w:tcPr>
          <w:p w14:paraId="4D0805BE"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Lecane</w:t>
            </w:r>
            <w:proofErr w:type="spellEnd"/>
            <w:r w:rsidRPr="00025149">
              <w:rPr>
                <w:rFonts w:ascii="Times New Roman" w:hAnsi="Times New Roman" w:cs="Times New Roman"/>
                <w:i/>
              </w:rPr>
              <w:t xml:space="preserve"> </w:t>
            </w:r>
            <w:r w:rsidRPr="00025149">
              <w:rPr>
                <w:rFonts w:ascii="Times New Roman" w:hAnsi="Times New Roman" w:cs="Times New Roman"/>
              </w:rPr>
              <w:t>sp.</w:t>
            </w:r>
          </w:p>
        </w:tc>
        <w:tc>
          <w:tcPr>
            <w:tcW w:w="1559" w:type="dxa"/>
            <w:noWrap/>
            <w:hideMark/>
          </w:tcPr>
          <w:p w14:paraId="47D138D8"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87</w:t>
            </w:r>
          </w:p>
        </w:tc>
        <w:tc>
          <w:tcPr>
            <w:tcW w:w="1701" w:type="dxa"/>
            <w:noWrap/>
            <w:hideMark/>
          </w:tcPr>
          <w:p w14:paraId="407E82BF" w14:textId="2DA6E0E1" w:rsidR="007803A2" w:rsidRPr="00025149" w:rsidRDefault="007803A2" w:rsidP="007803A2">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506AAFC7" w14:textId="77777777" w:rsidR="007803A2" w:rsidRPr="00025149" w:rsidRDefault="007803A2" w:rsidP="007803A2">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27E64FB1" w14:textId="6F89FC71" w:rsidR="007803A2" w:rsidRPr="00025149" w:rsidRDefault="007803A2" w:rsidP="007803A2">
            <w:pPr>
              <w:jc w:val="center"/>
              <w:rPr>
                <w:rFonts w:ascii="Times New Roman" w:hAnsi="Times New Roman" w:cs="Times New Roman"/>
              </w:rPr>
            </w:pPr>
            <w:r w:rsidRPr="00025149">
              <w:rPr>
                <w:rFonts w:ascii="Times New Roman" w:hAnsi="Times New Roman" w:cs="Times New Roman"/>
              </w:rPr>
              <w:t>5.117647</w:t>
            </w:r>
          </w:p>
        </w:tc>
        <w:tc>
          <w:tcPr>
            <w:tcW w:w="4253" w:type="dxa"/>
          </w:tcPr>
          <w:p w14:paraId="36FD3F63" w14:textId="1A937DB0" w:rsidR="007803A2" w:rsidRPr="00025149" w:rsidRDefault="00FB12B1" w:rsidP="007803A2">
            <w:pPr>
              <w:tabs>
                <w:tab w:val="left" w:pos="2025"/>
              </w:tabs>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{"citationID":"1evRKa8X","properties":{"formattedCitation":"(Ejsmont-Karabin et al., 2004; Hansen et al., 1994; Ki\\uc0\\u248{}rboe, 2011; Serrania-Soto et al., 2011)","plainCitation":"(Ejsmont-Karabin et al., 2004; Hansen et al., 1994; Kiørboe, 2011; Serrania-Soto et al.,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283,"uris":["http://zotero.org/users/local/lQQz50Ex/items/6WV6PKGK"],"uri":["http://zotero.org/users/local/lQQz50Ex/items/6WV6PKGK"],"itemData":{"id":283,"type":"article-journal","container-title":"Journal of environmental biology","issue":"4","note":"publisher: Triveni Enterprises","page":"523","source":"Google Scholar","title":"Studies on comparative population growth of some species of the rotifer Lecane (Rotifera)","volume":"32","author":[{"family":"Serrania-Soto","given":"C. R."},{"family":"Sarma","given":"S. S. S."},{"family":"Nandini","given":"S."}],"issued":{"date-parts":[["2011"]]}}}],"schema":"https://github.com/citation-style-language/schema/raw/master/csl-citation.json"}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w:t>
            </w:r>
            <w:proofErr w:type="spellStart"/>
            <w:r w:rsidR="009273F0" w:rsidRPr="009273F0">
              <w:rPr>
                <w:rFonts w:ascii="Times New Roman" w:hAnsi="Times New Roman" w:cs="Times New Roman"/>
                <w:szCs w:val="24"/>
              </w:rPr>
              <w:t>Ejsmont-Karabin</w:t>
            </w:r>
            <w:proofErr w:type="spellEnd"/>
            <w:r w:rsidR="009273F0" w:rsidRPr="009273F0">
              <w:rPr>
                <w:rFonts w:ascii="Times New Roman" w:hAnsi="Times New Roman" w:cs="Times New Roman"/>
                <w:szCs w:val="24"/>
              </w:rPr>
              <w:t xml:space="preserve"> et al., 2004; Hansen et al., 1994;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xml:space="preserve">, 2011; </w:t>
            </w:r>
            <w:proofErr w:type="spellStart"/>
            <w:r w:rsidR="009273F0" w:rsidRPr="009273F0">
              <w:rPr>
                <w:rFonts w:ascii="Times New Roman" w:hAnsi="Times New Roman" w:cs="Times New Roman"/>
                <w:szCs w:val="24"/>
              </w:rPr>
              <w:t>Serrania</w:t>
            </w:r>
            <w:proofErr w:type="spellEnd"/>
            <w:r w:rsidR="009273F0" w:rsidRPr="009273F0">
              <w:rPr>
                <w:rFonts w:ascii="Times New Roman" w:hAnsi="Times New Roman" w:cs="Times New Roman"/>
                <w:szCs w:val="24"/>
              </w:rPr>
              <w:t>-Soto et al., 2011)</w:t>
            </w:r>
            <w:r>
              <w:rPr>
                <w:rFonts w:ascii="Times New Roman" w:hAnsi="Times New Roman" w:cs="Times New Roman"/>
              </w:rPr>
              <w:fldChar w:fldCharType="end"/>
            </w:r>
          </w:p>
        </w:tc>
      </w:tr>
      <w:tr w:rsidR="00FB12B1" w:rsidRPr="00025149" w14:paraId="7CD72159" w14:textId="2C759953" w:rsidTr="009273F0">
        <w:trPr>
          <w:trHeight w:val="300"/>
        </w:trPr>
        <w:tc>
          <w:tcPr>
            <w:tcW w:w="2547" w:type="dxa"/>
            <w:noWrap/>
            <w:hideMark/>
          </w:tcPr>
          <w:p w14:paraId="1D5FA268"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Lecane</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closterocerca</w:t>
            </w:r>
            <w:proofErr w:type="spellEnd"/>
          </w:p>
        </w:tc>
        <w:tc>
          <w:tcPr>
            <w:tcW w:w="1559" w:type="dxa"/>
            <w:noWrap/>
            <w:hideMark/>
          </w:tcPr>
          <w:p w14:paraId="78E64413"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84</w:t>
            </w:r>
          </w:p>
        </w:tc>
        <w:tc>
          <w:tcPr>
            <w:tcW w:w="1701" w:type="dxa"/>
            <w:noWrap/>
            <w:hideMark/>
          </w:tcPr>
          <w:p w14:paraId="34CE7401" w14:textId="0B39A325"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F4521CD"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4A2EB4B3" w14:textId="5A18BDB6" w:rsidR="00FB12B1" w:rsidRPr="00025149" w:rsidRDefault="00FB12B1" w:rsidP="00FB12B1">
            <w:pPr>
              <w:jc w:val="center"/>
              <w:rPr>
                <w:rFonts w:ascii="Times New Roman" w:hAnsi="Times New Roman" w:cs="Times New Roman"/>
              </w:rPr>
            </w:pPr>
            <w:r w:rsidRPr="00025149">
              <w:rPr>
                <w:rFonts w:ascii="Times New Roman" w:hAnsi="Times New Roman" w:cs="Times New Roman"/>
              </w:rPr>
              <w:t>4.941176</w:t>
            </w:r>
          </w:p>
        </w:tc>
        <w:tc>
          <w:tcPr>
            <w:tcW w:w="4253" w:type="dxa"/>
          </w:tcPr>
          <w:p w14:paraId="3687CF42" w14:textId="70741A0A" w:rsidR="00FB12B1" w:rsidRPr="00025149" w:rsidRDefault="00FB12B1" w:rsidP="00FB12B1">
            <w:pPr>
              <w:rPr>
                <w:rFonts w:ascii="Times New Roman" w:hAnsi="Times New Roman" w:cs="Times New Roman"/>
              </w:rPr>
            </w:pPr>
            <w:r w:rsidRPr="00BC3612">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{"citationID":"RFHuI6dK","properties":{"formattedCitation":"(Ejsmont-Karabin et al., 2004; Hansen et al., 1994; Ki\\uc0\\u248{}rboe, 2011; Serrania-Soto et al., 2011)","plainCitation":"(Ejsmont-Karabin et al., 2004; Hansen et al., 1994; Kiørboe, 2011; Serrania-Soto et al.,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283,"uris":["http://zotero.org/users/local/lQQz50Ex/items/6WV6PKGK"],"uri":["http://zotero.org/users/local/lQQz50Ex/items/6WV6PKGK"],"itemData":{"id":283,"type":"article-journal","container-title":"Journal of environmental biology","issue":"4","note":"publisher: Triveni Enterprises","page":"523","source":"Google Scholar","title":"Studies on comparative population growth of some species of the rotifer Lecane (Rotifera)","volume":"32","author":[{"family":"Serrania-Soto","given":"C. R."},{"family":"Sarma","given":"S. S. S."},{"family":"Nandini","given":"S."}],"issued":{"date-parts":[["2011"]]}}}],"schema":"https://github.com/citation-style-language/schema/raw/master/csl-citation.json"} </w:instrText>
            </w:r>
            <w:r w:rsidRPr="00BC3612">
              <w:rPr>
                <w:rFonts w:ascii="Times New Roman" w:hAnsi="Times New Roman" w:cs="Times New Roman"/>
              </w:rPr>
              <w:fldChar w:fldCharType="separate"/>
            </w:r>
            <w:r w:rsidR="009273F0" w:rsidRPr="009273F0">
              <w:rPr>
                <w:rFonts w:ascii="Times New Roman" w:hAnsi="Times New Roman" w:cs="Times New Roman"/>
                <w:szCs w:val="24"/>
              </w:rPr>
              <w:t>(</w:t>
            </w:r>
            <w:proofErr w:type="spellStart"/>
            <w:r w:rsidR="009273F0" w:rsidRPr="009273F0">
              <w:rPr>
                <w:rFonts w:ascii="Times New Roman" w:hAnsi="Times New Roman" w:cs="Times New Roman"/>
                <w:szCs w:val="24"/>
              </w:rPr>
              <w:t>Ejsmont-Karabin</w:t>
            </w:r>
            <w:proofErr w:type="spellEnd"/>
            <w:r w:rsidR="009273F0" w:rsidRPr="009273F0">
              <w:rPr>
                <w:rFonts w:ascii="Times New Roman" w:hAnsi="Times New Roman" w:cs="Times New Roman"/>
                <w:szCs w:val="24"/>
              </w:rPr>
              <w:t xml:space="preserve"> et al., 2004; Hansen et al., 1994;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xml:space="preserve">, 2011; </w:t>
            </w:r>
            <w:proofErr w:type="spellStart"/>
            <w:r w:rsidR="009273F0" w:rsidRPr="009273F0">
              <w:rPr>
                <w:rFonts w:ascii="Times New Roman" w:hAnsi="Times New Roman" w:cs="Times New Roman"/>
                <w:szCs w:val="24"/>
              </w:rPr>
              <w:t>Serrania</w:t>
            </w:r>
            <w:proofErr w:type="spellEnd"/>
            <w:r w:rsidR="009273F0" w:rsidRPr="009273F0">
              <w:rPr>
                <w:rFonts w:ascii="Times New Roman" w:hAnsi="Times New Roman" w:cs="Times New Roman"/>
                <w:szCs w:val="24"/>
              </w:rPr>
              <w:t>-Soto et al., 2011)</w:t>
            </w:r>
            <w:r w:rsidRPr="00BC3612">
              <w:rPr>
                <w:rFonts w:ascii="Times New Roman" w:hAnsi="Times New Roman" w:cs="Times New Roman"/>
              </w:rPr>
              <w:fldChar w:fldCharType="end"/>
            </w:r>
          </w:p>
        </w:tc>
      </w:tr>
      <w:tr w:rsidR="00FB12B1" w:rsidRPr="00025149" w14:paraId="18F7BE98" w14:textId="1326E31B" w:rsidTr="009273F0">
        <w:trPr>
          <w:trHeight w:val="300"/>
        </w:trPr>
        <w:tc>
          <w:tcPr>
            <w:tcW w:w="2547" w:type="dxa"/>
            <w:noWrap/>
            <w:hideMark/>
          </w:tcPr>
          <w:p w14:paraId="642749DE"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lastRenderedPageBreak/>
              <w:t>Lecane</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flexilis</w:t>
            </w:r>
            <w:proofErr w:type="spellEnd"/>
          </w:p>
        </w:tc>
        <w:tc>
          <w:tcPr>
            <w:tcW w:w="1559" w:type="dxa"/>
            <w:noWrap/>
            <w:hideMark/>
          </w:tcPr>
          <w:p w14:paraId="5249B146"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90</w:t>
            </w:r>
          </w:p>
        </w:tc>
        <w:tc>
          <w:tcPr>
            <w:tcW w:w="1701" w:type="dxa"/>
            <w:noWrap/>
            <w:hideMark/>
          </w:tcPr>
          <w:p w14:paraId="7022AC49" w14:textId="2314ED98"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7D384EE6"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7437BA6C" w14:textId="71DB4A98" w:rsidR="00FB12B1" w:rsidRPr="00025149" w:rsidRDefault="00FB12B1" w:rsidP="00FB12B1">
            <w:pPr>
              <w:jc w:val="center"/>
              <w:rPr>
                <w:rFonts w:ascii="Times New Roman" w:hAnsi="Times New Roman" w:cs="Times New Roman"/>
              </w:rPr>
            </w:pPr>
            <w:r w:rsidRPr="00025149">
              <w:rPr>
                <w:rFonts w:ascii="Times New Roman" w:hAnsi="Times New Roman" w:cs="Times New Roman"/>
              </w:rPr>
              <w:t>5.294118</w:t>
            </w:r>
          </w:p>
        </w:tc>
        <w:tc>
          <w:tcPr>
            <w:tcW w:w="4253" w:type="dxa"/>
          </w:tcPr>
          <w:p w14:paraId="55E34B43" w14:textId="01945E16" w:rsidR="00FB12B1" w:rsidRPr="00025149" w:rsidRDefault="00FB12B1" w:rsidP="00FB12B1">
            <w:pPr>
              <w:rPr>
                <w:rFonts w:ascii="Times New Roman" w:hAnsi="Times New Roman" w:cs="Times New Roman"/>
              </w:rPr>
            </w:pPr>
            <w:r w:rsidRPr="00BC3612">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{"citationID":"26MP93Pq","properties":{"formattedCitation":"(Ejsmont-Karabin et al., 2004; Hansen et al., 1994; Ki\\uc0\\u248{}rboe, 2011; Serrania-Soto et al., 2011)","plainCitation":"(Ejsmont-Karabin et al., 2004; Hansen et al., 1994; Kiørboe, 2011; Serrania-Soto et al.,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283,"uris":["http://zotero.org/users/local/lQQz50Ex/items/6WV6PKGK"],"uri":["http://zotero.org/users/local/lQQz50Ex/items/6WV6PKGK"],"itemData":{"id":283,"type":"article-journal","container-title":"Journal of environmental biology","issue":"4","note":"publisher: Triveni Enterprises","page":"523","source":"Google Scholar","title":"Studies on comparative population growth of some species of the rotifer Lecane (Rotifera)","volume":"32","author":[{"family":"Serrania-Soto","given":"C. R."},{"family":"Sarma","given":"S. S. S."},{"family":"Nandini","given":"S."}],"issued":{"date-parts":[["2011"]]}}}],"schema":"https://github.com/citation-style-language/schema/raw/master/csl-citation.json"} </w:instrText>
            </w:r>
            <w:r w:rsidRPr="00BC3612">
              <w:rPr>
                <w:rFonts w:ascii="Times New Roman" w:hAnsi="Times New Roman" w:cs="Times New Roman"/>
              </w:rPr>
              <w:fldChar w:fldCharType="separate"/>
            </w:r>
            <w:r w:rsidR="009273F0" w:rsidRPr="009273F0">
              <w:rPr>
                <w:rFonts w:ascii="Times New Roman" w:hAnsi="Times New Roman" w:cs="Times New Roman"/>
                <w:szCs w:val="24"/>
              </w:rPr>
              <w:t>(</w:t>
            </w:r>
            <w:proofErr w:type="spellStart"/>
            <w:r w:rsidR="009273F0" w:rsidRPr="009273F0">
              <w:rPr>
                <w:rFonts w:ascii="Times New Roman" w:hAnsi="Times New Roman" w:cs="Times New Roman"/>
                <w:szCs w:val="24"/>
              </w:rPr>
              <w:t>Ejsmont-Karabin</w:t>
            </w:r>
            <w:proofErr w:type="spellEnd"/>
            <w:r w:rsidR="009273F0" w:rsidRPr="009273F0">
              <w:rPr>
                <w:rFonts w:ascii="Times New Roman" w:hAnsi="Times New Roman" w:cs="Times New Roman"/>
                <w:szCs w:val="24"/>
              </w:rPr>
              <w:t xml:space="preserve"> et al., 2004; Hansen et al., 1994;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xml:space="preserve">, 2011; </w:t>
            </w:r>
            <w:proofErr w:type="spellStart"/>
            <w:r w:rsidR="009273F0" w:rsidRPr="009273F0">
              <w:rPr>
                <w:rFonts w:ascii="Times New Roman" w:hAnsi="Times New Roman" w:cs="Times New Roman"/>
                <w:szCs w:val="24"/>
              </w:rPr>
              <w:t>Serrania</w:t>
            </w:r>
            <w:proofErr w:type="spellEnd"/>
            <w:r w:rsidR="009273F0" w:rsidRPr="009273F0">
              <w:rPr>
                <w:rFonts w:ascii="Times New Roman" w:hAnsi="Times New Roman" w:cs="Times New Roman"/>
                <w:szCs w:val="24"/>
              </w:rPr>
              <w:t>-Soto et al., 2011)</w:t>
            </w:r>
            <w:r w:rsidRPr="00BC3612">
              <w:rPr>
                <w:rFonts w:ascii="Times New Roman" w:hAnsi="Times New Roman" w:cs="Times New Roman"/>
              </w:rPr>
              <w:fldChar w:fldCharType="end"/>
            </w:r>
          </w:p>
        </w:tc>
      </w:tr>
      <w:tr w:rsidR="007803A2" w:rsidRPr="00025149" w14:paraId="19F82A1E" w14:textId="0BCB3BFC" w:rsidTr="009273F0">
        <w:trPr>
          <w:trHeight w:val="300"/>
        </w:trPr>
        <w:tc>
          <w:tcPr>
            <w:tcW w:w="2547" w:type="dxa"/>
            <w:noWrap/>
            <w:hideMark/>
          </w:tcPr>
          <w:p w14:paraId="73577C59" w14:textId="77777777" w:rsidR="007803A2" w:rsidRPr="00025149" w:rsidRDefault="007803A2" w:rsidP="007803A2">
            <w:pPr>
              <w:rPr>
                <w:rFonts w:ascii="Times New Roman" w:hAnsi="Times New Roman" w:cs="Times New Roman"/>
                <w:i/>
              </w:rPr>
            </w:pPr>
            <w:proofErr w:type="spellStart"/>
            <w:r w:rsidRPr="00025149">
              <w:rPr>
                <w:rFonts w:ascii="Times New Roman" w:hAnsi="Times New Roman" w:cs="Times New Roman"/>
                <w:i/>
              </w:rPr>
              <w:t>Lepadella</w:t>
            </w:r>
            <w:proofErr w:type="spellEnd"/>
            <w:r w:rsidRPr="00025149">
              <w:rPr>
                <w:rFonts w:ascii="Times New Roman" w:hAnsi="Times New Roman" w:cs="Times New Roman"/>
                <w:i/>
              </w:rPr>
              <w:t xml:space="preserve"> ovalis</w:t>
            </w:r>
          </w:p>
        </w:tc>
        <w:tc>
          <w:tcPr>
            <w:tcW w:w="1559" w:type="dxa"/>
            <w:noWrap/>
            <w:hideMark/>
          </w:tcPr>
          <w:p w14:paraId="7E4A45D5" w14:textId="77777777" w:rsidR="007803A2" w:rsidRPr="00025149" w:rsidRDefault="007803A2" w:rsidP="007803A2">
            <w:pPr>
              <w:jc w:val="center"/>
              <w:rPr>
                <w:rFonts w:ascii="Times New Roman" w:hAnsi="Times New Roman" w:cs="Times New Roman"/>
              </w:rPr>
            </w:pPr>
            <w:r w:rsidRPr="00025149">
              <w:rPr>
                <w:rFonts w:ascii="Times New Roman" w:hAnsi="Times New Roman" w:cs="Times New Roman"/>
              </w:rPr>
              <w:t>220</w:t>
            </w:r>
          </w:p>
        </w:tc>
        <w:tc>
          <w:tcPr>
            <w:tcW w:w="1701" w:type="dxa"/>
            <w:noWrap/>
            <w:hideMark/>
          </w:tcPr>
          <w:p w14:paraId="026604FA" w14:textId="0E990DCD" w:rsidR="007803A2" w:rsidRPr="00025149" w:rsidRDefault="007803A2" w:rsidP="007803A2">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1ED9A365" w14:textId="77777777" w:rsidR="007803A2" w:rsidRPr="00025149" w:rsidRDefault="007803A2" w:rsidP="007803A2">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1E5E127E" w14:textId="471C60FE" w:rsidR="007803A2" w:rsidRPr="00025149" w:rsidRDefault="007803A2" w:rsidP="007803A2">
            <w:pPr>
              <w:jc w:val="center"/>
              <w:rPr>
                <w:rFonts w:ascii="Times New Roman" w:hAnsi="Times New Roman" w:cs="Times New Roman"/>
              </w:rPr>
            </w:pPr>
            <w:r w:rsidRPr="00025149">
              <w:rPr>
                <w:rFonts w:ascii="Times New Roman" w:hAnsi="Times New Roman" w:cs="Times New Roman"/>
              </w:rPr>
              <w:t>12.94118</w:t>
            </w:r>
          </w:p>
        </w:tc>
        <w:tc>
          <w:tcPr>
            <w:tcW w:w="4253" w:type="dxa"/>
          </w:tcPr>
          <w:p w14:paraId="0EC8E294" w14:textId="231DBA69" w:rsidR="007803A2" w:rsidRPr="00025149" w:rsidRDefault="00FB12B1" w:rsidP="007803A2">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{"citationID":"4lcYlQms","properties":{"formattedCitation":"(Ejsmont-Karabin et al., 2004; Hansen et al., 1994)","plainCitation":"(Ejsmont-Karabin et al., 2004;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Ejsmont-Karabin</w:t>
            </w:r>
            <w:proofErr w:type="spellEnd"/>
            <w:r w:rsidR="009273F0" w:rsidRPr="009273F0">
              <w:rPr>
                <w:rFonts w:ascii="Times New Roman" w:hAnsi="Times New Roman" w:cs="Times New Roman"/>
              </w:rPr>
              <w:t xml:space="preserve"> et al., 2004; Hansen et al., 1994)</w:t>
            </w:r>
            <w:r>
              <w:rPr>
                <w:rFonts w:ascii="Times New Roman" w:hAnsi="Times New Roman" w:cs="Times New Roman"/>
              </w:rPr>
              <w:fldChar w:fldCharType="end"/>
            </w:r>
          </w:p>
        </w:tc>
      </w:tr>
      <w:tr w:rsidR="00FB12B1" w:rsidRPr="00025149" w14:paraId="2FB955C9" w14:textId="4BA90BCD" w:rsidTr="009273F0">
        <w:trPr>
          <w:trHeight w:val="300"/>
        </w:trPr>
        <w:tc>
          <w:tcPr>
            <w:tcW w:w="2547" w:type="dxa"/>
            <w:noWrap/>
            <w:hideMark/>
          </w:tcPr>
          <w:p w14:paraId="6074792B"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Lepadella</w:t>
            </w:r>
            <w:proofErr w:type="spellEnd"/>
            <w:r w:rsidRPr="00025149">
              <w:rPr>
                <w:rFonts w:ascii="Times New Roman" w:hAnsi="Times New Roman" w:cs="Times New Roman"/>
                <w:i/>
              </w:rPr>
              <w:t xml:space="preserve"> patella</w:t>
            </w:r>
          </w:p>
        </w:tc>
        <w:tc>
          <w:tcPr>
            <w:tcW w:w="1559" w:type="dxa"/>
            <w:noWrap/>
            <w:hideMark/>
          </w:tcPr>
          <w:p w14:paraId="6F595044"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100</w:t>
            </w:r>
          </w:p>
        </w:tc>
        <w:tc>
          <w:tcPr>
            <w:tcW w:w="1701" w:type="dxa"/>
            <w:noWrap/>
            <w:hideMark/>
          </w:tcPr>
          <w:p w14:paraId="50694540" w14:textId="162132FC" w:rsidR="00FB12B1" w:rsidRPr="00025149" w:rsidRDefault="00FB12B1" w:rsidP="00FB12B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71928E86"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1E72A890" w14:textId="74F79ABF" w:rsidR="00FB12B1" w:rsidRPr="00025149" w:rsidRDefault="00FB12B1" w:rsidP="00FB12B1">
            <w:pPr>
              <w:jc w:val="center"/>
              <w:rPr>
                <w:rFonts w:ascii="Times New Roman" w:hAnsi="Times New Roman" w:cs="Times New Roman"/>
              </w:rPr>
            </w:pPr>
            <w:r w:rsidRPr="00025149">
              <w:rPr>
                <w:rFonts w:ascii="Times New Roman" w:hAnsi="Times New Roman" w:cs="Times New Roman"/>
              </w:rPr>
              <w:t>5.882353</w:t>
            </w:r>
          </w:p>
        </w:tc>
        <w:tc>
          <w:tcPr>
            <w:tcW w:w="4253" w:type="dxa"/>
          </w:tcPr>
          <w:p w14:paraId="2F368E9E" w14:textId="4B9A660F" w:rsidR="00FB12B1" w:rsidRPr="00025149" w:rsidRDefault="00FB12B1" w:rsidP="00FB12B1">
            <w:pPr>
              <w:rPr>
                <w:rFonts w:ascii="Times New Roman" w:hAnsi="Times New Roman" w:cs="Times New Roman"/>
                <w:sz w:val="24"/>
                <w:szCs w:val="24"/>
              </w:rPr>
            </w:pPr>
            <w:r w:rsidRPr="000D0DC3">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{"citationID":"lXBRXJYJ","properties":{"formattedCitation":"(Ejsmont-Karabin et al., 2004; Hansen et al., 1994)","plainCitation":"(Ejsmont-Karabin et al., 2004;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sidRPr="000D0DC3">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Ejsmont-Karabin</w:t>
            </w:r>
            <w:proofErr w:type="spellEnd"/>
            <w:r w:rsidR="009273F0" w:rsidRPr="009273F0">
              <w:rPr>
                <w:rFonts w:ascii="Times New Roman" w:hAnsi="Times New Roman" w:cs="Times New Roman"/>
              </w:rPr>
              <w:t xml:space="preserve"> et al., 2004; Hansen et al., 1994)</w:t>
            </w:r>
            <w:r w:rsidRPr="000D0DC3">
              <w:rPr>
                <w:rFonts w:ascii="Times New Roman" w:hAnsi="Times New Roman" w:cs="Times New Roman"/>
              </w:rPr>
              <w:fldChar w:fldCharType="end"/>
            </w:r>
          </w:p>
        </w:tc>
      </w:tr>
      <w:tr w:rsidR="00FB12B1" w:rsidRPr="00025149" w14:paraId="4B7A4F88" w14:textId="5B0A0064" w:rsidTr="009273F0">
        <w:trPr>
          <w:trHeight w:val="300"/>
        </w:trPr>
        <w:tc>
          <w:tcPr>
            <w:tcW w:w="2547" w:type="dxa"/>
            <w:noWrap/>
            <w:hideMark/>
          </w:tcPr>
          <w:p w14:paraId="741CBFB5" w14:textId="77777777" w:rsidR="00FB12B1" w:rsidRPr="00025149" w:rsidRDefault="00FB12B1" w:rsidP="00FB12B1">
            <w:pPr>
              <w:rPr>
                <w:rFonts w:ascii="Times New Roman" w:hAnsi="Times New Roman" w:cs="Times New Roman"/>
                <w:i/>
              </w:rPr>
            </w:pPr>
            <w:proofErr w:type="spellStart"/>
            <w:r w:rsidRPr="00025149">
              <w:rPr>
                <w:rFonts w:ascii="Times New Roman" w:hAnsi="Times New Roman" w:cs="Times New Roman"/>
                <w:i/>
              </w:rPr>
              <w:t>Notholca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squamula</w:t>
            </w:r>
            <w:proofErr w:type="spellEnd"/>
          </w:p>
        </w:tc>
        <w:tc>
          <w:tcPr>
            <w:tcW w:w="1559" w:type="dxa"/>
            <w:noWrap/>
            <w:hideMark/>
          </w:tcPr>
          <w:p w14:paraId="0DF36BBB" w14:textId="77777777" w:rsidR="00FB12B1" w:rsidRPr="00025149" w:rsidRDefault="00FB12B1" w:rsidP="00FB12B1">
            <w:pPr>
              <w:jc w:val="center"/>
              <w:rPr>
                <w:rFonts w:ascii="Times New Roman" w:hAnsi="Times New Roman" w:cs="Times New Roman"/>
              </w:rPr>
            </w:pPr>
            <w:r w:rsidRPr="00025149">
              <w:rPr>
                <w:rFonts w:ascii="Times New Roman" w:hAnsi="Times New Roman" w:cs="Times New Roman"/>
              </w:rPr>
              <w:t>130</w:t>
            </w:r>
          </w:p>
        </w:tc>
        <w:tc>
          <w:tcPr>
            <w:tcW w:w="1701" w:type="dxa"/>
            <w:noWrap/>
            <w:hideMark/>
          </w:tcPr>
          <w:p w14:paraId="4E78AAD7" w14:textId="4B6FCE29" w:rsidR="00FB12B1" w:rsidRPr="00025149" w:rsidRDefault="00FB12B1" w:rsidP="00FB12B1">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063EE602" w14:textId="77777777" w:rsidR="00FB12B1" w:rsidRPr="00025149" w:rsidRDefault="00FB12B1" w:rsidP="00FB12B1">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360A7D6B" w14:textId="2D02218B" w:rsidR="00FB12B1" w:rsidRPr="00025149" w:rsidRDefault="00FB12B1" w:rsidP="00FB12B1">
            <w:pPr>
              <w:jc w:val="center"/>
              <w:rPr>
                <w:rFonts w:ascii="Times New Roman" w:hAnsi="Times New Roman" w:cs="Times New Roman"/>
              </w:rPr>
            </w:pPr>
            <w:r w:rsidRPr="00025149">
              <w:rPr>
                <w:rFonts w:ascii="Times New Roman" w:hAnsi="Times New Roman" w:cs="Times New Roman"/>
              </w:rPr>
              <w:t>7.647059</w:t>
            </w:r>
          </w:p>
        </w:tc>
        <w:tc>
          <w:tcPr>
            <w:tcW w:w="4253" w:type="dxa"/>
          </w:tcPr>
          <w:p w14:paraId="29BDD0A0" w14:textId="7D16A072" w:rsidR="00FB12B1" w:rsidRPr="00025149" w:rsidRDefault="00FB12B1" w:rsidP="00FB12B1">
            <w:pPr>
              <w:rPr>
                <w:rFonts w:ascii="Times New Roman" w:hAnsi="Times New Roman" w:cs="Times New Roman"/>
              </w:rPr>
            </w:pPr>
            <w:r w:rsidRPr="000D0DC3">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{"citationID":"92wvDZMq","properties":{"formattedCitation":"(Ejsmont-Karabin et al., 2004; Hansen et al., 1994)","plainCitation":"(Ejsmont-Karabin et al., 2004;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schema":"https://github.com/citation-style-language/schema/raw/master/csl-citation.json"} </w:instrText>
            </w:r>
            <w:r w:rsidRPr="000D0DC3">
              <w:rPr>
                <w:rFonts w:ascii="Times New Roman" w:hAnsi="Times New Roman" w:cs="Times New Roman"/>
              </w:rPr>
              <w:fldChar w:fldCharType="separate"/>
            </w:r>
            <w:r w:rsidR="009273F0" w:rsidRPr="009273F0">
              <w:rPr>
                <w:rFonts w:ascii="Times New Roman" w:hAnsi="Times New Roman" w:cs="Times New Roman"/>
              </w:rPr>
              <w:t>(</w:t>
            </w:r>
            <w:proofErr w:type="spellStart"/>
            <w:r w:rsidR="009273F0" w:rsidRPr="009273F0">
              <w:rPr>
                <w:rFonts w:ascii="Times New Roman" w:hAnsi="Times New Roman" w:cs="Times New Roman"/>
              </w:rPr>
              <w:t>Ejsmont-Karabin</w:t>
            </w:r>
            <w:proofErr w:type="spellEnd"/>
            <w:r w:rsidR="009273F0" w:rsidRPr="009273F0">
              <w:rPr>
                <w:rFonts w:ascii="Times New Roman" w:hAnsi="Times New Roman" w:cs="Times New Roman"/>
              </w:rPr>
              <w:t xml:space="preserve"> et al., 2004; Hansen et al., 1994)</w:t>
            </w:r>
            <w:r w:rsidRPr="000D0DC3">
              <w:rPr>
                <w:rFonts w:ascii="Times New Roman" w:hAnsi="Times New Roman" w:cs="Times New Roman"/>
              </w:rPr>
              <w:fldChar w:fldCharType="end"/>
            </w:r>
          </w:p>
        </w:tc>
      </w:tr>
      <w:tr w:rsidR="00E947B4" w:rsidRPr="00025149" w14:paraId="4AFE54A3" w14:textId="71F94ADC" w:rsidTr="009273F0">
        <w:trPr>
          <w:trHeight w:val="300"/>
        </w:trPr>
        <w:tc>
          <w:tcPr>
            <w:tcW w:w="2547" w:type="dxa"/>
            <w:noWrap/>
            <w:hideMark/>
          </w:tcPr>
          <w:p w14:paraId="2E49F032"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euryptera</w:t>
            </w:r>
            <w:proofErr w:type="spellEnd"/>
          </w:p>
        </w:tc>
        <w:tc>
          <w:tcPr>
            <w:tcW w:w="1559" w:type="dxa"/>
            <w:noWrap/>
            <w:hideMark/>
          </w:tcPr>
          <w:p w14:paraId="65907532"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140</w:t>
            </w:r>
          </w:p>
        </w:tc>
        <w:tc>
          <w:tcPr>
            <w:tcW w:w="1701" w:type="dxa"/>
            <w:noWrap/>
            <w:hideMark/>
          </w:tcPr>
          <w:p w14:paraId="71ECE07E" w14:textId="399C6DBD"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276D401B"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254108E1" w14:textId="79D4A638"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8.235294</w:t>
            </w:r>
          </w:p>
        </w:tc>
        <w:tc>
          <w:tcPr>
            <w:tcW w:w="4253" w:type="dxa"/>
          </w:tcPr>
          <w:p w14:paraId="03B9D7BB" w14:textId="78885D4B" w:rsidR="00E947B4" w:rsidRPr="00025149" w:rsidRDefault="00B93D78"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{"citationID":"SDmvVSyL","properties":{"formattedCitation":"(Bogdan et al., 1980; Ejsmont-Karabin et al., 2004; Hansen et al., 1994)","plainCitation":"(Bogdan et al., 1980; Ejsmont-Karabin et al., 2004;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286,"uris":["http://zotero.org/users/local/lQQz50Ex/items/KFF6B98W"],"uri":["http://zotero.org/users/local/lQQz50Ex/items/KFF6B98W"],"itemData":{"id":286,"type":"chapter","container-title":"Rotatoria","page":"73–77","publisher":"Springer","source":"Google Scholar","title":"In situ clearance rates of planktonic rotifers","author":[{"family":"Bogdan","given":"Kenneth G."},{"family":"Gilbert","given":"John J."},{"family":"Starkweather","given":"Peter L."}],"issued":{"date-parts":[["1980"]]}}}],"schema":"https://github.com/citation-style-language/schema/raw/master/csl-citation.json"}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 xml:space="preserve">(Bogdan et al., 1980; </w:t>
            </w:r>
            <w:proofErr w:type="spellStart"/>
            <w:r w:rsidR="009273F0" w:rsidRPr="009273F0">
              <w:rPr>
                <w:rFonts w:ascii="Times New Roman" w:hAnsi="Times New Roman" w:cs="Times New Roman"/>
              </w:rPr>
              <w:t>Ejsmont-Karabin</w:t>
            </w:r>
            <w:proofErr w:type="spellEnd"/>
            <w:r w:rsidR="009273F0" w:rsidRPr="009273F0">
              <w:rPr>
                <w:rFonts w:ascii="Times New Roman" w:hAnsi="Times New Roman" w:cs="Times New Roman"/>
              </w:rPr>
              <w:t xml:space="preserve"> et al., 2004; Hansen et al., 1994)</w:t>
            </w:r>
            <w:r>
              <w:rPr>
                <w:rFonts w:ascii="Times New Roman" w:hAnsi="Times New Roman" w:cs="Times New Roman"/>
              </w:rPr>
              <w:fldChar w:fldCharType="end"/>
            </w:r>
            <w:r>
              <w:rPr>
                <w:rFonts w:ascii="Times New Roman" w:hAnsi="Times New Roman" w:cs="Times New Roman"/>
              </w:rPr>
              <w:t xml:space="preserve">  </w:t>
            </w:r>
          </w:p>
        </w:tc>
      </w:tr>
      <w:tr w:rsidR="00E947B4" w:rsidRPr="00025149" w14:paraId="54631B8D" w14:textId="0B95D384" w:rsidTr="009273F0">
        <w:trPr>
          <w:trHeight w:val="300"/>
        </w:trPr>
        <w:tc>
          <w:tcPr>
            <w:tcW w:w="2547" w:type="dxa"/>
            <w:noWrap/>
            <w:hideMark/>
          </w:tcPr>
          <w:p w14:paraId="1A01D433"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longiremis</w:t>
            </w:r>
            <w:proofErr w:type="spellEnd"/>
          </w:p>
        </w:tc>
        <w:tc>
          <w:tcPr>
            <w:tcW w:w="1559" w:type="dxa"/>
            <w:noWrap/>
            <w:hideMark/>
          </w:tcPr>
          <w:p w14:paraId="533659FB"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114</w:t>
            </w:r>
          </w:p>
        </w:tc>
        <w:tc>
          <w:tcPr>
            <w:tcW w:w="1701" w:type="dxa"/>
            <w:noWrap/>
            <w:hideMark/>
          </w:tcPr>
          <w:p w14:paraId="6726C786" w14:textId="4A8F3A75"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55C15B9C"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75E45A24" w14:textId="1DF8E568" w:rsidR="00E947B4" w:rsidRPr="00025149" w:rsidRDefault="00E947B4" w:rsidP="00E947B4">
            <w:pPr>
              <w:jc w:val="center"/>
              <w:rPr>
                <w:rFonts w:ascii="Times New Roman" w:hAnsi="Times New Roman" w:cs="Times New Roman"/>
              </w:rPr>
            </w:pPr>
            <w:r w:rsidRPr="00025149">
              <w:rPr>
                <w:rFonts w:ascii="Times New Roman" w:hAnsi="Times New Roman" w:cs="Times New Roman"/>
              </w:rPr>
              <w:t>6.705882</w:t>
            </w:r>
          </w:p>
        </w:tc>
        <w:tc>
          <w:tcPr>
            <w:tcW w:w="4253" w:type="dxa"/>
          </w:tcPr>
          <w:p w14:paraId="0DE0135F" w14:textId="7594D87B" w:rsidR="00E947B4" w:rsidRPr="00025149" w:rsidRDefault="00276BA4"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{"citationID":"kVrZwoA9","properties":{"formattedCitation":"(Arndt, 1993; Bogdan and Gilbert, 1982; Ejsmont-Karabin et al., 2004; Hansen et al., 1994; Sodr\\uc0\\u233{} et al., 2017)","plainCitation":"(Arndt, 1993; Bogdan and Gilbert, 1982; Ejsmont-Karabin et al., 2004; Hansen et al., 1994; Sodré et al., 2017)","noteIndex":0},"citationItems":[{"id":32,"uris":["http://zotero.org/users/local/lQQz50Ex/items/DRVE73SK"],"uri":["http://zotero.org/users/local/lQQz50Ex/items/DRVE73SK"],"itemData":{"id":32,"type":"article-journal","abstract":"Size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Luiz"}],"issued":{"date-parts":[["2017"]]}}},{"id":288,"uris":["http://zotero.org/users/local/lQQz50Ex/items/7VAZCLVE"],"uri":["http://zotero.org/users/local/lQQz50Ex/items/7VAZCLVE"],"itemData":{"id":288,"type":"article-journal","container-title":"Limnology and Oceanography","issue":"5","note":"publisher: Wiley Online Library","page":"918–934","source":"Google Scholar","title":"Seasonal patterns of feeding by natural populations of Keratella, Polyarthra, and Bosmina: Clearance rates, selectivities, and contributions to community grazing 1","title-short":"Seasonal patterns of feeding by natural populations of Keratella, Polyarthra, and Bosmina","volume":"27","author":[{"family":"Bogdan","given":"Kenneth G."},{"family":"Gilbert","given":"John J."}],"issued":{"date-parts":[["1982"]]}}}],"schema":"https://github.com/citation-style-language/schema/raw/master/csl-citation.json"}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Bogdan and Gilbert, 1982;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Sodré</w:t>
            </w:r>
            <w:proofErr w:type="spellEnd"/>
            <w:r w:rsidR="009273F0" w:rsidRPr="009273F0">
              <w:rPr>
                <w:rFonts w:ascii="Times New Roman" w:hAnsi="Times New Roman" w:cs="Times New Roman"/>
                <w:sz w:val="24"/>
                <w:szCs w:val="24"/>
              </w:rPr>
              <w:t xml:space="preserve"> et al., 2017)</w:t>
            </w:r>
            <w:r>
              <w:rPr>
                <w:rFonts w:ascii="Times New Roman" w:eastAsia="Times New Roman" w:hAnsi="Times New Roman" w:cs="Times New Roman"/>
                <w:color w:val="000000"/>
                <w:sz w:val="24"/>
                <w:szCs w:val="24"/>
                <w:lang w:eastAsia="pl-PL"/>
              </w:rPr>
              <w:fldChar w:fldCharType="end"/>
            </w:r>
          </w:p>
        </w:tc>
      </w:tr>
      <w:tr w:rsidR="00E947B4" w:rsidRPr="00025149" w14:paraId="530A377C" w14:textId="6853E1A0" w:rsidTr="009273F0">
        <w:trPr>
          <w:trHeight w:val="300"/>
        </w:trPr>
        <w:tc>
          <w:tcPr>
            <w:tcW w:w="2547" w:type="dxa"/>
            <w:noWrap/>
            <w:hideMark/>
          </w:tcPr>
          <w:p w14:paraId="7924CF74"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major</w:t>
            </w:r>
          </w:p>
        </w:tc>
        <w:tc>
          <w:tcPr>
            <w:tcW w:w="1559" w:type="dxa"/>
            <w:noWrap/>
            <w:hideMark/>
          </w:tcPr>
          <w:p w14:paraId="1437902D"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168</w:t>
            </w:r>
          </w:p>
        </w:tc>
        <w:tc>
          <w:tcPr>
            <w:tcW w:w="1701" w:type="dxa"/>
            <w:noWrap/>
            <w:hideMark/>
          </w:tcPr>
          <w:p w14:paraId="32A2CBB7" w14:textId="06B3DD1C"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A6DFC41"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58731C1C" w14:textId="4DA9F0E3" w:rsidR="00E947B4" w:rsidRPr="00025149" w:rsidRDefault="00E947B4" w:rsidP="00E947B4">
            <w:pPr>
              <w:jc w:val="center"/>
              <w:rPr>
                <w:rFonts w:ascii="Times New Roman" w:hAnsi="Times New Roman" w:cs="Times New Roman"/>
              </w:rPr>
            </w:pPr>
            <w:r w:rsidRPr="00025149">
              <w:rPr>
                <w:rFonts w:ascii="Times New Roman" w:hAnsi="Times New Roman" w:cs="Times New Roman"/>
              </w:rPr>
              <w:t>9.882353</w:t>
            </w:r>
          </w:p>
        </w:tc>
        <w:tc>
          <w:tcPr>
            <w:tcW w:w="4253" w:type="dxa"/>
          </w:tcPr>
          <w:p w14:paraId="7503A737" w14:textId="28469B4A" w:rsidR="00E947B4" w:rsidRPr="00025149" w:rsidRDefault="00276BA4"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{"citationID":"xkykYfK6","properties":{"formattedCitation":"(Ejsmont-Karabin et al., 2004; Hansen et al., 1994; Sodr\\uc0\\u233{} et al., 2017; Work and Havens, 2003)","plainCitation":"(Ejsmont-Karabin et al., 2004; Hansen et al., 1994; Sodré et al., 2017; Work and Havens, 2003)","noteIndex":0},"citationItems":[{"id":32,"uris":["http://zotero.org/users/local/lQQz50Ex/items/DRVE73SK"],"uri":["http://zotero.org/users/local/lQQz50Ex/items/DRVE73SK"],"itemData":{"id":32,"type":"article-journal","abstract":"Size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w:t>
            </w:r>
            <w:proofErr w:type="spellStart"/>
            <w:r w:rsidR="009273F0" w:rsidRPr="009273F0">
              <w:rPr>
                <w:rFonts w:ascii="Times New Roman" w:hAnsi="Times New Roman" w:cs="Times New Roman"/>
                <w:szCs w:val="24"/>
              </w:rPr>
              <w:t>Ejsmont-Karabin</w:t>
            </w:r>
            <w:proofErr w:type="spellEnd"/>
            <w:r w:rsidR="009273F0" w:rsidRPr="009273F0">
              <w:rPr>
                <w:rFonts w:ascii="Times New Roman" w:hAnsi="Times New Roman" w:cs="Times New Roman"/>
                <w:szCs w:val="24"/>
              </w:rPr>
              <w:t xml:space="preserve"> et al., 2004; Hansen et al., 1994; </w:t>
            </w:r>
            <w:proofErr w:type="spellStart"/>
            <w:r w:rsidR="009273F0" w:rsidRPr="009273F0">
              <w:rPr>
                <w:rFonts w:ascii="Times New Roman" w:hAnsi="Times New Roman" w:cs="Times New Roman"/>
                <w:szCs w:val="24"/>
              </w:rPr>
              <w:t>Sodré</w:t>
            </w:r>
            <w:proofErr w:type="spellEnd"/>
            <w:r w:rsidR="009273F0" w:rsidRPr="009273F0">
              <w:rPr>
                <w:rFonts w:ascii="Times New Roman" w:hAnsi="Times New Roman" w:cs="Times New Roman"/>
                <w:szCs w:val="24"/>
              </w:rPr>
              <w:t xml:space="preserve"> et al., 2017; Work and Havens, 2003)</w:t>
            </w:r>
            <w:r>
              <w:rPr>
                <w:rFonts w:ascii="Times New Roman" w:hAnsi="Times New Roman" w:cs="Times New Roman"/>
              </w:rPr>
              <w:fldChar w:fldCharType="end"/>
            </w:r>
            <w:r>
              <w:rPr>
                <w:rFonts w:ascii="Times New Roman" w:hAnsi="Times New Roman" w:cs="Times New Roman"/>
              </w:rPr>
              <w:t xml:space="preserve"> </w:t>
            </w:r>
          </w:p>
        </w:tc>
      </w:tr>
      <w:tr w:rsidR="00E947B4" w:rsidRPr="00025149" w14:paraId="3552AF75" w14:textId="2832DEFF" w:rsidTr="009273F0">
        <w:trPr>
          <w:trHeight w:val="300"/>
        </w:trPr>
        <w:tc>
          <w:tcPr>
            <w:tcW w:w="2547" w:type="dxa"/>
            <w:noWrap/>
            <w:hideMark/>
          </w:tcPr>
          <w:p w14:paraId="49FF7DAB"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remata</w:t>
            </w:r>
            <w:proofErr w:type="spellEnd"/>
          </w:p>
        </w:tc>
        <w:tc>
          <w:tcPr>
            <w:tcW w:w="1559" w:type="dxa"/>
            <w:noWrap/>
            <w:hideMark/>
          </w:tcPr>
          <w:p w14:paraId="6984D8FE"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133</w:t>
            </w:r>
          </w:p>
        </w:tc>
        <w:tc>
          <w:tcPr>
            <w:tcW w:w="1701" w:type="dxa"/>
            <w:noWrap/>
            <w:hideMark/>
          </w:tcPr>
          <w:p w14:paraId="28857A3E" w14:textId="6212EEB3"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3AF5A91"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19322F71" w14:textId="712F1251" w:rsidR="00E947B4" w:rsidRPr="00025149" w:rsidRDefault="00E947B4" w:rsidP="00E947B4">
            <w:pPr>
              <w:jc w:val="center"/>
              <w:rPr>
                <w:rFonts w:ascii="Times New Roman" w:hAnsi="Times New Roman" w:cs="Times New Roman"/>
              </w:rPr>
            </w:pPr>
            <w:r w:rsidRPr="00025149">
              <w:rPr>
                <w:rFonts w:ascii="Times New Roman" w:hAnsi="Times New Roman" w:cs="Times New Roman"/>
              </w:rPr>
              <w:t>7.823529</w:t>
            </w:r>
          </w:p>
        </w:tc>
        <w:tc>
          <w:tcPr>
            <w:tcW w:w="4253" w:type="dxa"/>
          </w:tcPr>
          <w:p w14:paraId="42A19369" w14:textId="7EEC7005" w:rsidR="00E947B4" w:rsidRPr="00025149" w:rsidRDefault="00276BA4"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{"citationID":"UPETlPHS","properties":{"formattedCitation":"(Arndt, 1993; Bogdan and Gilbert, 1982; Ejsmont-Karabin et al., 2004; Hansen et al., 1994; Sodr\\uc0\\u233{} et al., 2017)","plainCitation":"(Arndt, 1993; Bogdan and Gilbert, 1982; Ejsmont-Karabin et al., 2004; Hansen et al., 1994; Sodré et al., 2017)","noteIndex":0},"citationItems":[{"id":32,"uris":["http://zotero.org/users/local/lQQz50Ex/items/DRVE73SK"],"uri":["http://zotero.org/users/local/lQQz50Ex/items/DRVE73SK"],"itemData":{"id":32,"type":"article-journal","abstract":"Size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Luiz"}],"issued":{"date-parts":[["2017"]]}}},{"id":288,"uris":["http://zotero.org/users/local/lQQz50Ex/items/7VAZCLVE"],"uri":["http://zotero.org/users/local/lQQz50Ex/items/7VAZCLVE"],"itemData":{"id":288,"type":"article-journal","container-title":"Limnology and Oceanography","issue":"5","note":"publisher: Wiley Online Library","page":"918–934","source":"Google Scholar","title":"Seasonal patterns of feeding by natural populations of Keratella, Polyarthra, and Bosmina: Clearance rates, selectivities, and contributions to community grazing 1","title-short":"Seasonal patterns of feeding by natural populations of Keratella, Polyarthra, and Bosmina","volume":"27","author":[{"family":"Bogdan","given":"Kenneth G."},{"family":"Gilbert","given":"John J."}],"issued":{"date-parts":[["1982"]]}}}],"schema":"https://github.com/citation-style-language/schema/raw/master/csl-citation.json"}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Bogdan and Gilbert, 1982;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Sodré</w:t>
            </w:r>
            <w:proofErr w:type="spellEnd"/>
            <w:r w:rsidR="009273F0" w:rsidRPr="009273F0">
              <w:rPr>
                <w:rFonts w:ascii="Times New Roman" w:hAnsi="Times New Roman" w:cs="Times New Roman"/>
                <w:sz w:val="24"/>
                <w:szCs w:val="24"/>
              </w:rPr>
              <w:t xml:space="preserve"> et al., 2017)</w:t>
            </w:r>
            <w:r>
              <w:rPr>
                <w:rFonts w:ascii="Times New Roman" w:eastAsia="Times New Roman" w:hAnsi="Times New Roman" w:cs="Times New Roman"/>
                <w:color w:val="000000"/>
                <w:sz w:val="24"/>
                <w:szCs w:val="24"/>
                <w:lang w:eastAsia="pl-PL"/>
              </w:rPr>
              <w:fldChar w:fldCharType="end"/>
            </w:r>
            <w:r>
              <w:rPr>
                <w:rFonts w:ascii="Times New Roman" w:eastAsia="Times New Roman" w:hAnsi="Times New Roman" w:cs="Times New Roman"/>
                <w:color w:val="000000"/>
                <w:sz w:val="24"/>
                <w:szCs w:val="24"/>
                <w:lang w:eastAsia="pl-PL"/>
              </w:rPr>
              <w:t xml:space="preserve">  </w:t>
            </w:r>
          </w:p>
        </w:tc>
      </w:tr>
      <w:tr w:rsidR="00E947B4" w:rsidRPr="00025149" w14:paraId="743D0FF5" w14:textId="4BA0F484" w:rsidTr="009273F0">
        <w:trPr>
          <w:trHeight w:val="300"/>
        </w:trPr>
        <w:tc>
          <w:tcPr>
            <w:tcW w:w="2547" w:type="dxa"/>
            <w:noWrap/>
            <w:hideMark/>
          </w:tcPr>
          <w:p w14:paraId="4021F831"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Polyarthra</w:t>
            </w:r>
            <w:proofErr w:type="spellEnd"/>
            <w:r w:rsidRPr="00025149">
              <w:rPr>
                <w:rFonts w:ascii="Times New Roman" w:hAnsi="Times New Roman" w:cs="Times New Roman"/>
                <w:i/>
              </w:rPr>
              <w:t xml:space="preserve"> vulgaris</w:t>
            </w:r>
          </w:p>
        </w:tc>
        <w:tc>
          <w:tcPr>
            <w:tcW w:w="1559" w:type="dxa"/>
            <w:noWrap/>
            <w:hideMark/>
          </w:tcPr>
          <w:p w14:paraId="723B3DB9"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136</w:t>
            </w:r>
          </w:p>
        </w:tc>
        <w:tc>
          <w:tcPr>
            <w:tcW w:w="1701" w:type="dxa"/>
            <w:noWrap/>
            <w:hideMark/>
          </w:tcPr>
          <w:p w14:paraId="65BBDED0" w14:textId="6BFF8A4C"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735FAE19"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38A6DB6F"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w:t>
            </w:r>
          </w:p>
        </w:tc>
        <w:tc>
          <w:tcPr>
            <w:tcW w:w="4253" w:type="dxa"/>
          </w:tcPr>
          <w:p w14:paraId="78D14FD4" w14:textId="3FD8854F" w:rsidR="00E947B4" w:rsidRPr="00025149" w:rsidRDefault="00276BA4"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{"citationID":"lOItjsWp","properties":{"formattedCitation":"(Arndt, 1993; Bogdan and Gilbert, 1982; Ejsmont-Karabin et al., 2004; Hansen et al., 1994; Sodr\\uc0\\u233{} et al., 2017)","plainCitation":"(Arndt, 1993; Bogdan and Gilbert, 1982; Ejsmont-Karabin et al., 2004; Hansen et al., 1994; Sodré et al., 2017)","noteIndex":0},"citationItems":[{"id":32,"uris":["http://zotero.org/users/local/lQQz50Ex/items/DRVE73SK"],"uri":["http://zotero.org/users/local/lQQz50Ex/items/DRVE73SK"],"itemData":{"id":32,"type":"article-journal","abstract":"Size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Luiz"}],"issued":{"date-parts":[["2017"]]}}},{"id":288,"uris":["http://zotero.org/users/local/lQQz50Ex/items/7VAZCLVE"],"uri":["http://zotero.org/users/local/lQQz50Ex/items/7VAZCLVE"],"itemData":{"id":288,"type":"article-journal","container-title":"Limnology and Oceanography","issue":"5","note":"publisher: Wiley Online Library","page":"918–934","source":"Google Scholar","title":"Seasonal patterns of feeding by natural populations of Keratella, Polyarthra, and Bosmina: Clearance rates, selectivities, and contributions to community grazing 1","title-short":"Seasonal patterns of feeding by natural populations of Keratella, Polyarthra, and Bosmina","volume":"27","author":[{"family":"Bogdan","given":"Kenneth G."},{"family":"Gilbert","given":"John J."}],"issued":{"date-parts":[["1982"]]}}}],"schema":"https://github.com/citation-style-language/schema/raw/master/csl-citation.json"}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Bogdan and Gilbert, 1982;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Sodré</w:t>
            </w:r>
            <w:proofErr w:type="spellEnd"/>
            <w:r w:rsidR="009273F0" w:rsidRPr="009273F0">
              <w:rPr>
                <w:rFonts w:ascii="Times New Roman" w:hAnsi="Times New Roman" w:cs="Times New Roman"/>
                <w:sz w:val="24"/>
                <w:szCs w:val="24"/>
              </w:rPr>
              <w:t xml:space="preserve"> et al., 2017)</w:t>
            </w:r>
            <w:r>
              <w:rPr>
                <w:rFonts w:ascii="Times New Roman" w:eastAsia="Times New Roman" w:hAnsi="Times New Roman" w:cs="Times New Roman"/>
                <w:color w:val="000000"/>
                <w:sz w:val="24"/>
                <w:szCs w:val="24"/>
                <w:lang w:eastAsia="pl-PL"/>
              </w:rPr>
              <w:fldChar w:fldCharType="end"/>
            </w:r>
            <w:r>
              <w:rPr>
                <w:rFonts w:ascii="Times New Roman" w:eastAsia="Times New Roman" w:hAnsi="Times New Roman" w:cs="Times New Roman"/>
                <w:color w:val="000000"/>
                <w:sz w:val="24"/>
                <w:szCs w:val="24"/>
                <w:lang w:eastAsia="pl-PL"/>
              </w:rPr>
              <w:t xml:space="preserve">  </w:t>
            </w:r>
          </w:p>
        </w:tc>
      </w:tr>
      <w:tr w:rsidR="00E947B4" w:rsidRPr="00025149" w14:paraId="361EF7F9" w14:textId="10F07D17" w:rsidTr="009273F0">
        <w:trPr>
          <w:trHeight w:val="300"/>
        </w:trPr>
        <w:tc>
          <w:tcPr>
            <w:tcW w:w="2547" w:type="dxa"/>
            <w:noWrap/>
            <w:hideMark/>
          </w:tcPr>
          <w:p w14:paraId="659A13A7"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Pompholyx</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sulcata</w:t>
            </w:r>
            <w:proofErr w:type="spellEnd"/>
          </w:p>
        </w:tc>
        <w:tc>
          <w:tcPr>
            <w:tcW w:w="1559" w:type="dxa"/>
            <w:noWrap/>
            <w:hideMark/>
          </w:tcPr>
          <w:p w14:paraId="62F0CC00"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96</w:t>
            </w:r>
          </w:p>
        </w:tc>
        <w:tc>
          <w:tcPr>
            <w:tcW w:w="1701" w:type="dxa"/>
            <w:noWrap/>
            <w:hideMark/>
          </w:tcPr>
          <w:p w14:paraId="4ACF1023" w14:textId="78D5759F"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04AAFD63" w14:textId="77777777" w:rsidR="00E947B4" w:rsidRPr="00025149" w:rsidRDefault="00E947B4" w:rsidP="00E947B4">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2EC77D4E" w14:textId="36793C1F" w:rsidR="00E947B4" w:rsidRPr="00025149" w:rsidRDefault="00E947B4" w:rsidP="00E947B4">
            <w:pPr>
              <w:jc w:val="center"/>
              <w:rPr>
                <w:rFonts w:ascii="Times New Roman" w:hAnsi="Times New Roman" w:cs="Times New Roman"/>
              </w:rPr>
            </w:pPr>
            <w:r w:rsidRPr="00025149">
              <w:rPr>
                <w:rFonts w:ascii="Times New Roman" w:hAnsi="Times New Roman" w:cs="Times New Roman"/>
              </w:rPr>
              <w:t>5.647059</w:t>
            </w:r>
          </w:p>
        </w:tc>
        <w:tc>
          <w:tcPr>
            <w:tcW w:w="4253" w:type="dxa"/>
          </w:tcPr>
          <w:p w14:paraId="74FBA59B" w14:textId="747BF046" w:rsidR="00E947B4" w:rsidRPr="00025149" w:rsidRDefault="00276BA4"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{"citationID":"hkyYcrPP","properties":{"formattedCitation":"(Ejsmont-Karabin et al., 2004; Hansen et al., 1994; Ki\\uc0\\u248{}rboe, 2011; Ooms-Wilms, 1997)","plainCitation":"(Ejsmont-Karabin et al., 2004; Hansen et al., 1994; Kiørboe, 2011; Ooms-Wilms, 1997)","noteIndex":0},"citationItems":[{"id":32,"uris":["http://zotero.org/users/local/lQQz50Ex/items/DRVE73SK"],"uri":["http://zotero.org/users/local/lQQz50Ex/items/DRVE73SK"],"itemData":{"id":32,"type":"article-journal","abstract":"Size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293,"uris":["http://zotero.org/users/local/lQQz50Ex/items/SD47LXSS"],"uri":["http://zotero.org/users/local/lQQz50Ex/items/SD47LXSS"],"itemData":{"id":293,"type":"article-journal","container-title":"Journal of Plankton Research","issue":"8","note":"publisher: Oxford University Press","page":"1125–1141","source":"Google Scholar","title":"Are bacteria an important food source for rotifers in eutrophic lakes?","volume":"19","author":[{"family":"Ooms-Wilms","given":"Anja L."}],"issued":{"date-parts":[["1997"]]}}}],"schema":"https://github.com/citation-style-language/schema/raw/master/csl-citation.json"}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w:t>
            </w:r>
            <w:proofErr w:type="spellStart"/>
            <w:r w:rsidR="009273F0" w:rsidRPr="009273F0">
              <w:rPr>
                <w:rFonts w:ascii="Times New Roman" w:hAnsi="Times New Roman" w:cs="Times New Roman"/>
                <w:szCs w:val="24"/>
              </w:rPr>
              <w:t>Ejsmont-Karabin</w:t>
            </w:r>
            <w:proofErr w:type="spellEnd"/>
            <w:r w:rsidR="009273F0" w:rsidRPr="009273F0">
              <w:rPr>
                <w:rFonts w:ascii="Times New Roman" w:hAnsi="Times New Roman" w:cs="Times New Roman"/>
                <w:szCs w:val="24"/>
              </w:rPr>
              <w:t xml:space="preserve"> et al., 2004; Hansen et al., 1994;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xml:space="preserve">, 2011; </w:t>
            </w:r>
            <w:proofErr w:type="spellStart"/>
            <w:r w:rsidR="009273F0" w:rsidRPr="009273F0">
              <w:rPr>
                <w:rFonts w:ascii="Times New Roman" w:hAnsi="Times New Roman" w:cs="Times New Roman"/>
                <w:szCs w:val="24"/>
              </w:rPr>
              <w:t>Ooms</w:t>
            </w:r>
            <w:proofErr w:type="spellEnd"/>
            <w:r w:rsidR="009273F0" w:rsidRPr="009273F0">
              <w:rPr>
                <w:rFonts w:ascii="Times New Roman" w:hAnsi="Times New Roman" w:cs="Times New Roman"/>
                <w:szCs w:val="24"/>
              </w:rPr>
              <w:t>-Wilms, 1997)</w:t>
            </w:r>
            <w:r>
              <w:rPr>
                <w:rFonts w:ascii="Times New Roman" w:hAnsi="Times New Roman" w:cs="Times New Roman"/>
              </w:rPr>
              <w:fldChar w:fldCharType="end"/>
            </w:r>
          </w:p>
        </w:tc>
      </w:tr>
      <w:tr w:rsidR="00E947B4" w:rsidRPr="00025149" w14:paraId="12014166" w14:textId="750D2BBC" w:rsidTr="009273F0">
        <w:trPr>
          <w:trHeight w:val="300"/>
        </w:trPr>
        <w:tc>
          <w:tcPr>
            <w:tcW w:w="2547" w:type="dxa"/>
            <w:noWrap/>
            <w:hideMark/>
          </w:tcPr>
          <w:p w14:paraId="5D1BCEBE"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Pompholyx</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complanata</w:t>
            </w:r>
            <w:proofErr w:type="spellEnd"/>
          </w:p>
        </w:tc>
        <w:tc>
          <w:tcPr>
            <w:tcW w:w="1559" w:type="dxa"/>
            <w:noWrap/>
            <w:hideMark/>
          </w:tcPr>
          <w:p w14:paraId="0ED72D36"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95</w:t>
            </w:r>
          </w:p>
        </w:tc>
        <w:tc>
          <w:tcPr>
            <w:tcW w:w="1701" w:type="dxa"/>
            <w:noWrap/>
            <w:hideMark/>
          </w:tcPr>
          <w:p w14:paraId="6FEE3074" w14:textId="2FDE8510"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1FC5C90E" w14:textId="77777777" w:rsidR="00E947B4" w:rsidRPr="00025149" w:rsidRDefault="00E947B4" w:rsidP="00E947B4">
            <w:pPr>
              <w:jc w:val="center"/>
              <w:rPr>
                <w:rFonts w:ascii="Times New Roman" w:hAnsi="Times New Roman" w:cs="Times New Roman"/>
              </w:rPr>
            </w:pPr>
            <w:proofErr w:type="spellStart"/>
            <w:r w:rsidRPr="00025149">
              <w:rPr>
                <w:rFonts w:ascii="Times New Roman" w:hAnsi="Times New Roman" w:cs="Times New Roman"/>
              </w:rPr>
              <w:t>Rsus</w:t>
            </w:r>
            <w:proofErr w:type="spellEnd"/>
          </w:p>
        </w:tc>
        <w:tc>
          <w:tcPr>
            <w:tcW w:w="2693" w:type="dxa"/>
            <w:noWrap/>
            <w:hideMark/>
          </w:tcPr>
          <w:p w14:paraId="01BEDBC2" w14:textId="127764FE" w:rsidR="00E947B4" w:rsidRPr="00025149" w:rsidRDefault="00E947B4" w:rsidP="00E947B4">
            <w:pPr>
              <w:jc w:val="center"/>
              <w:rPr>
                <w:rFonts w:ascii="Times New Roman" w:hAnsi="Times New Roman" w:cs="Times New Roman"/>
              </w:rPr>
            </w:pPr>
            <w:r w:rsidRPr="00025149">
              <w:rPr>
                <w:rFonts w:ascii="Times New Roman" w:hAnsi="Times New Roman" w:cs="Times New Roman"/>
              </w:rPr>
              <w:t>5.588235</w:t>
            </w:r>
          </w:p>
        </w:tc>
        <w:tc>
          <w:tcPr>
            <w:tcW w:w="4253" w:type="dxa"/>
          </w:tcPr>
          <w:p w14:paraId="1553B207" w14:textId="797747D1" w:rsidR="00E947B4" w:rsidRPr="00025149" w:rsidRDefault="00276BA4"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{"citationID":"OIioQ0dU","properties":{"formattedCitation":"(Ejsmont-Karabin et al., 2004; Hansen et al., 1994; Ki\\uc0\\u248{}rboe, 2011; Ooms-Wilms, 1997)","plainCitation":"(Ejsmont-Karabin et al., 2004; Hansen et al., 1994; Kiørboe, 2011; Ooms-Wilms, 1997)","noteIndex":0},"citationItems":[{"id":32,"uris":["http://zotero.org/users/local/lQQz50Ex/items/DRVE73SK"],"uri":["http://zotero.org/users/local/lQQz50Ex/items/DRVE73SK"],"itemData":{"id":32,"type":"article-journal","abstract":"Size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293,"uris":["http://zotero.org/users/local/lQQz50Ex/items/SD47LXSS"],"uri":["http://zotero.org/users/local/lQQz50Ex/items/SD47LXSS"],"itemData":{"id":293,"type":"article-journal","container-title":"Journal of Plankton Research","issue":"8","note":"publisher: Oxford University Press","page":"1125–1141","source":"Google Scholar","title":"Are bacteria an important food source for rotifers in eutrophic lakes?","volume":"19","author":[{"family":"Ooms-Wilms","given":"Anja L."}],"issued":{"date-parts":[["1997"]]}}}],"schema":"https://github.com/citation-style-language/schema/raw/master/csl-citation.json"}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w:t>
            </w:r>
            <w:proofErr w:type="spellStart"/>
            <w:r w:rsidR="009273F0" w:rsidRPr="009273F0">
              <w:rPr>
                <w:rFonts w:ascii="Times New Roman" w:hAnsi="Times New Roman" w:cs="Times New Roman"/>
                <w:szCs w:val="24"/>
              </w:rPr>
              <w:t>Ejsmont-Karabin</w:t>
            </w:r>
            <w:proofErr w:type="spellEnd"/>
            <w:r w:rsidR="009273F0" w:rsidRPr="009273F0">
              <w:rPr>
                <w:rFonts w:ascii="Times New Roman" w:hAnsi="Times New Roman" w:cs="Times New Roman"/>
                <w:szCs w:val="24"/>
              </w:rPr>
              <w:t xml:space="preserve"> et al., 2004; Hansen et al., 1994;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xml:space="preserve">, 2011; </w:t>
            </w:r>
            <w:proofErr w:type="spellStart"/>
            <w:r w:rsidR="009273F0" w:rsidRPr="009273F0">
              <w:rPr>
                <w:rFonts w:ascii="Times New Roman" w:hAnsi="Times New Roman" w:cs="Times New Roman"/>
                <w:szCs w:val="24"/>
              </w:rPr>
              <w:t>Ooms</w:t>
            </w:r>
            <w:proofErr w:type="spellEnd"/>
            <w:r w:rsidR="009273F0" w:rsidRPr="009273F0">
              <w:rPr>
                <w:rFonts w:ascii="Times New Roman" w:hAnsi="Times New Roman" w:cs="Times New Roman"/>
                <w:szCs w:val="24"/>
              </w:rPr>
              <w:t>-Wilms, 1997)</w:t>
            </w:r>
            <w:r>
              <w:rPr>
                <w:rFonts w:ascii="Times New Roman" w:hAnsi="Times New Roman" w:cs="Times New Roman"/>
              </w:rPr>
              <w:fldChar w:fldCharType="end"/>
            </w:r>
          </w:p>
        </w:tc>
      </w:tr>
      <w:tr w:rsidR="00E947B4" w:rsidRPr="00025149" w14:paraId="0C78F20C" w14:textId="46E16B38" w:rsidTr="009273F0">
        <w:trPr>
          <w:trHeight w:val="300"/>
        </w:trPr>
        <w:tc>
          <w:tcPr>
            <w:tcW w:w="2547" w:type="dxa"/>
            <w:noWrap/>
            <w:hideMark/>
          </w:tcPr>
          <w:p w14:paraId="5536A811"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Synchaeta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pectinata</w:t>
            </w:r>
            <w:proofErr w:type="spellEnd"/>
          </w:p>
        </w:tc>
        <w:tc>
          <w:tcPr>
            <w:tcW w:w="1559" w:type="dxa"/>
            <w:noWrap/>
            <w:hideMark/>
          </w:tcPr>
          <w:p w14:paraId="2CDA85FE"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203</w:t>
            </w:r>
          </w:p>
        </w:tc>
        <w:tc>
          <w:tcPr>
            <w:tcW w:w="1701" w:type="dxa"/>
            <w:noWrap/>
            <w:hideMark/>
          </w:tcPr>
          <w:p w14:paraId="565337BD" w14:textId="185C56CE"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518E3F07"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5914C290" w14:textId="4814FBCA"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11.94118</w:t>
            </w:r>
          </w:p>
        </w:tc>
        <w:tc>
          <w:tcPr>
            <w:tcW w:w="4253" w:type="dxa"/>
          </w:tcPr>
          <w:p w14:paraId="50DB116B" w14:textId="2615460A" w:rsidR="00E947B4" w:rsidRPr="00025149" w:rsidRDefault="00447C55"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{"citationID":"AQ6AOjEe","properties":{"formattedCitation":"(Arndt, 1993; Ejsmont-Karabin et al., 2004; Hansen et al., 1994; Sodr\\uc0\\u233{} et al., 2017; Wilk-Wo\\uc0\\u378{}niak et al., 2001)","plainCitation":"(Arndt, 1993; Ejsmont-Karabin et al., 2004; Hansen et al., 1994; Sodré et al., 2017;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Sodré</w:t>
            </w:r>
            <w:proofErr w:type="spellEnd"/>
            <w:r w:rsidR="009273F0" w:rsidRPr="009273F0">
              <w:rPr>
                <w:rFonts w:ascii="Times New Roman" w:hAnsi="Times New Roman" w:cs="Times New Roman"/>
                <w:sz w:val="24"/>
                <w:szCs w:val="24"/>
              </w:rPr>
              <w:t xml:space="preserve"> et al., 2017; Wilk-Woźniak et al., 2001)</w:t>
            </w:r>
            <w:r>
              <w:rPr>
                <w:rFonts w:ascii="Times New Roman" w:eastAsia="Times New Roman" w:hAnsi="Times New Roman" w:cs="Times New Roman"/>
                <w:color w:val="000000"/>
                <w:sz w:val="24"/>
                <w:szCs w:val="24"/>
                <w:lang w:eastAsia="pl-PL"/>
              </w:rPr>
              <w:fldChar w:fldCharType="end"/>
            </w:r>
          </w:p>
        </w:tc>
      </w:tr>
      <w:tr w:rsidR="00447C55" w:rsidRPr="00025149" w14:paraId="47377871" w14:textId="7F381A0C" w:rsidTr="009273F0">
        <w:trPr>
          <w:trHeight w:val="300"/>
        </w:trPr>
        <w:tc>
          <w:tcPr>
            <w:tcW w:w="2547" w:type="dxa"/>
            <w:noWrap/>
            <w:hideMark/>
          </w:tcPr>
          <w:p w14:paraId="16EA60C6"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t>Synchaeta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oblonga</w:t>
            </w:r>
            <w:proofErr w:type="spellEnd"/>
          </w:p>
        </w:tc>
        <w:tc>
          <w:tcPr>
            <w:tcW w:w="1559" w:type="dxa"/>
            <w:noWrap/>
            <w:hideMark/>
          </w:tcPr>
          <w:p w14:paraId="388F3810"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210</w:t>
            </w:r>
          </w:p>
        </w:tc>
        <w:tc>
          <w:tcPr>
            <w:tcW w:w="1701" w:type="dxa"/>
            <w:noWrap/>
            <w:hideMark/>
          </w:tcPr>
          <w:p w14:paraId="69669720" w14:textId="1F8BC0D3" w:rsidR="00447C55" w:rsidRPr="00025149" w:rsidRDefault="00447C55" w:rsidP="00447C55">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1FC0943F"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3A0404C3" w14:textId="3C3885D6"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12.35294</w:t>
            </w:r>
          </w:p>
        </w:tc>
        <w:tc>
          <w:tcPr>
            <w:tcW w:w="4253" w:type="dxa"/>
          </w:tcPr>
          <w:p w14:paraId="264C38F2" w14:textId="60B07B44" w:rsidR="00447C55" w:rsidRPr="00025149" w:rsidRDefault="00447C55" w:rsidP="00447C55">
            <w:pPr>
              <w:rPr>
                <w:rFonts w:ascii="Times New Roman" w:hAnsi="Times New Roman" w:cs="Times New Roman"/>
              </w:rPr>
            </w:pPr>
            <w:r w:rsidRPr="005F37CC">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{"citationID":"69OhelsT","properties":{"formattedCitation":"(Arndt, 1993; Ejsmont-Karabin et al., 2004; Hansen et al., 1994; Sodr\\uc0\\u233{} et al., 2017; Wilk-Wo\\uc0\\u378{}niak et al., 2001)","plainCitation":"(Arndt, 1993; Ejsmont-Karabin et al., 2004; Hansen et al., 1994; Sodré et al., 2017;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sidRPr="005F37CC">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Sodré</w:t>
            </w:r>
            <w:proofErr w:type="spellEnd"/>
            <w:r w:rsidR="009273F0" w:rsidRPr="009273F0">
              <w:rPr>
                <w:rFonts w:ascii="Times New Roman" w:hAnsi="Times New Roman" w:cs="Times New Roman"/>
                <w:sz w:val="24"/>
                <w:szCs w:val="24"/>
              </w:rPr>
              <w:t xml:space="preserve"> et al., 2017; Wilk-Woźniak et al., 2001)</w:t>
            </w:r>
            <w:r w:rsidRPr="005F37CC">
              <w:rPr>
                <w:rFonts w:ascii="Times New Roman" w:eastAsia="Times New Roman" w:hAnsi="Times New Roman" w:cs="Times New Roman"/>
                <w:color w:val="000000"/>
                <w:sz w:val="24"/>
                <w:szCs w:val="24"/>
                <w:lang w:eastAsia="pl-PL"/>
              </w:rPr>
              <w:fldChar w:fldCharType="end"/>
            </w:r>
          </w:p>
        </w:tc>
      </w:tr>
      <w:tr w:rsidR="00447C55" w:rsidRPr="00025149" w14:paraId="04ABF1E5" w14:textId="553155AF" w:rsidTr="009273F0">
        <w:trPr>
          <w:trHeight w:val="300"/>
        </w:trPr>
        <w:tc>
          <w:tcPr>
            <w:tcW w:w="2547" w:type="dxa"/>
            <w:noWrap/>
            <w:hideMark/>
          </w:tcPr>
          <w:p w14:paraId="36146B75"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lastRenderedPageBreak/>
              <w:t>Synchaeta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stylata</w:t>
            </w:r>
            <w:proofErr w:type="spellEnd"/>
          </w:p>
        </w:tc>
        <w:tc>
          <w:tcPr>
            <w:tcW w:w="1559" w:type="dxa"/>
            <w:noWrap/>
            <w:hideMark/>
          </w:tcPr>
          <w:p w14:paraId="486B2A44"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218</w:t>
            </w:r>
          </w:p>
        </w:tc>
        <w:tc>
          <w:tcPr>
            <w:tcW w:w="1701" w:type="dxa"/>
            <w:noWrap/>
            <w:hideMark/>
          </w:tcPr>
          <w:p w14:paraId="52414679" w14:textId="05BAD9F2" w:rsidR="00447C55" w:rsidRPr="00025149" w:rsidRDefault="00447C55" w:rsidP="00447C55">
            <w:pPr>
              <w:jc w:val="center"/>
              <w:rPr>
                <w:rFonts w:ascii="Times New Roman" w:hAnsi="Times New Roman" w:cs="Times New Roman"/>
              </w:rPr>
            </w:pPr>
            <w:r w:rsidRPr="00025149">
              <w:rPr>
                <w:rFonts w:ascii="Times New Roman" w:hAnsi="Times New Roman" w:cs="Times New Roman"/>
              </w:rPr>
              <w:t>BAP</w:t>
            </w:r>
          </w:p>
        </w:tc>
        <w:tc>
          <w:tcPr>
            <w:tcW w:w="1843" w:type="dxa"/>
            <w:noWrap/>
            <w:hideMark/>
          </w:tcPr>
          <w:p w14:paraId="2D396CA5"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0F09C3DF" w14:textId="606CAE61"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12.82353</w:t>
            </w:r>
          </w:p>
        </w:tc>
        <w:tc>
          <w:tcPr>
            <w:tcW w:w="4253" w:type="dxa"/>
          </w:tcPr>
          <w:p w14:paraId="60B0F623" w14:textId="471755E5" w:rsidR="00447C55" w:rsidRPr="00025149" w:rsidRDefault="00447C55" w:rsidP="00447C55">
            <w:pPr>
              <w:rPr>
                <w:rFonts w:ascii="Times New Roman" w:hAnsi="Times New Roman" w:cs="Times New Roman"/>
              </w:rPr>
            </w:pPr>
            <w:r w:rsidRPr="005F37CC">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{"citationID":"tCSkljdT","properties":{"formattedCitation":"(Arndt, 1993; Ejsmont-Karabin et al., 2004; Hansen et al., 1994; Sodr\\uc0\\u233{} et al., 2017; Wilk-Wo\\uc0\\u378{}niak et al., 2001)","plainCitation":"(Arndt, 1993; Ejsmont-Karabin et al., 2004; Hansen et al., 1994; Sodré et al., 2017;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9,"uris":["http://zotero.org/users/local/lQQz50Ex/items/2K3MW8Y4"],"uri":["http://zotero.org/users/local/lQQz50Ex/items/2K3MW8Y4"],"itemData":{"id":9,"type":"article-journal","abstract":"Recent investigations have shown that processes within the planktonic microbial web are of great significance for the functioning oflimnetic ecosystems. However, the general importance of protozoans and bacteria as food sources for rotifers, a major component of planktonic habitats, has seldom been evaluated. Results of feeding experiments and the analysis of the food size spectrum of rotifers suggest that larger bacteria, heterotrophic flagellates and small ciliates should be a common part of the food of most rotifer species. About 10-40 per cent of rotifers' food can consist of heterotrophic organisms of the microbial web. Field experiments have indicated that rotifer grazing should generally playa minor role in bacteria consumption compared to feeding by coexisting protozoans. However, according to recent experiments regarding food selection, rotifers should be efficient predators on protozoans. Laboratory experiments have revealed that even nanophagous rotifers can feed on ciliates. Preliminary microcosm and chemostat experiments have indicated that rotifers, due to their relatively low community grazing rates compared to the growth rates of bacteria and protozoans, should generally not be able (in contrast to some cladocerans) to suppress the microbial web via grazing, though they may structure it. Filter-feeding nanophagous rotifers (e.g. brachionids) seem to be significant feeders on the smaller organisms of the microbial web (bacteria, flagellates, small ciliates), whereas grasping species (e.g. synchaetids and asplanchnids) seem to be efficient predators on larger organisms (esp. ciliates). Another important role of rotifers is their feedback effect on the microbial web. Rotifers provide degraded algae, bacteria and protozoans to the microbial web and may promote microbial activity. Additional experimental work is necessary for a better understanding of the function of rotifers in aquatic ecosystems.","language":"en","page":"16","source":"Zotero","title":"Rotifers as predators on components of the microbial web (bacteria, heterotrophic flagellates, ciliates) - a review","author":[{"family":"Arndt","given":"Hartmut"}],"issued":{"date-parts":[["1993"]]}}},{"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Luiz"}],"issued":{"date-parts":[["2017"]]}}}],"schema":"https://github.com/citation-style-language/schema/raw/master/csl-citation.json"} </w:instrText>
            </w:r>
            <w:r w:rsidRPr="005F37CC">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(Arndt, 1993; </w:t>
            </w:r>
            <w:proofErr w:type="spellStart"/>
            <w:r w:rsidR="009273F0" w:rsidRPr="009273F0">
              <w:rPr>
                <w:rFonts w:ascii="Times New Roman" w:hAnsi="Times New Roman" w:cs="Times New Roman"/>
                <w:sz w:val="24"/>
                <w:szCs w:val="24"/>
              </w:rPr>
              <w:t>Ejsmont-Karabin</w:t>
            </w:r>
            <w:proofErr w:type="spellEnd"/>
            <w:r w:rsidR="009273F0" w:rsidRPr="009273F0">
              <w:rPr>
                <w:rFonts w:ascii="Times New Roman" w:hAnsi="Times New Roman" w:cs="Times New Roman"/>
                <w:sz w:val="24"/>
                <w:szCs w:val="24"/>
              </w:rPr>
              <w:t xml:space="preserve"> et al., 2004; Hansen et al., 1994; </w:t>
            </w:r>
            <w:proofErr w:type="spellStart"/>
            <w:r w:rsidR="009273F0" w:rsidRPr="009273F0">
              <w:rPr>
                <w:rFonts w:ascii="Times New Roman" w:hAnsi="Times New Roman" w:cs="Times New Roman"/>
                <w:sz w:val="24"/>
                <w:szCs w:val="24"/>
              </w:rPr>
              <w:t>Sodré</w:t>
            </w:r>
            <w:proofErr w:type="spellEnd"/>
            <w:r w:rsidR="009273F0" w:rsidRPr="009273F0">
              <w:rPr>
                <w:rFonts w:ascii="Times New Roman" w:hAnsi="Times New Roman" w:cs="Times New Roman"/>
                <w:sz w:val="24"/>
                <w:szCs w:val="24"/>
              </w:rPr>
              <w:t xml:space="preserve"> et al., 2017; Wilk-Woźniak et al., 2001)</w:t>
            </w:r>
            <w:r w:rsidRPr="005F37CC">
              <w:rPr>
                <w:rFonts w:ascii="Times New Roman" w:eastAsia="Times New Roman" w:hAnsi="Times New Roman" w:cs="Times New Roman"/>
                <w:color w:val="000000"/>
                <w:sz w:val="24"/>
                <w:szCs w:val="24"/>
                <w:lang w:eastAsia="pl-PL"/>
              </w:rPr>
              <w:fldChar w:fldCharType="end"/>
            </w:r>
          </w:p>
        </w:tc>
      </w:tr>
      <w:tr w:rsidR="00E947B4" w:rsidRPr="00025149" w14:paraId="6A208A09" w14:textId="7FDF7534" w:rsidTr="009273F0">
        <w:trPr>
          <w:trHeight w:val="300"/>
        </w:trPr>
        <w:tc>
          <w:tcPr>
            <w:tcW w:w="2547" w:type="dxa"/>
            <w:noWrap/>
            <w:hideMark/>
          </w:tcPr>
          <w:p w14:paraId="536B944A"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Trichocerca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capucina</w:t>
            </w:r>
            <w:proofErr w:type="spellEnd"/>
          </w:p>
        </w:tc>
        <w:tc>
          <w:tcPr>
            <w:tcW w:w="1559" w:type="dxa"/>
            <w:noWrap/>
            <w:hideMark/>
          </w:tcPr>
          <w:p w14:paraId="6124BA44"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248</w:t>
            </w:r>
          </w:p>
        </w:tc>
        <w:tc>
          <w:tcPr>
            <w:tcW w:w="1701" w:type="dxa"/>
            <w:noWrap/>
            <w:hideMark/>
          </w:tcPr>
          <w:p w14:paraId="590AA54F" w14:textId="3FBD2E91"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0874A30A"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7D9F7A37" w14:textId="4CAF95B3"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14.58824</w:t>
            </w:r>
          </w:p>
        </w:tc>
        <w:tc>
          <w:tcPr>
            <w:tcW w:w="4253" w:type="dxa"/>
          </w:tcPr>
          <w:p w14:paraId="3AA03996" w14:textId="63512918" w:rsidR="00E947B4" w:rsidRPr="00025149" w:rsidRDefault="00447C55"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{"citationID":"KHA0izgU","properties":{"formattedCitation":"(Ejsmont-Karabin et al., 2004; Hansen et al., 1994; Sodr\\uc0\\u233{} et al., 2017; Wilk-Wo\\uc0\\u378{}niak et al., 2001; Work and Havens, 2003)","plainCitation":"(Ejsmont-Karabin et al., 2004; Hansen et al., 1994; Sodré et al., 2017; Wilk-Woźniak et al., 2001; Work and Havens, 2003)","noteIndex":0},"citationItems":[{"id":32,"uris":["http://zotero.org/users/local/lQQz50Ex/items/DRVE73SK"],"uri":["http://zotero.org/users/local/lQQz50Ex/items/DRVE73SK"],"itemData":{"id":32,"type":"article-journal","abstract":"Size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w:t>
            </w:r>
            <w:proofErr w:type="spellStart"/>
            <w:r w:rsidR="009273F0" w:rsidRPr="009273F0">
              <w:rPr>
                <w:rFonts w:ascii="Times New Roman" w:hAnsi="Times New Roman" w:cs="Times New Roman"/>
                <w:szCs w:val="24"/>
              </w:rPr>
              <w:t>Ejsmont-Karabin</w:t>
            </w:r>
            <w:proofErr w:type="spellEnd"/>
            <w:r w:rsidR="009273F0" w:rsidRPr="009273F0">
              <w:rPr>
                <w:rFonts w:ascii="Times New Roman" w:hAnsi="Times New Roman" w:cs="Times New Roman"/>
                <w:szCs w:val="24"/>
              </w:rPr>
              <w:t xml:space="preserve"> et al., 2004; Hansen et al., 1994; </w:t>
            </w:r>
            <w:proofErr w:type="spellStart"/>
            <w:r w:rsidR="009273F0" w:rsidRPr="009273F0">
              <w:rPr>
                <w:rFonts w:ascii="Times New Roman" w:hAnsi="Times New Roman" w:cs="Times New Roman"/>
                <w:szCs w:val="24"/>
              </w:rPr>
              <w:t>Sodré</w:t>
            </w:r>
            <w:proofErr w:type="spellEnd"/>
            <w:r w:rsidR="009273F0" w:rsidRPr="009273F0">
              <w:rPr>
                <w:rFonts w:ascii="Times New Roman" w:hAnsi="Times New Roman" w:cs="Times New Roman"/>
                <w:szCs w:val="24"/>
              </w:rPr>
              <w:t xml:space="preserve"> et al., 2017; Wilk-Woźniak et al., 2001; Work and Havens, 2003)</w:t>
            </w:r>
            <w:r>
              <w:rPr>
                <w:rFonts w:ascii="Times New Roman" w:hAnsi="Times New Roman" w:cs="Times New Roman"/>
              </w:rPr>
              <w:fldChar w:fldCharType="end"/>
            </w:r>
          </w:p>
        </w:tc>
      </w:tr>
      <w:tr w:rsidR="00447C55" w:rsidRPr="00025149" w14:paraId="36530314" w14:textId="2FCE0656" w:rsidTr="009273F0">
        <w:trPr>
          <w:trHeight w:val="300"/>
        </w:trPr>
        <w:tc>
          <w:tcPr>
            <w:tcW w:w="2547" w:type="dxa"/>
            <w:noWrap/>
            <w:hideMark/>
          </w:tcPr>
          <w:p w14:paraId="7D5C776C"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t>Trichocerca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cylindrica</w:t>
            </w:r>
            <w:proofErr w:type="spellEnd"/>
          </w:p>
        </w:tc>
        <w:tc>
          <w:tcPr>
            <w:tcW w:w="1559" w:type="dxa"/>
            <w:noWrap/>
            <w:hideMark/>
          </w:tcPr>
          <w:p w14:paraId="5F5E699C"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167</w:t>
            </w:r>
          </w:p>
        </w:tc>
        <w:tc>
          <w:tcPr>
            <w:tcW w:w="1701" w:type="dxa"/>
            <w:noWrap/>
            <w:hideMark/>
          </w:tcPr>
          <w:p w14:paraId="44067DC8" w14:textId="1FA92CD4" w:rsidR="00447C55" w:rsidRPr="00025149" w:rsidRDefault="00447C55" w:rsidP="00447C55">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48144204"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4C355D8F" w14:textId="5D86B49F" w:rsidR="00447C55" w:rsidRPr="00025149" w:rsidRDefault="00447C55" w:rsidP="00447C55">
            <w:pPr>
              <w:jc w:val="center"/>
              <w:rPr>
                <w:rFonts w:ascii="Times New Roman" w:hAnsi="Times New Roman" w:cs="Times New Roman"/>
              </w:rPr>
            </w:pPr>
            <w:r w:rsidRPr="00025149">
              <w:rPr>
                <w:rFonts w:ascii="Times New Roman" w:hAnsi="Times New Roman" w:cs="Times New Roman"/>
              </w:rPr>
              <w:t>9.823529</w:t>
            </w:r>
          </w:p>
        </w:tc>
        <w:tc>
          <w:tcPr>
            <w:tcW w:w="4253" w:type="dxa"/>
          </w:tcPr>
          <w:p w14:paraId="0DD5D8BA" w14:textId="3D23F9F5" w:rsidR="00447C55" w:rsidRPr="00025149" w:rsidRDefault="00447C55" w:rsidP="00447C55">
            <w:pPr>
              <w:rPr>
                <w:rFonts w:ascii="Times New Roman" w:hAnsi="Times New Roman" w:cs="Times New Roman"/>
              </w:rPr>
            </w:pPr>
            <w:r w:rsidRPr="000A0F51">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{"citationID":"k5xrSDCe","properties":{"formattedCitation":"(Ejsmont-Karabin et al., 2004; Hansen et al., 1994; Sodr\\uc0\\u233{} et al., 2017; Wilk-Wo\\uc0\\u378{}niak et al., 2001; Work and Havens, 2003)","plainCitation":"(Ejsmont-Karabin et al., 2004; Hansen et al., 1994; Sodré et al., 2017; Wilk-Woźniak et al., 2001; Work and Havens, 2003)","noteIndex":0},"citationItems":[{"id":32,"uris":["http://zotero.org/users/local/lQQz50Ex/items/DRVE73SK"],"uri":["http://zotero.org/users/local/lQQz50Ex/items/DRVE73SK"],"itemData":{"id":32,"type":"article-journal","abstract":"Size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sidRPr="000A0F51">
              <w:rPr>
                <w:rFonts w:ascii="Times New Roman" w:hAnsi="Times New Roman" w:cs="Times New Roman"/>
              </w:rPr>
              <w:fldChar w:fldCharType="separate"/>
            </w:r>
            <w:r w:rsidR="009273F0" w:rsidRPr="009273F0">
              <w:rPr>
                <w:rFonts w:ascii="Times New Roman" w:hAnsi="Times New Roman" w:cs="Times New Roman"/>
                <w:szCs w:val="24"/>
              </w:rPr>
              <w:t>(</w:t>
            </w:r>
            <w:proofErr w:type="spellStart"/>
            <w:r w:rsidR="009273F0" w:rsidRPr="009273F0">
              <w:rPr>
                <w:rFonts w:ascii="Times New Roman" w:hAnsi="Times New Roman" w:cs="Times New Roman"/>
                <w:szCs w:val="24"/>
              </w:rPr>
              <w:t>Ejsmont-Karabin</w:t>
            </w:r>
            <w:proofErr w:type="spellEnd"/>
            <w:r w:rsidR="009273F0" w:rsidRPr="009273F0">
              <w:rPr>
                <w:rFonts w:ascii="Times New Roman" w:hAnsi="Times New Roman" w:cs="Times New Roman"/>
                <w:szCs w:val="24"/>
              </w:rPr>
              <w:t xml:space="preserve"> et al., 2004; Hansen et al., 1994; </w:t>
            </w:r>
            <w:proofErr w:type="spellStart"/>
            <w:r w:rsidR="009273F0" w:rsidRPr="009273F0">
              <w:rPr>
                <w:rFonts w:ascii="Times New Roman" w:hAnsi="Times New Roman" w:cs="Times New Roman"/>
                <w:szCs w:val="24"/>
              </w:rPr>
              <w:t>Sodré</w:t>
            </w:r>
            <w:proofErr w:type="spellEnd"/>
            <w:r w:rsidR="009273F0" w:rsidRPr="009273F0">
              <w:rPr>
                <w:rFonts w:ascii="Times New Roman" w:hAnsi="Times New Roman" w:cs="Times New Roman"/>
                <w:szCs w:val="24"/>
              </w:rPr>
              <w:t xml:space="preserve"> et al., 2017; Wilk-Woźniak et al., 2001; Work and Havens, 2003)</w:t>
            </w:r>
            <w:r w:rsidRPr="000A0F51">
              <w:rPr>
                <w:rFonts w:ascii="Times New Roman" w:hAnsi="Times New Roman" w:cs="Times New Roman"/>
              </w:rPr>
              <w:fldChar w:fldCharType="end"/>
            </w:r>
          </w:p>
        </w:tc>
      </w:tr>
      <w:tr w:rsidR="00447C55" w:rsidRPr="00025149" w14:paraId="1AF6D99A" w14:textId="5FE815FC" w:rsidTr="009273F0">
        <w:trPr>
          <w:trHeight w:val="300"/>
        </w:trPr>
        <w:tc>
          <w:tcPr>
            <w:tcW w:w="2547" w:type="dxa"/>
            <w:noWrap/>
            <w:hideMark/>
          </w:tcPr>
          <w:p w14:paraId="29A9DEB9"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t>Trichocerca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pusilla</w:t>
            </w:r>
            <w:proofErr w:type="spellEnd"/>
          </w:p>
        </w:tc>
        <w:tc>
          <w:tcPr>
            <w:tcW w:w="1559" w:type="dxa"/>
            <w:noWrap/>
            <w:hideMark/>
          </w:tcPr>
          <w:p w14:paraId="74D22B7B"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109</w:t>
            </w:r>
          </w:p>
        </w:tc>
        <w:tc>
          <w:tcPr>
            <w:tcW w:w="1701" w:type="dxa"/>
            <w:noWrap/>
            <w:hideMark/>
          </w:tcPr>
          <w:p w14:paraId="3DDB0A71" w14:textId="2AFC2536" w:rsidR="00447C55" w:rsidRPr="00025149" w:rsidRDefault="00447C55" w:rsidP="00447C55">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172C552A"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1ACBE402" w14:textId="190DD8A0" w:rsidR="00447C55" w:rsidRPr="00025149" w:rsidRDefault="00447C55" w:rsidP="00447C55">
            <w:pPr>
              <w:jc w:val="center"/>
              <w:rPr>
                <w:rFonts w:ascii="Times New Roman" w:hAnsi="Times New Roman" w:cs="Times New Roman"/>
              </w:rPr>
            </w:pPr>
            <w:r w:rsidRPr="00025149">
              <w:rPr>
                <w:rFonts w:ascii="Times New Roman" w:hAnsi="Times New Roman" w:cs="Times New Roman"/>
              </w:rPr>
              <w:t>6.411765</w:t>
            </w:r>
          </w:p>
        </w:tc>
        <w:tc>
          <w:tcPr>
            <w:tcW w:w="4253" w:type="dxa"/>
          </w:tcPr>
          <w:p w14:paraId="65A04A26" w14:textId="4B515B6E" w:rsidR="00447C55" w:rsidRPr="00025149" w:rsidRDefault="00447C55" w:rsidP="00447C55">
            <w:pPr>
              <w:rPr>
                <w:rFonts w:ascii="Times New Roman" w:hAnsi="Times New Roman" w:cs="Times New Roman"/>
              </w:rPr>
            </w:pPr>
            <w:r w:rsidRPr="000A0F51">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{"citationID":"VpPv3w4T","properties":{"formattedCitation":"(Ejsmont-Karabin et al., 2004; Hansen et al., 1994; Sodr\\uc0\\u233{} et al., 2017; Wilk-Wo\\uc0\\u378{}niak et al., 2001; Work and Havens, 2003)","plainCitation":"(Ejsmont-Karabin et al., 2004; Hansen et al., 1994; Sodré et al., 2017; Wilk-Woźniak et al., 2001; Work and Havens, 2003)","noteIndex":0},"citationItems":[{"id":32,"uris":["http://zotero.org/users/local/lQQz50Ex/items/DRVE73SK"],"uri":["http://zotero.org/users/local/lQQz50Ex/items/DRVE73SK"],"itemData":{"id":32,"type":"article-journal","abstract":"Size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sidRPr="000A0F51">
              <w:rPr>
                <w:rFonts w:ascii="Times New Roman" w:hAnsi="Times New Roman" w:cs="Times New Roman"/>
              </w:rPr>
              <w:fldChar w:fldCharType="separate"/>
            </w:r>
            <w:r w:rsidR="009273F0" w:rsidRPr="009273F0">
              <w:rPr>
                <w:rFonts w:ascii="Times New Roman" w:hAnsi="Times New Roman" w:cs="Times New Roman"/>
                <w:szCs w:val="24"/>
              </w:rPr>
              <w:t>(</w:t>
            </w:r>
            <w:proofErr w:type="spellStart"/>
            <w:r w:rsidR="009273F0" w:rsidRPr="009273F0">
              <w:rPr>
                <w:rFonts w:ascii="Times New Roman" w:hAnsi="Times New Roman" w:cs="Times New Roman"/>
                <w:szCs w:val="24"/>
              </w:rPr>
              <w:t>Ejsmont-Karabin</w:t>
            </w:r>
            <w:proofErr w:type="spellEnd"/>
            <w:r w:rsidR="009273F0" w:rsidRPr="009273F0">
              <w:rPr>
                <w:rFonts w:ascii="Times New Roman" w:hAnsi="Times New Roman" w:cs="Times New Roman"/>
                <w:szCs w:val="24"/>
              </w:rPr>
              <w:t xml:space="preserve"> et al., 2004; Hansen et al., 1994; </w:t>
            </w:r>
            <w:proofErr w:type="spellStart"/>
            <w:r w:rsidR="009273F0" w:rsidRPr="009273F0">
              <w:rPr>
                <w:rFonts w:ascii="Times New Roman" w:hAnsi="Times New Roman" w:cs="Times New Roman"/>
                <w:szCs w:val="24"/>
              </w:rPr>
              <w:t>Sodré</w:t>
            </w:r>
            <w:proofErr w:type="spellEnd"/>
            <w:r w:rsidR="009273F0" w:rsidRPr="009273F0">
              <w:rPr>
                <w:rFonts w:ascii="Times New Roman" w:hAnsi="Times New Roman" w:cs="Times New Roman"/>
                <w:szCs w:val="24"/>
              </w:rPr>
              <w:t xml:space="preserve"> et al., 2017; Wilk-Woźniak et al., 2001; Work and Havens, 2003)</w:t>
            </w:r>
            <w:r w:rsidRPr="000A0F51">
              <w:rPr>
                <w:rFonts w:ascii="Times New Roman" w:hAnsi="Times New Roman" w:cs="Times New Roman"/>
              </w:rPr>
              <w:fldChar w:fldCharType="end"/>
            </w:r>
          </w:p>
        </w:tc>
      </w:tr>
      <w:tr w:rsidR="00447C55" w:rsidRPr="00025149" w14:paraId="2734EC51" w14:textId="51497955" w:rsidTr="009273F0">
        <w:trPr>
          <w:trHeight w:val="300"/>
        </w:trPr>
        <w:tc>
          <w:tcPr>
            <w:tcW w:w="2547" w:type="dxa"/>
            <w:noWrap/>
            <w:hideMark/>
          </w:tcPr>
          <w:p w14:paraId="0B069741" w14:textId="77777777" w:rsidR="00447C55" w:rsidRPr="00025149" w:rsidRDefault="00447C55" w:rsidP="00447C55">
            <w:pPr>
              <w:rPr>
                <w:rFonts w:ascii="Times New Roman" w:hAnsi="Times New Roman" w:cs="Times New Roman"/>
                <w:i/>
              </w:rPr>
            </w:pPr>
            <w:proofErr w:type="spellStart"/>
            <w:r w:rsidRPr="00025149">
              <w:rPr>
                <w:rFonts w:ascii="Times New Roman" w:hAnsi="Times New Roman" w:cs="Times New Roman"/>
                <w:i/>
              </w:rPr>
              <w:t>Trichocerca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similis</w:t>
            </w:r>
            <w:proofErr w:type="spellEnd"/>
          </w:p>
        </w:tc>
        <w:tc>
          <w:tcPr>
            <w:tcW w:w="1559" w:type="dxa"/>
            <w:noWrap/>
            <w:hideMark/>
          </w:tcPr>
          <w:p w14:paraId="16E555D5"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153</w:t>
            </w:r>
          </w:p>
        </w:tc>
        <w:tc>
          <w:tcPr>
            <w:tcW w:w="1701" w:type="dxa"/>
            <w:noWrap/>
            <w:hideMark/>
          </w:tcPr>
          <w:p w14:paraId="771A8F36" w14:textId="0EE11EA8" w:rsidR="00447C55" w:rsidRPr="00025149" w:rsidRDefault="00447C55" w:rsidP="00447C55">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50F50BB8"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Piercer</w:t>
            </w:r>
          </w:p>
        </w:tc>
        <w:tc>
          <w:tcPr>
            <w:tcW w:w="2693" w:type="dxa"/>
            <w:noWrap/>
            <w:hideMark/>
          </w:tcPr>
          <w:p w14:paraId="63CF6A7B" w14:textId="77777777" w:rsidR="00447C55" w:rsidRPr="00025149" w:rsidRDefault="00447C55" w:rsidP="00447C55">
            <w:pPr>
              <w:jc w:val="center"/>
              <w:rPr>
                <w:rFonts w:ascii="Times New Roman" w:hAnsi="Times New Roman" w:cs="Times New Roman"/>
              </w:rPr>
            </w:pPr>
            <w:r w:rsidRPr="00025149">
              <w:rPr>
                <w:rFonts w:ascii="Times New Roman" w:hAnsi="Times New Roman" w:cs="Times New Roman"/>
              </w:rPr>
              <w:t>9</w:t>
            </w:r>
          </w:p>
        </w:tc>
        <w:tc>
          <w:tcPr>
            <w:tcW w:w="4253" w:type="dxa"/>
          </w:tcPr>
          <w:p w14:paraId="0AC09071" w14:textId="5A292D67" w:rsidR="00447C55" w:rsidRPr="00025149" w:rsidRDefault="00447C55" w:rsidP="00447C55">
            <w:pPr>
              <w:rPr>
                <w:rFonts w:ascii="Times New Roman" w:hAnsi="Times New Roman" w:cs="Times New Roman"/>
              </w:rPr>
            </w:pPr>
            <w:r w:rsidRPr="000A0F51">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{"citationID":"T3EEIR2M","properties":{"formattedCitation":"(Ejsmont-Karabin et al., 2004; Hansen et al., 1994; Sodr\\uc0\\u233{} et al., 2017; Wilk-Wo\\uc0\\u378{}niak et al., 2001; Work and Havens, 2003)","plainCitation":"(Ejsmont-Karabin et al., 2004; Hansen et al., 1994; Sodré et al., 2017; Wilk-Woźniak et al., 2001; Work and Havens, 2003)","noteIndex":0},"citationItems":[{"id":32,"uris":["http://zotero.org/users/local/lQQz50Ex/items/DRVE73SK"],"uri":["http://zotero.org/users/local/lQQz50Ex/items/DRVE73SK"],"itemData":{"id":32,"type":"article-journal","abstract":"Size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Juel"}],"issued":{"date-parts":[["1994"]]}}},{"id":274,"uris":["http://zotero.org/users/local/lQQz50Ex/items/VSM3YWYD"],"uri":["http://zotero.org/users/local/lQQz50Ex/items/VSM3YWYD"],"itemData":{"id":274,"type":"article-journal","container-title":"Monogononta-atlas of species. Polish freshwater fauna. University of \\Lódź, \\Lódź","page":"77–447","source":"Google Scholar","title":"Rotifers","author":[{"family":"Ejsmont-Karabin","given":"J."},{"family":"Radwan","given":"S."},{"family":"Bielańska-Grajner","given":"I."}],"issued":{"date-parts":[["2004"]]}}},{"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id":281,"uris":["http://zotero.org/users/local/lQQz50Ex/items/DMT43WKM"],"uri":["http://zotero.org/users/local/lQQz50Ex/items/DMT43WKM"],"itemData":{"id":281,"type":"article-journal","container-title":"Fundamental and Applied Limnology","issue":"4","note":"publisher: E. Schweizerbart'sche Verlagsbuchhandlung","page":"279–298","source":"Google Scholar","title":"Complimentary biodiversity measures applied to zooplankton in a recovering floodplain lake.","volume":"190","author":[{"family":"Sodré","given":"E. de O."},{"family":"Figueiredo-Barros","given":"Marcos Paulo"},{"family":"Roland","given":"Fabio"},{"family":"Esteves","given":"F. de A."},{"family":"Bozelli","given":"Reinaldo Luiz"}],"issued":{"date-parts":[["2017"]]}}},{"id":290,"uris":["http://zotero.org/users/local/lQQz50Ex/items/GE8EERUI"],"uri":["http://zotero.org/users/local/lQQz50Ex/items/GE8EERUI"],"itemData":{"id":290,"type":"article-journal","container-title":"Journal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E."}],"issued":{"date-parts":[["2003"]]}}}],"schema":"https://github.com/citation-style-language/schema/raw/master/csl-citation.json"} </w:instrText>
            </w:r>
            <w:r w:rsidRPr="000A0F51">
              <w:rPr>
                <w:rFonts w:ascii="Times New Roman" w:hAnsi="Times New Roman" w:cs="Times New Roman"/>
              </w:rPr>
              <w:fldChar w:fldCharType="separate"/>
            </w:r>
            <w:r w:rsidR="009273F0" w:rsidRPr="009273F0">
              <w:rPr>
                <w:rFonts w:ascii="Times New Roman" w:hAnsi="Times New Roman" w:cs="Times New Roman"/>
                <w:szCs w:val="24"/>
              </w:rPr>
              <w:t>(</w:t>
            </w:r>
            <w:proofErr w:type="spellStart"/>
            <w:r w:rsidR="009273F0" w:rsidRPr="009273F0">
              <w:rPr>
                <w:rFonts w:ascii="Times New Roman" w:hAnsi="Times New Roman" w:cs="Times New Roman"/>
                <w:szCs w:val="24"/>
              </w:rPr>
              <w:t>Ejsmont-Karabin</w:t>
            </w:r>
            <w:proofErr w:type="spellEnd"/>
            <w:r w:rsidR="009273F0" w:rsidRPr="009273F0">
              <w:rPr>
                <w:rFonts w:ascii="Times New Roman" w:hAnsi="Times New Roman" w:cs="Times New Roman"/>
                <w:szCs w:val="24"/>
              </w:rPr>
              <w:t xml:space="preserve"> et al., 2004; Hansen et al., 1994; </w:t>
            </w:r>
            <w:proofErr w:type="spellStart"/>
            <w:r w:rsidR="009273F0" w:rsidRPr="009273F0">
              <w:rPr>
                <w:rFonts w:ascii="Times New Roman" w:hAnsi="Times New Roman" w:cs="Times New Roman"/>
                <w:szCs w:val="24"/>
              </w:rPr>
              <w:t>Sodré</w:t>
            </w:r>
            <w:proofErr w:type="spellEnd"/>
            <w:r w:rsidR="009273F0" w:rsidRPr="009273F0">
              <w:rPr>
                <w:rFonts w:ascii="Times New Roman" w:hAnsi="Times New Roman" w:cs="Times New Roman"/>
                <w:szCs w:val="24"/>
              </w:rPr>
              <w:t xml:space="preserve"> et al., 2017; Wilk-Woźniak et al., 2001; Work and Havens, 2003)</w:t>
            </w:r>
            <w:r w:rsidRPr="000A0F51">
              <w:rPr>
                <w:rFonts w:ascii="Times New Roman" w:hAnsi="Times New Roman" w:cs="Times New Roman"/>
              </w:rPr>
              <w:fldChar w:fldCharType="end"/>
            </w:r>
          </w:p>
        </w:tc>
      </w:tr>
      <w:tr w:rsidR="00E947B4" w:rsidRPr="00025149" w14:paraId="39B434FE" w14:textId="1871FB5F" w:rsidTr="009273F0">
        <w:trPr>
          <w:trHeight w:val="300"/>
        </w:trPr>
        <w:tc>
          <w:tcPr>
            <w:tcW w:w="2547" w:type="dxa"/>
            <w:noWrap/>
            <w:hideMark/>
          </w:tcPr>
          <w:p w14:paraId="345AAE07"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Acantocyclops</w:t>
            </w:r>
            <w:proofErr w:type="spellEnd"/>
            <w:r w:rsidRPr="00025149">
              <w:rPr>
                <w:rFonts w:ascii="Times New Roman" w:hAnsi="Times New Roman" w:cs="Times New Roman"/>
                <w:i/>
              </w:rPr>
              <w:t xml:space="preserve"> robustus</w:t>
            </w:r>
          </w:p>
        </w:tc>
        <w:tc>
          <w:tcPr>
            <w:tcW w:w="1559" w:type="dxa"/>
            <w:noWrap/>
            <w:hideMark/>
          </w:tcPr>
          <w:p w14:paraId="15D30AC7"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990</w:t>
            </w:r>
          </w:p>
        </w:tc>
        <w:tc>
          <w:tcPr>
            <w:tcW w:w="1701" w:type="dxa"/>
            <w:noWrap/>
            <w:hideMark/>
          </w:tcPr>
          <w:p w14:paraId="5C512BAA"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w:t>
            </w:r>
          </w:p>
        </w:tc>
        <w:tc>
          <w:tcPr>
            <w:tcW w:w="1843" w:type="dxa"/>
            <w:noWrap/>
            <w:hideMark/>
          </w:tcPr>
          <w:p w14:paraId="3104FB84"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2731B9DE" w14:textId="77C2DC5C" w:rsidR="00E947B4" w:rsidRPr="00025149" w:rsidRDefault="00E947B4" w:rsidP="00E947B4">
            <w:pPr>
              <w:jc w:val="center"/>
              <w:rPr>
                <w:rFonts w:ascii="Times New Roman" w:hAnsi="Times New Roman" w:cs="Times New Roman"/>
              </w:rPr>
            </w:pPr>
            <w:r w:rsidRPr="00025149">
              <w:rPr>
                <w:rFonts w:ascii="Times New Roman" w:hAnsi="Times New Roman" w:cs="Times New Roman"/>
              </w:rPr>
              <w:t>58.23529</w:t>
            </w:r>
          </w:p>
        </w:tc>
        <w:tc>
          <w:tcPr>
            <w:tcW w:w="4253" w:type="dxa"/>
          </w:tcPr>
          <w:p w14:paraId="67C52774" w14:textId="1E467ED4" w:rsidR="00E947B4" w:rsidRPr="00025149" w:rsidRDefault="004D224F" w:rsidP="00E947B4">
            <w:pPr>
              <w:rPr>
                <w:rFonts w:ascii="Times New Roman" w:hAnsi="Times New Roman" w:cs="Times New Roman"/>
              </w:rPr>
            </w:pPr>
            <w:r>
              <w:rPr>
                <w:rFonts w:ascii="Times New Roman" w:eastAsia="Times New Roman" w:hAnsi="Times New Roman" w:cs="Times New Roman"/>
                <w:color w:val="000000"/>
                <w:sz w:val="24"/>
                <w:szCs w:val="24"/>
                <w:lang w:eastAsia="pl-PL"/>
              </w:rPr>
              <w:fldChar w:fldCharType="begin"/>
            </w:r>
            <w:r w:rsidR="009273F0">
              <w:rPr>
                <w:rFonts w:ascii="Times New Roman" w:eastAsia="Times New Roman" w:hAnsi="Times New Roman" w:cs="Times New Roman"/>
                <w:color w:val="000000"/>
                <w:sz w:val="24"/>
                <w:szCs w:val="24"/>
                <w:lang w:eastAsia="pl-PL"/>
              </w:rPr>
              <w:instrText xml:space="preserve"> ADDIN ZOTERO_ITEM CSL_CITATION {"citationID":"PNoHziyu","properties":{"formattedCitation":"(Hansen et al., 1994; Ki\\uc0\\u248{}rboe, 2011; Roche, 1987)","plainCitation":"(Hansen et al., 1994; Kiørboe, 2011; Roche, 1987)","noteIndex":0},"citationItems":[{"id":32,"uris":["http://zotero.org/users/local/lQQz50Ex/items/DRVE73SK"],"uri":["http://zotero.org/users/local/lQQz50Ex/items/DRVE73SK"],"itemData":{"id":32,"type":"article-journal","abstract":"Size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eastAsia="Times New Roman" w:hAnsi="Cambria Math" w:cs="Cambria Math"/>
                <w:color w:val="000000"/>
                <w:sz w:val="24"/>
                <w:szCs w:val="24"/>
                <w:lang w:eastAsia="pl-PL"/>
              </w:rPr>
              <w:instrText>∼</w:instrText>
            </w:r>
            <w:r w:rsidR="009273F0">
              <w:rPr>
                <w:rFonts w:ascii="Times New Roman" w:eastAsia="Times New Roman" w:hAnsi="Times New Roman" w:cs="Times New Roman"/>
                <w:color w:val="000000"/>
                <w:sz w:val="24"/>
                <w:szCs w:val="24"/>
                <w:lang w:eastAsia="pl-PL"/>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296,"uris":["http://zotero.org/users/local/lQQz50Ex/items/2W5HDE7U"],"uri":["http://zotero.org/users/local/lQQz50Ex/items/2W5HDE7U"],"itemData":{"id":296,"type":"paper-conference","container-title":"Rotifer Symposium IV","page":"229–233","publisher":"Springer","source":"Google Scholar","title":"Post-encounter vulnerability of some rotifer prey types to predation by the copepod Acanthocyclops robustus","author":[{"family":"Roche","given":"Kennedy F."}],"issued":{"date-parts":[["1987"]]}}}],"schema":"https://github.com/citation-style-language/schema/raw/master/csl-citation.json"} </w:instrText>
            </w:r>
            <w:r>
              <w:rPr>
                <w:rFonts w:ascii="Times New Roman" w:eastAsia="Times New Roman" w:hAnsi="Times New Roman" w:cs="Times New Roman"/>
                <w:color w:val="000000"/>
                <w:sz w:val="24"/>
                <w:szCs w:val="24"/>
                <w:lang w:eastAsia="pl-PL"/>
              </w:rPr>
              <w:fldChar w:fldCharType="separate"/>
            </w:r>
            <w:r w:rsidR="009273F0" w:rsidRPr="009273F0">
              <w:rPr>
                <w:rFonts w:ascii="Times New Roman" w:hAnsi="Times New Roman" w:cs="Times New Roman"/>
                <w:sz w:val="24"/>
                <w:szCs w:val="24"/>
              </w:rPr>
              <w:t xml:space="preserve">(Hansen et al., 1994; </w:t>
            </w:r>
            <w:proofErr w:type="spellStart"/>
            <w:r w:rsidR="009273F0" w:rsidRPr="009273F0">
              <w:rPr>
                <w:rFonts w:ascii="Times New Roman" w:hAnsi="Times New Roman" w:cs="Times New Roman"/>
                <w:sz w:val="24"/>
                <w:szCs w:val="24"/>
              </w:rPr>
              <w:t>Kiørboe</w:t>
            </w:r>
            <w:proofErr w:type="spellEnd"/>
            <w:r w:rsidR="009273F0" w:rsidRPr="009273F0">
              <w:rPr>
                <w:rFonts w:ascii="Times New Roman" w:hAnsi="Times New Roman" w:cs="Times New Roman"/>
                <w:sz w:val="24"/>
                <w:szCs w:val="24"/>
              </w:rPr>
              <w:t>, 2011; Roche, 1987)</w:t>
            </w:r>
            <w:r>
              <w:rPr>
                <w:rFonts w:ascii="Times New Roman" w:eastAsia="Times New Roman" w:hAnsi="Times New Roman" w:cs="Times New Roman"/>
                <w:color w:val="000000"/>
                <w:sz w:val="24"/>
                <w:szCs w:val="24"/>
                <w:lang w:eastAsia="pl-PL"/>
              </w:rPr>
              <w:fldChar w:fldCharType="end"/>
            </w:r>
          </w:p>
        </w:tc>
      </w:tr>
      <w:tr w:rsidR="00E947B4" w:rsidRPr="00025149" w14:paraId="20384097" w14:textId="118772F9" w:rsidTr="009273F0">
        <w:trPr>
          <w:trHeight w:val="300"/>
        </w:trPr>
        <w:tc>
          <w:tcPr>
            <w:tcW w:w="2547" w:type="dxa"/>
            <w:noWrap/>
            <w:hideMark/>
          </w:tcPr>
          <w:p w14:paraId="5161C8B8"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Acantocyclops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venustus</w:t>
            </w:r>
            <w:proofErr w:type="spellEnd"/>
          </w:p>
        </w:tc>
        <w:tc>
          <w:tcPr>
            <w:tcW w:w="1559" w:type="dxa"/>
            <w:noWrap/>
            <w:hideMark/>
          </w:tcPr>
          <w:p w14:paraId="2F5E0985"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1177</w:t>
            </w:r>
          </w:p>
        </w:tc>
        <w:tc>
          <w:tcPr>
            <w:tcW w:w="1701" w:type="dxa"/>
            <w:noWrap/>
            <w:hideMark/>
          </w:tcPr>
          <w:p w14:paraId="45A00284"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P</w:t>
            </w:r>
          </w:p>
        </w:tc>
        <w:tc>
          <w:tcPr>
            <w:tcW w:w="1843" w:type="dxa"/>
            <w:noWrap/>
            <w:hideMark/>
          </w:tcPr>
          <w:p w14:paraId="268D5B92"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17FEACCF" w14:textId="772BE0C4" w:rsidR="00E947B4" w:rsidRPr="00025149" w:rsidRDefault="00E947B4" w:rsidP="00E947B4">
            <w:pPr>
              <w:jc w:val="center"/>
              <w:rPr>
                <w:rFonts w:ascii="Times New Roman" w:hAnsi="Times New Roman" w:cs="Times New Roman"/>
              </w:rPr>
            </w:pPr>
            <w:r w:rsidRPr="00025149">
              <w:rPr>
                <w:rFonts w:ascii="Times New Roman" w:hAnsi="Times New Roman" w:cs="Times New Roman"/>
              </w:rPr>
              <w:t>69.23529</w:t>
            </w:r>
          </w:p>
        </w:tc>
        <w:tc>
          <w:tcPr>
            <w:tcW w:w="4253" w:type="dxa"/>
          </w:tcPr>
          <w:p w14:paraId="1452682B" w14:textId="2546518B" w:rsidR="00E947B4" w:rsidRPr="00025149" w:rsidRDefault="00B2293C"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{"citationID":"PfMt1AFR","properties":{"formattedCitation":"(Hansen et al., 1994; Hopp and Maier, 2005; Ki\\uc0\\u248{}rboe, 2011)","plainCitation":"(Hansen et al., 1994; Hopp and Maier, 2005;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 xml:space="preserve">(Hansen et al., 1994; </w:t>
            </w:r>
            <w:proofErr w:type="spellStart"/>
            <w:r w:rsidR="009273F0" w:rsidRPr="009273F0">
              <w:rPr>
                <w:rFonts w:ascii="Times New Roman" w:hAnsi="Times New Roman" w:cs="Times New Roman"/>
                <w:szCs w:val="24"/>
              </w:rPr>
              <w:t>Hopp</w:t>
            </w:r>
            <w:proofErr w:type="spellEnd"/>
            <w:r w:rsidR="009273F0" w:rsidRPr="009273F0">
              <w:rPr>
                <w:rFonts w:ascii="Times New Roman" w:hAnsi="Times New Roman" w:cs="Times New Roman"/>
                <w:szCs w:val="24"/>
              </w:rPr>
              <w:t xml:space="preserve"> and Maier, 2005;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2011)</w:t>
            </w:r>
            <w:r>
              <w:rPr>
                <w:rFonts w:ascii="Times New Roman" w:hAnsi="Times New Roman" w:cs="Times New Roman"/>
              </w:rPr>
              <w:fldChar w:fldCharType="end"/>
            </w:r>
          </w:p>
        </w:tc>
      </w:tr>
      <w:tr w:rsidR="00E947B4" w:rsidRPr="00025149" w14:paraId="27E6D571" w14:textId="3872E574" w:rsidTr="009273F0">
        <w:trPr>
          <w:trHeight w:val="300"/>
        </w:trPr>
        <w:tc>
          <w:tcPr>
            <w:tcW w:w="2547" w:type="dxa"/>
            <w:noWrap/>
            <w:hideMark/>
          </w:tcPr>
          <w:p w14:paraId="2912ADF5" w14:textId="77777777" w:rsidR="00E947B4" w:rsidRPr="00025149" w:rsidRDefault="00E947B4" w:rsidP="00E947B4">
            <w:pPr>
              <w:rPr>
                <w:rFonts w:ascii="Times New Roman" w:hAnsi="Times New Roman" w:cs="Times New Roman"/>
                <w:i/>
              </w:rPr>
            </w:pPr>
            <w:r w:rsidRPr="00025149">
              <w:rPr>
                <w:rFonts w:ascii="Times New Roman" w:hAnsi="Times New Roman" w:cs="Times New Roman"/>
                <w:i/>
              </w:rPr>
              <w:t xml:space="preserve">Cyclops </w:t>
            </w:r>
            <w:proofErr w:type="spellStart"/>
            <w:r w:rsidRPr="00025149">
              <w:rPr>
                <w:rFonts w:ascii="Times New Roman" w:hAnsi="Times New Roman" w:cs="Times New Roman"/>
                <w:i/>
              </w:rPr>
              <w:t>abyssorum</w:t>
            </w:r>
            <w:proofErr w:type="spellEnd"/>
          </w:p>
        </w:tc>
        <w:tc>
          <w:tcPr>
            <w:tcW w:w="1559" w:type="dxa"/>
            <w:noWrap/>
            <w:hideMark/>
          </w:tcPr>
          <w:p w14:paraId="4CA86652"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1398</w:t>
            </w:r>
          </w:p>
        </w:tc>
        <w:tc>
          <w:tcPr>
            <w:tcW w:w="1701" w:type="dxa"/>
            <w:noWrap/>
            <w:hideMark/>
          </w:tcPr>
          <w:p w14:paraId="736A3B37" w14:textId="59402F76"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4D6EAE9B"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2A2D5371" w14:textId="596AEABB"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82.23529</w:t>
            </w:r>
          </w:p>
        </w:tc>
        <w:tc>
          <w:tcPr>
            <w:tcW w:w="4253" w:type="dxa"/>
          </w:tcPr>
          <w:p w14:paraId="2AD976F2" w14:textId="63CD7F5F" w:rsidR="00E947B4" w:rsidRPr="00025149" w:rsidRDefault="0046575D" w:rsidP="00E947B4">
            <w:pPr>
              <w:tabs>
                <w:tab w:val="left" w:pos="3555"/>
              </w:tabs>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{"citationID":"053PtFZs","properties":{"formattedCitation":"(Bledzki and Rybak, 2016; Hansen et al., 1994; Hopp and Maier, 2005; Ki\\uc0\\u248{}rboe, 2011)","plainCitation":"(Bledzki and Rybak, 2016; Hansen et al., 1994; Hopp and Maier, 2005;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id":301,"uris":["http://zotero.org/users/local/lQQz50Ex/items/6LHZG39D"],"uri":["http://zotero.org/users/local/lQQz50Ex/items/6LHZG39D"],"itemData":{"id":301,"type":"book","publisher":"Springer","source":"Google Scholar","title":"Freshwater Crustacean Zooplankton of Europe: Cladocera &amp; Copepoda (Calanoida, Cyclopoida) Key to species identification, with notes on ecology, distribution, methods and introduction to data analysis","title-short":"Freshwater Crustacean Zooplankton of Europe","author":[{"family":"Bledzki","given":"Leszek A."},{"family":"Rybak","given":"Jan Igor"}],"issued":{"date-parts":[["2016"]]}}}],"schema":"https://github.com/citation-style-language/schema/raw/master/csl-citation.json"}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w:t>
            </w:r>
            <w:proofErr w:type="spellStart"/>
            <w:r w:rsidR="009273F0" w:rsidRPr="009273F0">
              <w:rPr>
                <w:rFonts w:ascii="Times New Roman" w:hAnsi="Times New Roman" w:cs="Times New Roman"/>
                <w:szCs w:val="24"/>
              </w:rPr>
              <w:t>Bledzki</w:t>
            </w:r>
            <w:proofErr w:type="spellEnd"/>
            <w:r w:rsidR="009273F0" w:rsidRPr="009273F0">
              <w:rPr>
                <w:rFonts w:ascii="Times New Roman" w:hAnsi="Times New Roman" w:cs="Times New Roman"/>
                <w:szCs w:val="24"/>
              </w:rPr>
              <w:t xml:space="preserve"> and Rybak, 2016; Hansen et al., 1994; </w:t>
            </w:r>
            <w:proofErr w:type="spellStart"/>
            <w:r w:rsidR="009273F0" w:rsidRPr="009273F0">
              <w:rPr>
                <w:rFonts w:ascii="Times New Roman" w:hAnsi="Times New Roman" w:cs="Times New Roman"/>
                <w:szCs w:val="24"/>
              </w:rPr>
              <w:t>Hopp</w:t>
            </w:r>
            <w:proofErr w:type="spellEnd"/>
            <w:r w:rsidR="009273F0" w:rsidRPr="009273F0">
              <w:rPr>
                <w:rFonts w:ascii="Times New Roman" w:hAnsi="Times New Roman" w:cs="Times New Roman"/>
                <w:szCs w:val="24"/>
              </w:rPr>
              <w:t xml:space="preserve"> and Maier, 2005;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2011)</w:t>
            </w:r>
            <w:r>
              <w:rPr>
                <w:rFonts w:ascii="Times New Roman" w:hAnsi="Times New Roman" w:cs="Times New Roman"/>
              </w:rPr>
              <w:fldChar w:fldCharType="end"/>
            </w:r>
          </w:p>
        </w:tc>
      </w:tr>
      <w:tr w:rsidR="00E947B4" w:rsidRPr="00025149" w14:paraId="4E20BEFD" w14:textId="73B4F9A7" w:rsidTr="009273F0">
        <w:trPr>
          <w:trHeight w:val="300"/>
        </w:trPr>
        <w:tc>
          <w:tcPr>
            <w:tcW w:w="2547" w:type="dxa"/>
            <w:noWrap/>
            <w:hideMark/>
          </w:tcPr>
          <w:p w14:paraId="5D971D27" w14:textId="77777777" w:rsidR="00E947B4" w:rsidRPr="00025149" w:rsidRDefault="00E947B4" w:rsidP="00E947B4">
            <w:pPr>
              <w:rPr>
                <w:rFonts w:ascii="Times New Roman" w:hAnsi="Times New Roman" w:cs="Times New Roman"/>
                <w:i/>
              </w:rPr>
            </w:pPr>
            <w:r w:rsidRPr="00025149">
              <w:rPr>
                <w:rFonts w:ascii="Times New Roman" w:hAnsi="Times New Roman" w:cs="Times New Roman"/>
                <w:i/>
              </w:rPr>
              <w:t xml:space="preserve">Cyclops </w:t>
            </w:r>
            <w:proofErr w:type="spellStart"/>
            <w:r w:rsidRPr="00025149">
              <w:rPr>
                <w:rFonts w:ascii="Times New Roman" w:hAnsi="Times New Roman" w:cs="Times New Roman"/>
                <w:i/>
              </w:rPr>
              <w:t>strenuus</w:t>
            </w:r>
            <w:proofErr w:type="spellEnd"/>
          </w:p>
        </w:tc>
        <w:tc>
          <w:tcPr>
            <w:tcW w:w="1559" w:type="dxa"/>
            <w:noWrap/>
            <w:hideMark/>
          </w:tcPr>
          <w:p w14:paraId="0946377D"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1321</w:t>
            </w:r>
          </w:p>
        </w:tc>
        <w:tc>
          <w:tcPr>
            <w:tcW w:w="1701" w:type="dxa"/>
            <w:noWrap/>
            <w:hideMark/>
          </w:tcPr>
          <w:p w14:paraId="65CB737A" w14:textId="04EEBBC6"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4919EA95"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0249391D" w14:textId="4674BC36" w:rsidR="00E947B4" w:rsidRPr="00025149" w:rsidRDefault="00E947B4" w:rsidP="00E947B4">
            <w:pPr>
              <w:jc w:val="center"/>
              <w:rPr>
                <w:rFonts w:ascii="Times New Roman" w:hAnsi="Times New Roman" w:cs="Times New Roman"/>
              </w:rPr>
            </w:pPr>
            <w:r w:rsidRPr="00025149">
              <w:rPr>
                <w:rFonts w:ascii="Times New Roman" w:hAnsi="Times New Roman" w:cs="Times New Roman"/>
              </w:rPr>
              <w:t>77.70588</w:t>
            </w:r>
          </w:p>
        </w:tc>
        <w:tc>
          <w:tcPr>
            <w:tcW w:w="4253" w:type="dxa"/>
          </w:tcPr>
          <w:p w14:paraId="00DA7069" w14:textId="66D32A55" w:rsidR="00E947B4" w:rsidRPr="00025149" w:rsidRDefault="009F03CC"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{"citationID":"eKbJjgRu","properties":{"formattedCitation":"(Hansen et al., 1994; Ki\\uc0\\u248{}rboe, 2011; Makino and Ban, 1998)","plainCitation":"(Hansen et al., 1994; Kiørboe, 2011; Makino and Ban, 1998)","noteIndex":0},"citationItems":[{"id":32,"uris":["http://zotero.org/users/local/lQQz50Ex/items/DRVE73SK"],"uri":["http://zotero.org/users/local/lQQz50Ex/items/DRVE73SK"],"itemData":{"id":32,"type":"article-journal","abstract":"Size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303,"uris":["http://zotero.org/users/local/lQQz50Ex/items/WDP9MHW2"],"uri":["http://zotero.org/users/local/lQQz50Ex/items/WDP9MHW2"],"itemData":{"id":303,"type":"article-journal","container-title":"Journal of marine systems","issue":"1-4","note":"publisher: Elsevier","page":"139–148","source":"Google Scholar","title":"Diel changes in vertical overlap between Cyclops strenuus (Copepoda; Cyclopoida) and its prey in oligotrophic Lake Toya, Hokkaido, Japan","volume":"15","author":[{"family":"Makino","given":"Wataru"},{"family":"Ban","given":"Syuhei"}],"issued":{"date-parts":[["1998"]]}}}],"schema":"https://github.com/citation-style-language/schema/raw/master/csl-citation.json"}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 xml:space="preserve">(Hansen et al., 1994;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2011; Makino and Ban, 1998)</w:t>
            </w:r>
            <w:r>
              <w:rPr>
                <w:rFonts w:ascii="Times New Roman" w:hAnsi="Times New Roman" w:cs="Times New Roman"/>
              </w:rPr>
              <w:fldChar w:fldCharType="end"/>
            </w:r>
          </w:p>
        </w:tc>
      </w:tr>
      <w:tr w:rsidR="00E947B4" w:rsidRPr="00025149" w14:paraId="0C1953A7" w14:textId="57171F9F" w:rsidTr="009273F0">
        <w:trPr>
          <w:trHeight w:val="300"/>
        </w:trPr>
        <w:tc>
          <w:tcPr>
            <w:tcW w:w="2547" w:type="dxa"/>
            <w:noWrap/>
            <w:hideMark/>
          </w:tcPr>
          <w:p w14:paraId="594BC541" w14:textId="77777777" w:rsidR="00E947B4" w:rsidRPr="00025149" w:rsidRDefault="00E947B4" w:rsidP="00E947B4">
            <w:pPr>
              <w:rPr>
                <w:rFonts w:ascii="Times New Roman" w:hAnsi="Times New Roman" w:cs="Times New Roman"/>
                <w:i/>
              </w:rPr>
            </w:pPr>
            <w:r w:rsidRPr="00025149">
              <w:rPr>
                <w:rFonts w:ascii="Times New Roman" w:hAnsi="Times New Roman" w:cs="Times New Roman"/>
                <w:i/>
              </w:rPr>
              <w:t xml:space="preserve">Cyclops </w:t>
            </w:r>
            <w:proofErr w:type="spellStart"/>
            <w:r w:rsidRPr="00025149">
              <w:rPr>
                <w:rFonts w:ascii="Times New Roman" w:hAnsi="Times New Roman" w:cs="Times New Roman"/>
                <w:i/>
              </w:rPr>
              <w:t>vicinus</w:t>
            </w:r>
            <w:proofErr w:type="spellEnd"/>
          </w:p>
        </w:tc>
        <w:tc>
          <w:tcPr>
            <w:tcW w:w="1559" w:type="dxa"/>
            <w:noWrap/>
            <w:hideMark/>
          </w:tcPr>
          <w:p w14:paraId="4ADB3B2F"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1516</w:t>
            </w:r>
          </w:p>
        </w:tc>
        <w:tc>
          <w:tcPr>
            <w:tcW w:w="1701" w:type="dxa"/>
            <w:noWrap/>
            <w:hideMark/>
          </w:tcPr>
          <w:p w14:paraId="577A5B7B" w14:textId="529A527B"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0C145C9F"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0431F890" w14:textId="507DD3FD"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89.17647</w:t>
            </w:r>
          </w:p>
        </w:tc>
        <w:tc>
          <w:tcPr>
            <w:tcW w:w="4253" w:type="dxa"/>
          </w:tcPr>
          <w:p w14:paraId="2D24E870" w14:textId="57B07280" w:rsidR="00E947B4" w:rsidRPr="00025149" w:rsidRDefault="00C76E24"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{"citationID":"k1WFSeS3","properties":{"formattedCitation":"(Hansen et al., 1994; Hopp and Maier, 2005; Ki\\uc0\\u248{}rboe, 2011)","plainCitation":"(Hansen et al., 1994; Hopp and Maier, 2005;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 xml:space="preserve">(Hansen et al., 1994; </w:t>
            </w:r>
            <w:proofErr w:type="spellStart"/>
            <w:r w:rsidR="009273F0" w:rsidRPr="009273F0">
              <w:rPr>
                <w:rFonts w:ascii="Times New Roman" w:hAnsi="Times New Roman" w:cs="Times New Roman"/>
                <w:szCs w:val="24"/>
              </w:rPr>
              <w:t>Hopp</w:t>
            </w:r>
            <w:proofErr w:type="spellEnd"/>
            <w:r w:rsidR="009273F0" w:rsidRPr="009273F0">
              <w:rPr>
                <w:rFonts w:ascii="Times New Roman" w:hAnsi="Times New Roman" w:cs="Times New Roman"/>
                <w:szCs w:val="24"/>
              </w:rPr>
              <w:t xml:space="preserve"> and Maier, 2005;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2011)</w:t>
            </w:r>
            <w:r>
              <w:rPr>
                <w:rFonts w:ascii="Times New Roman" w:hAnsi="Times New Roman" w:cs="Times New Roman"/>
              </w:rPr>
              <w:fldChar w:fldCharType="end"/>
            </w:r>
          </w:p>
        </w:tc>
      </w:tr>
      <w:tr w:rsidR="00E947B4" w:rsidRPr="00025149" w14:paraId="50F1E9F3" w14:textId="7BF5CF2D" w:rsidTr="009273F0">
        <w:trPr>
          <w:trHeight w:val="300"/>
        </w:trPr>
        <w:tc>
          <w:tcPr>
            <w:tcW w:w="2547" w:type="dxa"/>
            <w:noWrap/>
            <w:hideMark/>
          </w:tcPr>
          <w:p w14:paraId="42AAEF01"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Eudiaptomus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gracilis</w:t>
            </w:r>
            <w:proofErr w:type="spellEnd"/>
          </w:p>
        </w:tc>
        <w:tc>
          <w:tcPr>
            <w:tcW w:w="1559" w:type="dxa"/>
            <w:noWrap/>
            <w:hideMark/>
          </w:tcPr>
          <w:p w14:paraId="329FE230"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1333</w:t>
            </w:r>
          </w:p>
        </w:tc>
        <w:tc>
          <w:tcPr>
            <w:tcW w:w="1701" w:type="dxa"/>
            <w:noWrap/>
            <w:hideMark/>
          </w:tcPr>
          <w:p w14:paraId="3AB529B3" w14:textId="13D3B9FB"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530D7ED5"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Current</w:t>
            </w:r>
          </w:p>
        </w:tc>
        <w:tc>
          <w:tcPr>
            <w:tcW w:w="2693" w:type="dxa"/>
            <w:noWrap/>
            <w:hideMark/>
          </w:tcPr>
          <w:p w14:paraId="47C7A42B" w14:textId="09D91C8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78.41176</w:t>
            </w:r>
          </w:p>
        </w:tc>
        <w:tc>
          <w:tcPr>
            <w:tcW w:w="4253" w:type="dxa"/>
          </w:tcPr>
          <w:p w14:paraId="2019DDEC" w14:textId="696CD2AB" w:rsidR="00E947B4" w:rsidRPr="00025149" w:rsidRDefault="00C76E24"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{"citationID":"NvpogLsH","properties":{"formattedCitation":"(Hansen et al., 1994; Ki\\uc0\\u248{}rboe, 2011; Wilk-Wo\\uc0\\u378{}niak et al., 2001)","plainCitation":"(Hansen et al., 1994; Kiørboe, 2011; Wilk-Woźniak et al., 2001)","noteIndex":0},"citationItems":[{"id":32,"uris":["http://zotero.org/users/local/lQQz50Ex/items/DRVE73SK"],"uri":["http://zotero.org/users/local/lQQz50Ex/items/DRVE73SK"],"itemData":{"id":32,"type":"article-journal","abstract":"Size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279,"uris":["http://zotero.org/users/local/lQQz50Ex/items/PUGNJ5XA"],"uri":["http://zotero.org/users/local/lQQz50Ex/items/PUGNJ5XA"],"itemData":{"id":279,"type":"article-journal","container-title":"Ecohydrol. Hydrobiol","issue":"4","page":"511–517","source":"Google Scholar","title":"Phytoplankton-zooplankton interactions, size relations and adaptive responses. A short review","volume":"1","author":[{"family":"Wilk-Woźniak","given":"Elżbieta"},{"family":"Pociecha","given":"Agnieszka"},{"family":"Bucka","given":"Halina"}],"issued":{"date-parts":[["2001"]]}}}],"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 xml:space="preserve">(Hansen et al., 1994;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2011; Wilk-Woźniak et al., 2001)</w:t>
            </w:r>
            <w:r>
              <w:rPr>
                <w:rFonts w:ascii="Times New Roman" w:hAnsi="Times New Roman" w:cs="Times New Roman"/>
              </w:rPr>
              <w:fldChar w:fldCharType="end"/>
            </w:r>
          </w:p>
        </w:tc>
      </w:tr>
      <w:tr w:rsidR="00E947B4" w:rsidRPr="00025149" w14:paraId="0BF52099" w14:textId="1B6361DB" w:rsidTr="009273F0">
        <w:trPr>
          <w:trHeight w:val="300"/>
        </w:trPr>
        <w:tc>
          <w:tcPr>
            <w:tcW w:w="2547" w:type="dxa"/>
            <w:noWrap/>
            <w:hideMark/>
          </w:tcPr>
          <w:p w14:paraId="6BA8F16E"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Eudiaptomus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graciloides</w:t>
            </w:r>
            <w:proofErr w:type="spellEnd"/>
          </w:p>
        </w:tc>
        <w:tc>
          <w:tcPr>
            <w:tcW w:w="1559" w:type="dxa"/>
            <w:noWrap/>
            <w:hideMark/>
          </w:tcPr>
          <w:p w14:paraId="4B430737"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1203</w:t>
            </w:r>
          </w:p>
        </w:tc>
        <w:tc>
          <w:tcPr>
            <w:tcW w:w="1701" w:type="dxa"/>
            <w:noWrap/>
            <w:hideMark/>
          </w:tcPr>
          <w:p w14:paraId="6578A55D" w14:textId="5E717B4B"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606CDF90"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Current</w:t>
            </w:r>
          </w:p>
        </w:tc>
        <w:tc>
          <w:tcPr>
            <w:tcW w:w="2693" w:type="dxa"/>
            <w:noWrap/>
            <w:hideMark/>
          </w:tcPr>
          <w:p w14:paraId="4BC97E0A" w14:textId="45CFCC7C" w:rsidR="00E947B4" w:rsidRPr="00025149" w:rsidRDefault="00E947B4" w:rsidP="00E947B4">
            <w:pPr>
              <w:jc w:val="center"/>
              <w:rPr>
                <w:rFonts w:ascii="Times New Roman" w:hAnsi="Times New Roman" w:cs="Times New Roman"/>
              </w:rPr>
            </w:pPr>
            <w:r w:rsidRPr="00025149">
              <w:rPr>
                <w:rFonts w:ascii="Times New Roman" w:hAnsi="Times New Roman" w:cs="Times New Roman"/>
              </w:rPr>
              <w:t>70.76471</w:t>
            </w:r>
          </w:p>
        </w:tc>
        <w:tc>
          <w:tcPr>
            <w:tcW w:w="4253" w:type="dxa"/>
          </w:tcPr>
          <w:p w14:paraId="4EADCE19" w14:textId="3D27A7FE" w:rsidR="00E947B4" w:rsidRPr="00025149" w:rsidRDefault="00C76E24"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{"citationID":"NWpU2QG9","properties":{"formattedCitation":"(Hansen et al., 1994; Ki\\uc0\\u248{}rboe, 2011; Sterner, 1989)","plainCitation":"(Hansen et al., 1994; Kiørboe, 2011; Sterner, 1989)","noteIndex":0},"citationItems":[{"id":32,"uris":["http://zotero.org/users/local/lQQz50Ex/items/DRVE73SK"],"uri":["http://zotero.org/users/local/lQQz50Ex/items/DRVE73SK"],"itemData":{"id":32,"type":"article-journal","abstract":"Size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305,"uris":["http://zotero.org/users/local/lQQz50Ex/items/T38L2TTJ"],"uri":["http://zotero.org/users/local/lQQz50Ex/items/T38L2TTJ"],"itemData":{"id":305,"type":"chapter","container-title":"Plankton ecology","page":"107–170","publisher":"Springer","source":"Google Scholar","title":"The role of grazers in phytoplankton succession","author":[{"family":"Sterner","given":"Robert W."}],"issued":{"date-parts":[["1989"]]}}}],"schema":"https://github.com/citation-style-language/schema/raw/master/csl-citation.json"}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 xml:space="preserve">(Hansen et al., 1994;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2011; Sterner, 1989)</w:t>
            </w:r>
            <w:r>
              <w:rPr>
                <w:rFonts w:ascii="Times New Roman" w:hAnsi="Times New Roman" w:cs="Times New Roman"/>
              </w:rPr>
              <w:fldChar w:fldCharType="end"/>
            </w:r>
            <w:r>
              <w:rPr>
                <w:rFonts w:ascii="Times New Roman" w:hAnsi="Times New Roman" w:cs="Times New Roman"/>
              </w:rPr>
              <w:t xml:space="preserve"> </w:t>
            </w:r>
          </w:p>
        </w:tc>
      </w:tr>
      <w:tr w:rsidR="00E947B4" w:rsidRPr="00025149" w14:paraId="6AB01744" w14:textId="7CC8701E" w:rsidTr="009273F0">
        <w:trPr>
          <w:trHeight w:val="300"/>
        </w:trPr>
        <w:tc>
          <w:tcPr>
            <w:tcW w:w="2547" w:type="dxa"/>
            <w:noWrap/>
            <w:hideMark/>
          </w:tcPr>
          <w:p w14:paraId="55F054B0" w14:textId="77777777"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Eurytemora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velox</w:t>
            </w:r>
            <w:proofErr w:type="spellEnd"/>
          </w:p>
        </w:tc>
        <w:tc>
          <w:tcPr>
            <w:tcW w:w="1559" w:type="dxa"/>
            <w:noWrap/>
            <w:hideMark/>
          </w:tcPr>
          <w:p w14:paraId="7FEDCC3C"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1500</w:t>
            </w:r>
          </w:p>
        </w:tc>
        <w:tc>
          <w:tcPr>
            <w:tcW w:w="1701" w:type="dxa"/>
            <w:noWrap/>
            <w:hideMark/>
          </w:tcPr>
          <w:p w14:paraId="60C11401" w14:textId="3E75B9E0" w:rsidR="00E947B4" w:rsidRPr="00025149" w:rsidRDefault="00E947B4" w:rsidP="00E947B4">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6A294E17"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Current</w:t>
            </w:r>
          </w:p>
        </w:tc>
        <w:tc>
          <w:tcPr>
            <w:tcW w:w="2693" w:type="dxa"/>
            <w:noWrap/>
            <w:hideMark/>
          </w:tcPr>
          <w:p w14:paraId="4DA5BF7E" w14:textId="0CBF8301"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88.23529</w:t>
            </w:r>
          </w:p>
        </w:tc>
        <w:tc>
          <w:tcPr>
            <w:tcW w:w="4253" w:type="dxa"/>
          </w:tcPr>
          <w:p w14:paraId="30822357" w14:textId="4C4CEF14" w:rsidR="00E947B4" w:rsidRPr="00025149" w:rsidRDefault="00FB6DCB" w:rsidP="00E947B4">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{"citationID":"C7maguCT","properties":{"formattedCitation":"(Hansen et al., 1994; Ki\\uc0\\u248{}rboe, 2011; Pagano and Gaudy, 1986)","plainCitation":"(Hansen et al., 1994; Kiørboe, 2011; Pagano and Gaudy, 1986)","noteIndex":0},"citationItems":[{"id":32,"uris":["http://zotero.org/users/local/lQQz50Ex/items/DRVE73SK"],"uri":["http://zotero.org/users/local/lQQz50Ex/items/DRVE73SK"],"itemData":{"id":32,"type":"article-journal","abstract":"Size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307,"uris":["http://zotero.org/users/local/lQQz50Ex/items/U4L8EM8I"],"uri":["http://zotero.org/users/local/lQQz50Ex/items/U4L8EM8I"],"itemData":{"id":307,"type":"article-journal","container-title":"Marine biology","issue":"4","note":"publisher: Springer","page":"551–564","source":"Google Scholar","title":"Biologie d'un copépode des mares temporaires du littoral méditerranéen français: Eurytemora velox","title-short":"Biologie d'un copépode des mares temporaires du littoral méditerranéen français","volume":"90","author":[{"family":"Pagano","given":"Marc"},{"family":"Gaudy","given":"R."}],"issued":{"date-parts":[["1986"]]}}}],"schema":"https://github.com/citation-style-language/schema/raw/master/csl-citation.json"}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 xml:space="preserve">(Hansen et al., 1994;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2011; Pagano and Gaudy, 1986)</w:t>
            </w:r>
            <w:r>
              <w:rPr>
                <w:rFonts w:ascii="Times New Roman" w:hAnsi="Times New Roman" w:cs="Times New Roman"/>
              </w:rPr>
              <w:fldChar w:fldCharType="end"/>
            </w:r>
          </w:p>
        </w:tc>
      </w:tr>
      <w:tr w:rsidR="00EC23D7" w:rsidRPr="00025149" w14:paraId="7D9A4FB5" w14:textId="0B927E93" w:rsidTr="009273F0">
        <w:trPr>
          <w:trHeight w:val="300"/>
        </w:trPr>
        <w:tc>
          <w:tcPr>
            <w:tcW w:w="2547" w:type="dxa"/>
            <w:noWrap/>
            <w:hideMark/>
          </w:tcPr>
          <w:p w14:paraId="00798B63" w14:textId="77777777" w:rsidR="00EC23D7" w:rsidRPr="00025149" w:rsidRDefault="00EC23D7" w:rsidP="00EC23D7">
            <w:pPr>
              <w:rPr>
                <w:rFonts w:ascii="Times New Roman" w:hAnsi="Times New Roman" w:cs="Times New Roman"/>
                <w:i/>
              </w:rPr>
            </w:pPr>
            <w:proofErr w:type="spellStart"/>
            <w:r w:rsidRPr="00025149">
              <w:rPr>
                <w:rFonts w:ascii="Times New Roman" w:hAnsi="Times New Roman" w:cs="Times New Roman"/>
                <w:i/>
              </w:rPr>
              <w:t>Mesocyclops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leuckartii</w:t>
            </w:r>
            <w:proofErr w:type="spellEnd"/>
          </w:p>
        </w:tc>
        <w:tc>
          <w:tcPr>
            <w:tcW w:w="1559" w:type="dxa"/>
            <w:noWrap/>
            <w:hideMark/>
          </w:tcPr>
          <w:p w14:paraId="51E4F5DC" w14:textId="77777777" w:rsidR="00EC23D7" w:rsidRPr="00025149" w:rsidRDefault="00EC23D7" w:rsidP="00EC23D7">
            <w:pPr>
              <w:jc w:val="center"/>
              <w:rPr>
                <w:rFonts w:ascii="Times New Roman" w:hAnsi="Times New Roman" w:cs="Times New Roman"/>
              </w:rPr>
            </w:pPr>
            <w:r w:rsidRPr="00025149">
              <w:rPr>
                <w:rFonts w:ascii="Times New Roman" w:hAnsi="Times New Roman" w:cs="Times New Roman"/>
              </w:rPr>
              <w:t>875</w:t>
            </w:r>
          </w:p>
        </w:tc>
        <w:tc>
          <w:tcPr>
            <w:tcW w:w="1701" w:type="dxa"/>
            <w:noWrap/>
            <w:hideMark/>
          </w:tcPr>
          <w:p w14:paraId="57B8C8CC" w14:textId="57B7E818" w:rsidR="00EC23D7" w:rsidRPr="00025149" w:rsidRDefault="00EC23D7" w:rsidP="00EC23D7">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66FC112D" w14:textId="77777777" w:rsidR="00EC23D7" w:rsidRPr="00025149" w:rsidRDefault="00EC23D7" w:rsidP="00EC23D7">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6F2BC7BB" w14:textId="7A33F900" w:rsidR="00EC23D7" w:rsidRPr="00025149" w:rsidRDefault="00EC23D7" w:rsidP="00EC23D7">
            <w:pPr>
              <w:jc w:val="center"/>
              <w:rPr>
                <w:rFonts w:ascii="Times New Roman" w:hAnsi="Times New Roman" w:cs="Times New Roman"/>
              </w:rPr>
            </w:pPr>
            <w:r w:rsidRPr="00025149">
              <w:rPr>
                <w:rFonts w:ascii="Times New Roman" w:hAnsi="Times New Roman" w:cs="Times New Roman"/>
              </w:rPr>
              <w:t>51.47059</w:t>
            </w:r>
          </w:p>
        </w:tc>
        <w:tc>
          <w:tcPr>
            <w:tcW w:w="4253" w:type="dxa"/>
          </w:tcPr>
          <w:p w14:paraId="0E0E8933" w14:textId="6804133E" w:rsidR="00EC23D7" w:rsidRPr="00025149" w:rsidRDefault="00FB6DCB" w:rsidP="00EC23D7">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{"citationID":"nQhiGfeG","properties":{"formattedCitation":"(Hansen et al., 1994; Hopp and Maier, 2005; Ki\\uc0\\u248{}rboe, 2011)","plainCitation":"(Hansen et al., 1994; Hopp and Maier, 2005;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szCs w:val="24"/>
              </w:rPr>
              <w:t xml:space="preserve">(Hansen et al., 1994; </w:t>
            </w:r>
            <w:proofErr w:type="spellStart"/>
            <w:r w:rsidR="009273F0" w:rsidRPr="009273F0">
              <w:rPr>
                <w:rFonts w:ascii="Times New Roman" w:hAnsi="Times New Roman" w:cs="Times New Roman"/>
                <w:szCs w:val="24"/>
              </w:rPr>
              <w:t>Hopp</w:t>
            </w:r>
            <w:proofErr w:type="spellEnd"/>
            <w:r w:rsidR="009273F0" w:rsidRPr="009273F0">
              <w:rPr>
                <w:rFonts w:ascii="Times New Roman" w:hAnsi="Times New Roman" w:cs="Times New Roman"/>
                <w:szCs w:val="24"/>
              </w:rPr>
              <w:t xml:space="preserve"> and Maier, 2005;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2011)</w:t>
            </w:r>
            <w:r>
              <w:rPr>
                <w:rFonts w:ascii="Times New Roman" w:hAnsi="Times New Roman" w:cs="Times New Roman"/>
              </w:rPr>
              <w:fldChar w:fldCharType="end"/>
            </w:r>
          </w:p>
        </w:tc>
      </w:tr>
      <w:tr w:rsidR="00FB6DCB" w:rsidRPr="00025149" w14:paraId="1DA3CCE2" w14:textId="5EB21B0E" w:rsidTr="009273F0">
        <w:trPr>
          <w:trHeight w:val="300"/>
        </w:trPr>
        <w:tc>
          <w:tcPr>
            <w:tcW w:w="2547" w:type="dxa"/>
            <w:noWrap/>
            <w:hideMark/>
          </w:tcPr>
          <w:p w14:paraId="23F0DFD9" w14:textId="77777777" w:rsidR="00FB6DCB" w:rsidRPr="00025149" w:rsidRDefault="00FB6DCB" w:rsidP="00FB6DCB">
            <w:pPr>
              <w:rPr>
                <w:rFonts w:ascii="Times New Roman" w:hAnsi="Times New Roman" w:cs="Times New Roman"/>
                <w:i/>
              </w:rPr>
            </w:pPr>
            <w:proofErr w:type="spellStart"/>
            <w:r w:rsidRPr="00025149">
              <w:rPr>
                <w:rFonts w:ascii="Times New Roman" w:hAnsi="Times New Roman" w:cs="Times New Roman"/>
                <w:i/>
              </w:rPr>
              <w:lastRenderedPageBreak/>
              <w:t>Thermocyclops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crassus</w:t>
            </w:r>
            <w:proofErr w:type="spellEnd"/>
          </w:p>
        </w:tc>
        <w:tc>
          <w:tcPr>
            <w:tcW w:w="1559" w:type="dxa"/>
            <w:noWrap/>
            <w:hideMark/>
          </w:tcPr>
          <w:p w14:paraId="6AC83C81" w14:textId="7777777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823</w:t>
            </w:r>
          </w:p>
        </w:tc>
        <w:tc>
          <w:tcPr>
            <w:tcW w:w="1701" w:type="dxa"/>
            <w:noWrap/>
            <w:hideMark/>
          </w:tcPr>
          <w:p w14:paraId="1EC6154E" w14:textId="20611E5B" w:rsidR="00FB6DCB" w:rsidRPr="00025149" w:rsidRDefault="00FB6DCB" w:rsidP="00FB6DCB">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302C0F4E" w14:textId="7777777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2553DF21" w14:textId="71AB491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48.41176</w:t>
            </w:r>
          </w:p>
        </w:tc>
        <w:tc>
          <w:tcPr>
            <w:tcW w:w="4253" w:type="dxa"/>
          </w:tcPr>
          <w:p w14:paraId="71C4C465" w14:textId="115C2391" w:rsidR="00FB6DCB" w:rsidRPr="00025149" w:rsidRDefault="00FB6DCB" w:rsidP="00FB6DCB">
            <w:pPr>
              <w:rPr>
                <w:rFonts w:ascii="Times New Roman" w:hAnsi="Times New Roman" w:cs="Times New Roman"/>
              </w:rPr>
            </w:pPr>
            <w:r w:rsidRPr="002C2BF0">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{"citationID":"LJEGiMF5","properties":{"formattedCitation":"(Hansen et al., 1994; Hopp and Maier, 2005; Ki\\uc0\\u248{}rboe, 2011)","plainCitation":"(Hansen et al., 1994; Hopp and Maier, 2005;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sidRPr="002C2BF0">
              <w:rPr>
                <w:rFonts w:ascii="Times New Roman" w:hAnsi="Times New Roman" w:cs="Times New Roman"/>
              </w:rPr>
              <w:fldChar w:fldCharType="separate"/>
            </w:r>
            <w:r w:rsidR="009273F0" w:rsidRPr="009273F0">
              <w:rPr>
                <w:rFonts w:ascii="Times New Roman" w:hAnsi="Times New Roman" w:cs="Times New Roman"/>
                <w:szCs w:val="24"/>
              </w:rPr>
              <w:t xml:space="preserve">(Hansen et al., 1994; </w:t>
            </w:r>
            <w:proofErr w:type="spellStart"/>
            <w:r w:rsidR="009273F0" w:rsidRPr="009273F0">
              <w:rPr>
                <w:rFonts w:ascii="Times New Roman" w:hAnsi="Times New Roman" w:cs="Times New Roman"/>
                <w:szCs w:val="24"/>
              </w:rPr>
              <w:t>Hopp</w:t>
            </w:r>
            <w:proofErr w:type="spellEnd"/>
            <w:r w:rsidR="009273F0" w:rsidRPr="009273F0">
              <w:rPr>
                <w:rFonts w:ascii="Times New Roman" w:hAnsi="Times New Roman" w:cs="Times New Roman"/>
                <w:szCs w:val="24"/>
              </w:rPr>
              <w:t xml:space="preserve"> and Maier, 2005;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2011)</w:t>
            </w:r>
            <w:r w:rsidRPr="002C2BF0">
              <w:rPr>
                <w:rFonts w:ascii="Times New Roman" w:hAnsi="Times New Roman" w:cs="Times New Roman"/>
              </w:rPr>
              <w:fldChar w:fldCharType="end"/>
            </w:r>
          </w:p>
        </w:tc>
      </w:tr>
      <w:tr w:rsidR="00FB6DCB" w:rsidRPr="00025149" w14:paraId="0CE9D6CF" w14:textId="24AF4E81" w:rsidTr="009273F0">
        <w:trPr>
          <w:trHeight w:val="300"/>
        </w:trPr>
        <w:tc>
          <w:tcPr>
            <w:tcW w:w="2547" w:type="dxa"/>
            <w:noWrap/>
            <w:hideMark/>
          </w:tcPr>
          <w:p w14:paraId="2FF7B00D" w14:textId="77777777" w:rsidR="00FB6DCB" w:rsidRPr="00025149" w:rsidRDefault="00FB6DCB" w:rsidP="00FB6DCB">
            <w:pPr>
              <w:rPr>
                <w:rFonts w:ascii="Times New Roman" w:hAnsi="Times New Roman" w:cs="Times New Roman"/>
                <w:i/>
              </w:rPr>
            </w:pPr>
            <w:proofErr w:type="spellStart"/>
            <w:r w:rsidRPr="00025149">
              <w:rPr>
                <w:rFonts w:ascii="Times New Roman" w:hAnsi="Times New Roman" w:cs="Times New Roman"/>
                <w:i/>
              </w:rPr>
              <w:t>Thermocyclops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oithonoides</w:t>
            </w:r>
            <w:proofErr w:type="spellEnd"/>
          </w:p>
        </w:tc>
        <w:tc>
          <w:tcPr>
            <w:tcW w:w="1559" w:type="dxa"/>
            <w:noWrap/>
            <w:hideMark/>
          </w:tcPr>
          <w:p w14:paraId="4C29B42B" w14:textId="7777777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846</w:t>
            </w:r>
          </w:p>
        </w:tc>
        <w:tc>
          <w:tcPr>
            <w:tcW w:w="1701" w:type="dxa"/>
            <w:noWrap/>
            <w:hideMark/>
          </w:tcPr>
          <w:p w14:paraId="76F1C077" w14:textId="5DC3469B" w:rsidR="00FB6DCB" w:rsidRPr="00025149" w:rsidRDefault="00FB6DCB" w:rsidP="00FB6DCB">
            <w:pPr>
              <w:jc w:val="center"/>
              <w:rPr>
                <w:rFonts w:ascii="Times New Roman" w:hAnsi="Times New Roman" w:cs="Times New Roman"/>
              </w:rPr>
            </w:pPr>
            <w:r w:rsidRPr="00025149">
              <w:rPr>
                <w:rFonts w:ascii="Times New Roman" w:hAnsi="Times New Roman" w:cs="Times New Roman"/>
              </w:rPr>
              <w:t>AP</w:t>
            </w:r>
          </w:p>
        </w:tc>
        <w:tc>
          <w:tcPr>
            <w:tcW w:w="1843" w:type="dxa"/>
            <w:noWrap/>
            <w:hideMark/>
          </w:tcPr>
          <w:p w14:paraId="3371962F" w14:textId="77777777" w:rsidR="00FB6DCB" w:rsidRPr="00025149" w:rsidRDefault="00FB6DCB" w:rsidP="00FB6DCB">
            <w:pPr>
              <w:jc w:val="center"/>
              <w:rPr>
                <w:rFonts w:ascii="Times New Roman" w:hAnsi="Times New Roman" w:cs="Times New Roman"/>
              </w:rPr>
            </w:pPr>
            <w:r w:rsidRPr="00025149">
              <w:rPr>
                <w:rFonts w:ascii="Times New Roman" w:hAnsi="Times New Roman" w:cs="Times New Roman"/>
              </w:rPr>
              <w:t>Ambush</w:t>
            </w:r>
          </w:p>
        </w:tc>
        <w:tc>
          <w:tcPr>
            <w:tcW w:w="2693" w:type="dxa"/>
            <w:noWrap/>
            <w:hideMark/>
          </w:tcPr>
          <w:p w14:paraId="279B53C8" w14:textId="082D4B88" w:rsidR="00FB6DCB" w:rsidRPr="00025149" w:rsidRDefault="00FB6DCB" w:rsidP="00FB6DCB">
            <w:pPr>
              <w:jc w:val="center"/>
              <w:rPr>
                <w:rFonts w:ascii="Times New Roman" w:hAnsi="Times New Roman" w:cs="Times New Roman"/>
              </w:rPr>
            </w:pPr>
            <w:r w:rsidRPr="00025149">
              <w:rPr>
                <w:rFonts w:ascii="Times New Roman" w:hAnsi="Times New Roman" w:cs="Times New Roman"/>
              </w:rPr>
              <w:t>49.76471</w:t>
            </w:r>
          </w:p>
        </w:tc>
        <w:tc>
          <w:tcPr>
            <w:tcW w:w="4253" w:type="dxa"/>
          </w:tcPr>
          <w:p w14:paraId="74636F6B" w14:textId="06991582" w:rsidR="00FB6DCB" w:rsidRPr="00025149" w:rsidRDefault="00FB6DCB" w:rsidP="00FB6DCB">
            <w:pPr>
              <w:rPr>
                <w:rFonts w:ascii="Times New Roman" w:hAnsi="Times New Roman" w:cs="Times New Roman"/>
              </w:rPr>
            </w:pPr>
            <w:r w:rsidRPr="002C2BF0">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{"citationID":"OafLFThB","properties":{"formattedCitation":"(Hansen et al., 1994; Hopp and Maier, 2005; Ki\\uc0\\u248{}rboe, 2011)","plainCitation":"(Hansen et al., 1994; Hopp and Maier, 2005; Kiørboe, 2011)","noteIndex":0},"citationItems":[{"id":32,"uris":["http://zotero.org/users/local/lQQz50Ex/items/DRVE73SK"],"uri":["http://zotero.org/users/local/lQQz50Ex/items/DRVE73SK"],"itemData":{"id":32,"type":"article-journal","abstract":"Size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Juel"}],"issued":{"date-parts":[["1994"]]}}},{"id":210,"uris":["http://zotero.org/users/local/lQQz50Ex/items/2QHMWDQP"],"uri":["http://zotero.org/users/local/lQQz50Ex/items/2QHMWDQP"],"itemData":{"id":210,"type":"article-journal","abstract":"Zooplankton is a morphologically and taxonomically diverse group and includes organisms that vary in size by many orders of magnitude, but they are all faced with the common problem of collecting food from a very dilute suspension. In order to maintain a viable population in the face of mortality, zooplankton in the ocean have to clear daily a volume of ambient water for prey particles that is equivalent to about 106 times their own body volume. While most size-specific vital rates and mortality rates decline with size, the clearance requirement is largely size-independent because food availability also declines with size. There is a limited number of solutions to the problem of concentrating dilute prey from a sticky medium: passive and active ambush feeding; feeding-current feeding, where the prey is either intercepted directly, retained on a filter, or individually perceived and extracted from the feeding current; cruise feeding; and colonization of large particles and marine snow aggregates. The basic mechanics of these food-collection mechanisms are described, and it is shown that their efficiencies are inherently different and that each of these mechanisms becomes less efficient with increasing size. Mechanisms that compensate for this decline in efficiency are described, including inflation of feeding structures and development of vision. Each feeding mode has implications beyond feeding in terms of risk of encountering predators and chance of meeting mates, and they partly target different types of prey. The main dichotomy is between (inefficient) ambush feeding on motile prey and the more efficient active feeding modes; a secondary dichotomy is between (efficient) hovering and (less efficient) cruising feeding modes. The efficiencies of the various feeding modes are traded off against feeding-mode-dependent metabolic expenses, predation risks, and mating chances. The optimality of feeding strategies, evaluated as the ratio of gain over risk, varies with the environment, and may explain both size-dependent and spatio-temporal differences in distributions of various feeding types as well as other aspects of the biology of zooplankton (mating behaviour, predator defence strategies).","container-title":"Biological Reviews","DOI":"10.1111/j.1469-185X.2010.00148.x","ISSN":"1469-185X","issue":"2","language":"en","note":"_eprint: https://onlinelibrary.wiley.com/doi/pdf/10.1111/j.1469-185X.2010.00148.x","page":"311-339","source":"Wiley Online Library","title":"How zooplankton feed: mechanisms, traits and trade-offs","title-short":"How zooplankton feed","volume":"86","author":[{"family":"Kiørboe","given":"Thomas"}],"issued":{"date-parts":[["2011"]]}}},{"id":299,"uris":["http://zotero.org/users/local/lQQz50Ex/items/L6W9BASL"],"uri":["http://zotero.org/users/local/lQQz50Ex/items/L6W9BASL"],"itemData":{"id":299,"type":"article-journal","container-title":"Freshwater Biology","issue":"5","note":"publisher: Wiley Online Library","page":"742–747","source":"Google Scholar","title":"Implication of the feeding limb morphology for herbivorous feeding in some freshwater cyclopoid copepods","volume":"50","author":[{"family":"Hopp","given":"Ulrich"},{"family":"Maier","given":"Gerhard"}],"issued":{"date-parts":[["2005"]]}}}],"schema":"https://github.com/citation-style-language/schema/raw/master/csl-citation.json"} </w:instrText>
            </w:r>
            <w:r w:rsidRPr="002C2BF0">
              <w:rPr>
                <w:rFonts w:ascii="Times New Roman" w:hAnsi="Times New Roman" w:cs="Times New Roman"/>
              </w:rPr>
              <w:fldChar w:fldCharType="separate"/>
            </w:r>
            <w:r w:rsidR="009273F0" w:rsidRPr="009273F0">
              <w:rPr>
                <w:rFonts w:ascii="Times New Roman" w:hAnsi="Times New Roman" w:cs="Times New Roman"/>
                <w:szCs w:val="24"/>
              </w:rPr>
              <w:t xml:space="preserve">(Hansen et al., 1994; </w:t>
            </w:r>
            <w:proofErr w:type="spellStart"/>
            <w:r w:rsidR="009273F0" w:rsidRPr="009273F0">
              <w:rPr>
                <w:rFonts w:ascii="Times New Roman" w:hAnsi="Times New Roman" w:cs="Times New Roman"/>
                <w:szCs w:val="24"/>
              </w:rPr>
              <w:t>Hopp</w:t>
            </w:r>
            <w:proofErr w:type="spellEnd"/>
            <w:r w:rsidR="009273F0" w:rsidRPr="009273F0">
              <w:rPr>
                <w:rFonts w:ascii="Times New Roman" w:hAnsi="Times New Roman" w:cs="Times New Roman"/>
                <w:szCs w:val="24"/>
              </w:rPr>
              <w:t xml:space="preserve"> and Maier, 2005; </w:t>
            </w:r>
            <w:proofErr w:type="spellStart"/>
            <w:r w:rsidR="009273F0" w:rsidRPr="009273F0">
              <w:rPr>
                <w:rFonts w:ascii="Times New Roman" w:hAnsi="Times New Roman" w:cs="Times New Roman"/>
                <w:szCs w:val="24"/>
              </w:rPr>
              <w:t>Kiørboe</w:t>
            </w:r>
            <w:proofErr w:type="spellEnd"/>
            <w:r w:rsidR="009273F0" w:rsidRPr="009273F0">
              <w:rPr>
                <w:rFonts w:ascii="Times New Roman" w:hAnsi="Times New Roman" w:cs="Times New Roman"/>
                <w:szCs w:val="24"/>
              </w:rPr>
              <w:t>, 2011)</w:t>
            </w:r>
            <w:r w:rsidRPr="002C2BF0">
              <w:rPr>
                <w:rFonts w:ascii="Times New Roman" w:hAnsi="Times New Roman" w:cs="Times New Roman"/>
              </w:rPr>
              <w:fldChar w:fldCharType="end"/>
            </w:r>
          </w:p>
        </w:tc>
      </w:tr>
      <w:tr w:rsidR="00E947B4" w:rsidRPr="00025149" w14:paraId="00482193" w14:textId="25B663CB" w:rsidTr="009273F0">
        <w:trPr>
          <w:trHeight w:val="300"/>
        </w:trPr>
        <w:tc>
          <w:tcPr>
            <w:tcW w:w="2547" w:type="dxa"/>
            <w:noWrap/>
            <w:hideMark/>
          </w:tcPr>
          <w:p w14:paraId="01E26AB1" w14:textId="031485AA" w:rsidR="00E947B4" w:rsidRPr="00025149" w:rsidRDefault="00B51D1E" w:rsidP="00E947B4">
            <w:pPr>
              <w:rPr>
                <w:rFonts w:ascii="Times New Roman" w:hAnsi="Times New Roman" w:cs="Times New Roman"/>
                <w:i/>
              </w:rPr>
            </w:pPr>
            <w:proofErr w:type="spellStart"/>
            <w:r w:rsidRPr="00025149">
              <w:rPr>
                <w:rFonts w:ascii="Times New Roman" w:hAnsi="Times New Roman" w:cs="Times New Roman"/>
                <w:i/>
              </w:rPr>
              <w:t>Coronatella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rectangula</w:t>
            </w:r>
            <w:proofErr w:type="spellEnd"/>
          </w:p>
        </w:tc>
        <w:tc>
          <w:tcPr>
            <w:tcW w:w="1559" w:type="dxa"/>
            <w:noWrap/>
            <w:hideMark/>
          </w:tcPr>
          <w:p w14:paraId="6623B136"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359</w:t>
            </w:r>
          </w:p>
        </w:tc>
        <w:tc>
          <w:tcPr>
            <w:tcW w:w="1701" w:type="dxa"/>
            <w:noWrap/>
            <w:hideMark/>
          </w:tcPr>
          <w:p w14:paraId="02524535" w14:textId="54E3A073"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935AB8B"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Scrapper</w:t>
            </w:r>
          </w:p>
        </w:tc>
        <w:tc>
          <w:tcPr>
            <w:tcW w:w="2693" w:type="dxa"/>
            <w:noWrap/>
            <w:hideMark/>
          </w:tcPr>
          <w:p w14:paraId="0B02AA33" w14:textId="2F3C80BC" w:rsidR="00E947B4" w:rsidRPr="00025149" w:rsidRDefault="00E947B4" w:rsidP="00E947B4">
            <w:pPr>
              <w:jc w:val="center"/>
              <w:rPr>
                <w:rFonts w:ascii="Times New Roman" w:hAnsi="Times New Roman" w:cs="Times New Roman"/>
              </w:rPr>
            </w:pPr>
            <w:r w:rsidRPr="00025149">
              <w:rPr>
                <w:rFonts w:ascii="Times New Roman" w:hAnsi="Times New Roman" w:cs="Times New Roman"/>
              </w:rPr>
              <w:t>7.977778</w:t>
            </w:r>
          </w:p>
        </w:tc>
        <w:tc>
          <w:tcPr>
            <w:tcW w:w="4253" w:type="dxa"/>
          </w:tcPr>
          <w:p w14:paraId="611F2967" w14:textId="048C87AE" w:rsidR="00E947B4" w:rsidRPr="00025149" w:rsidRDefault="00FB6DCB" w:rsidP="00E947B4">
            <w:pPr>
              <w:rPr>
                <w:rFonts w:ascii="Times New Roman" w:hAnsi="Times New Roman" w:cs="Times New Roman"/>
              </w:rPr>
            </w:pPr>
            <w:r>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{"citationID":"JGo1k57F","properties":{"formattedCitation":"(Barnett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Pr>
                <w:rFonts w:ascii="Times New Roman" w:hAnsi="Times New Roman" w:cs="Times New Roman"/>
                <w:sz w:val="24"/>
                <w:szCs w:val="24"/>
              </w:rPr>
              <w:fldChar w:fldCharType="end"/>
            </w:r>
          </w:p>
        </w:tc>
      </w:tr>
      <w:tr w:rsidR="00E947B4" w:rsidRPr="00025149" w14:paraId="1EEF58E0" w14:textId="03843947" w:rsidTr="009273F0">
        <w:trPr>
          <w:trHeight w:val="300"/>
        </w:trPr>
        <w:tc>
          <w:tcPr>
            <w:tcW w:w="2547" w:type="dxa"/>
            <w:noWrap/>
            <w:hideMark/>
          </w:tcPr>
          <w:p w14:paraId="6A3CBCF9" w14:textId="26F99176" w:rsidR="00E947B4" w:rsidRPr="00025149" w:rsidRDefault="00E947B4" w:rsidP="00E947B4">
            <w:pPr>
              <w:rPr>
                <w:rFonts w:ascii="Times New Roman" w:hAnsi="Times New Roman" w:cs="Times New Roman"/>
                <w:i/>
              </w:rPr>
            </w:pPr>
            <w:proofErr w:type="spellStart"/>
            <w:r w:rsidRPr="00025149">
              <w:rPr>
                <w:rFonts w:ascii="Times New Roman" w:hAnsi="Times New Roman" w:cs="Times New Roman"/>
                <w:i/>
              </w:rPr>
              <w:t>Bosmina</w:t>
            </w:r>
            <w:proofErr w:type="spellEnd"/>
            <w:r w:rsidR="00B51D1E" w:rsidRPr="00025149">
              <w:rPr>
                <w:rFonts w:ascii="Times New Roman" w:hAnsi="Times New Roman" w:cs="Times New Roman"/>
                <w:i/>
              </w:rPr>
              <w:t xml:space="preserve"> (</w:t>
            </w:r>
            <w:proofErr w:type="spellStart"/>
            <w:r w:rsidR="00B51D1E" w:rsidRPr="00025149">
              <w:rPr>
                <w:rFonts w:ascii="Times New Roman" w:hAnsi="Times New Roman" w:cs="Times New Roman"/>
                <w:i/>
              </w:rPr>
              <w:t>Bosmina</w:t>
            </w:r>
            <w:proofErr w:type="spellEnd"/>
            <w:r w:rsidR="00B51D1E" w:rsidRPr="00025149">
              <w:rPr>
                <w:rFonts w:ascii="Times New Roman" w:hAnsi="Times New Roman" w:cs="Times New Roman"/>
                <w:i/>
              </w:rPr>
              <w:t>)</w:t>
            </w:r>
            <w:r w:rsidRPr="00025149">
              <w:rPr>
                <w:rFonts w:ascii="Times New Roman" w:hAnsi="Times New Roman" w:cs="Times New Roman"/>
                <w:i/>
              </w:rPr>
              <w:t xml:space="preserve"> </w:t>
            </w:r>
            <w:proofErr w:type="spellStart"/>
            <w:r w:rsidRPr="00025149">
              <w:rPr>
                <w:rFonts w:ascii="Times New Roman" w:hAnsi="Times New Roman" w:cs="Times New Roman"/>
                <w:i/>
              </w:rPr>
              <w:t>longirostris</w:t>
            </w:r>
            <w:proofErr w:type="spellEnd"/>
          </w:p>
        </w:tc>
        <w:tc>
          <w:tcPr>
            <w:tcW w:w="1559" w:type="dxa"/>
            <w:noWrap/>
            <w:hideMark/>
          </w:tcPr>
          <w:p w14:paraId="372A7B9E" w14:textId="7777777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395</w:t>
            </w:r>
          </w:p>
        </w:tc>
        <w:tc>
          <w:tcPr>
            <w:tcW w:w="1701" w:type="dxa"/>
            <w:noWrap/>
            <w:hideMark/>
          </w:tcPr>
          <w:p w14:paraId="73D5387C" w14:textId="02AC41AF" w:rsidR="00E947B4" w:rsidRPr="00025149" w:rsidRDefault="00E947B4" w:rsidP="00E947B4">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55E4CFF4" w14:textId="77777777" w:rsidR="00E947B4" w:rsidRPr="00025149" w:rsidRDefault="00E947B4" w:rsidP="00E947B4">
            <w:pPr>
              <w:jc w:val="center"/>
              <w:rPr>
                <w:rFonts w:ascii="Times New Roman" w:hAnsi="Times New Roman" w:cs="Times New Roman"/>
              </w:rPr>
            </w:pPr>
            <w:proofErr w:type="spellStart"/>
            <w:r w:rsidRPr="00025149">
              <w:rPr>
                <w:rFonts w:ascii="Times New Roman" w:hAnsi="Times New Roman" w:cs="Times New Roman"/>
              </w:rPr>
              <w:t>Bfiltr</w:t>
            </w:r>
            <w:proofErr w:type="spellEnd"/>
          </w:p>
        </w:tc>
        <w:tc>
          <w:tcPr>
            <w:tcW w:w="2693" w:type="dxa"/>
            <w:noWrap/>
            <w:hideMark/>
          </w:tcPr>
          <w:p w14:paraId="460A947D" w14:textId="4C9C4F67" w:rsidR="00E947B4" w:rsidRPr="00025149" w:rsidRDefault="00E947B4" w:rsidP="00E947B4">
            <w:pPr>
              <w:jc w:val="center"/>
              <w:rPr>
                <w:rFonts w:ascii="Times New Roman" w:hAnsi="Times New Roman" w:cs="Times New Roman"/>
              </w:rPr>
            </w:pPr>
            <w:r w:rsidRPr="00025149">
              <w:rPr>
                <w:rFonts w:ascii="Times New Roman" w:hAnsi="Times New Roman" w:cs="Times New Roman"/>
              </w:rPr>
              <w:t>8.777778</w:t>
            </w:r>
          </w:p>
        </w:tc>
        <w:tc>
          <w:tcPr>
            <w:tcW w:w="4253" w:type="dxa"/>
          </w:tcPr>
          <w:p w14:paraId="0295F8A4" w14:textId="760B928E" w:rsidR="00E947B4" w:rsidRPr="00025149" w:rsidRDefault="00FB6DCB" w:rsidP="000F6D6C">
            <w:pPr>
              <w:tabs>
                <w:tab w:val="left" w:pos="1545"/>
              </w:tabs>
              <w:rPr>
                <w:rFonts w:ascii="Times New Roman" w:hAnsi="Times New Roman" w:cs="Times New Roman"/>
              </w:rPr>
            </w:pPr>
            <w:r>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{"citationID":"MxFCh3vC","properties":{"formattedCitation":"(Barnett et al., 2007; DeMott, 1982; Hansen et al., 1994)","plainCitation":"(Barnett et al., 2007; DeMott, 1982;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E."}],"issued":{"date-parts":[["2007"]]}}},{"id":14,"uris":["http://zotero.org/users/local/lQQz50Ex/items/ID5N5ZQ7"],"uri":["http://zotero.org/users/local/lQQz50Ex/items/ID5N5ZQ7"],"itemData":{"id":14,"type":"article-journal","abstract":"The feeding selectivities and feeding rates of Daphnia rosea and Bosmina longirostris were measured in mixtures of 4C-labeled algae (Chlamydomonas reinhardi) and 3H-labeled bacteria (Aerobacter aerogenes). Daphnia showed no preference for one over the other. Selectivity coefficients (algal clearance : bacterial clearance rate) for Bosmina ranged from 2.8 to 13.7 depending on both previous feeding history and the relative abundance of the two foods. At high concentrations of Chlamydomonas alone the ingestion rates of the two cladocerans per unit body weight were not significantly different, while at low food concentrations (500–10,000 cells ml−1) the relative ingestion rate of Bosmina was 4.8 to 1.6× higher than that of Daphnia. Differences in feeding behavior are attributed to interspecific differences in morphology and feeding mode. The ability of Bosmina to feed efficiently at low food concentrations and to feed selectively may invalidate inferences about zooplankton competition from theoretical models of optimal body size alone.","container-title":"Limnology and Oceanography","DOI":"https://doi.org/10.4319/lo.1982.27.3.0518","ISSN":"1939-5590","issue":"3","language":"en","note":"_eprint: https://aslopubs.onlinelibrary.wiley.com/doi/pdf/10.4319/lo.1982.27.3.0518","page":"518-527","source":"Wiley Online Library","title":"Feeding selectivities and relative ingestion rates of Daphnia and Bosmina1","volume":"27","author":[{"family":"DeMott","given":"William R."}],"issued":{"date-parts":[["1982"]]}}}],"schema":"https://github.com/citation-style-language/schema/raw/master/csl-citation.json"} </w:instrText>
            </w:r>
            <w:r>
              <w:rPr>
                <w:rFonts w:ascii="Times New Roman" w:hAnsi="Times New Roman" w:cs="Times New Roman"/>
                <w:sz w:val="24"/>
                <w:szCs w:val="24"/>
              </w:rPr>
              <w:fldChar w:fldCharType="separate"/>
            </w:r>
            <w:r w:rsidR="009273F0" w:rsidRPr="009273F0">
              <w:rPr>
                <w:rFonts w:ascii="Times New Roman" w:hAnsi="Times New Roman" w:cs="Times New Roman"/>
                <w:sz w:val="24"/>
              </w:rPr>
              <w:t xml:space="preserve">(Barnett et al., 2007; </w:t>
            </w:r>
            <w:proofErr w:type="spellStart"/>
            <w:r w:rsidR="009273F0" w:rsidRPr="009273F0">
              <w:rPr>
                <w:rFonts w:ascii="Times New Roman" w:hAnsi="Times New Roman" w:cs="Times New Roman"/>
                <w:sz w:val="24"/>
              </w:rPr>
              <w:t>DeMott</w:t>
            </w:r>
            <w:proofErr w:type="spellEnd"/>
            <w:r w:rsidR="009273F0" w:rsidRPr="009273F0">
              <w:rPr>
                <w:rFonts w:ascii="Times New Roman" w:hAnsi="Times New Roman" w:cs="Times New Roman"/>
                <w:sz w:val="24"/>
              </w:rPr>
              <w:t>, 1982; Hansen et al., 1994)</w:t>
            </w:r>
            <w:r>
              <w:rPr>
                <w:rFonts w:ascii="Times New Roman" w:hAnsi="Times New Roman" w:cs="Times New Roman"/>
                <w:sz w:val="24"/>
                <w:szCs w:val="24"/>
              </w:rPr>
              <w:fldChar w:fldCharType="end"/>
            </w:r>
          </w:p>
        </w:tc>
      </w:tr>
      <w:tr w:rsidR="00793241" w:rsidRPr="00025149" w14:paraId="2094BE78" w14:textId="4E70669F" w:rsidTr="009273F0">
        <w:trPr>
          <w:trHeight w:val="300"/>
        </w:trPr>
        <w:tc>
          <w:tcPr>
            <w:tcW w:w="2547" w:type="dxa"/>
            <w:noWrap/>
            <w:hideMark/>
          </w:tcPr>
          <w:p w14:paraId="5F315E91" w14:textId="77777777" w:rsidR="00793241" w:rsidRPr="00025149" w:rsidRDefault="00793241" w:rsidP="00793241">
            <w:pPr>
              <w:rPr>
                <w:rFonts w:ascii="Times New Roman" w:hAnsi="Times New Roman" w:cs="Times New Roman"/>
                <w:i/>
              </w:rPr>
            </w:pPr>
            <w:proofErr w:type="spellStart"/>
            <w:r w:rsidRPr="00025149">
              <w:rPr>
                <w:rFonts w:ascii="Times New Roman" w:hAnsi="Times New Roman" w:cs="Times New Roman"/>
                <w:i/>
              </w:rPr>
              <w:t>Bosmina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Eubosmina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coregoni</w:t>
            </w:r>
            <w:proofErr w:type="spellEnd"/>
          </w:p>
        </w:tc>
        <w:tc>
          <w:tcPr>
            <w:tcW w:w="1559" w:type="dxa"/>
            <w:noWrap/>
            <w:hideMark/>
          </w:tcPr>
          <w:p w14:paraId="0405CEAD"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470</w:t>
            </w:r>
          </w:p>
        </w:tc>
        <w:tc>
          <w:tcPr>
            <w:tcW w:w="1701" w:type="dxa"/>
            <w:noWrap/>
            <w:hideMark/>
          </w:tcPr>
          <w:p w14:paraId="6DD668D5" w14:textId="02245758" w:rsidR="00793241" w:rsidRPr="00025149" w:rsidRDefault="00793241" w:rsidP="00793241">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5580B71A"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Bfiltr</w:t>
            </w:r>
            <w:proofErr w:type="spellEnd"/>
          </w:p>
        </w:tc>
        <w:tc>
          <w:tcPr>
            <w:tcW w:w="2693" w:type="dxa"/>
            <w:noWrap/>
            <w:hideMark/>
          </w:tcPr>
          <w:p w14:paraId="45FD46DF" w14:textId="23887570"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10.44444</w:t>
            </w:r>
          </w:p>
        </w:tc>
        <w:tc>
          <w:tcPr>
            <w:tcW w:w="4253" w:type="dxa"/>
          </w:tcPr>
          <w:p w14:paraId="491DC0B3" w14:textId="720335E8" w:rsidR="00793241" w:rsidRPr="00025149" w:rsidRDefault="00C24463" w:rsidP="00793241">
            <w:pPr>
              <w:rPr>
                <w:rFonts w:ascii="Times New Roman" w:hAnsi="Times New Roman" w:cs="Times New Roman"/>
              </w:rPr>
            </w:pPr>
            <w:r>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{"citationID":"evWIoA9U","properties":{"formattedCitation":"(Barnett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Pr>
                <w:rFonts w:ascii="Times New Roman" w:hAnsi="Times New Roman" w:cs="Times New Roman"/>
                <w:sz w:val="24"/>
                <w:szCs w:val="24"/>
              </w:rPr>
              <w:fldChar w:fldCharType="end"/>
            </w:r>
          </w:p>
        </w:tc>
      </w:tr>
      <w:tr w:rsidR="00C24463" w:rsidRPr="00025149" w14:paraId="547BF779" w14:textId="157662D4" w:rsidTr="009273F0">
        <w:trPr>
          <w:trHeight w:val="300"/>
        </w:trPr>
        <w:tc>
          <w:tcPr>
            <w:tcW w:w="2547" w:type="dxa"/>
            <w:noWrap/>
            <w:hideMark/>
          </w:tcPr>
          <w:p w14:paraId="055BB2D3" w14:textId="77777777" w:rsidR="00C24463" w:rsidRPr="00025149" w:rsidRDefault="00C24463" w:rsidP="00C24463">
            <w:pPr>
              <w:rPr>
                <w:rFonts w:ascii="Times New Roman" w:hAnsi="Times New Roman" w:cs="Times New Roman"/>
                <w:i/>
              </w:rPr>
            </w:pPr>
            <w:proofErr w:type="spellStart"/>
            <w:r w:rsidRPr="00025149">
              <w:rPr>
                <w:rFonts w:ascii="Times New Roman" w:hAnsi="Times New Roman" w:cs="Times New Roman"/>
                <w:i/>
              </w:rPr>
              <w:t>Bosmina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Eubosmina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longispina</w:t>
            </w:r>
            <w:proofErr w:type="spellEnd"/>
          </w:p>
        </w:tc>
        <w:tc>
          <w:tcPr>
            <w:tcW w:w="1559" w:type="dxa"/>
            <w:noWrap/>
            <w:hideMark/>
          </w:tcPr>
          <w:p w14:paraId="29E80918"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441</w:t>
            </w:r>
          </w:p>
        </w:tc>
        <w:tc>
          <w:tcPr>
            <w:tcW w:w="1701" w:type="dxa"/>
            <w:noWrap/>
            <w:hideMark/>
          </w:tcPr>
          <w:p w14:paraId="45B19949" w14:textId="35068398"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49526EDE"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Bfiltr</w:t>
            </w:r>
            <w:proofErr w:type="spellEnd"/>
          </w:p>
        </w:tc>
        <w:tc>
          <w:tcPr>
            <w:tcW w:w="2693" w:type="dxa"/>
            <w:noWrap/>
            <w:hideMark/>
          </w:tcPr>
          <w:p w14:paraId="7A742352" w14:textId="4725C9DE" w:rsidR="00C24463" w:rsidRPr="00025149" w:rsidRDefault="00C24463" w:rsidP="00C24463">
            <w:pPr>
              <w:jc w:val="center"/>
              <w:rPr>
                <w:rFonts w:ascii="Times New Roman" w:hAnsi="Times New Roman" w:cs="Times New Roman"/>
              </w:rPr>
            </w:pPr>
            <w:r w:rsidRPr="00025149">
              <w:rPr>
                <w:rFonts w:ascii="Times New Roman" w:hAnsi="Times New Roman" w:cs="Times New Roman"/>
              </w:rPr>
              <w:t>9.8</w:t>
            </w:r>
          </w:p>
        </w:tc>
        <w:tc>
          <w:tcPr>
            <w:tcW w:w="4253" w:type="dxa"/>
          </w:tcPr>
          <w:p w14:paraId="79BA23A6" w14:textId="5C462C7A" w:rsidR="00C24463" w:rsidRPr="00025149" w:rsidRDefault="00C24463" w:rsidP="00C24463">
            <w:pPr>
              <w:rPr>
                <w:rFonts w:ascii="Times New Roman" w:hAnsi="Times New Roman" w:cs="Times New Roman"/>
              </w:rPr>
            </w:pPr>
            <w:r w:rsidRPr="00875DAD">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{"citationID":"sQ6zgufs","properties":{"formattedCitation":"(Barnett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875DAD">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sidRPr="00875DAD">
              <w:rPr>
                <w:rFonts w:ascii="Times New Roman" w:hAnsi="Times New Roman" w:cs="Times New Roman"/>
                <w:sz w:val="24"/>
                <w:szCs w:val="24"/>
              </w:rPr>
              <w:fldChar w:fldCharType="end"/>
            </w:r>
          </w:p>
        </w:tc>
      </w:tr>
      <w:tr w:rsidR="00C24463" w:rsidRPr="00025149" w14:paraId="09682D70" w14:textId="74F67FD4" w:rsidTr="009273F0">
        <w:trPr>
          <w:trHeight w:val="300"/>
        </w:trPr>
        <w:tc>
          <w:tcPr>
            <w:tcW w:w="2547" w:type="dxa"/>
            <w:noWrap/>
            <w:hideMark/>
          </w:tcPr>
          <w:p w14:paraId="32D1D25F" w14:textId="77777777" w:rsidR="00C24463" w:rsidRPr="00025149" w:rsidRDefault="00C24463" w:rsidP="00C24463">
            <w:pPr>
              <w:rPr>
                <w:rFonts w:ascii="Times New Roman" w:hAnsi="Times New Roman" w:cs="Times New Roman"/>
                <w:i/>
              </w:rPr>
            </w:pPr>
            <w:proofErr w:type="spellStart"/>
            <w:r w:rsidRPr="00025149">
              <w:rPr>
                <w:rFonts w:ascii="Times New Roman" w:hAnsi="Times New Roman" w:cs="Times New Roman"/>
                <w:i/>
              </w:rPr>
              <w:t>Ceriodaphnia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dubia</w:t>
            </w:r>
            <w:proofErr w:type="spellEnd"/>
          </w:p>
        </w:tc>
        <w:tc>
          <w:tcPr>
            <w:tcW w:w="1559" w:type="dxa"/>
            <w:noWrap/>
            <w:hideMark/>
          </w:tcPr>
          <w:p w14:paraId="36805231"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500</w:t>
            </w:r>
          </w:p>
        </w:tc>
        <w:tc>
          <w:tcPr>
            <w:tcW w:w="1701" w:type="dxa"/>
            <w:noWrap/>
            <w:hideMark/>
          </w:tcPr>
          <w:p w14:paraId="73DDE6CF" w14:textId="6A95B8D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2EC7834"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64CC3708" w14:textId="0A89F96D" w:rsidR="00C24463" w:rsidRPr="00025149" w:rsidRDefault="00C24463" w:rsidP="00C24463">
            <w:pPr>
              <w:jc w:val="center"/>
              <w:rPr>
                <w:rFonts w:ascii="Times New Roman" w:hAnsi="Times New Roman" w:cs="Times New Roman"/>
              </w:rPr>
            </w:pPr>
            <w:r w:rsidRPr="00025149">
              <w:rPr>
                <w:rFonts w:ascii="Times New Roman" w:hAnsi="Times New Roman" w:cs="Times New Roman"/>
              </w:rPr>
              <w:t>11.11111</w:t>
            </w:r>
          </w:p>
        </w:tc>
        <w:tc>
          <w:tcPr>
            <w:tcW w:w="4253" w:type="dxa"/>
          </w:tcPr>
          <w:p w14:paraId="2F92D0D7" w14:textId="5A5CAD34" w:rsidR="00C24463" w:rsidRPr="00025149" w:rsidRDefault="00C24463" w:rsidP="00C24463">
            <w:pPr>
              <w:rPr>
                <w:rFonts w:ascii="Times New Roman" w:hAnsi="Times New Roman" w:cs="Times New Roman"/>
              </w:rPr>
            </w:pPr>
            <w:r w:rsidRPr="00875DAD">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{"citationID":"gSrmXvpa","properties":{"formattedCitation":"(Barnett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875DAD">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sidRPr="00875DAD">
              <w:rPr>
                <w:rFonts w:ascii="Times New Roman" w:hAnsi="Times New Roman" w:cs="Times New Roman"/>
                <w:sz w:val="24"/>
                <w:szCs w:val="24"/>
              </w:rPr>
              <w:fldChar w:fldCharType="end"/>
            </w:r>
          </w:p>
        </w:tc>
      </w:tr>
      <w:tr w:rsidR="00C24463" w:rsidRPr="00025149" w14:paraId="2D4787AB" w14:textId="2E62A671" w:rsidTr="009273F0">
        <w:trPr>
          <w:trHeight w:val="300"/>
        </w:trPr>
        <w:tc>
          <w:tcPr>
            <w:tcW w:w="2547" w:type="dxa"/>
            <w:noWrap/>
            <w:hideMark/>
          </w:tcPr>
          <w:p w14:paraId="7CA3DB01" w14:textId="77777777" w:rsidR="00C24463" w:rsidRPr="00025149" w:rsidRDefault="00C24463" w:rsidP="00C24463">
            <w:pPr>
              <w:rPr>
                <w:rFonts w:ascii="Times New Roman" w:hAnsi="Times New Roman" w:cs="Times New Roman"/>
                <w:i/>
              </w:rPr>
            </w:pPr>
            <w:proofErr w:type="spellStart"/>
            <w:r w:rsidRPr="00025149">
              <w:rPr>
                <w:rFonts w:ascii="Times New Roman" w:hAnsi="Times New Roman" w:cs="Times New Roman"/>
                <w:i/>
              </w:rPr>
              <w:t>Ceriodaphnia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quadrangula</w:t>
            </w:r>
            <w:proofErr w:type="spellEnd"/>
          </w:p>
        </w:tc>
        <w:tc>
          <w:tcPr>
            <w:tcW w:w="1559" w:type="dxa"/>
            <w:noWrap/>
            <w:hideMark/>
          </w:tcPr>
          <w:p w14:paraId="3515B3D8"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400</w:t>
            </w:r>
          </w:p>
        </w:tc>
        <w:tc>
          <w:tcPr>
            <w:tcW w:w="1701" w:type="dxa"/>
            <w:noWrap/>
            <w:hideMark/>
          </w:tcPr>
          <w:p w14:paraId="1CA13053" w14:textId="2F167113"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EC7A53C"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7C1ADAC4" w14:textId="2C74E396" w:rsidR="00C24463" w:rsidRPr="00025149" w:rsidRDefault="00C24463" w:rsidP="00C24463">
            <w:pPr>
              <w:jc w:val="center"/>
              <w:rPr>
                <w:rFonts w:ascii="Times New Roman" w:hAnsi="Times New Roman" w:cs="Times New Roman"/>
              </w:rPr>
            </w:pPr>
            <w:r w:rsidRPr="00025149">
              <w:rPr>
                <w:rFonts w:ascii="Times New Roman" w:hAnsi="Times New Roman" w:cs="Times New Roman"/>
              </w:rPr>
              <w:t>8.888889</w:t>
            </w:r>
          </w:p>
        </w:tc>
        <w:tc>
          <w:tcPr>
            <w:tcW w:w="4253" w:type="dxa"/>
          </w:tcPr>
          <w:p w14:paraId="19980AD4" w14:textId="27096699" w:rsidR="00C24463" w:rsidRPr="00025149" w:rsidRDefault="00C24463" w:rsidP="00C24463">
            <w:pPr>
              <w:rPr>
                <w:rFonts w:ascii="Times New Roman" w:hAnsi="Times New Roman" w:cs="Times New Roman"/>
              </w:rPr>
            </w:pPr>
            <w:r w:rsidRPr="00875DAD">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{"citationID":"nLBJAJcY","properties":{"formattedCitation":"(Barnett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875DAD">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sidRPr="00875DAD">
              <w:rPr>
                <w:rFonts w:ascii="Times New Roman" w:hAnsi="Times New Roman" w:cs="Times New Roman"/>
                <w:sz w:val="24"/>
                <w:szCs w:val="24"/>
              </w:rPr>
              <w:fldChar w:fldCharType="end"/>
            </w:r>
          </w:p>
        </w:tc>
      </w:tr>
      <w:tr w:rsidR="00C24463" w:rsidRPr="00025149" w14:paraId="70D96A3A" w14:textId="78E42F51" w:rsidTr="009273F0">
        <w:trPr>
          <w:trHeight w:val="300"/>
        </w:trPr>
        <w:tc>
          <w:tcPr>
            <w:tcW w:w="2547" w:type="dxa"/>
            <w:noWrap/>
            <w:hideMark/>
          </w:tcPr>
          <w:p w14:paraId="2C2C6558" w14:textId="77777777" w:rsidR="00C24463" w:rsidRPr="00025149" w:rsidRDefault="00C24463" w:rsidP="00C24463">
            <w:pPr>
              <w:rPr>
                <w:rFonts w:ascii="Times New Roman" w:hAnsi="Times New Roman" w:cs="Times New Roman"/>
                <w:i/>
              </w:rPr>
            </w:pPr>
            <w:proofErr w:type="spellStart"/>
            <w:r w:rsidRPr="00025149">
              <w:rPr>
                <w:rFonts w:ascii="Times New Roman" w:hAnsi="Times New Roman" w:cs="Times New Roman"/>
                <w:i/>
              </w:rPr>
              <w:t>Chydorus</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sphaericus</w:t>
            </w:r>
            <w:proofErr w:type="spellEnd"/>
          </w:p>
        </w:tc>
        <w:tc>
          <w:tcPr>
            <w:tcW w:w="1559" w:type="dxa"/>
            <w:noWrap/>
            <w:hideMark/>
          </w:tcPr>
          <w:p w14:paraId="3E38999D"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375</w:t>
            </w:r>
          </w:p>
        </w:tc>
        <w:tc>
          <w:tcPr>
            <w:tcW w:w="1701" w:type="dxa"/>
            <w:noWrap/>
            <w:hideMark/>
          </w:tcPr>
          <w:p w14:paraId="1C6A022A" w14:textId="1A7D6E6B"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29E1CED7"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Scrapper</w:t>
            </w:r>
          </w:p>
        </w:tc>
        <w:tc>
          <w:tcPr>
            <w:tcW w:w="2693" w:type="dxa"/>
            <w:noWrap/>
            <w:hideMark/>
          </w:tcPr>
          <w:p w14:paraId="56C8CFD1" w14:textId="447F7C2A" w:rsidR="00C24463" w:rsidRPr="00025149" w:rsidRDefault="00C24463" w:rsidP="00C24463">
            <w:pPr>
              <w:jc w:val="center"/>
              <w:rPr>
                <w:rFonts w:ascii="Times New Roman" w:hAnsi="Times New Roman" w:cs="Times New Roman"/>
              </w:rPr>
            </w:pPr>
            <w:r w:rsidRPr="00025149">
              <w:rPr>
                <w:rFonts w:ascii="Times New Roman" w:hAnsi="Times New Roman" w:cs="Times New Roman"/>
              </w:rPr>
              <w:t>8.333333</w:t>
            </w:r>
          </w:p>
        </w:tc>
        <w:tc>
          <w:tcPr>
            <w:tcW w:w="4253" w:type="dxa"/>
          </w:tcPr>
          <w:p w14:paraId="64F8417E" w14:textId="40510569" w:rsidR="00C24463" w:rsidRPr="00025149" w:rsidRDefault="00C24463" w:rsidP="00C24463">
            <w:pPr>
              <w:rPr>
                <w:rFonts w:ascii="Times New Roman" w:hAnsi="Times New Roman" w:cs="Times New Roman"/>
              </w:rPr>
            </w:pPr>
            <w:r w:rsidRPr="00875DAD">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{"citationID":"EO699PNk","properties":{"formattedCitation":"(Barnett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875DAD">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sidRPr="00875DAD">
              <w:rPr>
                <w:rFonts w:ascii="Times New Roman" w:hAnsi="Times New Roman" w:cs="Times New Roman"/>
                <w:sz w:val="24"/>
                <w:szCs w:val="24"/>
              </w:rPr>
              <w:fldChar w:fldCharType="end"/>
            </w:r>
          </w:p>
        </w:tc>
      </w:tr>
      <w:tr w:rsidR="00793241" w:rsidRPr="00025149" w14:paraId="4FE83863" w14:textId="22F55D69" w:rsidTr="009273F0">
        <w:trPr>
          <w:trHeight w:val="300"/>
        </w:trPr>
        <w:tc>
          <w:tcPr>
            <w:tcW w:w="2547" w:type="dxa"/>
            <w:noWrap/>
            <w:hideMark/>
          </w:tcPr>
          <w:p w14:paraId="5FCD2316" w14:textId="77777777" w:rsidR="00793241" w:rsidRPr="00025149" w:rsidRDefault="00793241" w:rsidP="00793241">
            <w:pPr>
              <w:rPr>
                <w:rFonts w:ascii="Times New Roman" w:hAnsi="Times New Roman" w:cs="Times New Roman"/>
                <w:i/>
              </w:rPr>
            </w:pPr>
            <w:r w:rsidRPr="00025149">
              <w:rPr>
                <w:rFonts w:ascii="Times New Roman" w:hAnsi="Times New Roman" w:cs="Times New Roman"/>
                <w:i/>
              </w:rPr>
              <w:t xml:space="preserve">Daphnia </w:t>
            </w:r>
            <w:proofErr w:type="spellStart"/>
            <w:r w:rsidRPr="00025149">
              <w:rPr>
                <w:rFonts w:ascii="Times New Roman" w:hAnsi="Times New Roman" w:cs="Times New Roman"/>
                <w:i/>
              </w:rPr>
              <w:t>ambiuga</w:t>
            </w:r>
            <w:proofErr w:type="spellEnd"/>
          </w:p>
        </w:tc>
        <w:tc>
          <w:tcPr>
            <w:tcW w:w="1559" w:type="dxa"/>
            <w:noWrap/>
            <w:hideMark/>
          </w:tcPr>
          <w:p w14:paraId="5BC7F21C"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680</w:t>
            </w:r>
          </w:p>
        </w:tc>
        <w:tc>
          <w:tcPr>
            <w:tcW w:w="1701" w:type="dxa"/>
            <w:noWrap/>
            <w:hideMark/>
          </w:tcPr>
          <w:p w14:paraId="20A00453" w14:textId="32182703" w:rsidR="00793241" w:rsidRPr="00025149" w:rsidRDefault="00793241" w:rsidP="00793241">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35D2AA10"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6DD2ED58" w14:textId="33E23559"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15.11111</w:t>
            </w:r>
          </w:p>
        </w:tc>
        <w:tc>
          <w:tcPr>
            <w:tcW w:w="4253" w:type="dxa"/>
          </w:tcPr>
          <w:p w14:paraId="3A0D486E" w14:textId="0E2D4982" w:rsidR="00793241" w:rsidRPr="00025149" w:rsidRDefault="00C24463" w:rsidP="00793241">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{"citationID":"Vp3owe5i","properties":{"formattedCitation":"(Barnett et al., 2007; Hansen et al., 1994; Work and Havens, 2003)","plainCitation":"(Barnett et al., 2007; Hansen et al., 1994; Work and Havens, 2003)","noteIndex":0},"citationItems":[{"id":32,"uris":["http://zotero.org/users/local/lQQz50Ex/items/DRVE73SK"],"uri":["http://zotero.org/users/local/lQQz50Ex/items/DRVE73SK"],"itemData":{"id":32,"type":"article-journal","abstract":"Size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Juel"}],"issued":{"date-parts":[["1994"]]}}},{"id":290,"uris":["http://zotero.org/users/local/lQQz50Ex/items/GE8EERUI"],"uri":["http://zotero.org/users/local/lQQz50Ex/items/GE8EERUI"],"itemData":{"id":290,"type":"article-journal","container-title":"Journal of Plankton Research","issue":"10","note":"publisher: Oxford University Press","page":"1301–1306","source":"Google Scholar","title":"Zooplankton grazing on bacteria and cyanobacteria in a eutrophic lake","volume":"25","author":[{"family":"Work","given":"Kirsten A."},{"family":"Havens","given":"Karl E."}],"issued":{"date-parts":[["2003"]]}}},{"id":309,"uris":["http://zotero.org/users/local/lQQz50Ex/items/4QY8ADJK"],"uri":["http://zotero.org/users/local/lQQz50Ex/items/4QY8ADJK"],"itemData":{"id":309,"type":"article-journal","container-title":"Freshwater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(Barnett et al., 2007; Hansen et al., 1994; Work and Havens, 2003)</w:t>
            </w:r>
            <w:r>
              <w:rPr>
                <w:rFonts w:ascii="Times New Roman" w:hAnsi="Times New Roman" w:cs="Times New Roman"/>
              </w:rPr>
              <w:fldChar w:fldCharType="end"/>
            </w:r>
          </w:p>
        </w:tc>
      </w:tr>
      <w:tr w:rsidR="00C24463" w:rsidRPr="00025149" w14:paraId="5F100DD9" w14:textId="2AA08226" w:rsidTr="009273F0">
        <w:trPr>
          <w:trHeight w:val="300"/>
        </w:trPr>
        <w:tc>
          <w:tcPr>
            <w:tcW w:w="2547" w:type="dxa"/>
            <w:noWrap/>
            <w:hideMark/>
          </w:tcPr>
          <w:p w14:paraId="1AC80BB4" w14:textId="77777777" w:rsidR="00C24463" w:rsidRPr="00025149" w:rsidRDefault="00C24463" w:rsidP="00C24463">
            <w:pPr>
              <w:rPr>
                <w:rFonts w:ascii="Times New Roman" w:hAnsi="Times New Roman" w:cs="Times New Roman"/>
                <w:i/>
              </w:rPr>
            </w:pPr>
            <w:r w:rsidRPr="00025149">
              <w:rPr>
                <w:rFonts w:ascii="Times New Roman" w:hAnsi="Times New Roman" w:cs="Times New Roman"/>
                <w:i/>
              </w:rPr>
              <w:t xml:space="preserve">Daphnia </w:t>
            </w:r>
            <w:proofErr w:type="spellStart"/>
            <w:r w:rsidRPr="00025149">
              <w:rPr>
                <w:rFonts w:ascii="Times New Roman" w:hAnsi="Times New Roman" w:cs="Times New Roman"/>
                <w:i/>
              </w:rPr>
              <w:t>cucullata</w:t>
            </w:r>
            <w:proofErr w:type="spellEnd"/>
          </w:p>
        </w:tc>
        <w:tc>
          <w:tcPr>
            <w:tcW w:w="1559" w:type="dxa"/>
            <w:noWrap/>
            <w:hideMark/>
          </w:tcPr>
          <w:p w14:paraId="0775B4C9"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670</w:t>
            </w:r>
          </w:p>
        </w:tc>
        <w:tc>
          <w:tcPr>
            <w:tcW w:w="1701" w:type="dxa"/>
            <w:noWrap/>
            <w:hideMark/>
          </w:tcPr>
          <w:p w14:paraId="49A545EE" w14:textId="2A3CE093" w:rsidR="00C24463" w:rsidRPr="00025149" w:rsidRDefault="00C24463" w:rsidP="00C24463">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4789D2A"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02324F12" w14:textId="1F7C1645" w:rsidR="00C24463" w:rsidRPr="00025149" w:rsidRDefault="00C24463" w:rsidP="00C24463">
            <w:pPr>
              <w:jc w:val="center"/>
              <w:rPr>
                <w:rFonts w:ascii="Times New Roman" w:hAnsi="Times New Roman" w:cs="Times New Roman"/>
              </w:rPr>
            </w:pPr>
            <w:r w:rsidRPr="00025149">
              <w:rPr>
                <w:rFonts w:ascii="Times New Roman" w:hAnsi="Times New Roman" w:cs="Times New Roman"/>
              </w:rPr>
              <w:t>14.88889</w:t>
            </w:r>
          </w:p>
        </w:tc>
        <w:tc>
          <w:tcPr>
            <w:tcW w:w="4253" w:type="dxa"/>
          </w:tcPr>
          <w:p w14:paraId="6AADABA4" w14:textId="79B4509E" w:rsidR="00C24463" w:rsidRPr="00025149" w:rsidRDefault="00C24463" w:rsidP="00C24463">
            <w:pPr>
              <w:rPr>
                <w:rFonts w:ascii="Times New Roman" w:hAnsi="Times New Roman" w:cs="Times New Roman"/>
              </w:rPr>
            </w:pPr>
            <w:r w:rsidRPr="005E62EB">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{"citationID":"NNDOZkuX","properties":{"formattedCitation":"(Barnett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5E62EB">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sidRPr="005E62EB">
              <w:rPr>
                <w:rFonts w:ascii="Times New Roman" w:hAnsi="Times New Roman" w:cs="Times New Roman"/>
                <w:sz w:val="24"/>
                <w:szCs w:val="24"/>
              </w:rPr>
              <w:fldChar w:fldCharType="end"/>
            </w:r>
          </w:p>
        </w:tc>
      </w:tr>
      <w:tr w:rsidR="00C24463" w:rsidRPr="00025149" w14:paraId="6427FCAF" w14:textId="239EA97E" w:rsidTr="009273F0">
        <w:trPr>
          <w:trHeight w:val="300"/>
        </w:trPr>
        <w:tc>
          <w:tcPr>
            <w:tcW w:w="2547" w:type="dxa"/>
            <w:noWrap/>
            <w:hideMark/>
          </w:tcPr>
          <w:p w14:paraId="05F03367" w14:textId="77777777" w:rsidR="00C24463" w:rsidRPr="00025149" w:rsidRDefault="00C24463" w:rsidP="00C24463">
            <w:pPr>
              <w:rPr>
                <w:rFonts w:ascii="Times New Roman" w:hAnsi="Times New Roman" w:cs="Times New Roman"/>
                <w:i/>
              </w:rPr>
            </w:pPr>
            <w:r w:rsidRPr="00025149">
              <w:rPr>
                <w:rFonts w:ascii="Times New Roman" w:hAnsi="Times New Roman" w:cs="Times New Roman"/>
                <w:i/>
              </w:rPr>
              <w:t xml:space="preserve">Daphnia </w:t>
            </w:r>
            <w:proofErr w:type="spellStart"/>
            <w:r w:rsidRPr="00025149">
              <w:rPr>
                <w:rFonts w:ascii="Times New Roman" w:hAnsi="Times New Roman" w:cs="Times New Roman"/>
                <w:i/>
              </w:rPr>
              <w:t>galeata</w:t>
            </w:r>
            <w:proofErr w:type="spellEnd"/>
          </w:p>
        </w:tc>
        <w:tc>
          <w:tcPr>
            <w:tcW w:w="1559" w:type="dxa"/>
            <w:noWrap/>
            <w:hideMark/>
          </w:tcPr>
          <w:p w14:paraId="6AF09A4E" w14:textId="77777777" w:rsidR="00C24463" w:rsidRPr="00025149" w:rsidRDefault="00C24463" w:rsidP="00C24463">
            <w:pPr>
              <w:jc w:val="center"/>
              <w:rPr>
                <w:rFonts w:ascii="Times New Roman" w:hAnsi="Times New Roman" w:cs="Times New Roman"/>
              </w:rPr>
            </w:pPr>
            <w:r w:rsidRPr="00025149">
              <w:rPr>
                <w:rFonts w:ascii="Times New Roman" w:hAnsi="Times New Roman" w:cs="Times New Roman"/>
              </w:rPr>
              <w:t>1194</w:t>
            </w:r>
          </w:p>
        </w:tc>
        <w:tc>
          <w:tcPr>
            <w:tcW w:w="1701" w:type="dxa"/>
            <w:noWrap/>
            <w:hideMark/>
          </w:tcPr>
          <w:p w14:paraId="2B5CA2C4" w14:textId="5E59A472" w:rsidR="00C24463" w:rsidRPr="00025149" w:rsidRDefault="00C24463" w:rsidP="00C24463">
            <w:pPr>
              <w:jc w:val="center"/>
              <w:rPr>
                <w:rFonts w:ascii="Times New Roman" w:hAnsi="Times New Roman" w:cs="Times New Roman"/>
              </w:rPr>
            </w:pPr>
            <w:r w:rsidRPr="00025149">
              <w:rPr>
                <w:rFonts w:ascii="Times New Roman" w:hAnsi="Times New Roman" w:cs="Times New Roman"/>
              </w:rPr>
              <w:t>A</w:t>
            </w:r>
          </w:p>
        </w:tc>
        <w:tc>
          <w:tcPr>
            <w:tcW w:w="1843" w:type="dxa"/>
            <w:noWrap/>
            <w:hideMark/>
          </w:tcPr>
          <w:p w14:paraId="1BDCF992" w14:textId="77777777" w:rsidR="00C24463" w:rsidRPr="00025149" w:rsidRDefault="00C24463" w:rsidP="00C24463">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075F0AA4" w14:textId="207BC212" w:rsidR="00C24463" w:rsidRPr="00025149" w:rsidRDefault="00C24463" w:rsidP="00C24463">
            <w:pPr>
              <w:jc w:val="center"/>
              <w:rPr>
                <w:rFonts w:ascii="Times New Roman" w:hAnsi="Times New Roman" w:cs="Times New Roman"/>
              </w:rPr>
            </w:pPr>
            <w:r w:rsidRPr="00025149">
              <w:rPr>
                <w:rFonts w:ascii="Times New Roman" w:hAnsi="Times New Roman" w:cs="Times New Roman"/>
              </w:rPr>
              <w:t>26.53333</w:t>
            </w:r>
          </w:p>
        </w:tc>
        <w:tc>
          <w:tcPr>
            <w:tcW w:w="4253" w:type="dxa"/>
          </w:tcPr>
          <w:p w14:paraId="18D9045E" w14:textId="77D6D08D" w:rsidR="00C24463" w:rsidRPr="00025149" w:rsidRDefault="00C24463" w:rsidP="00C24463">
            <w:pPr>
              <w:rPr>
                <w:rFonts w:ascii="Times New Roman" w:hAnsi="Times New Roman" w:cs="Times New Roman"/>
              </w:rPr>
            </w:pPr>
            <w:r w:rsidRPr="005E62EB">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{"citationID":"vyG4wWwD","properties":{"formattedCitation":"(Barnett et al., 2007; Geller and M\\uc0\\u252{}ller, 1981; Hansen et al., 1994)","plainCitation":"(Barnett et al., 2007; Geller and Müller, 1981; Hansen et al., 1994)","noteIndex":0},"citationItems":[{"id":32,"uris":["http://zotero.org/users/local/lQQz50Ex/items/DRVE73SK"],"uri":["http://zotero.org/users/local/lQQz50Ex/items/DRVE73SK"],"itemData":{"id":32,"type":"article-journal","abstract":"Size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Juel"}],"issued":{"date-parts":[["1994"]]}}},{"id":17,"uris":["http://zotero.org/users/local/lQQz50Ex/items/SD9VQEG7"],"uri":["http://zotero.org/users/local/lQQz50Ex/items/SD9VQEG7"],"itemData":{"id":17,"type":"article-journal","abstract":"The filtering apparatus of eleven Cladoceran species was studied. The distances between the setulae, which act as filters, were measured. Among adult individuals, they vary from 0.2 m in Diaphanosoma brachyurum to 4.7 m in Sida crystallina. Species can be grouped according to the mesh-sizes, as fine mesh filter-feeders: Diaphanosoma brachyurum, Ceriodaphnia quadrangula, Chydorus sphaericus, Daphnia cucullata and Daphnia magna; medium mesh filter-feeders: Daphnia galeata, D. hyalina. D. pulicaria, Bosmina coregoni, and coarse mesh filter-feeders: Holopedium gibberum and Sida crystallina. In Daphnia hyalina, the distances between setulae increase from 0.3–0.4 m in small juveniles, to 0.8–2.0 m in adults. In Daphnia magna, the mesh-size of the filter does not increase significantly with growth. There is good evidence that the relative abundance of the filter-feeding types varies with the trophic state of the lake. In oligotrophic lakes the coarse mesh filter-feeders usually dominate throughout the year. The seasonal succession of zooplankton species in eutrophic lakes can be interpreted as a succession of feeding types; during winter coarse mesh filter-feeders dominate, while fine mesh filter-feeders are most abundant during summer phytoplankton blooms. Our results support the hypothesis that the species composition of filter-feeding zooplankton is strongly influenced by the amount of suspended bacteria which are available as food only for filter-feeding species with fine meshes.","container-title":"Oecologia","DOI":"10.1007/BF00347591","journalAbbreviation":"Oecologia","page":"316-321","source":"ResearchGate","title":"The filtration apparatus of Cladocera: Filter mesh-sizes and their implications on food Selectivity","title-short":"The filtration apparatus of Cladocera","volume":"49","author":[{"family":"Geller","given":"Walter"},{"family":"Müller","given":"Helga"}],"issued":{"date-parts":[["1981",7,1]]}}},{"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E."}],"issued":{"date-parts":[["2007"]]}}}],"schema":"https://github.com/citation-style-language/schema/raw/master/csl-citation.json"} </w:instrText>
            </w:r>
            <w:r w:rsidRPr="005E62EB">
              <w:rPr>
                <w:rFonts w:ascii="Times New Roman" w:hAnsi="Times New Roman" w:cs="Times New Roman"/>
                <w:sz w:val="24"/>
                <w:szCs w:val="24"/>
              </w:rPr>
              <w:fldChar w:fldCharType="separate"/>
            </w:r>
            <w:r w:rsidR="009273F0" w:rsidRPr="009273F0">
              <w:rPr>
                <w:rFonts w:ascii="Times New Roman" w:hAnsi="Times New Roman" w:cs="Times New Roman"/>
                <w:sz w:val="24"/>
                <w:szCs w:val="24"/>
              </w:rPr>
              <w:t>(Barnett et al., 2007; Geller and Müller, 1981; Hansen et al., 1994)</w:t>
            </w:r>
            <w:r w:rsidRPr="005E62EB">
              <w:rPr>
                <w:rFonts w:ascii="Times New Roman" w:hAnsi="Times New Roman" w:cs="Times New Roman"/>
                <w:sz w:val="24"/>
                <w:szCs w:val="24"/>
              </w:rPr>
              <w:fldChar w:fldCharType="end"/>
            </w:r>
          </w:p>
        </w:tc>
      </w:tr>
      <w:tr w:rsidR="00793241" w:rsidRPr="00025149" w14:paraId="06298D2E" w14:textId="58894976" w:rsidTr="009273F0">
        <w:trPr>
          <w:trHeight w:val="300"/>
        </w:trPr>
        <w:tc>
          <w:tcPr>
            <w:tcW w:w="2547" w:type="dxa"/>
            <w:noWrap/>
            <w:hideMark/>
          </w:tcPr>
          <w:p w14:paraId="6D15ADDF" w14:textId="77777777" w:rsidR="00793241" w:rsidRPr="00025149" w:rsidRDefault="00793241" w:rsidP="00793241">
            <w:pPr>
              <w:rPr>
                <w:rFonts w:ascii="Times New Roman" w:hAnsi="Times New Roman" w:cs="Times New Roman"/>
                <w:i/>
              </w:rPr>
            </w:pPr>
            <w:r w:rsidRPr="00025149">
              <w:rPr>
                <w:rFonts w:ascii="Times New Roman" w:hAnsi="Times New Roman" w:cs="Times New Roman"/>
                <w:i/>
              </w:rPr>
              <w:t xml:space="preserve">Daphnia </w:t>
            </w:r>
            <w:proofErr w:type="spellStart"/>
            <w:r w:rsidRPr="00025149">
              <w:rPr>
                <w:rFonts w:ascii="Times New Roman" w:hAnsi="Times New Roman" w:cs="Times New Roman"/>
                <w:i/>
              </w:rPr>
              <w:t>longispina</w:t>
            </w:r>
            <w:proofErr w:type="spellEnd"/>
          </w:p>
        </w:tc>
        <w:tc>
          <w:tcPr>
            <w:tcW w:w="1559" w:type="dxa"/>
            <w:noWrap/>
            <w:hideMark/>
          </w:tcPr>
          <w:p w14:paraId="73BC3E38"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1187</w:t>
            </w:r>
          </w:p>
        </w:tc>
        <w:tc>
          <w:tcPr>
            <w:tcW w:w="1701" w:type="dxa"/>
            <w:noWrap/>
            <w:hideMark/>
          </w:tcPr>
          <w:p w14:paraId="17ABCE13" w14:textId="06D4900B" w:rsidR="00793241" w:rsidRPr="00025149" w:rsidRDefault="00793241" w:rsidP="0079324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350D7FC0"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61EAC236" w14:textId="583FB354" w:rsidR="00793241" w:rsidRPr="00025149" w:rsidRDefault="00793241" w:rsidP="00793241">
            <w:pPr>
              <w:jc w:val="center"/>
              <w:rPr>
                <w:rFonts w:ascii="Times New Roman" w:hAnsi="Times New Roman" w:cs="Times New Roman"/>
              </w:rPr>
            </w:pPr>
            <w:r w:rsidRPr="00025149">
              <w:rPr>
                <w:rFonts w:ascii="Times New Roman" w:hAnsi="Times New Roman" w:cs="Times New Roman"/>
              </w:rPr>
              <w:t>26.37778</w:t>
            </w:r>
          </w:p>
        </w:tc>
        <w:tc>
          <w:tcPr>
            <w:tcW w:w="4253" w:type="dxa"/>
          </w:tcPr>
          <w:p w14:paraId="25D4205E" w14:textId="330AB87C" w:rsidR="00793241" w:rsidRPr="00025149" w:rsidRDefault="00500F96" w:rsidP="00793241">
            <w:pPr>
              <w:tabs>
                <w:tab w:val="left" w:pos="1515"/>
              </w:tabs>
              <w:rPr>
                <w:rFonts w:ascii="Times New Roman" w:hAnsi="Times New Roman" w:cs="Times New Roman"/>
              </w:rPr>
            </w:pPr>
            <w:r>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{"citationID":"joO31yj3","properties":{"formattedCitation":"(Barnett et al., 2007; Hansen et al., 1994; KANKAALA, 1988)","plainCitation":"(Barnett et al., 2007; Hansen et al., 1994; KANKAALA, 1988)","noteIndex":0},"citationItems":[{"id":32,"uris":["http://zotero.org/users/local/lQQz50Ex/items/DRVE73SK"],"uri":["http://zotero.org/users/local/lQQz50Ex/items/DRVE73SK"],"itemData":{"id":32,"type":"article-journal","abstract":"Size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E."}],"issued":{"date-parts":[["2007"]]}}},{"id":311,"uris":["http://zotero.org/users/local/lQQz50Ex/items/YCEBB79U"],"uri":["http://zotero.org/users/local/lQQz50Ex/items/YCEBB79U"],"itemData":{"id":311,"type":"article-journal","container-title":"Freshwater biology","issue":"3","note":"publisher: Wiley Online Library","page":"285–296","source":"Google Scholar","title":"The relative importance of algae and bacteria as food for Daphnia longispina (Cladocera) in a polyhumic lake","volume":"19","author":[{"family":"KANKAALA","given":"PAULA"}],"issued":{"date-parts":[["1988"]]}}}],"schema":"https://github.com/citation-style-language/schema/raw/master/csl-citation.json"} </w:instrText>
            </w:r>
            <w:r>
              <w:rPr>
                <w:rFonts w:ascii="Times New Roman" w:hAnsi="Times New Roman" w:cs="Times New Roman"/>
                <w:sz w:val="24"/>
                <w:szCs w:val="24"/>
              </w:rPr>
              <w:fldChar w:fldCharType="separate"/>
            </w:r>
            <w:r w:rsidR="009273F0" w:rsidRPr="009273F0">
              <w:rPr>
                <w:rFonts w:ascii="Times New Roman" w:hAnsi="Times New Roman" w:cs="Times New Roman"/>
                <w:sz w:val="24"/>
              </w:rPr>
              <w:t>(Barnett et al., 2007; Hansen et al., 1994; KANKAALA, 1988)</w:t>
            </w:r>
            <w:r>
              <w:rPr>
                <w:rFonts w:ascii="Times New Roman" w:hAnsi="Times New Roman" w:cs="Times New Roman"/>
                <w:sz w:val="24"/>
                <w:szCs w:val="24"/>
              </w:rPr>
              <w:fldChar w:fldCharType="end"/>
            </w:r>
          </w:p>
        </w:tc>
      </w:tr>
      <w:tr w:rsidR="00793241" w:rsidRPr="00025149" w14:paraId="15E1589D" w14:textId="55EA6A39" w:rsidTr="009273F0">
        <w:trPr>
          <w:trHeight w:val="300"/>
        </w:trPr>
        <w:tc>
          <w:tcPr>
            <w:tcW w:w="2547" w:type="dxa"/>
            <w:noWrap/>
            <w:hideMark/>
          </w:tcPr>
          <w:p w14:paraId="0319BEFC" w14:textId="77777777" w:rsidR="00793241" w:rsidRPr="00025149" w:rsidRDefault="00793241" w:rsidP="00793241">
            <w:pPr>
              <w:rPr>
                <w:rFonts w:ascii="Times New Roman" w:hAnsi="Times New Roman" w:cs="Times New Roman"/>
                <w:i/>
              </w:rPr>
            </w:pPr>
            <w:proofErr w:type="spellStart"/>
            <w:r w:rsidRPr="00025149">
              <w:rPr>
                <w:rFonts w:ascii="Times New Roman" w:hAnsi="Times New Roman" w:cs="Times New Roman"/>
                <w:i/>
              </w:rPr>
              <w:t>Diaphanosoma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brachyurum</w:t>
            </w:r>
            <w:proofErr w:type="spellEnd"/>
          </w:p>
        </w:tc>
        <w:tc>
          <w:tcPr>
            <w:tcW w:w="1559" w:type="dxa"/>
            <w:noWrap/>
            <w:hideMark/>
          </w:tcPr>
          <w:p w14:paraId="0DC06F8A"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696</w:t>
            </w:r>
          </w:p>
        </w:tc>
        <w:tc>
          <w:tcPr>
            <w:tcW w:w="1701" w:type="dxa"/>
            <w:noWrap/>
            <w:hideMark/>
          </w:tcPr>
          <w:p w14:paraId="2A83B822" w14:textId="4EB176BF" w:rsidR="00793241" w:rsidRPr="00025149" w:rsidRDefault="00793241" w:rsidP="0079324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1A3BC745"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02587085" w14:textId="196A60FD"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15.46667</w:t>
            </w:r>
          </w:p>
        </w:tc>
        <w:tc>
          <w:tcPr>
            <w:tcW w:w="4253" w:type="dxa"/>
          </w:tcPr>
          <w:p w14:paraId="1CF9EFC4" w14:textId="533805EC" w:rsidR="00793241" w:rsidRPr="00025149" w:rsidRDefault="000F5C1E" w:rsidP="00793241">
            <w:pPr>
              <w:tabs>
                <w:tab w:val="left" w:pos="2070"/>
              </w:tabs>
              <w:rPr>
                <w:rFonts w:ascii="Times New Roman" w:hAnsi="Times New Roman" w:cs="Times New Roman"/>
              </w:rPr>
            </w:pPr>
            <w:r>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{"citationID":"mm3a6TvO","properties":{"formattedCitation":"(Barnett et al., 2007; Hansen et al., 1994; Knoechel and Holtby, 1986)","plainCitation":"(Barnett et al., 2007; Hansen et al., 1994; Knoechel and Holtby, 1986)","noteIndex":0},"citationItems":[{"id":32,"uris":["http://zotero.org/users/local/lQQz50Ex/items/DRVE73SK"],"uri":["http://zotero.org/users/local/lQQz50Ex/items/DRVE73SK"],"itemData":{"id":32,"type":"article-journal","abstract":"Size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sz w:val="24"/>
                <w:szCs w:val="24"/>
              </w:rPr>
              <w:instrText>∼</w:instrText>
            </w:r>
            <w:r w:rsidR="009273F0">
              <w:rPr>
                <w:rFonts w:ascii="Times New Roman" w:hAnsi="Times New Roman" w:cs="Times New Roman"/>
                <w:sz w:val="24"/>
                <w:szCs w:val="24"/>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E."}],"issued":{"date-parts":[["2007"]]}}},{"id":314,"uris":["http://zotero.org/users/local/lQQz50Ex/items/ESUIKCNP"],"uri":["http://zotero.org/users/local/lQQz50Ex/items/ESUIKCNP"],"itemData":{"id":314,"type":"article-journal","container-title":"Limnology and Oceanography","issue":"1","note":"publisher: Wiley Online Library","page":"195–199","source":"Google Scholar","title":"Cladoceran filtering rate: body length relationships for bacterial and large algal particles","title-short":"Cladoceran filtering rate","volume":"31","author":[{"family":"Knoechel","given":"Roy"},{"family":"Holtby","given":"L. Blair"}],"issued":{"date-parts":[["1986"]]}}}],"schema":"https://github.com/citation-style-language/schema/raw/master/csl-citation.json"} </w:instrText>
            </w:r>
            <w:r>
              <w:rPr>
                <w:rFonts w:ascii="Times New Roman" w:hAnsi="Times New Roman" w:cs="Times New Roman"/>
                <w:sz w:val="24"/>
                <w:szCs w:val="24"/>
              </w:rPr>
              <w:fldChar w:fldCharType="separate"/>
            </w:r>
            <w:r w:rsidR="009273F0" w:rsidRPr="009273F0">
              <w:rPr>
                <w:rFonts w:ascii="Times New Roman" w:hAnsi="Times New Roman" w:cs="Times New Roman"/>
                <w:sz w:val="24"/>
              </w:rPr>
              <w:t xml:space="preserve">(Barnett et al., 2007; Hansen et al., 1994; </w:t>
            </w:r>
            <w:proofErr w:type="spellStart"/>
            <w:r w:rsidR="009273F0" w:rsidRPr="009273F0">
              <w:rPr>
                <w:rFonts w:ascii="Times New Roman" w:hAnsi="Times New Roman" w:cs="Times New Roman"/>
                <w:sz w:val="24"/>
              </w:rPr>
              <w:t>Knoechel</w:t>
            </w:r>
            <w:proofErr w:type="spellEnd"/>
            <w:r w:rsidR="009273F0" w:rsidRPr="009273F0">
              <w:rPr>
                <w:rFonts w:ascii="Times New Roman" w:hAnsi="Times New Roman" w:cs="Times New Roman"/>
                <w:sz w:val="24"/>
              </w:rPr>
              <w:t xml:space="preserve"> and Holtby, 1986)</w:t>
            </w:r>
            <w:r>
              <w:rPr>
                <w:rFonts w:ascii="Times New Roman" w:hAnsi="Times New Roman" w:cs="Times New Roman"/>
                <w:sz w:val="24"/>
                <w:szCs w:val="24"/>
              </w:rPr>
              <w:fldChar w:fldCharType="end"/>
            </w:r>
          </w:p>
        </w:tc>
      </w:tr>
      <w:tr w:rsidR="00793241" w:rsidRPr="00025149" w14:paraId="763C778E" w14:textId="3B6FEAA0" w:rsidTr="009273F0">
        <w:trPr>
          <w:trHeight w:val="300"/>
        </w:trPr>
        <w:tc>
          <w:tcPr>
            <w:tcW w:w="2547" w:type="dxa"/>
            <w:noWrap/>
            <w:hideMark/>
          </w:tcPr>
          <w:p w14:paraId="01113EA8" w14:textId="77777777" w:rsidR="00793241" w:rsidRPr="00025149" w:rsidRDefault="00793241" w:rsidP="00793241">
            <w:pPr>
              <w:rPr>
                <w:rFonts w:ascii="Times New Roman" w:hAnsi="Times New Roman" w:cs="Times New Roman"/>
                <w:i/>
              </w:rPr>
            </w:pPr>
            <w:proofErr w:type="spellStart"/>
            <w:r w:rsidRPr="00025149">
              <w:rPr>
                <w:rFonts w:ascii="Times New Roman" w:hAnsi="Times New Roman" w:cs="Times New Roman"/>
                <w:i/>
              </w:rPr>
              <w:t>Leptodora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kindtii</w:t>
            </w:r>
            <w:proofErr w:type="spellEnd"/>
          </w:p>
        </w:tc>
        <w:tc>
          <w:tcPr>
            <w:tcW w:w="1559" w:type="dxa"/>
            <w:noWrap/>
            <w:hideMark/>
          </w:tcPr>
          <w:p w14:paraId="0D9D5F51"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4970</w:t>
            </w:r>
          </w:p>
        </w:tc>
        <w:tc>
          <w:tcPr>
            <w:tcW w:w="1701" w:type="dxa"/>
            <w:noWrap/>
            <w:hideMark/>
          </w:tcPr>
          <w:p w14:paraId="695E6750"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P</w:t>
            </w:r>
          </w:p>
        </w:tc>
        <w:tc>
          <w:tcPr>
            <w:tcW w:w="1843" w:type="dxa"/>
            <w:noWrap/>
            <w:hideMark/>
          </w:tcPr>
          <w:p w14:paraId="65AE58F1"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Tactile</w:t>
            </w:r>
          </w:p>
        </w:tc>
        <w:tc>
          <w:tcPr>
            <w:tcW w:w="2693" w:type="dxa"/>
            <w:noWrap/>
            <w:hideMark/>
          </w:tcPr>
          <w:p w14:paraId="6C96F4DB"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497</w:t>
            </w:r>
          </w:p>
        </w:tc>
        <w:tc>
          <w:tcPr>
            <w:tcW w:w="4253" w:type="dxa"/>
          </w:tcPr>
          <w:p w14:paraId="4F88CD59" w14:textId="6EEF014A" w:rsidR="00793241" w:rsidRPr="00025149" w:rsidRDefault="000F5C1E" w:rsidP="00793241">
            <w:pPr>
              <w:tabs>
                <w:tab w:val="left" w:pos="1275"/>
              </w:tabs>
              <w:rPr>
                <w:rFonts w:ascii="Times New Roman" w:hAnsi="Times New Roman" w:cs="Times New Roman"/>
              </w:rPr>
            </w:pPr>
            <w:r>
              <w:rPr>
                <w:rFonts w:ascii="Times New Roman" w:hAnsi="Times New Roman" w:cs="Times New Roman"/>
                <w:sz w:val="24"/>
                <w:szCs w:val="24"/>
              </w:rPr>
              <w:fldChar w:fldCharType="begin"/>
            </w:r>
            <w:r w:rsidR="009273F0">
              <w:rPr>
                <w:rFonts w:ascii="Times New Roman" w:hAnsi="Times New Roman" w:cs="Times New Roman"/>
                <w:sz w:val="24"/>
                <w:szCs w:val="24"/>
              </w:rPr>
              <w:instrText xml:space="preserve"> ADDIN ZOTERO_ITEM CSL_CITATION {"citationID":"qNzNAJag","properties":{"formattedCitation":"(Bledzki and Rybak, 2016; Branstrator, 1998; Herzig and Auer, 1990)","plainCitation":"(Bledzki and Rybak, 2016; Branstrator, 1998; Herzig and Auer, 1990)","noteIndex":0},"citationItems":[{"id":301,"uris":["http://zotero.org/users/local/lQQz50Ex/items/6LHZG39D"],"uri":["http://zotero.org/users/local/lQQz50Ex/items/6LHZG39D"],"itemData":{"id":301,"type":"book","publisher":"Springer","source":"Google Scholar","title":"Freshwater Crustacean Zooplankton of Europe: Cladocera &amp; Copepoda (Calanoida, Cyclopoida) Key to species identification, with notes on ecology, distribution, methods and introduction to data analysis","title-short":"Freshwater Crustacean Zooplankton of Europe","author":[{"family":"Bledzki","given":"Leszek A."},{"family":"Rybak","given":"Jan Igor"}],"issued":{"date-parts":[["2016"]]}}},{"id":316,"uris":["http://zotero.org/users/local/lQQz50Ex/items/CYW35KKM"],"uri":["http://zotero.org/users/local/lQQz50Ex/items/CYW35KKM"],"itemData":{"id":316,"type":"article-journal","container-title":"Limnology and Oceanography","issue":"3","note":"publisher: Wiley Online Library","page":"530–535","source":"Google Scholar","title":"Predicting diet composition from body length in the zooplankton predator Leptodora kindti","volume":"43","author":[{"family":"Branstrator","given":"Donn K."}],"issued":{"date-parts":[["1998"]]}}},{"id":319,"uris":["http://zotero.org/users/local/lQQz50Ex/items/4VL9ISIP"],"uri":["http://zotero.org/users/local/lQQz50Ex/items/4VL9ISIP"],"itemData":{"id":319,"type":"article-journal","container-title":"Hydrobiologia","issue":"1","note":"publisher: Springer","page":"107–117","source":"Google Scholar","title":"The feeding behaviour of Leptodora kindti and its impact on the zooplankton community of Neusiedler See (Austria)","volume":"198","author":[{"family":"Herzig","given":"Alois"},{"family":"Auer","given":"Brigitte"}],"issued":{"date-parts":[["1990"]]}}}],"schema":"https://github.com/citation-style-language/schema/raw/master/csl-citation.json"} </w:instrText>
            </w:r>
            <w:r>
              <w:rPr>
                <w:rFonts w:ascii="Times New Roman" w:hAnsi="Times New Roman" w:cs="Times New Roman"/>
                <w:sz w:val="24"/>
                <w:szCs w:val="24"/>
              </w:rPr>
              <w:fldChar w:fldCharType="separate"/>
            </w:r>
            <w:r w:rsidR="009273F0" w:rsidRPr="009273F0">
              <w:rPr>
                <w:rFonts w:ascii="Times New Roman" w:hAnsi="Times New Roman" w:cs="Times New Roman"/>
                <w:sz w:val="24"/>
              </w:rPr>
              <w:t>(</w:t>
            </w:r>
            <w:proofErr w:type="spellStart"/>
            <w:r w:rsidR="009273F0" w:rsidRPr="009273F0">
              <w:rPr>
                <w:rFonts w:ascii="Times New Roman" w:hAnsi="Times New Roman" w:cs="Times New Roman"/>
                <w:sz w:val="24"/>
              </w:rPr>
              <w:t>Bledzki</w:t>
            </w:r>
            <w:proofErr w:type="spellEnd"/>
            <w:r w:rsidR="009273F0" w:rsidRPr="009273F0">
              <w:rPr>
                <w:rFonts w:ascii="Times New Roman" w:hAnsi="Times New Roman" w:cs="Times New Roman"/>
                <w:sz w:val="24"/>
              </w:rPr>
              <w:t xml:space="preserve"> and Rybak, 2016; </w:t>
            </w:r>
            <w:proofErr w:type="spellStart"/>
            <w:r w:rsidR="009273F0" w:rsidRPr="009273F0">
              <w:rPr>
                <w:rFonts w:ascii="Times New Roman" w:hAnsi="Times New Roman" w:cs="Times New Roman"/>
                <w:sz w:val="24"/>
              </w:rPr>
              <w:t>Branstrator</w:t>
            </w:r>
            <w:proofErr w:type="spellEnd"/>
            <w:r w:rsidR="009273F0" w:rsidRPr="009273F0">
              <w:rPr>
                <w:rFonts w:ascii="Times New Roman" w:hAnsi="Times New Roman" w:cs="Times New Roman"/>
                <w:sz w:val="24"/>
              </w:rPr>
              <w:t>, 1998; Herzig and Auer, 1990)</w:t>
            </w:r>
            <w:r>
              <w:rPr>
                <w:rFonts w:ascii="Times New Roman" w:hAnsi="Times New Roman" w:cs="Times New Roman"/>
                <w:sz w:val="24"/>
                <w:szCs w:val="24"/>
              </w:rPr>
              <w:fldChar w:fldCharType="end"/>
            </w:r>
          </w:p>
        </w:tc>
      </w:tr>
      <w:tr w:rsidR="00793241" w:rsidRPr="00025149" w14:paraId="42B11645" w14:textId="4E3AA546" w:rsidTr="009273F0">
        <w:trPr>
          <w:trHeight w:val="300"/>
        </w:trPr>
        <w:tc>
          <w:tcPr>
            <w:tcW w:w="2547" w:type="dxa"/>
            <w:noWrap/>
            <w:hideMark/>
          </w:tcPr>
          <w:p w14:paraId="08C3887D" w14:textId="77777777" w:rsidR="00793241" w:rsidRPr="00025149" w:rsidRDefault="00793241" w:rsidP="00793241">
            <w:pPr>
              <w:rPr>
                <w:rFonts w:ascii="Times New Roman" w:hAnsi="Times New Roman" w:cs="Times New Roman"/>
                <w:i/>
              </w:rPr>
            </w:pPr>
            <w:proofErr w:type="spellStart"/>
            <w:r w:rsidRPr="00025149">
              <w:rPr>
                <w:rFonts w:ascii="Times New Roman" w:hAnsi="Times New Roman" w:cs="Times New Roman"/>
                <w:i/>
              </w:rPr>
              <w:t>Moina</w:t>
            </w:r>
            <w:proofErr w:type="spellEnd"/>
            <w:r w:rsidRPr="00025149">
              <w:rPr>
                <w:rFonts w:ascii="Times New Roman" w:hAnsi="Times New Roman" w:cs="Times New Roman"/>
                <w:i/>
              </w:rPr>
              <w:t xml:space="preserve"> </w:t>
            </w:r>
            <w:proofErr w:type="spellStart"/>
            <w:r w:rsidRPr="00025149">
              <w:rPr>
                <w:rFonts w:ascii="Times New Roman" w:hAnsi="Times New Roman" w:cs="Times New Roman"/>
                <w:i/>
              </w:rPr>
              <w:t>micrura</w:t>
            </w:r>
            <w:proofErr w:type="spellEnd"/>
          </w:p>
        </w:tc>
        <w:tc>
          <w:tcPr>
            <w:tcW w:w="1559" w:type="dxa"/>
            <w:noWrap/>
            <w:hideMark/>
          </w:tcPr>
          <w:p w14:paraId="5057C74D"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540</w:t>
            </w:r>
          </w:p>
        </w:tc>
        <w:tc>
          <w:tcPr>
            <w:tcW w:w="1701" w:type="dxa"/>
            <w:noWrap/>
            <w:hideMark/>
          </w:tcPr>
          <w:p w14:paraId="5285AF09" w14:textId="77AA2816" w:rsidR="00793241" w:rsidRPr="00025149" w:rsidRDefault="00793241" w:rsidP="00793241">
            <w:pPr>
              <w:jc w:val="center"/>
              <w:rPr>
                <w:rFonts w:ascii="Times New Roman" w:hAnsi="Times New Roman" w:cs="Times New Roman"/>
              </w:rPr>
            </w:pPr>
            <w:r w:rsidRPr="00025149">
              <w:rPr>
                <w:rFonts w:ascii="Times New Roman" w:hAnsi="Times New Roman" w:cs="Times New Roman"/>
              </w:rPr>
              <w:t>BA</w:t>
            </w:r>
          </w:p>
        </w:tc>
        <w:tc>
          <w:tcPr>
            <w:tcW w:w="1843" w:type="dxa"/>
            <w:noWrap/>
            <w:hideMark/>
          </w:tcPr>
          <w:p w14:paraId="6D98D2D8" w14:textId="77777777" w:rsidR="00793241" w:rsidRPr="00025149" w:rsidRDefault="00793241" w:rsidP="00793241">
            <w:pPr>
              <w:jc w:val="center"/>
              <w:rPr>
                <w:rFonts w:ascii="Times New Roman" w:hAnsi="Times New Roman" w:cs="Times New Roman"/>
              </w:rPr>
            </w:pPr>
            <w:proofErr w:type="spellStart"/>
            <w:r w:rsidRPr="00025149">
              <w:rPr>
                <w:rFonts w:ascii="Times New Roman" w:hAnsi="Times New Roman" w:cs="Times New Roman"/>
              </w:rPr>
              <w:t>Dfiltr</w:t>
            </w:r>
            <w:proofErr w:type="spellEnd"/>
          </w:p>
        </w:tc>
        <w:tc>
          <w:tcPr>
            <w:tcW w:w="2693" w:type="dxa"/>
            <w:noWrap/>
            <w:hideMark/>
          </w:tcPr>
          <w:p w14:paraId="1ADD9BDC" w14:textId="77777777" w:rsidR="00793241" w:rsidRPr="00025149" w:rsidRDefault="00793241" w:rsidP="00793241">
            <w:pPr>
              <w:jc w:val="center"/>
              <w:rPr>
                <w:rFonts w:ascii="Times New Roman" w:hAnsi="Times New Roman" w:cs="Times New Roman"/>
              </w:rPr>
            </w:pPr>
            <w:r w:rsidRPr="00025149">
              <w:rPr>
                <w:rFonts w:ascii="Times New Roman" w:hAnsi="Times New Roman" w:cs="Times New Roman"/>
              </w:rPr>
              <w:t>12</w:t>
            </w:r>
          </w:p>
        </w:tc>
        <w:tc>
          <w:tcPr>
            <w:tcW w:w="4253" w:type="dxa"/>
          </w:tcPr>
          <w:p w14:paraId="3AE35562" w14:textId="31F1F925" w:rsidR="00793241" w:rsidRPr="00025149" w:rsidRDefault="00BA3833" w:rsidP="00793241">
            <w:pPr>
              <w:rPr>
                <w:rFonts w:ascii="Times New Roman" w:hAnsi="Times New Roman" w:cs="Times New Roman"/>
              </w:rPr>
            </w:pPr>
            <w:r>
              <w:rPr>
                <w:rFonts w:ascii="Times New Roman" w:hAnsi="Times New Roman" w:cs="Times New Roman"/>
              </w:rPr>
              <w:fldChar w:fldCharType="begin"/>
            </w:r>
            <w:r w:rsidR="009273F0">
              <w:rPr>
                <w:rFonts w:ascii="Times New Roman" w:hAnsi="Times New Roman" w:cs="Times New Roman"/>
              </w:rPr>
              <w:instrText xml:space="preserve"> ADDIN ZOTERO_ITEM CSL_CITATION {"citationID":"QtDMiTwV","properties":{"formattedCitation":"(Barnett et al., 2007; Hansen et al., 1994; Niswati et al., 2005)","plainCitation":"(Barnett et al., 2007; Hansen et al., 1994; Niswati et al., 2005)","noteIndex":0},"citationItems":[{"id":32,"uris":["http://zotero.org/users/local/lQQz50Ex/items/DRVE73SK"],"uri":["http://zotero.org/users/local/lQQz50Ex/items/DRVE73SK"],"itemData":{"id":32,"type":"article-journal","abstract":"Size selectivity spectra of 28 planktonic predators from 18 studies in the literature are compared. The linear size ratio between predators and their optimal prey is 1 : 1 for a dinoflagellate, 3 : 1 for other flagellates, 8 : 1 for ciliates, 18 : 1 for rotifers and copepods, and </w:instrText>
            </w:r>
            <w:r w:rsidR="009273F0">
              <w:rPr>
                <w:rFonts w:ascii="Cambria Math" w:hAnsi="Cambria Math" w:cs="Cambria Math"/>
              </w:rPr>
              <w:instrText>∼</w:instrText>
            </w:r>
            <w:r w:rsidR="009273F0">
              <w:rPr>
                <w:rFonts w:ascii="Times New Roman" w:hAnsi="Times New Roman" w:cs="Times New Roman"/>
              </w:rPr>
              <w:instrText xml:space="preserve">50: 1 for cladocerans and meroplankton larvae. These size ratios seem consistent within groups, and their validity is supported by quantitative information from the literature. However, a difference between filter feeders and raptorial-interception feeders, preferring relatively smaller and larger prey respectively, is evident across the taxonomic groups. A classification of planktonic predators into functional groups is therefore crucial for the construction of models of pelagic food webs.","container-title":"Limnology and Oceanography","DOI":"https://doi.org/10.4319/lo.1994.39.2.0395","ISSN":"1939-5590","issue":"2","language":"en","note":"_eprint: https://aslopubs.onlinelibrary.wiley.com/doi/pdf/10.4319/lo.1994.39.2.0395","page":"395-403","source":"Wiley Online Library","title":"The size ratio between planktonic predators and their prey","volume":"39","author":[{"family":"Hansen","given":"Benni"},{"family":"Bjornsen","given":"Peter Koefoed"},{"family":"Hansen","given":"Per Juel"}],"issued":{"date-parts":[["1994"]]}}},{"id":309,"uris":["http://zotero.org/users/local/lQQz50Ex/items/4QY8ADJK"],"uri":["http://zotero.org/users/local/lQQz50Ex/items/4QY8ADJK"],"itemData":{"id":309,"type":"article-journal","container-title":"Freshwater Biology","issue":"5","note":"publisher: Wiley Online Library","page":"796–813","source":"Google Scholar","title":"Functional diversity of crustacean zooplankton communities: towards a trait-based classification","title-short":"Functional diversity of crustacean zooplankton communities","volume":"52","author":[{"family":"Barnett","given":"Allain J."},{"family":"Finlay","given":"Kerri"},{"family":"Beisner","given":"Beatrix E."}],"issued":{"date-parts":[["2007"]]}}},{"id":321,"uris":["http://zotero.org/users/local/lQQz50Ex/items/DW2G6VM5"],"uri":["http://zotero.org/users/local/lQQz50Ex/items/DW2G6VM5"],"itemData":{"id":321,"type":"article-journal","container-title":"Soil Science &amp; Plant Nutrition","issue":"4","note":"publisher: Wiley Online Library","page":"565–571","source":"Google Scholar","title":"Effect of application of rice straw and compost on the bacterial communities associated with Moina sp. in the floodwater of a paddy soil microcosm: Estimation based on DGGE pattern and sequence analyses","title-short":"Effect of application of rice straw and compost on the bacterial communities associated with Moina sp. in the floodwater of a paddy soil microcosm","volume":"51","author":[{"family":"Niswati","given":"Ainin"},{"family":"Murase","given":"Jun"},{"family":"Kimura","given":"Makoto"}],"issued":{"date-parts":[["2005"]]}}}],"schema":"https://github.com/citation-style-language/schema/raw/master/csl-citation.json"} </w:instrText>
            </w:r>
            <w:r>
              <w:rPr>
                <w:rFonts w:ascii="Times New Roman" w:hAnsi="Times New Roman" w:cs="Times New Roman"/>
              </w:rPr>
              <w:fldChar w:fldCharType="separate"/>
            </w:r>
            <w:r w:rsidR="009273F0" w:rsidRPr="009273F0">
              <w:rPr>
                <w:rFonts w:ascii="Times New Roman" w:hAnsi="Times New Roman" w:cs="Times New Roman"/>
              </w:rPr>
              <w:t xml:space="preserve">(Barnett et al., 2007; Hansen et al., 1994; </w:t>
            </w:r>
            <w:proofErr w:type="spellStart"/>
            <w:r w:rsidR="009273F0" w:rsidRPr="009273F0">
              <w:rPr>
                <w:rFonts w:ascii="Times New Roman" w:hAnsi="Times New Roman" w:cs="Times New Roman"/>
              </w:rPr>
              <w:t>Niswati</w:t>
            </w:r>
            <w:proofErr w:type="spellEnd"/>
            <w:r w:rsidR="009273F0" w:rsidRPr="009273F0">
              <w:rPr>
                <w:rFonts w:ascii="Times New Roman" w:hAnsi="Times New Roman" w:cs="Times New Roman"/>
              </w:rPr>
              <w:t xml:space="preserve"> et al., 2005)</w:t>
            </w:r>
            <w:r>
              <w:rPr>
                <w:rFonts w:ascii="Times New Roman" w:hAnsi="Times New Roman" w:cs="Times New Roman"/>
              </w:rPr>
              <w:fldChar w:fldCharType="end"/>
            </w:r>
          </w:p>
        </w:tc>
      </w:tr>
    </w:tbl>
    <w:p w14:paraId="7266A8D3" w14:textId="77777777" w:rsidR="00186AB0" w:rsidRPr="00025149" w:rsidRDefault="00186AB0" w:rsidP="001F7403">
      <w:pPr>
        <w:spacing w:after="0" w:line="240" w:lineRule="auto"/>
        <w:rPr>
          <w:rFonts w:ascii="Times New Roman" w:hAnsi="Times New Roman" w:cs="Times New Roman"/>
          <w:b/>
          <w:sz w:val="24"/>
          <w:szCs w:val="24"/>
          <w:u w:val="single"/>
        </w:rPr>
      </w:pPr>
    </w:p>
    <w:p w14:paraId="5EF1802E" w14:textId="0758BD66" w:rsidR="001F7403" w:rsidRPr="00025149" w:rsidRDefault="001F7403" w:rsidP="001F7403">
      <w:pPr>
        <w:spacing w:after="0" w:line="240" w:lineRule="auto"/>
        <w:rPr>
          <w:rFonts w:ascii="Times New Roman" w:hAnsi="Times New Roman" w:cs="Times New Roman"/>
          <w:b/>
          <w:sz w:val="24"/>
          <w:szCs w:val="24"/>
          <w:u w:val="single"/>
        </w:rPr>
      </w:pPr>
      <w:r w:rsidRPr="00025149">
        <w:rPr>
          <w:rFonts w:ascii="Times New Roman" w:hAnsi="Times New Roman" w:cs="Times New Roman"/>
          <w:b/>
          <w:sz w:val="24"/>
          <w:szCs w:val="24"/>
          <w:u w:val="single"/>
        </w:rPr>
        <w:t>Abbreviations:</w:t>
      </w:r>
    </w:p>
    <w:p w14:paraId="71CF60A4" w14:textId="77777777" w:rsidR="001F7403" w:rsidRPr="00025149" w:rsidRDefault="001F7403" w:rsidP="001F7403">
      <w:pPr>
        <w:spacing w:after="0" w:line="240" w:lineRule="auto"/>
        <w:rPr>
          <w:rFonts w:ascii="Times New Roman" w:hAnsi="Times New Roman" w:cs="Times New Roman"/>
          <w:sz w:val="24"/>
          <w:szCs w:val="24"/>
        </w:rPr>
      </w:pPr>
      <w:r w:rsidRPr="00025149">
        <w:rPr>
          <w:rFonts w:ascii="Times New Roman" w:hAnsi="Times New Roman" w:cs="Times New Roman"/>
          <w:b/>
          <w:sz w:val="24"/>
          <w:szCs w:val="24"/>
        </w:rPr>
        <w:t>A</w:t>
      </w:r>
      <w:r w:rsidRPr="00025149">
        <w:rPr>
          <w:rFonts w:ascii="Times New Roman" w:hAnsi="Times New Roman" w:cs="Times New Roman"/>
          <w:sz w:val="24"/>
          <w:szCs w:val="24"/>
        </w:rPr>
        <w:t xml:space="preserve"> – Algae</w:t>
      </w:r>
    </w:p>
    <w:p w14:paraId="3BBB5E0D" w14:textId="77777777" w:rsidR="001F7403" w:rsidRPr="00025149" w:rsidRDefault="001F7403" w:rsidP="001F7403">
      <w:pPr>
        <w:tabs>
          <w:tab w:val="center" w:pos="7001"/>
        </w:tabs>
        <w:spacing w:after="0" w:line="240" w:lineRule="auto"/>
        <w:rPr>
          <w:rFonts w:ascii="Times New Roman" w:hAnsi="Times New Roman" w:cs="Times New Roman"/>
          <w:sz w:val="24"/>
          <w:szCs w:val="24"/>
        </w:rPr>
      </w:pPr>
      <w:r w:rsidRPr="00025149">
        <w:rPr>
          <w:rFonts w:ascii="Times New Roman" w:hAnsi="Times New Roman" w:cs="Times New Roman"/>
          <w:b/>
          <w:sz w:val="24"/>
          <w:szCs w:val="24"/>
        </w:rPr>
        <w:t>B</w:t>
      </w:r>
      <w:r w:rsidRPr="00025149">
        <w:rPr>
          <w:rFonts w:ascii="Times New Roman" w:hAnsi="Times New Roman" w:cs="Times New Roman"/>
          <w:sz w:val="24"/>
          <w:szCs w:val="24"/>
        </w:rPr>
        <w:t xml:space="preserve"> – Bacteria/ </w:t>
      </w:r>
      <w:proofErr w:type="spellStart"/>
      <w:r w:rsidRPr="00025149">
        <w:rPr>
          <w:rFonts w:ascii="Times New Roman" w:hAnsi="Times New Roman" w:cs="Times New Roman"/>
          <w:sz w:val="24"/>
          <w:szCs w:val="24"/>
        </w:rPr>
        <w:t>seston</w:t>
      </w:r>
      <w:proofErr w:type="spellEnd"/>
      <w:r w:rsidRPr="00025149">
        <w:rPr>
          <w:rFonts w:ascii="Times New Roman" w:hAnsi="Times New Roman" w:cs="Times New Roman"/>
          <w:sz w:val="24"/>
          <w:szCs w:val="24"/>
        </w:rPr>
        <w:tab/>
      </w:r>
    </w:p>
    <w:p w14:paraId="1E13F6E9" w14:textId="77777777" w:rsidR="001F7403" w:rsidRPr="00025149" w:rsidRDefault="001F7403" w:rsidP="001F7403">
      <w:pPr>
        <w:spacing w:after="0" w:line="240" w:lineRule="auto"/>
        <w:rPr>
          <w:rFonts w:ascii="Times New Roman" w:hAnsi="Times New Roman" w:cs="Times New Roman"/>
          <w:sz w:val="24"/>
          <w:szCs w:val="24"/>
        </w:rPr>
      </w:pPr>
      <w:r w:rsidRPr="00025149">
        <w:rPr>
          <w:rFonts w:ascii="Times New Roman" w:hAnsi="Times New Roman" w:cs="Times New Roman"/>
          <w:b/>
          <w:sz w:val="24"/>
          <w:szCs w:val="24"/>
        </w:rPr>
        <w:t>P</w:t>
      </w:r>
      <w:r w:rsidRPr="00025149">
        <w:rPr>
          <w:rFonts w:ascii="Times New Roman" w:hAnsi="Times New Roman" w:cs="Times New Roman"/>
          <w:sz w:val="24"/>
          <w:szCs w:val="24"/>
        </w:rPr>
        <w:t xml:space="preserve"> – Predator</w:t>
      </w:r>
    </w:p>
    <w:p w14:paraId="7EF4087B" w14:textId="77777777"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Cilsus</w:t>
      </w:r>
      <w:proofErr w:type="spellEnd"/>
      <w:r w:rsidRPr="00025149">
        <w:rPr>
          <w:rFonts w:ascii="Times New Roman" w:hAnsi="Times New Roman" w:cs="Times New Roman"/>
          <w:sz w:val="24"/>
          <w:szCs w:val="24"/>
        </w:rPr>
        <w:t xml:space="preserve"> – Ciliate-type suspension feeding</w:t>
      </w:r>
    </w:p>
    <w:p w14:paraId="72F64D98" w14:textId="77777777"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Csus</w:t>
      </w:r>
      <w:proofErr w:type="spellEnd"/>
      <w:r w:rsidRPr="00025149">
        <w:rPr>
          <w:rFonts w:ascii="Times New Roman" w:hAnsi="Times New Roman" w:cs="Times New Roman"/>
          <w:sz w:val="24"/>
          <w:szCs w:val="24"/>
        </w:rPr>
        <w:t xml:space="preserve"> – Copepod-type suspension feeding</w:t>
      </w:r>
    </w:p>
    <w:p w14:paraId="6E0BA43F" w14:textId="40D7C6C0"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Bfiltr</w:t>
      </w:r>
      <w:proofErr w:type="spellEnd"/>
      <w:r w:rsidRPr="00025149">
        <w:rPr>
          <w:rFonts w:ascii="Times New Roman" w:hAnsi="Times New Roman" w:cs="Times New Roman"/>
          <w:sz w:val="24"/>
          <w:szCs w:val="24"/>
        </w:rPr>
        <w:t xml:space="preserve"> – </w:t>
      </w:r>
      <w:proofErr w:type="spellStart"/>
      <w:r w:rsidRPr="00025149">
        <w:rPr>
          <w:rFonts w:ascii="Times New Roman" w:hAnsi="Times New Roman" w:cs="Times New Roman"/>
          <w:sz w:val="24"/>
          <w:szCs w:val="24"/>
        </w:rPr>
        <w:t>B</w:t>
      </w:r>
      <w:r w:rsidR="007F6345" w:rsidRPr="00025149">
        <w:rPr>
          <w:rFonts w:ascii="Times New Roman" w:hAnsi="Times New Roman" w:cs="Times New Roman"/>
          <w:sz w:val="24"/>
          <w:szCs w:val="24"/>
        </w:rPr>
        <w:t>osmina</w:t>
      </w:r>
      <w:proofErr w:type="spellEnd"/>
      <w:r w:rsidRPr="00025149">
        <w:rPr>
          <w:rFonts w:ascii="Times New Roman" w:hAnsi="Times New Roman" w:cs="Times New Roman"/>
          <w:sz w:val="24"/>
          <w:szCs w:val="24"/>
        </w:rPr>
        <w:t xml:space="preserve">-type filtration </w:t>
      </w:r>
    </w:p>
    <w:p w14:paraId="4FA8F19B" w14:textId="5C686337"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Cfiltr</w:t>
      </w:r>
      <w:proofErr w:type="spellEnd"/>
      <w:r w:rsidRPr="00025149">
        <w:rPr>
          <w:rFonts w:ascii="Times New Roman" w:hAnsi="Times New Roman" w:cs="Times New Roman"/>
          <w:sz w:val="24"/>
          <w:szCs w:val="24"/>
        </w:rPr>
        <w:t xml:space="preserve"> – </w:t>
      </w:r>
      <w:proofErr w:type="spellStart"/>
      <w:r w:rsidRPr="00025149">
        <w:rPr>
          <w:rFonts w:ascii="Times New Roman" w:hAnsi="Times New Roman" w:cs="Times New Roman"/>
          <w:sz w:val="24"/>
          <w:szCs w:val="24"/>
        </w:rPr>
        <w:t>C</w:t>
      </w:r>
      <w:r w:rsidR="007F6345" w:rsidRPr="00025149">
        <w:rPr>
          <w:rFonts w:ascii="Times New Roman" w:hAnsi="Times New Roman" w:cs="Times New Roman"/>
          <w:sz w:val="24"/>
          <w:szCs w:val="24"/>
        </w:rPr>
        <w:t>hydorus</w:t>
      </w:r>
      <w:proofErr w:type="spellEnd"/>
      <w:r w:rsidRPr="00025149">
        <w:rPr>
          <w:rFonts w:ascii="Times New Roman" w:hAnsi="Times New Roman" w:cs="Times New Roman"/>
          <w:sz w:val="24"/>
          <w:szCs w:val="24"/>
        </w:rPr>
        <w:t xml:space="preserve">-type filtration </w:t>
      </w:r>
    </w:p>
    <w:p w14:paraId="1F49B6BB" w14:textId="048956D5"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Dfiltr</w:t>
      </w:r>
      <w:proofErr w:type="spellEnd"/>
      <w:r w:rsidRPr="00025149">
        <w:rPr>
          <w:rFonts w:ascii="Times New Roman" w:hAnsi="Times New Roman" w:cs="Times New Roman"/>
          <w:b/>
          <w:sz w:val="24"/>
          <w:szCs w:val="24"/>
        </w:rPr>
        <w:t xml:space="preserve"> </w:t>
      </w:r>
      <w:r w:rsidRPr="00025149">
        <w:rPr>
          <w:rFonts w:ascii="Times New Roman" w:hAnsi="Times New Roman" w:cs="Times New Roman"/>
          <w:sz w:val="24"/>
          <w:szCs w:val="24"/>
        </w:rPr>
        <w:t>– D</w:t>
      </w:r>
      <w:r w:rsidR="007F6345" w:rsidRPr="00025149">
        <w:rPr>
          <w:rFonts w:ascii="Times New Roman" w:hAnsi="Times New Roman" w:cs="Times New Roman"/>
          <w:sz w:val="24"/>
          <w:szCs w:val="24"/>
        </w:rPr>
        <w:t>aphnia</w:t>
      </w:r>
      <w:r w:rsidRPr="00025149">
        <w:rPr>
          <w:rFonts w:ascii="Times New Roman" w:hAnsi="Times New Roman" w:cs="Times New Roman"/>
          <w:sz w:val="24"/>
          <w:szCs w:val="24"/>
        </w:rPr>
        <w:t>-type filtration</w:t>
      </w:r>
    </w:p>
    <w:p w14:paraId="69F3DB3A" w14:textId="77777777" w:rsidR="001F7403" w:rsidRPr="00025149" w:rsidRDefault="001F7403" w:rsidP="001F7403">
      <w:pPr>
        <w:spacing w:after="0" w:line="240" w:lineRule="auto"/>
        <w:rPr>
          <w:rFonts w:ascii="Times New Roman" w:hAnsi="Times New Roman" w:cs="Times New Roman"/>
          <w:sz w:val="24"/>
          <w:szCs w:val="24"/>
        </w:rPr>
      </w:pPr>
      <w:r w:rsidRPr="00025149">
        <w:rPr>
          <w:rFonts w:ascii="Times New Roman" w:hAnsi="Times New Roman" w:cs="Times New Roman"/>
          <w:b/>
          <w:sz w:val="24"/>
          <w:szCs w:val="24"/>
        </w:rPr>
        <w:t>Piercer</w:t>
      </w:r>
      <w:r w:rsidRPr="00025149">
        <w:rPr>
          <w:rFonts w:ascii="Times New Roman" w:hAnsi="Times New Roman" w:cs="Times New Roman"/>
          <w:sz w:val="24"/>
          <w:szCs w:val="24"/>
        </w:rPr>
        <w:t xml:space="preserve"> – Rotifers with </w:t>
      </w:r>
      <w:proofErr w:type="spellStart"/>
      <w:r w:rsidRPr="00025149">
        <w:rPr>
          <w:rFonts w:ascii="Times New Roman" w:hAnsi="Times New Roman" w:cs="Times New Roman"/>
          <w:i/>
          <w:sz w:val="24"/>
          <w:szCs w:val="24"/>
        </w:rPr>
        <w:t>Vigrate</w:t>
      </w:r>
      <w:proofErr w:type="spellEnd"/>
      <w:r w:rsidRPr="00025149">
        <w:rPr>
          <w:rFonts w:ascii="Times New Roman" w:hAnsi="Times New Roman" w:cs="Times New Roman"/>
          <w:sz w:val="24"/>
          <w:szCs w:val="24"/>
        </w:rPr>
        <w:t xml:space="preserve"> </w:t>
      </w:r>
      <w:proofErr w:type="spellStart"/>
      <w:r w:rsidRPr="00025149">
        <w:rPr>
          <w:rFonts w:ascii="Times New Roman" w:hAnsi="Times New Roman" w:cs="Times New Roman"/>
          <w:sz w:val="24"/>
          <w:szCs w:val="24"/>
        </w:rPr>
        <w:t>Trophi</w:t>
      </w:r>
      <w:proofErr w:type="spellEnd"/>
    </w:p>
    <w:p w14:paraId="4B2E4238" w14:textId="7805A2B8" w:rsidR="001F7403" w:rsidRPr="00025149" w:rsidRDefault="001F7403" w:rsidP="001F7403">
      <w:pPr>
        <w:spacing w:after="0" w:line="240" w:lineRule="auto"/>
        <w:rPr>
          <w:rFonts w:ascii="Times New Roman" w:hAnsi="Times New Roman" w:cs="Times New Roman"/>
          <w:sz w:val="24"/>
          <w:szCs w:val="24"/>
        </w:rPr>
      </w:pPr>
      <w:proofErr w:type="spellStart"/>
      <w:r w:rsidRPr="00025149">
        <w:rPr>
          <w:rFonts w:ascii="Times New Roman" w:hAnsi="Times New Roman" w:cs="Times New Roman"/>
          <w:b/>
          <w:sz w:val="24"/>
          <w:szCs w:val="24"/>
        </w:rPr>
        <w:t>Rsus</w:t>
      </w:r>
      <w:proofErr w:type="spellEnd"/>
      <w:r w:rsidRPr="00025149">
        <w:rPr>
          <w:rFonts w:ascii="Times New Roman" w:hAnsi="Times New Roman" w:cs="Times New Roman"/>
          <w:sz w:val="24"/>
          <w:szCs w:val="24"/>
        </w:rPr>
        <w:t xml:space="preserve"> – Rotifer-type suspension feeding (rotifers with </w:t>
      </w:r>
      <w:r w:rsidRPr="00025149">
        <w:rPr>
          <w:rFonts w:ascii="Times New Roman" w:hAnsi="Times New Roman" w:cs="Times New Roman"/>
          <w:i/>
          <w:sz w:val="24"/>
          <w:szCs w:val="24"/>
        </w:rPr>
        <w:t>Malleate</w:t>
      </w:r>
      <w:r w:rsidR="004F76B5" w:rsidRPr="00025149">
        <w:rPr>
          <w:rFonts w:ascii="Times New Roman" w:hAnsi="Times New Roman" w:cs="Times New Roman"/>
          <w:sz w:val="24"/>
          <w:szCs w:val="24"/>
        </w:rPr>
        <w:t>,</w:t>
      </w:r>
      <w:r w:rsidRPr="00025149">
        <w:rPr>
          <w:rFonts w:ascii="Times New Roman" w:hAnsi="Times New Roman" w:cs="Times New Roman"/>
          <w:sz w:val="24"/>
          <w:szCs w:val="24"/>
        </w:rPr>
        <w:t xml:space="preserve"> </w:t>
      </w:r>
      <w:proofErr w:type="spellStart"/>
      <w:r w:rsidRPr="00025149">
        <w:rPr>
          <w:rFonts w:ascii="Times New Roman" w:hAnsi="Times New Roman" w:cs="Times New Roman"/>
          <w:i/>
          <w:sz w:val="24"/>
          <w:szCs w:val="24"/>
        </w:rPr>
        <w:t>Malleoramate</w:t>
      </w:r>
      <w:proofErr w:type="spellEnd"/>
      <w:r w:rsidRPr="00025149">
        <w:rPr>
          <w:rFonts w:ascii="Times New Roman" w:hAnsi="Times New Roman" w:cs="Times New Roman"/>
          <w:i/>
          <w:sz w:val="24"/>
          <w:szCs w:val="24"/>
        </w:rPr>
        <w:t xml:space="preserve"> </w:t>
      </w:r>
      <w:r w:rsidRPr="00025149">
        <w:rPr>
          <w:rFonts w:ascii="Times New Roman" w:hAnsi="Times New Roman" w:cs="Times New Roman"/>
          <w:sz w:val="24"/>
          <w:szCs w:val="24"/>
        </w:rPr>
        <w:t xml:space="preserve">and  </w:t>
      </w:r>
      <w:proofErr w:type="spellStart"/>
      <w:r w:rsidRPr="00025149">
        <w:rPr>
          <w:rFonts w:ascii="Times New Roman" w:hAnsi="Times New Roman" w:cs="Times New Roman"/>
          <w:i/>
          <w:sz w:val="24"/>
          <w:szCs w:val="24"/>
        </w:rPr>
        <w:t>Incaudate</w:t>
      </w:r>
      <w:proofErr w:type="spellEnd"/>
      <w:r w:rsidRPr="00025149">
        <w:rPr>
          <w:rFonts w:ascii="Times New Roman" w:hAnsi="Times New Roman" w:cs="Times New Roman"/>
          <w:sz w:val="24"/>
          <w:szCs w:val="24"/>
        </w:rPr>
        <w:t xml:space="preserve"> </w:t>
      </w:r>
      <w:proofErr w:type="spellStart"/>
      <w:r w:rsidRPr="00025149">
        <w:rPr>
          <w:rFonts w:ascii="Times New Roman" w:hAnsi="Times New Roman" w:cs="Times New Roman"/>
          <w:sz w:val="24"/>
          <w:szCs w:val="24"/>
        </w:rPr>
        <w:t>Trophi</w:t>
      </w:r>
      <w:proofErr w:type="spellEnd"/>
      <w:r w:rsidRPr="00025149">
        <w:rPr>
          <w:rFonts w:ascii="Times New Roman" w:hAnsi="Times New Roman" w:cs="Times New Roman"/>
          <w:sz w:val="24"/>
          <w:szCs w:val="24"/>
        </w:rPr>
        <w:t xml:space="preserve"> ) </w:t>
      </w:r>
    </w:p>
    <w:p w14:paraId="21E75B1C" w14:textId="098456AE" w:rsidR="000D108B" w:rsidRDefault="001F7403" w:rsidP="007D6600">
      <w:pPr>
        <w:spacing w:after="0" w:line="240" w:lineRule="auto"/>
        <w:rPr>
          <w:rFonts w:ascii="Times New Roman" w:hAnsi="Times New Roman" w:cs="Times New Roman"/>
          <w:i/>
          <w:sz w:val="24"/>
          <w:szCs w:val="24"/>
        </w:rPr>
      </w:pPr>
      <w:r w:rsidRPr="00025149">
        <w:rPr>
          <w:rFonts w:ascii="Times New Roman" w:hAnsi="Times New Roman" w:cs="Times New Roman"/>
          <w:b/>
          <w:sz w:val="24"/>
          <w:szCs w:val="24"/>
        </w:rPr>
        <w:t>Tactile</w:t>
      </w:r>
      <w:r w:rsidRPr="00025149">
        <w:rPr>
          <w:rFonts w:ascii="Times New Roman" w:hAnsi="Times New Roman" w:cs="Times New Roman"/>
          <w:sz w:val="24"/>
          <w:szCs w:val="24"/>
        </w:rPr>
        <w:t xml:space="preserve"> – Prey hunting mode characteristic for </w:t>
      </w:r>
      <w:proofErr w:type="spellStart"/>
      <w:r w:rsidRPr="00025149">
        <w:rPr>
          <w:rFonts w:ascii="Times New Roman" w:hAnsi="Times New Roman" w:cs="Times New Roman"/>
          <w:i/>
          <w:sz w:val="24"/>
          <w:szCs w:val="24"/>
        </w:rPr>
        <w:t>Leptodora</w:t>
      </w:r>
      <w:proofErr w:type="spellEnd"/>
      <w:r w:rsidRPr="00025149">
        <w:rPr>
          <w:rFonts w:ascii="Times New Roman" w:hAnsi="Times New Roman" w:cs="Times New Roman"/>
          <w:i/>
          <w:sz w:val="24"/>
          <w:szCs w:val="24"/>
        </w:rPr>
        <w:t xml:space="preserve"> </w:t>
      </w:r>
      <w:proofErr w:type="spellStart"/>
      <w:r w:rsidRPr="00025149">
        <w:rPr>
          <w:rFonts w:ascii="Times New Roman" w:hAnsi="Times New Roman" w:cs="Times New Roman"/>
          <w:i/>
          <w:sz w:val="24"/>
          <w:szCs w:val="24"/>
        </w:rPr>
        <w:t>kindtii</w:t>
      </w:r>
      <w:proofErr w:type="spellEnd"/>
    </w:p>
    <w:p w14:paraId="34FE0D14" w14:textId="77777777" w:rsidR="005C45C5" w:rsidRPr="00025149" w:rsidRDefault="005C45C5" w:rsidP="007D6600">
      <w:pPr>
        <w:spacing w:after="0" w:line="240" w:lineRule="auto"/>
        <w:rPr>
          <w:rFonts w:ascii="Times New Roman" w:hAnsi="Times New Roman" w:cs="Times New Roman"/>
          <w:i/>
          <w:sz w:val="24"/>
          <w:szCs w:val="24"/>
        </w:rPr>
      </w:pPr>
    </w:p>
    <w:p w14:paraId="5F903745" w14:textId="67679E63" w:rsidR="000D108B" w:rsidRPr="00025149" w:rsidRDefault="000D108B" w:rsidP="000D108B">
      <w:pPr>
        <w:spacing w:after="0" w:line="240" w:lineRule="auto"/>
        <w:rPr>
          <w:rFonts w:ascii="Times New Roman" w:hAnsi="Times New Roman" w:cs="Times New Roman"/>
          <w:sz w:val="24"/>
          <w:szCs w:val="24"/>
        </w:rPr>
      </w:pPr>
    </w:p>
    <w:p w14:paraId="4D2780F2" w14:textId="7C574A4E" w:rsidR="00025149" w:rsidRDefault="00186AB0" w:rsidP="00C92496">
      <w:pPr>
        <w:spacing w:after="0" w:line="240" w:lineRule="auto"/>
        <w:rPr>
          <w:rFonts w:ascii="Times New Roman" w:hAnsi="Times New Roman" w:cs="Times New Roman"/>
          <w:b/>
          <w:sz w:val="24"/>
          <w:szCs w:val="24"/>
        </w:rPr>
      </w:pPr>
      <w:r w:rsidRPr="00025149">
        <w:rPr>
          <w:rFonts w:ascii="Times New Roman" w:hAnsi="Times New Roman" w:cs="Times New Roman"/>
          <w:b/>
          <w:sz w:val="24"/>
          <w:szCs w:val="24"/>
        </w:rPr>
        <w:t>References:</w:t>
      </w:r>
    </w:p>
    <w:p w14:paraId="63EFABBC" w14:textId="77777777" w:rsidR="008B33CF" w:rsidRPr="00025149" w:rsidRDefault="008B33CF" w:rsidP="000D108B">
      <w:pPr>
        <w:spacing w:after="0" w:line="240" w:lineRule="auto"/>
        <w:rPr>
          <w:rFonts w:ascii="Times New Roman" w:hAnsi="Times New Roman" w:cs="Times New Roman"/>
          <w:b/>
          <w:sz w:val="24"/>
          <w:szCs w:val="24"/>
        </w:rPr>
      </w:pPr>
    </w:p>
    <w:p w14:paraId="02D08E6B" w14:textId="77777777" w:rsidR="009273F0" w:rsidRPr="009273F0" w:rsidRDefault="00952F95" w:rsidP="009273F0">
      <w:pPr>
        <w:pStyle w:val="Bibliografia"/>
        <w:rPr>
          <w:rFonts w:ascii="Times New Roman" w:hAnsi="Times New Roman" w:cs="Times New Roman"/>
          <w:sz w:val="24"/>
        </w:rPr>
      </w:pPr>
      <w:r>
        <w:rPr>
          <w:b/>
        </w:rPr>
        <w:fldChar w:fldCharType="begin"/>
      </w:r>
      <w:r w:rsidR="009273F0">
        <w:rPr>
          <w:b/>
        </w:rPr>
        <w:instrText xml:space="preserve"> ADDIN ZOTERO_BIBL {"uncited":[],"omitted":[],"custom":[]} CSL_BIBLIOGRAPHY </w:instrText>
      </w:r>
      <w:r>
        <w:rPr>
          <w:b/>
        </w:rPr>
        <w:fldChar w:fldCharType="separate"/>
      </w:r>
      <w:r w:rsidR="009273F0" w:rsidRPr="009273F0">
        <w:rPr>
          <w:rFonts w:ascii="Times New Roman" w:hAnsi="Times New Roman" w:cs="Times New Roman"/>
          <w:sz w:val="24"/>
        </w:rPr>
        <w:t>Arndt, H., 1993. Rotifers as predators on components of the microbial web (bacteria, heterotrophic flagellates, ciliates) - a review 16.</w:t>
      </w:r>
    </w:p>
    <w:p w14:paraId="15F462C2"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 xml:space="preserve">Barnett, A.J., Finlay, K., </w:t>
      </w:r>
      <w:proofErr w:type="spellStart"/>
      <w:r w:rsidRPr="009273F0">
        <w:rPr>
          <w:rFonts w:ascii="Times New Roman" w:hAnsi="Times New Roman" w:cs="Times New Roman"/>
          <w:sz w:val="24"/>
        </w:rPr>
        <w:t>Beisner</w:t>
      </w:r>
      <w:proofErr w:type="spellEnd"/>
      <w:r w:rsidRPr="009273F0">
        <w:rPr>
          <w:rFonts w:ascii="Times New Roman" w:hAnsi="Times New Roman" w:cs="Times New Roman"/>
          <w:sz w:val="24"/>
        </w:rPr>
        <w:t xml:space="preserve">, B.E., 2007. Functional diversity of crustacean zooplankton communities: towards a trait-based classification. </w:t>
      </w:r>
      <w:proofErr w:type="spellStart"/>
      <w:r w:rsidRPr="009273F0">
        <w:rPr>
          <w:rFonts w:ascii="Times New Roman" w:hAnsi="Times New Roman" w:cs="Times New Roman"/>
          <w:sz w:val="24"/>
        </w:rPr>
        <w:t>Freshw</w:t>
      </w:r>
      <w:proofErr w:type="spellEnd"/>
      <w:r w:rsidRPr="009273F0">
        <w:rPr>
          <w:rFonts w:ascii="Times New Roman" w:hAnsi="Times New Roman" w:cs="Times New Roman"/>
          <w:sz w:val="24"/>
        </w:rPr>
        <w:t>. Biol. 52, 796–813.</w:t>
      </w:r>
    </w:p>
    <w:p w14:paraId="5B7D75AF" w14:textId="77777777" w:rsidR="009273F0" w:rsidRPr="009273F0" w:rsidRDefault="009273F0" w:rsidP="009273F0">
      <w:pPr>
        <w:pStyle w:val="Bibliografia"/>
        <w:rPr>
          <w:rFonts w:ascii="Times New Roman" w:hAnsi="Times New Roman" w:cs="Times New Roman"/>
          <w:sz w:val="24"/>
        </w:rPr>
      </w:pPr>
      <w:proofErr w:type="spellStart"/>
      <w:r w:rsidRPr="009273F0">
        <w:rPr>
          <w:rFonts w:ascii="Times New Roman" w:hAnsi="Times New Roman" w:cs="Times New Roman"/>
          <w:sz w:val="24"/>
        </w:rPr>
        <w:t>Bledzki</w:t>
      </w:r>
      <w:proofErr w:type="spellEnd"/>
      <w:r w:rsidRPr="009273F0">
        <w:rPr>
          <w:rFonts w:ascii="Times New Roman" w:hAnsi="Times New Roman" w:cs="Times New Roman"/>
          <w:sz w:val="24"/>
        </w:rPr>
        <w:t xml:space="preserve">, L.A., Rybak, J.I., 2016. Freshwater Crustacean Zooplankton of Europe: Cladocera &amp; </w:t>
      </w:r>
      <w:proofErr w:type="spellStart"/>
      <w:r w:rsidRPr="009273F0">
        <w:rPr>
          <w:rFonts w:ascii="Times New Roman" w:hAnsi="Times New Roman" w:cs="Times New Roman"/>
          <w:sz w:val="24"/>
        </w:rPr>
        <w:t>Copepoda</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Calanoida</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Cyclopoida</w:t>
      </w:r>
      <w:proofErr w:type="spellEnd"/>
      <w:r w:rsidRPr="009273F0">
        <w:rPr>
          <w:rFonts w:ascii="Times New Roman" w:hAnsi="Times New Roman" w:cs="Times New Roman"/>
          <w:sz w:val="24"/>
        </w:rPr>
        <w:t>) Key to species identification, with notes on ecology, distribution, methods and introduction to data analysis. Springer.</w:t>
      </w:r>
    </w:p>
    <w:p w14:paraId="771896CF"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 xml:space="preserve">Bogdan, K.G., Gilbert, J.J., 1982. Seasonal patterns of feeding by natural populations of </w:t>
      </w:r>
      <w:proofErr w:type="spellStart"/>
      <w:r w:rsidRPr="009273F0">
        <w:rPr>
          <w:rFonts w:ascii="Times New Roman" w:hAnsi="Times New Roman" w:cs="Times New Roman"/>
          <w:sz w:val="24"/>
        </w:rPr>
        <w:t>Keratella</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Polyarthra</w:t>
      </w:r>
      <w:proofErr w:type="spellEnd"/>
      <w:r w:rsidRPr="009273F0">
        <w:rPr>
          <w:rFonts w:ascii="Times New Roman" w:hAnsi="Times New Roman" w:cs="Times New Roman"/>
          <w:sz w:val="24"/>
        </w:rPr>
        <w:t xml:space="preserve">, and </w:t>
      </w:r>
      <w:proofErr w:type="spellStart"/>
      <w:r w:rsidRPr="009273F0">
        <w:rPr>
          <w:rFonts w:ascii="Times New Roman" w:hAnsi="Times New Roman" w:cs="Times New Roman"/>
          <w:sz w:val="24"/>
        </w:rPr>
        <w:t>Bosmina</w:t>
      </w:r>
      <w:proofErr w:type="spellEnd"/>
      <w:r w:rsidRPr="009273F0">
        <w:rPr>
          <w:rFonts w:ascii="Times New Roman" w:hAnsi="Times New Roman" w:cs="Times New Roman"/>
          <w:sz w:val="24"/>
        </w:rPr>
        <w:t xml:space="preserve">: Clearance rates, </w:t>
      </w:r>
      <w:proofErr w:type="spellStart"/>
      <w:r w:rsidRPr="009273F0">
        <w:rPr>
          <w:rFonts w:ascii="Times New Roman" w:hAnsi="Times New Roman" w:cs="Times New Roman"/>
          <w:sz w:val="24"/>
        </w:rPr>
        <w:t>selectivities</w:t>
      </w:r>
      <w:proofErr w:type="spellEnd"/>
      <w:r w:rsidRPr="009273F0">
        <w:rPr>
          <w:rFonts w:ascii="Times New Roman" w:hAnsi="Times New Roman" w:cs="Times New Roman"/>
          <w:sz w:val="24"/>
        </w:rPr>
        <w:t xml:space="preserve">, and contributions to community grazing 1. </w:t>
      </w:r>
      <w:proofErr w:type="spellStart"/>
      <w:r w:rsidRPr="009273F0">
        <w:rPr>
          <w:rFonts w:ascii="Times New Roman" w:hAnsi="Times New Roman" w:cs="Times New Roman"/>
          <w:sz w:val="24"/>
        </w:rPr>
        <w:t>Limnol</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Oceanogr</w:t>
      </w:r>
      <w:proofErr w:type="spellEnd"/>
      <w:r w:rsidRPr="009273F0">
        <w:rPr>
          <w:rFonts w:ascii="Times New Roman" w:hAnsi="Times New Roman" w:cs="Times New Roman"/>
          <w:sz w:val="24"/>
        </w:rPr>
        <w:t>. 27, 918–934.</w:t>
      </w:r>
    </w:p>
    <w:p w14:paraId="055E740C"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 xml:space="preserve">Bogdan, K.G., Gilbert, J.J., Starkweather, P.L., 1980. In situ clearance rates of planktonic rotifers, in: </w:t>
      </w:r>
      <w:proofErr w:type="spellStart"/>
      <w:r w:rsidRPr="009273F0">
        <w:rPr>
          <w:rFonts w:ascii="Times New Roman" w:hAnsi="Times New Roman" w:cs="Times New Roman"/>
          <w:sz w:val="24"/>
        </w:rPr>
        <w:t>Rotatoria</w:t>
      </w:r>
      <w:proofErr w:type="spellEnd"/>
      <w:r w:rsidRPr="009273F0">
        <w:rPr>
          <w:rFonts w:ascii="Times New Roman" w:hAnsi="Times New Roman" w:cs="Times New Roman"/>
          <w:sz w:val="24"/>
        </w:rPr>
        <w:t>. Springer, pp. 73–77.</w:t>
      </w:r>
    </w:p>
    <w:p w14:paraId="139692C1" w14:textId="77777777" w:rsidR="009273F0" w:rsidRPr="009273F0" w:rsidRDefault="009273F0" w:rsidP="009273F0">
      <w:pPr>
        <w:pStyle w:val="Bibliografia"/>
        <w:rPr>
          <w:rFonts w:ascii="Times New Roman" w:hAnsi="Times New Roman" w:cs="Times New Roman"/>
          <w:sz w:val="24"/>
        </w:rPr>
      </w:pPr>
      <w:proofErr w:type="spellStart"/>
      <w:r w:rsidRPr="009273F0">
        <w:rPr>
          <w:rFonts w:ascii="Times New Roman" w:hAnsi="Times New Roman" w:cs="Times New Roman"/>
          <w:sz w:val="24"/>
        </w:rPr>
        <w:t>Branstrator</w:t>
      </w:r>
      <w:proofErr w:type="spellEnd"/>
      <w:r w:rsidRPr="009273F0">
        <w:rPr>
          <w:rFonts w:ascii="Times New Roman" w:hAnsi="Times New Roman" w:cs="Times New Roman"/>
          <w:sz w:val="24"/>
        </w:rPr>
        <w:t xml:space="preserve">, D.K., 1998. Predicting diet composition from body length in the zooplankton predator </w:t>
      </w:r>
      <w:proofErr w:type="spellStart"/>
      <w:r w:rsidRPr="009273F0">
        <w:rPr>
          <w:rFonts w:ascii="Times New Roman" w:hAnsi="Times New Roman" w:cs="Times New Roman"/>
          <w:sz w:val="24"/>
        </w:rPr>
        <w:t>Leptodora</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kindti</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Limnol</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Oceanogr</w:t>
      </w:r>
      <w:proofErr w:type="spellEnd"/>
      <w:r w:rsidRPr="009273F0">
        <w:rPr>
          <w:rFonts w:ascii="Times New Roman" w:hAnsi="Times New Roman" w:cs="Times New Roman"/>
          <w:sz w:val="24"/>
        </w:rPr>
        <w:t>. 43, 530–535.</w:t>
      </w:r>
    </w:p>
    <w:p w14:paraId="1288B7E7"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 xml:space="preserve">Chang, K.-H., Hideyuki, D.O.I., </w:t>
      </w:r>
      <w:proofErr w:type="spellStart"/>
      <w:r w:rsidRPr="009273F0">
        <w:rPr>
          <w:rFonts w:ascii="Times New Roman" w:hAnsi="Times New Roman" w:cs="Times New Roman"/>
          <w:sz w:val="24"/>
        </w:rPr>
        <w:t>Nishibe</w:t>
      </w:r>
      <w:proofErr w:type="spellEnd"/>
      <w:r w:rsidRPr="009273F0">
        <w:rPr>
          <w:rFonts w:ascii="Times New Roman" w:hAnsi="Times New Roman" w:cs="Times New Roman"/>
          <w:sz w:val="24"/>
        </w:rPr>
        <w:t xml:space="preserve">, Y., Nakano, S., 2010. Feeding habits of omnivorous </w:t>
      </w:r>
      <w:proofErr w:type="spellStart"/>
      <w:r w:rsidRPr="009273F0">
        <w:rPr>
          <w:rFonts w:ascii="Times New Roman" w:hAnsi="Times New Roman" w:cs="Times New Roman"/>
          <w:sz w:val="24"/>
        </w:rPr>
        <w:t>Asplanchna</w:t>
      </w:r>
      <w:proofErr w:type="spellEnd"/>
      <w:r w:rsidRPr="009273F0">
        <w:rPr>
          <w:rFonts w:ascii="Times New Roman" w:hAnsi="Times New Roman" w:cs="Times New Roman"/>
          <w:sz w:val="24"/>
        </w:rPr>
        <w:t xml:space="preserve">: comparison of diet composition among </w:t>
      </w:r>
      <w:proofErr w:type="spellStart"/>
      <w:r w:rsidRPr="009273F0">
        <w:rPr>
          <w:rFonts w:ascii="Times New Roman" w:hAnsi="Times New Roman" w:cs="Times New Roman"/>
          <w:sz w:val="24"/>
        </w:rPr>
        <w:t>Asplanchna</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herricki</w:t>
      </w:r>
      <w:proofErr w:type="spellEnd"/>
      <w:r w:rsidRPr="009273F0">
        <w:rPr>
          <w:rFonts w:ascii="Times New Roman" w:hAnsi="Times New Roman" w:cs="Times New Roman"/>
          <w:sz w:val="24"/>
        </w:rPr>
        <w:t xml:space="preserve">, A. </w:t>
      </w:r>
      <w:proofErr w:type="spellStart"/>
      <w:r w:rsidRPr="009273F0">
        <w:rPr>
          <w:rFonts w:ascii="Times New Roman" w:hAnsi="Times New Roman" w:cs="Times New Roman"/>
          <w:sz w:val="24"/>
        </w:rPr>
        <w:t>priodonta</w:t>
      </w:r>
      <w:proofErr w:type="spellEnd"/>
      <w:r w:rsidRPr="009273F0">
        <w:rPr>
          <w:rFonts w:ascii="Times New Roman" w:hAnsi="Times New Roman" w:cs="Times New Roman"/>
          <w:sz w:val="24"/>
        </w:rPr>
        <w:t xml:space="preserve"> and A. </w:t>
      </w:r>
      <w:proofErr w:type="spellStart"/>
      <w:r w:rsidRPr="009273F0">
        <w:rPr>
          <w:rFonts w:ascii="Times New Roman" w:hAnsi="Times New Roman" w:cs="Times New Roman"/>
          <w:sz w:val="24"/>
        </w:rPr>
        <w:t>girodi</w:t>
      </w:r>
      <w:proofErr w:type="spellEnd"/>
      <w:r w:rsidRPr="009273F0">
        <w:rPr>
          <w:rFonts w:ascii="Times New Roman" w:hAnsi="Times New Roman" w:cs="Times New Roman"/>
          <w:sz w:val="24"/>
        </w:rPr>
        <w:t xml:space="preserve"> in pond ecosystems. J. </w:t>
      </w:r>
      <w:proofErr w:type="spellStart"/>
      <w:r w:rsidRPr="009273F0">
        <w:rPr>
          <w:rFonts w:ascii="Times New Roman" w:hAnsi="Times New Roman" w:cs="Times New Roman"/>
          <w:sz w:val="24"/>
        </w:rPr>
        <w:t>Limnol</w:t>
      </w:r>
      <w:proofErr w:type="spellEnd"/>
      <w:r w:rsidRPr="009273F0">
        <w:rPr>
          <w:rFonts w:ascii="Times New Roman" w:hAnsi="Times New Roman" w:cs="Times New Roman"/>
          <w:sz w:val="24"/>
        </w:rPr>
        <w:t>. 69, 209.</w:t>
      </w:r>
    </w:p>
    <w:p w14:paraId="2203DED4" w14:textId="77777777" w:rsidR="009273F0" w:rsidRPr="009273F0" w:rsidRDefault="009273F0" w:rsidP="009273F0">
      <w:pPr>
        <w:pStyle w:val="Bibliografia"/>
        <w:rPr>
          <w:rFonts w:ascii="Times New Roman" w:hAnsi="Times New Roman" w:cs="Times New Roman"/>
          <w:sz w:val="24"/>
          <w:lang w:val="pl-PL"/>
        </w:rPr>
      </w:pPr>
      <w:proofErr w:type="spellStart"/>
      <w:r w:rsidRPr="009273F0">
        <w:rPr>
          <w:rFonts w:ascii="Times New Roman" w:hAnsi="Times New Roman" w:cs="Times New Roman"/>
          <w:sz w:val="24"/>
        </w:rPr>
        <w:t>DeMott</w:t>
      </w:r>
      <w:proofErr w:type="spellEnd"/>
      <w:r w:rsidRPr="009273F0">
        <w:rPr>
          <w:rFonts w:ascii="Times New Roman" w:hAnsi="Times New Roman" w:cs="Times New Roman"/>
          <w:sz w:val="24"/>
        </w:rPr>
        <w:t xml:space="preserve">, W.R., 1982. Feeding </w:t>
      </w:r>
      <w:proofErr w:type="spellStart"/>
      <w:r w:rsidRPr="009273F0">
        <w:rPr>
          <w:rFonts w:ascii="Times New Roman" w:hAnsi="Times New Roman" w:cs="Times New Roman"/>
          <w:sz w:val="24"/>
        </w:rPr>
        <w:t>selectivities</w:t>
      </w:r>
      <w:proofErr w:type="spellEnd"/>
      <w:r w:rsidRPr="009273F0">
        <w:rPr>
          <w:rFonts w:ascii="Times New Roman" w:hAnsi="Times New Roman" w:cs="Times New Roman"/>
          <w:sz w:val="24"/>
        </w:rPr>
        <w:t xml:space="preserve"> and relative ingestion rates of Daphnia and Bosmina1. </w:t>
      </w:r>
      <w:proofErr w:type="spellStart"/>
      <w:r w:rsidRPr="009273F0">
        <w:rPr>
          <w:rFonts w:ascii="Times New Roman" w:hAnsi="Times New Roman" w:cs="Times New Roman"/>
          <w:sz w:val="24"/>
          <w:lang w:val="pl-PL"/>
        </w:rPr>
        <w:t>Limnol</w:t>
      </w:r>
      <w:proofErr w:type="spellEnd"/>
      <w:r w:rsidRPr="009273F0">
        <w:rPr>
          <w:rFonts w:ascii="Times New Roman" w:hAnsi="Times New Roman" w:cs="Times New Roman"/>
          <w:sz w:val="24"/>
          <w:lang w:val="pl-PL"/>
        </w:rPr>
        <w:t xml:space="preserve">. </w:t>
      </w:r>
      <w:proofErr w:type="spellStart"/>
      <w:r w:rsidRPr="009273F0">
        <w:rPr>
          <w:rFonts w:ascii="Times New Roman" w:hAnsi="Times New Roman" w:cs="Times New Roman"/>
          <w:sz w:val="24"/>
          <w:lang w:val="pl-PL"/>
        </w:rPr>
        <w:t>Oceanogr</w:t>
      </w:r>
      <w:proofErr w:type="spellEnd"/>
      <w:r w:rsidRPr="009273F0">
        <w:rPr>
          <w:rFonts w:ascii="Times New Roman" w:hAnsi="Times New Roman" w:cs="Times New Roman"/>
          <w:sz w:val="24"/>
          <w:lang w:val="pl-PL"/>
        </w:rPr>
        <w:t>. 27, 518–527. https://doi.org/10.4319/lo.1982.27.3.0518</w:t>
      </w:r>
    </w:p>
    <w:p w14:paraId="0988308D" w14:textId="77777777" w:rsidR="009273F0" w:rsidRPr="009273F0" w:rsidRDefault="009273F0" w:rsidP="009273F0">
      <w:pPr>
        <w:pStyle w:val="Bibliografia"/>
        <w:rPr>
          <w:rFonts w:ascii="Times New Roman" w:hAnsi="Times New Roman" w:cs="Times New Roman"/>
          <w:sz w:val="24"/>
        </w:rPr>
      </w:pPr>
      <w:proofErr w:type="spellStart"/>
      <w:r w:rsidRPr="009273F0">
        <w:rPr>
          <w:rFonts w:ascii="Times New Roman" w:hAnsi="Times New Roman" w:cs="Times New Roman"/>
          <w:sz w:val="24"/>
          <w:lang w:val="pl-PL"/>
        </w:rPr>
        <w:lastRenderedPageBreak/>
        <w:t>Ejsmont</w:t>
      </w:r>
      <w:proofErr w:type="spellEnd"/>
      <w:r w:rsidRPr="009273F0">
        <w:rPr>
          <w:rFonts w:ascii="Times New Roman" w:hAnsi="Times New Roman" w:cs="Times New Roman"/>
          <w:sz w:val="24"/>
          <w:lang w:val="pl-PL"/>
        </w:rPr>
        <w:t>-Karabin, J., Radwan, S., Bielańska-</w:t>
      </w:r>
      <w:proofErr w:type="spellStart"/>
      <w:r w:rsidRPr="009273F0">
        <w:rPr>
          <w:rFonts w:ascii="Times New Roman" w:hAnsi="Times New Roman" w:cs="Times New Roman"/>
          <w:sz w:val="24"/>
          <w:lang w:val="pl-PL"/>
        </w:rPr>
        <w:t>Grajner</w:t>
      </w:r>
      <w:proofErr w:type="spellEnd"/>
      <w:r w:rsidRPr="009273F0">
        <w:rPr>
          <w:rFonts w:ascii="Times New Roman" w:hAnsi="Times New Roman" w:cs="Times New Roman"/>
          <w:sz w:val="24"/>
          <w:lang w:val="pl-PL"/>
        </w:rPr>
        <w:t xml:space="preserve">, I., 2004. </w:t>
      </w:r>
      <w:r w:rsidRPr="009273F0">
        <w:rPr>
          <w:rFonts w:ascii="Times New Roman" w:hAnsi="Times New Roman" w:cs="Times New Roman"/>
          <w:sz w:val="24"/>
        </w:rPr>
        <w:t xml:space="preserve">Rotifers. Monogononta-Atlas Species Pol. </w:t>
      </w:r>
      <w:proofErr w:type="spellStart"/>
      <w:r w:rsidRPr="009273F0">
        <w:rPr>
          <w:rFonts w:ascii="Times New Roman" w:hAnsi="Times New Roman" w:cs="Times New Roman"/>
          <w:sz w:val="24"/>
        </w:rPr>
        <w:t>Freshw</w:t>
      </w:r>
      <w:proofErr w:type="spellEnd"/>
      <w:r w:rsidRPr="009273F0">
        <w:rPr>
          <w:rFonts w:ascii="Times New Roman" w:hAnsi="Times New Roman" w:cs="Times New Roman"/>
          <w:sz w:val="24"/>
        </w:rPr>
        <w:t xml:space="preserve">. Fauna Univ. </w:t>
      </w:r>
      <w:proofErr w:type="spellStart"/>
      <w:r w:rsidRPr="009273F0">
        <w:rPr>
          <w:rFonts w:ascii="Times New Roman" w:hAnsi="Times New Roman" w:cs="Times New Roman"/>
          <w:sz w:val="24"/>
        </w:rPr>
        <w:t>Lódź</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Lódź</w:t>
      </w:r>
      <w:proofErr w:type="spellEnd"/>
      <w:r w:rsidRPr="009273F0">
        <w:rPr>
          <w:rFonts w:ascii="Times New Roman" w:hAnsi="Times New Roman" w:cs="Times New Roman"/>
          <w:sz w:val="24"/>
        </w:rPr>
        <w:t xml:space="preserve"> 77–447.</w:t>
      </w:r>
    </w:p>
    <w:p w14:paraId="48BB5A47" w14:textId="77777777" w:rsidR="009273F0" w:rsidRPr="009273F0" w:rsidRDefault="009273F0" w:rsidP="009273F0">
      <w:pPr>
        <w:pStyle w:val="Bibliografia"/>
        <w:rPr>
          <w:rFonts w:ascii="Times New Roman" w:hAnsi="Times New Roman" w:cs="Times New Roman"/>
          <w:sz w:val="24"/>
        </w:rPr>
      </w:pPr>
      <w:proofErr w:type="spellStart"/>
      <w:r w:rsidRPr="009273F0">
        <w:rPr>
          <w:rFonts w:ascii="Times New Roman" w:hAnsi="Times New Roman" w:cs="Times New Roman"/>
          <w:sz w:val="24"/>
        </w:rPr>
        <w:t>Fenchel</w:t>
      </w:r>
      <w:proofErr w:type="spellEnd"/>
      <w:r w:rsidRPr="009273F0">
        <w:rPr>
          <w:rFonts w:ascii="Times New Roman" w:hAnsi="Times New Roman" w:cs="Times New Roman"/>
          <w:sz w:val="24"/>
        </w:rPr>
        <w:t xml:space="preserve">, T., 1980. Suspension feeding in ciliated protozoa: feeding rates and their ecological significance. </w:t>
      </w:r>
      <w:proofErr w:type="spellStart"/>
      <w:r w:rsidRPr="009273F0">
        <w:rPr>
          <w:rFonts w:ascii="Times New Roman" w:hAnsi="Times New Roman" w:cs="Times New Roman"/>
          <w:sz w:val="24"/>
        </w:rPr>
        <w:t>Microb</w:t>
      </w:r>
      <w:proofErr w:type="spellEnd"/>
      <w:r w:rsidRPr="009273F0">
        <w:rPr>
          <w:rFonts w:ascii="Times New Roman" w:hAnsi="Times New Roman" w:cs="Times New Roman"/>
          <w:sz w:val="24"/>
        </w:rPr>
        <w:t>. Ecol. 6, 13–25.</w:t>
      </w:r>
    </w:p>
    <w:p w14:paraId="56833374" w14:textId="77777777" w:rsidR="009273F0" w:rsidRPr="009273F0" w:rsidRDefault="009273F0" w:rsidP="009273F0">
      <w:pPr>
        <w:pStyle w:val="Bibliografia"/>
        <w:rPr>
          <w:rFonts w:ascii="Times New Roman" w:hAnsi="Times New Roman" w:cs="Times New Roman"/>
          <w:sz w:val="24"/>
        </w:rPr>
      </w:pPr>
      <w:proofErr w:type="spellStart"/>
      <w:r w:rsidRPr="009273F0">
        <w:rPr>
          <w:rFonts w:ascii="Times New Roman" w:hAnsi="Times New Roman" w:cs="Times New Roman"/>
          <w:sz w:val="24"/>
        </w:rPr>
        <w:t>Foissner</w:t>
      </w:r>
      <w:proofErr w:type="spellEnd"/>
      <w:r w:rsidRPr="009273F0">
        <w:rPr>
          <w:rFonts w:ascii="Times New Roman" w:hAnsi="Times New Roman" w:cs="Times New Roman"/>
          <w:sz w:val="24"/>
        </w:rPr>
        <w:t xml:space="preserve">, W., Berger, H., 1996. A user-friendly guide to the ciliates (Protozoa, </w:t>
      </w:r>
      <w:proofErr w:type="spellStart"/>
      <w:r w:rsidRPr="009273F0">
        <w:rPr>
          <w:rFonts w:ascii="Times New Roman" w:hAnsi="Times New Roman" w:cs="Times New Roman"/>
          <w:sz w:val="24"/>
        </w:rPr>
        <w:t>Ciliophora</w:t>
      </w:r>
      <w:proofErr w:type="spellEnd"/>
      <w:r w:rsidRPr="009273F0">
        <w:rPr>
          <w:rFonts w:ascii="Times New Roman" w:hAnsi="Times New Roman" w:cs="Times New Roman"/>
          <w:sz w:val="24"/>
        </w:rPr>
        <w:t xml:space="preserve">) commonly used by </w:t>
      </w:r>
      <w:proofErr w:type="spellStart"/>
      <w:r w:rsidRPr="009273F0">
        <w:rPr>
          <w:rFonts w:ascii="Times New Roman" w:hAnsi="Times New Roman" w:cs="Times New Roman"/>
          <w:sz w:val="24"/>
        </w:rPr>
        <w:t>hydrobiologists</w:t>
      </w:r>
      <w:proofErr w:type="spellEnd"/>
      <w:r w:rsidRPr="009273F0">
        <w:rPr>
          <w:rFonts w:ascii="Times New Roman" w:hAnsi="Times New Roman" w:cs="Times New Roman"/>
          <w:sz w:val="24"/>
        </w:rPr>
        <w:t xml:space="preserve"> as bioindicators in rivers, lakes, and waste waters, with notes on their ecology. </w:t>
      </w:r>
      <w:proofErr w:type="spellStart"/>
      <w:r w:rsidRPr="009273F0">
        <w:rPr>
          <w:rFonts w:ascii="Times New Roman" w:hAnsi="Times New Roman" w:cs="Times New Roman"/>
          <w:sz w:val="24"/>
        </w:rPr>
        <w:t>Freshw</w:t>
      </w:r>
      <w:proofErr w:type="spellEnd"/>
      <w:r w:rsidRPr="009273F0">
        <w:rPr>
          <w:rFonts w:ascii="Times New Roman" w:hAnsi="Times New Roman" w:cs="Times New Roman"/>
          <w:sz w:val="24"/>
        </w:rPr>
        <w:t>. Biol. 35, 375–482.</w:t>
      </w:r>
    </w:p>
    <w:p w14:paraId="0259C4EF"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 xml:space="preserve">Geller, W., Müller, H., 1981. The filtration apparatus of Cladocera: Filter mesh-sizes and their implications on food Selectivity. </w:t>
      </w:r>
      <w:proofErr w:type="spellStart"/>
      <w:r w:rsidRPr="009273F0">
        <w:rPr>
          <w:rFonts w:ascii="Times New Roman" w:hAnsi="Times New Roman" w:cs="Times New Roman"/>
          <w:sz w:val="24"/>
        </w:rPr>
        <w:t>Oecologia</w:t>
      </w:r>
      <w:proofErr w:type="spellEnd"/>
      <w:r w:rsidRPr="009273F0">
        <w:rPr>
          <w:rFonts w:ascii="Times New Roman" w:hAnsi="Times New Roman" w:cs="Times New Roman"/>
          <w:sz w:val="24"/>
        </w:rPr>
        <w:t xml:space="preserve"> 49, 316–321. https://doi.org/10.1007/BF00347591</w:t>
      </w:r>
    </w:p>
    <w:p w14:paraId="48E4A57E"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 xml:space="preserve">Hansen, B., </w:t>
      </w:r>
      <w:proofErr w:type="spellStart"/>
      <w:r w:rsidRPr="009273F0">
        <w:rPr>
          <w:rFonts w:ascii="Times New Roman" w:hAnsi="Times New Roman" w:cs="Times New Roman"/>
          <w:sz w:val="24"/>
        </w:rPr>
        <w:t>Bjornsen</w:t>
      </w:r>
      <w:proofErr w:type="spellEnd"/>
      <w:r w:rsidRPr="009273F0">
        <w:rPr>
          <w:rFonts w:ascii="Times New Roman" w:hAnsi="Times New Roman" w:cs="Times New Roman"/>
          <w:sz w:val="24"/>
        </w:rPr>
        <w:t xml:space="preserve">, P.K., Hansen, P.J., 1994. The size ratio between planktonic predators and their prey. </w:t>
      </w:r>
      <w:proofErr w:type="spellStart"/>
      <w:r w:rsidRPr="009273F0">
        <w:rPr>
          <w:rFonts w:ascii="Times New Roman" w:hAnsi="Times New Roman" w:cs="Times New Roman"/>
          <w:sz w:val="24"/>
        </w:rPr>
        <w:t>Limnol</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Oceanogr</w:t>
      </w:r>
      <w:proofErr w:type="spellEnd"/>
      <w:r w:rsidRPr="009273F0">
        <w:rPr>
          <w:rFonts w:ascii="Times New Roman" w:hAnsi="Times New Roman" w:cs="Times New Roman"/>
          <w:sz w:val="24"/>
        </w:rPr>
        <w:t>. 39, 395–403. https://doi.org/10.4319/lo.1994.39.2.0395</w:t>
      </w:r>
    </w:p>
    <w:p w14:paraId="06ADB41D"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 xml:space="preserve">Herzig, A., Auer, B., 1990. The feeding </w:t>
      </w:r>
      <w:proofErr w:type="spellStart"/>
      <w:r w:rsidRPr="009273F0">
        <w:rPr>
          <w:rFonts w:ascii="Times New Roman" w:hAnsi="Times New Roman" w:cs="Times New Roman"/>
          <w:sz w:val="24"/>
        </w:rPr>
        <w:t>behaviour</w:t>
      </w:r>
      <w:proofErr w:type="spellEnd"/>
      <w:r w:rsidRPr="009273F0">
        <w:rPr>
          <w:rFonts w:ascii="Times New Roman" w:hAnsi="Times New Roman" w:cs="Times New Roman"/>
          <w:sz w:val="24"/>
        </w:rPr>
        <w:t xml:space="preserve"> of </w:t>
      </w:r>
      <w:proofErr w:type="spellStart"/>
      <w:r w:rsidRPr="009273F0">
        <w:rPr>
          <w:rFonts w:ascii="Times New Roman" w:hAnsi="Times New Roman" w:cs="Times New Roman"/>
          <w:sz w:val="24"/>
        </w:rPr>
        <w:t>Leptodora</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kindti</w:t>
      </w:r>
      <w:proofErr w:type="spellEnd"/>
      <w:r w:rsidRPr="009273F0">
        <w:rPr>
          <w:rFonts w:ascii="Times New Roman" w:hAnsi="Times New Roman" w:cs="Times New Roman"/>
          <w:sz w:val="24"/>
        </w:rPr>
        <w:t xml:space="preserve"> and its impact on the zooplankton community of </w:t>
      </w:r>
      <w:proofErr w:type="spellStart"/>
      <w:r w:rsidRPr="009273F0">
        <w:rPr>
          <w:rFonts w:ascii="Times New Roman" w:hAnsi="Times New Roman" w:cs="Times New Roman"/>
          <w:sz w:val="24"/>
        </w:rPr>
        <w:t>Neusiedler</w:t>
      </w:r>
      <w:proofErr w:type="spellEnd"/>
      <w:r w:rsidRPr="009273F0">
        <w:rPr>
          <w:rFonts w:ascii="Times New Roman" w:hAnsi="Times New Roman" w:cs="Times New Roman"/>
          <w:sz w:val="24"/>
        </w:rPr>
        <w:t xml:space="preserve"> See (Austria). </w:t>
      </w:r>
      <w:proofErr w:type="spellStart"/>
      <w:r w:rsidRPr="009273F0">
        <w:rPr>
          <w:rFonts w:ascii="Times New Roman" w:hAnsi="Times New Roman" w:cs="Times New Roman"/>
          <w:sz w:val="24"/>
        </w:rPr>
        <w:t>Hydrobiologia</w:t>
      </w:r>
      <w:proofErr w:type="spellEnd"/>
      <w:r w:rsidRPr="009273F0">
        <w:rPr>
          <w:rFonts w:ascii="Times New Roman" w:hAnsi="Times New Roman" w:cs="Times New Roman"/>
          <w:sz w:val="24"/>
        </w:rPr>
        <w:t xml:space="preserve"> 198, 107–117.</w:t>
      </w:r>
    </w:p>
    <w:p w14:paraId="50E35EC7" w14:textId="77777777" w:rsidR="009273F0" w:rsidRPr="009273F0" w:rsidRDefault="009273F0" w:rsidP="009273F0">
      <w:pPr>
        <w:pStyle w:val="Bibliografia"/>
        <w:rPr>
          <w:rFonts w:ascii="Times New Roman" w:hAnsi="Times New Roman" w:cs="Times New Roman"/>
          <w:sz w:val="24"/>
        </w:rPr>
      </w:pPr>
      <w:proofErr w:type="spellStart"/>
      <w:r w:rsidRPr="009273F0">
        <w:rPr>
          <w:rFonts w:ascii="Times New Roman" w:hAnsi="Times New Roman" w:cs="Times New Roman"/>
          <w:sz w:val="24"/>
        </w:rPr>
        <w:t>Hopp</w:t>
      </w:r>
      <w:proofErr w:type="spellEnd"/>
      <w:r w:rsidRPr="009273F0">
        <w:rPr>
          <w:rFonts w:ascii="Times New Roman" w:hAnsi="Times New Roman" w:cs="Times New Roman"/>
          <w:sz w:val="24"/>
        </w:rPr>
        <w:t xml:space="preserve">, U., Maier, G., 2005. Implication of the feeding limb morphology for herbivorous feeding in some freshwater cyclopoid copepods. </w:t>
      </w:r>
      <w:proofErr w:type="spellStart"/>
      <w:r w:rsidRPr="009273F0">
        <w:rPr>
          <w:rFonts w:ascii="Times New Roman" w:hAnsi="Times New Roman" w:cs="Times New Roman"/>
          <w:sz w:val="24"/>
        </w:rPr>
        <w:t>Freshw</w:t>
      </w:r>
      <w:proofErr w:type="spellEnd"/>
      <w:r w:rsidRPr="009273F0">
        <w:rPr>
          <w:rFonts w:ascii="Times New Roman" w:hAnsi="Times New Roman" w:cs="Times New Roman"/>
          <w:sz w:val="24"/>
        </w:rPr>
        <w:t>. Biol. 50, 742–747.</w:t>
      </w:r>
    </w:p>
    <w:p w14:paraId="3DB7D282"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 xml:space="preserve">KANKAALA, P., 1988. The relative importance of algae and bacteria as food for Daphnia </w:t>
      </w:r>
      <w:proofErr w:type="spellStart"/>
      <w:r w:rsidRPr="009273F0">
        <w:rPr>
          <w:rFonts w:ascii="Times New Roman" w:hAnsi="Times New Roman" w:cs="Times New Roman"/>
          <w:sz w:val="24"/>
        </w:rPr>
        <w:t>longispina</w:t>
      </w:r>
      <w:proofErr w:type="spellEnd"/>
      <w:r w:rsidRPr="009273F0">
        <w:rPr>
          <w:rFonts w:ascii="Times New Roman" w:hAnsi="Times New Roman" w:cs="Times New Roman"/>
          <w:sz w:val="24"/>
        </w:rPr>
        <w:t xml:space="preserve"> (Cladocera) in a </w:t>
      </w:r>
      <w:proofErr w:type="spellStart"/>
      <w:r w:rsidRPr="009273F0">
        <w:rPr>
          <w:rFonts w:ascii="Times New Roman" w:hAnsi="Times New Roman" w:cs="Times New Roman"/>
          <w:sz w:val="24"/>
        </w:rPr>
        <w:t>polyhumic</w:t>
      </w:r>
      <w:proofErr w:type="spellEnd"/>
      <w:r w:rsidRPr="009273F0">
        <w:rPr>
          <w:rFonts w:ascii="Times New Roman" w:hAnsi="Times New Roman" w:cs="Times New Roman"/>
          <w:sz w:val="24"/>
        </w:rPr>
        <w:t xml:space="preserve"> lake. </w:t>
      </w:r>
      <w:proofErr w:type="spellStart"/>
      <w:r w:rsidRPr="009273F0">
        <w:rPr>
          <w:rFonts w:ascii="Times New Roman" w:hAnsi="Times New Roman" w:cs="Times New Roman"/>
          <w:sz w:val="24"/>
        </w:rPr>
        <w:t>Freshw</w:t>
      </w:r>
      <w:proofErr w:type="spellEnd"/>
      <w:r w:rsidRPr="009273F0">
        <w:rPr>
          <w:rFonts w:ascii="Times New Roman" w:hAnsi="Times New Roman" w:cs="Times New Roman"/>
          <w:sz w:val="24"/>
        </w:rPr>
        <w:t>. Biol. 19, 285–296.</w:t>
      </w:r>
    </w:p>
    <w:p w14:paraId="50139360" w14:textId="77777777" w:rsidR="009273F0" w:rsidRPr="009273F0" w:rsidRDefault="009273F0" w:rsidP="009273F0">
      <w:pPr>
        <w:pStyle w:val="Bibliografia"/>
        <w:rPr>
          <w:rFonts w:ascii="Times New Roman" w:hAnsi="Times New Roman" w:cs="Times New Roman"/>
          <w:sz w:val="24"/>
        </w:rPr>
      </w:pPr>
      <w:proofErr w:type="spellStart"/>
      <w:r w:rsidRPr="009273F0">
        <w:rPr>
          <w:rFonts w:ascii="Times New Roman" w:hAnsi="Times New Roman" w:cs="Times New Roman"/>
          <w:sz w:val="24"/>
        </w:rPr>
        <w:t>Kiørboe</w:t>
      </w:r>
      <w:proofErr w:type="spellEnd"/>
      <w:r w:rsidRPr="009273F0">
        <w:rPr>
          <w:rFonts w:ascii="Times New Roman" w:hAnsi="Times New Roman" w:cs="Times New Roman"/>
          <w:sz w:val="24"/>
        </w:rPr>
        <w:t>, T., 2011. How zooplankton feed: mechanisms, traits and trade-offs. Biol. Rev. 86, 311–339. https://doi.org/10.1111/j.1469-185X.2010.00148.x</w:t>
      </w:r>
    </w:p>
    <w:p w14:paraId="1A09B506" w14:textId="77777777" w:rsidR="009273F0" w:rsidRPr="009273F0" w:rsidRDefault="009273F0" w:rsidP="009273F0">
      <w:pPr>
        <w:pStyle w:val="Bibliografia"/>
        <w:rPr>
          <w:rFonts w:ascii="Times New Roman" w:hAnsi="Times New Roman" w:cs="Times New Roman"/>
          <w:sz w:val="24"/>
        </w:rPr>
      </w:pPr>
      <w:proofErr w:type="spellStart"/>
      <w:r w:rsidRPr="009273F0">
        <w:rPr>
          <w:rFonts w:ascii="Times New Roman" w:hAnsi="Times New Roman" w:cs="Times New Roman"/>
          <w:sz w:val="24"/>
        </w:rPr>
        <w:t>Knoechel</w:t>
      </w:r>
      <w:proofErr w:type="spellEnd"/>
      <w:r w:rsidRPr="009273F0">
        <w:rPr>
          <w:rFonts w:ascii="Times New Roman" w:hAnsi="Times New Roman" w:cs="Times New Roman"/>
          <w:sz w:val="24"/>
        </w:rPr>
        <w:t xml:space="preserve">, R., Holtby, L.B., 1986. </w:t>
      </w:r>
      <w:proofErr w:type="spellStart"/>
      <w:r w:rsidRPr="009273F0">
        <w:rPr>
          <w:rFonts w:ascii="Times New Roman" w:hAnsi="Times New Roman" w:cs="Times New Roman"/>
          <w:sz w:val="24"/>
        </w:rPr>
        <w:t>Cladoceran</w:t>
      </w:r>
      <w:proofErr w:type="spellEnd"/>
      <w:r w:rsidRPr="009273F0">
        <w:rPr>
          <w:rFonts w:ascii="Times New Roman" w:hAnsi="Times New Roman" w:cs="Times New Roman"/>
          <w:sz w:val="24"/>
        </w:rPr>
        <w:t xml:space="preserve"> filtering rate: body length relationships for bacterial and large algal particles. </w:t>
      </w:r>
      <w:proofErr w:type="spellStart"/>
      <w:r w:rsidRPr="009273F0">
        <w:rPr>
          <w:rFonts w:ascii="Times New Roman" w:hAnsi="Times New Roman" w:cs="Times New Roman"/>
          <w:sz w:val="24"/>
        </w:rPr>
        <w:t>Limnol</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Oceanogr</w:t>
      </w:r>
      <w:proofErr w:type="spellEnd"/>
      <w:r w:rsidRPr="009273F0">
        <w:rPr>
          <w:rFonts w:ascii="Times New Roman" w:hAnsi="Times New Roman" w:cs="Times New Roman"/>
          <w:sz w:val="24"/>
        </w:rPr>
        <w:t>. 31, 195–199.</w:t>
      </w:r>
    </w:p>
    <w:p w14:paraId="01727748"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 xml:space="preserve">Makino, W., Ban, S., 1998. Diel changes in vertical overlap between Cyclops </w:t>
      </w:r>
      <w:proofErr w:type="spellStart"/>
      <w:r w:rsidRPr="009273F0">
        <w:rPr>
          <w:rFonts w:ascii="Times New Roman" w:hAnsi="Times New Roman" w:cs="Times New Roman"/>
          <w:sz w:val="24"/>
        </w:rPr>
        <w:t>strenuus</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Copepoda</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Cyclopoida</w:t>
      </w:r>
      <w:proofErr w:type="spellEnd"/>
      <w:r w:rsidRPr="009273F0">
        <w:rPr>
          <w:rFonts w:ascii="Times New Roman" w:hAnsi="Times New Roman" w:cs="Times New Roman"/>
          <w:sz w:val="24"/>
        </w:rPr>
        <w:t>) and its prey in oligotrophic Lake Toya, Hokkaido, Japan. J. Mar. Syst. 15, 139–148.</w:t>
      </w:r>
    </w:p>
    <w:p w14:paraId="1F56BF4E" w14:textId="77777777" w:rsidR="009273F0" w:rsidRPr="009273F0" w:rsidRDefault="009273F0" w:rsidP="009273F0">
      <w:pPr>
        <w:pStyle w:val="Bibliografia"/>
        <w:rPr>
          <w:rFonts w:ascii="Times New Roman" w:hAnsi="Times New Roman" w:cs="Times New Roman"/>
          <w:sz w:val="24"/>
        </w:rPr>
      </w:pPr>
      <w:proofErr w:type="spellStart"/>
      <w:r w:rsidRPr="009273F0">
        <w:rPr>
          <w:rFonts w:ascii="Times New Roman" w:hAnsi="Times New Roman" w:cs="Times New Roman"/>
          <w:sz w:val="24"/>
        </w:rPr>
        <w:t>Matveeva</w:t>
      </w:r>
      <w:proofErr w:type="spellEnd"/>
      <w:r w:rsidRPr="009273F0">
        <w:rPr>
          <w:rFonts w:ascii="Times New Roman" w:hAnsi="Times New Roman" w:cs="Times New Roman"/>
          <w:sz w:val="24"/>
        </w:rPr>
        <w:t xml:space="preserve">, L.K., 1986. Pelagic rotifers of Lake </w:t>
      </w:r>
      <w:proofErr w:type="spellStart"/>
      <w:r w:rsidRPr="009273F0">
        <w:rPr>
          <w:rFonts w:ascii="Times New Roman" w:hAnsi="Times New Roman" w:cs="Times New Roman"/>
          <w:sz w:val="24"/>
        </w:rPr>
        <w:t>Glubokoe</w:t>
      </w:r>
      <w:proofErr w:type="spellEnd"/>
      <w:r w:rsidRPr="009273F0">
        <w:rPr>
          <w:rFonts w:ascii="Times New Roman" w:hAnsi="Times New Roman" w:cs="Times New Roman"/>
          <w:sz w:val="24"/>
        </w:rPr>
        <w:t xml:space="preserve"> from 1897 to 1984. </w:t>
      </w:r>
      <w:proofErr w:type="spellStart"/>
      <w:r w:rsidRPr="009273F0">
        <w:rPr>
          <w:rFonts w:ascii="Times New Roman" w:hAnsi="Times New Roman" w:cs="Times New Roman"/>
          <w:sz w:val="24"/>
        </w:rPr>
        <w:t>Hydrobiologia</w:t>
      </w:r>
      <w:proofErr w:type="spellEnd"/>
      <w:r w:rsidRPr="009273F0">
        <w:rPr>
          <w:rFonts w:ascii="Times New Roman" w:hAnsi="Times New Roman" w:cs="Times New Roman"/>
          <w:sz w:val="24"/>
        </w:rPr>
        <w:t xml:space="preserve"> 141, 45–54.</w:t>
      </w:r>
    </w:p>
    <w:p w14:paraId="5DF5C503" w14:textId="77777777" w:rsidR="009273F0" w:rsidRPr="009273F0" w:rsidRDefault="009273F0" w:rsidP="009273F0">
      <w:pPr>
        <w:pStyle w:val="Bibliografia"/>
        <w:rPr>
          <w:rFonts w:ascii="Times New Roman" w:hAnsi="Times New Roman" w:cs="Times New Roman"/>
          <w:sz w:val="24"/>
        </w:rPr>
      </w:pPr>
      <w:proofErr w:type="spellStart"/>
      <w:r w:rsidRPr="009273F0">
        <w:rPr>
          <w:rFonts w:ascii="Times New Roman" w:hAnsi="Times New Roman" w:cs="Times New Roman"/>
          <w:sz w:val="24"/>
        </w:rPr>
        <w:t>Niswati</w:t>
      </w:r>
      <w:proofErr w:type="spellEnd"/>
      <w:r w:rsidRPr="009273F0">
        <w:rPr>
          <w:rFonts w:ascii="Times New Roman" w:hAnsi="Times New Roman" w:cs="Times New Roman"/>
          <w:sz w:val="24"/>
        </w:rPr>
        <w:t xml:space="preserve">, A., </w:t>
      </w:r>
      <w:proofErr w:type="spellStart"/>
      <w:r w:rsidRPr="009273F0">
        <w:rPr>
          <w:rFonts w:ascii="Times New Roman" w:hAnsi="Times New Roman" w:cs="Times New Roman"/>
          <w:sz w:val="24"/>
        </w:rPr>
        <w:t>Murase</w:t>
      </w:r>
      <w:proofErr w:type="spellEnd"/>
      <w:r w:rsidRPr="009273F0">
        <w:rPr>
          <w:rFonts w:ascii="Times New Roman" w:hAnsi="Times New Roman" w:cs="Times New Roman"/>
          <w:sz w:val="24"/>
        </w:rPr>
        <w:t xml:space="preserve">, J., Kimura, M., 2005. Effect of application of rice straw and compost on the bacterial communities associated with </w:t>
      </w:r>
      <w:proofErr w:type="spellStart"/>
      <w:r w:rsidRPr="009273F0">
        <w:rPr>
          <w:rFonts w:ascii="Times New Roman" w:hAnsi="Times New Roman" w:cs="Times New Roman"/>
          <w:sz w:val="24"/>
        </w:rPr>
        <w:t>Moina</w:t>
      </w:r>
      <w:proofErr w:type="spellEnd"/>
      <w:r w:rsidRPr="009273F0">
        <w:rPr>
          <w:rFonts w:ascii="Times New Roman" w:hAnsi="Times New Roman" w:cs="Times New Roman"/>
          <w:sz w:val="24"/>
        </w:rPr>
        <w:t xml:space="preserve"> sp. in the floodwater of a paddy soil microcosm: Estimation based on DGGE pattern and sequence analyses. Soil Sci. Plant </w:t>
      </w:r>
      <w:proofErr w:type="spellStart"/>
      <w:r w:rsidRPr="009273F0">
        <w:rPr>
          <w:rFonts w:ascii="Times New Roman" w:hAnsi="Times New Roman" w:cs="Times New Roman"/>
          <w:sz w:val="24"/>
        </w:rPr>
        <w:t>Nutr</w:t>
      </w:r>
      <w:proofErr w:type="spellEnd"/>
      <w:r w:rsidRPr="009273F0">
        <w:rPr>
          <w:rFonts w:ascii="Times New Roman" w:hAnsi="Times New Roman" w:cs="Times New Roman"/>
          <w:sz w:val="24"/>
        </w:rPr>
        <w:t>. 51, 565–571.</w:t>
      </w:r>
    </w:p>
    <w:p w14:paraId="3893F9D7" w14:textId="77777777" w:rsidR="009273F0" w:rsidRPr="009273F0" w:rsidRDefault="009273F0" w:rsidP="009273F0">
      <w:pPr>
        <w:pStyle w:val="Bibliografia"/>
        <w:rPr>
          <w:rFonts w:ascii="Times New Roman" w:hAnsi="Times New Roman" w:cs="Times New Roman"/>
          <w:sz w:val="24"/>
        </w:rPr>
      </w:pPr>
      <w:proofErr w:type="spellStart"/>
      <w:r w:rsidRPr="009273F0">
        <w:rPr>
          <w:rFonts w:ascii="Times New Roman" w:hAnsi="Times New Roman" w:cs="Times New Roman"/>
          <w:sz w:val="24"/>
        </w:rPr>
        <w:t>Ooms</w:t>
      </w:r>
      <w:proofErr w:type="spellEnd"/>
      <w:r w:rsidRPr="009273F0">
        <w:rPr>
          <w:rFonts w:ascii="Times New Roman" w:hAnsi="Times New Roman" w:cs="Times New Roman"/>
          <w:sz w:val="24"/>
        </w:rPr>
        <w:t>-Wilms, A.L., 1997. Are bacteria an important food source for rotifers in eutrophic lakes? J. Plankton Res. 19, 1125–1141.</w:t>
      </w:r>
    </w:p>
    <w:p w14:paraId="1FE484EC"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 xml:space="preserve">Pagano, M., Gaudy, R., 1986. </w:t>
      </w:r>
      <w:proofErr w:type="spellStart"/>
      <w:r w:rsidRPr="009273F0">
        <w:rPr>
          <w:rFonts w:ascii="Times New Roman" w:hAnsi="Times New Roman" w:cs="Times New Roman"/>
          <w:sz w:val="24"/>
        </w:rPr>
        <w:t>Biologie</w:t>
      </w:r>
      <w:proofErr w:type="spellEnd"/>
      <w:r w:rsidRPr="009273F0">
        <w:rPr>
          <w:rFonts w:ascii="Times New Roman" w:hAnsi="Times New Roman" w:cs="Times New Roman"/>
          <w:sz w:val="24"/>
        </w:rPr>
        <w:t xml:space="preserve"> d’un </w:t>
      </w:r>
      <w:proofErr w:type="spellStart"/>
      <w:r w:rsidRPr="009273F0">
        <w:rPr>
          <w:rFonts w:ascii="Times New Roman" w:hAnsi="Times New Roman" w:cs="Times New Roman"/>
          <w:sz w:val="24"/>
        </w:rPr>
        <w:t>copépode</w:t>
      </w:r>
      <w:proofErr w:type="spellEnd"/>
      <w:r w:rsidRPr="009273F0">
        <w:rPr>
          <w:rFonts w:ascii="Times New Roman" w:hAnsi="Times New Roman" w:cs="Times New Roman"/>
          <w:sz w:val="24"/>
        </w:rPr>
        <w:t xml:space="preserve"> des mares </w:t>
      </w:r>
      <w:proofErr w:type="spellStart"/>
      <w:r w:rsidRPr="009273F0">
        <w:rPr>
          <w:rFonts w:ascii="Times New Roman" w:hAnsi="Times New Roman" w:cs="Times New Roman"/>
          <w:sz w:val="24"/>
        </w:rPr>
        <w:t>temporaires</w:t>
      </w:r>
      <w:proofErr w:type="spellEnd"/>
      <w:r w:rsidRPr="009273F0">
        <w:rPr>
          <w:rFonts w:ascii="Times New Roman" w:hAnsi="Times New Roman" w:cs="Times New Roman"/>
          <w:sz w:val="24"/>
        </w:rPr>
        <w:t xml:space="preserve"> du littoral </w:t>
      </w:r>
      <w:proofErr w:type="spellStart"/>
      <w:r w:rsidRPr="009273F0">
        <w:rPr>
          <w:rFonts w:ascii="Times New Roman" w:hAnsi="Times New Roman" w:cs="Times New Roman"/>
          <w:sz w:val="24"/>
        </w:rPr>
        <w:t>méditerranéen</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français</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Eurytemora</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velox</w:t>
      </w:r>
      <w:proofErr w:type="spellEnd"/>
      <w:r w:rsidRPr="009273F0">
        <w:rPr>
          <w:rFonts w:ascii="Times New Roman" w:hAnsi="Times New Roman" w:cs="Times New Roman"/>
          <w:sz w:val="24"/>
        </w:rPr>
        <w:t>. Mar. Biol. 90, 551–564.</w:t>
      </w:r>
    </w:p>
    <w:p w14:paraId="1CCC2715"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 xml:space="preserve">Roche, K.F., 1987. Post-encounter vulnerability of some rotifer prey types to predation by the copepod </w:t>
      </w:r>
      <w:proofErr w:type="spellStart"/>
      <w:r w:rsidRPr="009273F0">
        <w:rPr>
          <w:rFonts w:ascii="Times New Roman" w:hAnsi="Times New Roman" w:cs="Times New Roman"/>
          <w:sz w:val="24"/>
        </w:rPr>
        <w:t>Acanthocyclops</w:t>
      </w:r>
      <w:proofErr w:type="spellEnd"/>
      <w:r w:rsidRPr="009273F0">
        <w:rPr>
          <w:rFonts w:ascii="Times New Roman" w:hAnsi="Times New Roman" w:cs="Times New Roman"/>
          <w:sz w:val="24"/>
        </w:rPr>
        <w:t xml:space="preserve"> robustus, in: Rotifer Symposium IV. Springer, pp. 229–233.</w:t>
      </w:r>
    </w:p>
    <w:p w14:paraId="5F03FFD5" w14:textId="77777777" w:rsidR="009273F0" w:rsidRPr="009273F0" w:rsidRDefault="009273F0" w:rsidP="009273F0">
      <w:pPr>
        <w:pStyle w:val="Bibliografia"/>
        <w:rPr>
          <w:rFonts w:ascii="Times New Roman" w:hAnsi="Times New Roman" w:cs="Times New Roman"/>
          <w:sz w:val="24"/>
        </w:rPr>
      </w:pPr>
      <w:proofErr w:type="spellStart"/>
      <w:r w:rsidRPr="009273F0">
        <w:rPr>
          <w:rFonts w:ascii="Times New Roman" w:hAnsi="Times New Roman" w:cs="Times New Roman"/>
          <w:sz w:val="24"/>
        </w:rPr>
        <w:t>Serrania</w:t>
      </w:r>
      <w:proofErr w:type="spellEnd"/>
      <w:r w:rsidRPr="009273F0">
        <w:rPr>
          <w:rFonts w:ascii="Times New Roman" w:hAnsi="Times New Roman" w:cs="Times New Roman"/>
          <w:sz w:val="24"/>
        </w:rPr>
        <w:t xml:space="preserve">-Soto, C.R., </w:t>
      </w:r>
      <w:proofErr w:type="spellStart"/>
      <w:r w:rsidRPr="009273F0">
        <w:rPr>
          <w:rFonts w:ascii="Times New Roman" w:hAnsi="Times New Roman" w:cs="Times New Roman"/>
          <w:sz w:val="24"/>
        </w:rPr>
        <w:t>Sarma</w:t>
      </w:r>
      <w:proofErr w:type="spellEnd"/>
      <w:r w:rsidRPr="009273F0">
        <w:rPr>
          <w:rFonts w:ascii="Times New Roman" w:hAnsi="Times New Roman" w:cs="Times New Roman"/>
          <w:sz w:val="24"/>
        </w:rPr>
        <w:t xml:space="preserve">, S.S.S., Nandini, S., 2011. Studies on comparative population growth of some species of the rotifer </w:t>
      </w:r>
      <w:proofErr w:type="spellStart"/>
      <w:r w:rsidRPr="009273F0">
        <w:rPr>
          <w:rFonts w:ascii="Times New Roman" w:hAnsi="Times New Roman" w:cs="Times New Roman"/>
          <w:sz w:val="24"/>
        </w:rPr>
        <w:t>Lecane</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Rotifera</w:t>
      </w:r>
      <w:proofErr w:type="spellEnd"/>
      <w:r w:rsidRPr="009273F0">
        <w:rPr>
          <w:rFonts w:ascii="Times New Roman" w:hAnsi="Times New Roman" w:cs="Times New Roman"/>
          <w:sz w:val="24"/>
        </w:rPr>
        <w:t>). J. Environ. Biol. 32, 523.</w:t>
      </w:r>
    </w:p>
    <w:p w14:paraId="377A78DA" w14:textId="77777777" w:rsidR="009273F0" w:rsidRPr="009273F0" w:rsidRDefault="009273F0" w:rsidP="009273F0">
      <w:pPr>
        <w:pStyle w:val="Bibliografia"/>
        <w:rPr>
          <w:rFonts w:ascii="Times New Roman" w:hAnsi="Times New Roman" w:cs="Times New Roman"/>
          <w:sz w:val="24"/>
        </w:rPr>
      </w:pPr>
      <w:proofErr w:type="spellStart"/>
      <w:r w:rsidRPr="009273F0">
        <w:rPr>
          <w:rFonts w:ascii="Times New Roman" w:hAnsi="Times New Roman" w:cs="Times New Roman"/>
          <w:sz w:val="24"/>
        </w:rPr>
        <w:lastRenderedPageBreak/>
        <w:t>Sodré</w:t>
      </w:r>
      <w:proofErr w:type="spellEnd"/>
      <w:r w:rsidRPr="009273F0">
        <w:rPr>
          <w:rFonts w:ascii="Times New Roman" w:hAnsi="Times New Roman" w:cs="Times New Roman"/>
          <w:sz w:val="24"/>
        </w:rPr>
        <w:t xml:space="preserve">, E. de O., </w:t>
      </w:r>
      <w:proofErr w:type="spellStart"/>
      <w:r w:rsidRPr="009273F0">
        <w:rPr>
          <w:rFonts w:ascii="Times New Roman" w:hAnsi="Times New Roman" w:cs="Times New Roman"/>
          <w:sz w:val="24"/>
        </w:rPr>
        <w:t>Figueiredo</w:t>
      </w:r>
      <w:proofErr w:type="spellEnd"/>
      <w:r w:rsidRPr="009273F0">
        <w:rPr>
          <w:rFonts w:ascii="Times New Roman" w:hAnsi="Times New Roman" w:cs="Times New Roman"/>
          <w:sz w:val="24"/>
        </w:rPr>
        <w:t xml:space="preserve">-Barros, M.P., Roland, F., Esteves, F. de A., </w:t>
      </w:r>
      <w:proofErr w:type="spellStart"/>
      <w:r w:rsidRPr="009273F0">
        <w:rPr>
          <w:rFonts w:ascii="Times New Roman" w:hAnsi="Times New Roman" w:cs="Times New Roman"/>
          <w:sz w:val="24"/>
        </w:rPr>
        <w:t>Bozelli</w:t>
      </w:r>
      <w:proofErr w:type="spellEnd"/>
      <w:r w:rsidRPr="009273F0">
        <w:rPr>
          <w:rFonts w:ascii="Times New Roman" w:hAnsi="Times New Roman" w:cs="Times New Roman"/>
          <w:sz w:val="24"/>
        </w:rPr>
        <w:t xml:space="preserve">, R.L., 2017. Complimentary biodiversity measures applied to zooplankton in a recovering floodplain lake. </w:t>
      </w:r>
      <w:proofErr w:type="spellStart"/>
      <w:r w:rsidRPr="009273F0">
        <w:rPr>
          <w:rFonts w:ascii="Times New Roman" w:hAnsi="Times New Roman" w:cs="Times New Roman"/>
          <w:sz w:val="24"/>
        </w:rPr>
        <w:t>Fundam</w:t>
      </w:r>
      <w:proofErr w:type="spellEnd"/>
      <w:r w:rsidRPr="009273F0">
        <w:rPr>
          <w:rFonts w:ascii="Times New Roman" w:hAnsi="Times New Roman" w:cs="Times New Roman"/>
          <w:sz w:val="24"/>
        </w:rPr>
        <w:t xml:space="preserve">. Appl. </w:t>
      </w:r>
      <w:proofErr w:type="spellStart"/>
      <w:r w:rsidRPr="009273F0">
        <w:rPr>
          <w:rFonts w:ascii="Times New Roman" w:hAnsi="Times New Roman" w:cs="Times New Roman"/>
          <w:sz w:val="24"/>
        </w:rPr>
        <w:t>Limnol</w:t>
      </w:r>
      <w:proofErr w:type="spellEnd"/>
      <w:r w:rsidRPr="009273F0">
        <w:rPr>
          <w:rFonts w:ascii="Times New Roman" w:hAnsi="Times New Roman" w:cs="Times New Roman"/>
          <w:sz w:val="24"/>
        </w:rPr>
        <w:t>. 190, 279–298.</w:t>
      </w:r>
    </w:p>
    <w:p w14:paraId="707B214D"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 xml:space="preserve">Starkweather, P.L., </w:t>
      </w:r>
      <w:proofErr w:type="spellStart"/>
      <w:r w:rsidRPr="009273F0">
        <w:rPr>
          <w:rFonts w:ascii="Times New Roman" w:hAnsi="Times New Roman" w:cs="Times New Roman"/>
          <w:sz w:val="24"/>
        </w:rPr>
        <w:t>Kellar</w:t>
      </w:r>
      <w:proofErr w:type="spellEnd"/>
      <w:r w:rsidRPr="009273F0">
        <w:rPr>
          <w:rFonts w:ascii="Times New Roman" w:hAnsi="Times New Roman" w:cs="Times New Roman"/>
          <w:sz w:val="24"/>
        </w:rPr>
        <w:t xml:space="preserve">, P.E., 1983. Utilization of cyanobacteria by </w:t>
      </w:r>
      <w:proofErr w:type="spellStart"/>
      <w:r w:rsidRPr="009273F0">
        <w:rPr>
          <w:rFonts w:ascii="Times New Roman" w:hAnsi="Times New Roman" w:cs="Times New Roman"/>
          <w:sz w:val="24"/>
        </w:rPr>
        <w:t>Brachionus</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calyciflorus</w:t>
      </w:r>
      <w:proofErr w:type="spellEnd"/>
      <w:r w:rsidRPr="009273F0">
        <w:rPr>
          <w:rFonts w:ascii="Times New Roman" w:hAnsi="Times New Roman" w:cs="Times New Roman"/>
          <w:sz w:val="24"/>
        </w:rPr>
        <w:t xml:space="preserve">: Anabaena </w:t>
      </w:r>
      <w:proofErr w:type="spellStart"/>
      <w:r w:rsidRPr="009273F0">
        <w:rPr>
          <w:rFonts w:ascii="Times New Roman" w:hAnsi="Times New Roman" w:cs="Times New Roman"/>
          <w:sz w:val="24"/>
        </w:rPr>
        <w:t>flos-aquae</w:t>
      </w:r>
      <w:proofErr w:type="spellEnd"/>
      <w:r w:rsidRPr="009273F0">
        <w:rPr>
          <w:rFonts w:ascii="Times New Roman" w:hAnsi="Times New Roman" w:cs="Times New Roman"/>
          <w:sz w:val="24"/>
        </w:rPr>
        <w:t xml:space="preserve"> (NRC-44-1) as a sole or complementary food source, in: Biology of Rotifers. Springer, pp. 373–377.</w:t>
      </w:r>
    </w:p>
    <w:p w14:paraId="3EB98C92"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Sterner, R.W., 1989. The role of grazers in phytoplankton succession, in: Plankton Ecology. Springer, pp. 107–170.</w:t>
      </w:r>
    </w:p>
    <w:p w14:paraId="6F5291C8"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 xml:space="preserve">Wilk-Woźniak, E., Pociecha, A., </w:t>
      </w:r>
      <w:proofErr w:type="spellStart"/>
      <w:r w:rsidRPr="009273F0">
        <w:rPr>
          <w:rFonts w:ascii="Times New Roman" w:hAnsi="Times New Roman" w:cs="Times New Roman"/>
          <w:sz w:val="24"/>
        </w:rPr>
        <w:t>Bucka</w:t>
      </w:r>
      <w:proofErr w:type="spellEnd"/>
      <w:r w:rsidRPr="009273F0">
        <w:rPr>
          <w:rFonts w:ascii="Times New Roman" w:hAnsi="Times New Roman" w:cs="Times New Roman"/>
          <w:sz w:val="24"/>
        </w:rPr>
        <w:t xml:space="preserve">, H., 2001. Phytoplankton-zooplankton interactions, size relations and adaptive responses. A short review. </w:t>
      </w:r>
      <w:proofErr w:type="spellStart"/>
      <w:r w:rsidRPr="009273F0">
        <w:rPr>
          <w:rFonts w:ascii="Times New Roman" w:hAnsi="Times New Roman" w:cs="Times New Roman"/>
          <w:sz w:val="24"/>
        </w:rPr>
        <w:t>Ecohydrol</w:t>
      </w:r>
      <w:proofErr w:type="spellEnd"/>
      <w:r w:rsidRPr="009273F0">
        <w:rPr>
          <w:rFonts w:ascii="Times New Roman" w:hAnsi="Times New Roman" w:cs="Times New Roman"/>
          <w:sz w:val="24"/>
        </w:rPr>
        <w:t xml:space="preserve"> </w:t>
      </w:r>
      <w:proofErr w:type="spellStart"/>
      <w:r w:rsidRPr="009273F0">
        <w:rPr>
          <w:rFonts w:ascii="Times New Roman" w:hAnsi="Times New Roman" w:cs="Times New Roman"/>
          <w:sz w:val="24"/>
        </w:rPr>
        <w:t>Hydrobiol</w:t>
      </w:r>
      <w:proofErr w:type="spellEnd"/>
      <w:r w:rsidRPr="009273F0">
        <w:rPr>
          <w:rFonts w:ascii="Times New Roman" w:hAnsi="Times New Roman" w:cs="Times New Roman"/>
          <w:sz w:val="24"/>
        </w:rPr>
        <w:t xml:space="preserve"> 1, 511–517.</w:t>
      </w:r>
    </w:p>
    <w:p w14:paraId="4DAF9034" w14:textId="77777777" w:rsidR="009273F0" w:rsidRPr="009273F0" w:rsidRDefault="009273F0" w:rsidP="009273F0">
      <w:pPr>
        <w:pStyle w:val="Bibliografia"/>
        <w:rPr>
          <w:rFonts w:ascii="Times New Roman" w:hAnsi="Times New Roman" w:cs="Times New Roman"/>
          <w:sz w:val="24"/>
        </w:rPr>
      </w:pPr>
      <w:r w:rsidRPr="009273F0">
        <w:rPr>
          <w:rFonts w:ascii="Times New Roman" w:hAnsi="Times New Roman" w:cs="Times New Roman"/>
          <w:sz w:val="24"/>
        </w:rPr>
        <w:t>Work, K.A., Havens, K.E., 2003. Zooplankton grazing on bacteria and cyanobacteria in a eutrophic lake. J. Plankton Res. 25, 1301–1306.</w:t>
      </w:r>
    </w:p>
    <w:p w14:paraId="559F4906" w14:textId="633C001E" w:rsidR="00E947B4" w:rsidRPr="00025149" w:rsidRDefault="00952F95" w:rsidP="00E947B4">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E947B4" w:rsidRPr="00025149" w:rsidSect="0069732A">
      <w:headerReference w:type="default" r:id="rId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E2FE6" w14:textId="77777777" w:rsidR="00A64A53" w:rsidRDefault="00A64A53" w:rsidP="00EB128F">
      <w:pPr>
        <w:spacing w:after="0" w:line="240" w:lineRule="auto"/>
      </w:pPr>
      <w:r>
        <w:separator/>
      </w:r>
    </w:p>
  </w:endnote>
  <w:endnote w:type="continuationSeparator" w:id="0">
    <w:p w14:paraId="7DFD8BB9" w14:textId="77777777" w:rsidR="00A64A53" w:rsidRDefault="00A64A53" w:rsidP="00EB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EC57A" w14:textId="77777777" w:rsidR="00A64A53" w:rsidRDefault="00A64A53" w:rsidP="00EB128F">
      <w:pPr>
        <w:spacing w:after="0" w:line="240" w:lineRule="auto"/>
      </w:pPr>
      <w:r>
        <w:separator/>
      </w:r>
    </w:p>
  </w:footnote>
  <w:footnote w:type="continuationSeparator" w:id="0">
    <w:p w14:paraId="286DDE6B" w14:textId="77777777" w:rsidR="00A64A53" w:rsidRDefault="00A64A53" w:rsidP="00EB1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581DD" w14:textId="2AB3C0A4" w:rsidR="00952F95" w:rsidRDefault="00952F95">
    <w:pPr>
      <w:pStyle w:val="Nagwek"/>
    </w:pPr>
  </w:p>
  <w:p w14:paraId="36FCAE21" w14:textId="530B1561" w:rsidR="00952F95" w:rsidRDefault="00952F95">
    <w:pPr>
      <w:pStyle w:val="Nagwek"/>
    </w:pPr>
  </w:p>
  <w:p w14:paraId="1FDF30D8" w14:textId="77777777" w:rsidR="00952F95" w:rsidRDefault="00952F9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7599"/>
    <w:multiLevelType w:val="hybridMultilevel"/>
    <w:tmpl w:val="968C01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E775498"/>
    <w:multiLevelType w:val="hybridMultilevel"/>
    <w:tmpl w:val="B81CB9E4"/>
    <w:lvl w:ilvl="0" w:tplc="1096B330">
      <w:start w:val="1"/>
      <w:numFmt w:val="decimal"/>
      <w:lvlText w:val="%1."/>
      <w:lvlJc w:val="left"/>
      <w:pPr>
        <w:ind w:left="927" w:hanging="360"/>
      </w:pPr>
      <w:rPr>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3C50C09"/>
    <w:multiLevelType w:val="hybridMultilevel"/>
    <w:tmpl w:val="A934B01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61"/>
    <w:rsid w:val="00025149"/>
    <w:rsid w:val="000715D8"/>
    <w:rsid w:val="000B1DC8"/>
    <w:rsid w:val="000D108B"/>
    <w:rsid w:val="000F5C1E"/>
    <w:rsid w:val="000F6D6C"/>
    <w:rsid w:val="00125606"/>
    <w:rsid w:val="00167D9C"/>
    <w:rsid w:val="00186AB0"/>
    <w:rsid w:val="001F7403"/>
    <w:rsid w:val="00276BA4"/>
    <w:rsid w:val="002A21A8"/>
    <w:rsid w:val="002D3661"/>
    <w:rsid w:val="003E0E42"/>
    <w:rsid w:val="00447C55"/>
    <w:rsid w:val="0046575D"/>
    <w:rsid w:val="004D224F"/>
    <w:rsid w:val="004F76B5"/>
    <w:rsid w:val="00500F96"/>
    <w:rsid w:val="00501D71"/>
    <w:rsid w:val="00507C38"/>
    <w:rsid w:val="005444F4"/>
    <w:rsid w:val="0056299B"/>
    <w:rsid w:val="00576383"/>
    <w:rsid w:val="005B17E3"/>
    <w:rsid w:val="005C45C5"/>
    <w:rsid w:val="00632A50"/>
    <w:rsid w:val="00651BE4"/>
    <w:rsid w:val="0069732A"/>
    <w:rsid w:val="00730EAB"/>
    <w:rsid w:val="007803A2"/>
    <w:rsid w:val="00793241"/>
    <w:rsid w:val="007D6600"/>
    <w:rsid w:val="007F6345"/>
    <w:rsid w:val="008B33CF"/>
    <w:rsid w:val="009273F0"/>
    <w:rsid w:val="009419DA"/>
    <w:rsid w:val="00952F95"/>
    <w:rsid w:val="009F03CC"/>
    <w:rsid w:val="00A64A53"/>
    <w:rsid w:val="00B146D6"/>
    <w:rsid w:val="00B1660A"/>
    <w:rsid w:val="00B2293C"/>
    <w:rsid w:val="00B27306"/>
    <w:rsid w:val="00B51D1E"/>
    <w:rsid w:val="00B7479C"/>
    <w:rsid w:val="00B93D78"/>
    <w:rsid w:val="00BA3833"/>
    <w:rsid w:val="00C24463"/>
    <w:rsid w:val="00C76E24"/>
    <w:rsid w:val="00C92496"/>
    <w:rsid w:val="00CA1C45"/>
    <w:rsid w:val="00D34324"/>
    <w:rsid w:val="00E14ADC"/>
    <w:rsid w:val="00E947B4"/>
    <w:rsid w:val="00EB128F"/>
    <w:rsid w:val="00EB158F"/>
    <w:rsid w:val="00EC23D7"/>
    <w:rsid w:val="00ED70CB"/>
    <w:rsid w:val="00FB12B1"/>
    <w:rsid w:val="00FB6DCB"/>
    <w:rsid w:val="00FC64BD"/>
    <w:rsid w:val="00FD42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59C7C"/>
  <w15:chartTrackingRefBased/>
  <w15:docId w15:val="{7CEA3972-7CAC-4251-B246-1BFDE9A7E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en-U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01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EB128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B128F"/>
    <w:rPr>
      <w:lang w:val="en-US"/>
    </w:rPr>
  </w:style>
  <w:style w:type="paragraph" w:styleId="Stopka">
    <w:name w:val="footer"/>
    <w:basedOn w:val="Normalny"/>
    <w:link w:val="StopkaZnak"/>
    <w:uiPriority w:val="99"/>
    <w:unhideWhenUsed/>
    <w:rsid w:val="00EB128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B128F"/>
    <w:rPr>
      <w:lang w:val="en-US"/>
    </w:rPr>
  </w:style>
  <w:style w:type="paragraph" w:styleId="Akapitzlist">
    <w:name w:val="List Paragraph"/>
    <w:basedOn w:val="Normalny"/>
    <w:uiPriority w:val="34"/>
    <w:qFormat/>
    <w:rsid w:val="008B33CF"/>
    <w:pPr>
      <w:ind w:left="720"/>
      <w:contextualSpacing/>
    </w:pPr>
    <w:rPr>
      <w:lang w:val="pl-PL"/>
    </w:rPr>
  </w:style>
  <w:style w:type="paragraph" w:styleId="Bibliografia">
    <w:name w:val="Bibliography"/>
    <w:basedOn w:val="Normalny"/>
    <w:next w:val="Normalny"/>
    <w:uiPriority w:val="37"/>
    <w:unhideWhenUsed/>
    <w:rsid w:val="00952F9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040">
      <w:bodyDiv w:val="1"/>
      <w:marLeft w:val="0"/>
      <w:marRight w:val="0"/>
      <w:marTop w:val="0"/>
      <w:marBottom w:val="0"/>
      <w:divBdr>
        <w:top w:val="none" w:sz="0" w:space="0" w:color="auto"/>
        <w:left w:val="none" w:sz="0" w:space="0" w:color="auto"/>
        <w:bottom w:val="none" w:sz="0" w:space="0" w:color="auto"/>
        <w:right w:val="none" w:sz="0" w:space="0" w:color="auto"/>
      </w:divBdr>
    </w:div>
    <w:div w:id="251276461">
      <w:bodyDiv w:val="1"/>
      <w:marLeft w:val="0"/>
      <w:marRight w:val="0"/>
      <w:marTop w:val="0"/>
      <w:marBottom w:val="0"/>
      <w:divBdr>
        <w:top w:val="none" w:sz="0" w:space="0" w:color="auto"/>
        <w:left w:val="none" w:sz="0" w:space="0" w:color="auto"/>
        <w:bottom w:val="none" w:sz="0" w:space="0" w:color="auto"/>
        <w:right w:val="none" w:sz="0" w:space="0" w:color="auto"/>
      </w:divBdr>
    </w:div>
    <w:div w:id="286081075">
      <w:bodyDiv w:val="1"/>
      <w:marLeft w:val="0"/>
      <w:marRight w:val="0"/>
      <w:marTop w:val="0"/>
      <w:marBottom w:val="0"/>
      <w:divBdr>
        <w:top w:val="none" w:sz="0" w:space="0" w:color="auto"/>
        <w:left w:val="none" w:sz="0" w:space="0" w:color="auto"/>
        <w:bottom w:val="none" w:sz="0" w:space="0" w:color="auto"/>
        <w:right w:val="none" w:sz="0" w:space="0" w:color="auto"/>
      </w:divBdr>
    </w:div>
    <w:div w:id="618026295">
      <w:bodyDiv w:val="1"/>
      <w:marLeft w:val="0"/>
      <w:marRight w:val="0"/>
      <w:marTop w:val="0"/>
      <w:marBottom w:val="0"/>
      <w:divBdr>
        <w:top w:val="none" w:sz="0" w:space="0" w:color="auto"/>
        <w:left w:val="none" w:sz="0" w:space="0" w:color="auto"/>
        <w:bottom w:val="none" w:sz="0" w:space="0" w:color="auto"/>
        <w:right w:val="none" w:sz="0" w:space="0" w:color="auto"/>
      </w:divBdr>
    </w:div>
    <w:div w:id="825438348">
      <w:bodyDiv w:val="1"/>
      <w:marLeft w:val="0"/>
      <w:marRight w:val="0"/>
      <w:marTop w:val="0"/>
      <w:marBottom w:val="0"/>
      <w:divBdr>
        <w:top w:val="none" w:sz="0" w:space="0" w:color="auto"/>
        <w:left w:val="none" w:sz="0" w:space="0" w:color="auto"/>
        <w:bottom w:val="none" w:sz="0" w:space="0" w:color="auto"/>
        <w:right w:val="none" w:sz="0" w:space="0" w:color="auto"/>
      </w:divBdr>
    </w:div>
    <w:div w:id="1415124431">
      <w:bodyDiv w:val="1"/>
      <w:marLeft w:val="0"/>
      <w:marRight w:val="0"/>
      <w:marTop w:val="0"/>
      <w:marBottom w:val="0"/>
      <w:divBdr>
        <w:top w:val="none" w:sz="0" w:space="0" w:color="auto"/>
        <w:left w:val="none" w:sz="0" w:space="0" w:color="auto"/>
        <w:bottom w:val="none" w:sz="0" w:space="0" w:color="auto"/>
        <w:right w:val="none" w:sz="0" w:space="0" w:color="auto"/>
      </w:divBdr>
    </w:div>
    <w:div w:id="21017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58721</Words>
  <Characters>352326</Characters>
  <Application>Microsoft Office Word</Application>
  <DocSecurity>0</DocSecurity>
  <Lines>2936</Lines>
  <Paragraphs>820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Krztoń</dc:creator>
  <cp:keywords/>
  <dc:description/>
  <cp:lastModifiedBy>Wojciech Krztoń</cp:lastModifiedBy>
  <cp:revision>37</cp:revision>
  <dcterms:created xsi:type="dcterms:W3CDTF">2021-06-18T09:20:00Z</dcterms:created>
  <dcterms:modified xsi:type="dcterms:W3CDTF">2021-09-23T11:05:00Z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id="ZrgPhnCb"/&gt;&lt;style id="http://www.zotero.org/styles/science-of-the-total-environment"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