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0"/>
        <w:jc w:val="center"/>
      </w:pPr>
      <w:r>
        <w:rPr>
          <w:b/>
          <w:sz w:val="24"/>
        </w:rPr>
        <w:t>Ministerio de Educación y Ciencias</w:t>
      </w:r>
    </w:p>
    <w:p>
      <w:pPr>
        <w:spacing w:after="40"/>
        <w:jc w:val="center"/>
      </w:pPr>
      <w:r>
        <w:rPr>
          <w:b/>
          <w:sz w:val="24"/>
        </w:rPr>
        <w:t>Colegio Nacional Defensores del Chaco</w:t>
      </w:r>
    </w:p>
    <w:p>
      <w:pPr>
        <w:spacing w:after="40"/>
        <w:jc w:val="center"/>
      </w:pPr>
      <w:r>
        <w:rPr>
          <w:b/>
          <w:sz w:val="24"/>
        </w:rPr>
        <w:t>Bachillerato Técnico en Construcciónes Civiles (BTCC)</w:t>
      </w:r>
    </w:p>
    <w:p>
      <w:pPr>
        <w:pStyle w:val="BTCCTitle"/>
        <w:spacing w:before="600"/>
      </w:pPr>
      <w:r>
        <w:t>Competencia Integrada de Habilidades Técnicas</w:t>
      </w:r>
    </w:p>
    <w:p/>
    <w:p>
      <w:pPr>
        <w:spacing w:after="120"/>
        <w:jc w:val="center"/>
      </w:pPr>
      <w:r>
        <w:rPr>
          <w:b/>
          <w:color w:val="0055A4"/>
          <w:sz w:val="48"/>
        </w:rPr>
        <w:t>OBRATEC 2026</w:t>
      </w:r>
    </w:p>
    <w:p/>
    <w:p>
      <w:pPr>
        <w:jc w:val="center"/>
      </w:pPr>
      <w:r>
        <w:rPr>
          <w:sz w:val="22"/>
        </w:rPr>
        <w:t>Alcance: 1er, 2do y 3er curso, con integración de las asignaturas técnicas y tecnológicas del plan específico</w:t>
      </w:r>
    </w:p>
    <w:p>
      <w:pPr>
        <w:jc w:val="center"/>
      </w:pPr>
      <w:r>
        <w:rPr>
          <w:sz w:val="22"/>
        </w:rPr>
        <w:t>Período de implementación: 2026-2031</w:t>
      </w:r>
    </w:p>
    <w:p>
      <w:pPr>
        <w:jc w:val="center"/>
      </w:pPr>
      <w:r>
        <w:rPr>
          <w:sz w:val="22"/>
        </w:rPr>
        <w:t>Proyectista: Prof. Christhian Keim</w:t>
      </w:r>
    </w:p>
    <w:p/>
    <w:tbl>
      <w:tblPr>
        <w:tblStyle w:val="TableGrid"/>
        <w:tblW w:type="auto" w:w="0"/>
        <w:jc w:val="center"/>
        <w:tblLook w:firstColumn="1" w:firstRow="1" w:lastColumn="0" w:lastRow="0" w:noHBand="0" w:noVBand="1" w:val="04A0"/>
      </w:tblPr>
      <w:tblGrid>
        <w:gridCol w:w="4762"/>
        <w:gridCol w:w="4762"/>
      </w:tblGrid>
    </w:tbl>
    <w:p/>
    <w:p>
      <w:pPr>
        <w:jc w:val="center"/>
      </w:pPr>
      <w:r>
        <w:rPr>
          <w:b/>
          <w:sz w:val="36"/>
        </w:rPr>
        <w:t>Año 2026</w:t>
      </w:r>
    </w:p>
    <w:p>
      <w:pPr>
        <w:sectPr>
          <w:pgSz w:w="11906" w:h="16838"/>
          <w:pgMar w:top="1247" w:right="1191" w:bottom="1020" w:left="1191" w:header="720" w:footer="720" w:gutter="0"/>
          <w:cols w:space="720"/>
          <w:docGrid w:linePitch="360"/>
        </w:sectPr>
      </w:pPr>
    </w:p>
    <w:p>
      <w:pPr>
        <w:pStyle w:val="BTCCH1"/>
      </w:pPr>
      <w:r>
        <w:rPr>
          <w:b w:val="0"/>
          <w:i w:val="0"/>
        </w:rPr>
        <w:t>Índice General</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shd w:fill="E5E5E5"/>
          </w:tcPr>
          <w:p>
            <w:pPr>
              <w:spacing w:after="0"/>
            </w:pPr>
            <w:r>
              <w:rPr>
                <w:b/>
                <w:i w:val="0"/>
              </w:rPr>
              <w:t>Sección</w:t>
            </w:r>
          </w:p>
        </w:tc>
        <w:tc>
          <w:tcPr>
            <w:tcW w:type="dxa" w:w="3213"/>
            <w:vAlign w:val="center"/>
            <w:shd w:fill="E5E5E5"/>
          </w:tcPr>
          <w:p>
            <w:pPr>
              <w:spacing w:after="0"/>
            </w:pPr>
          </w:p>
        </w:tc>
        <w:tc>
          <w:tcPr>
            <w:tcW w:type="dxa" w:w="3213"/>
            <w:vAlign w:val="center"/>
            <w:shd w:fill="E5E5E5"/>
          </w:tcPr>
          <w:p>
            <w:pPr>
              <w:spacing w:after="0"/>
            </w:pPr>
            <w:r>
              <w:rPr>
                <w:b/>
                <w:i w:val="0"/>
              </w:rPr>
              <w:t>Pág.</w:t>
            </w:r>
          </w:p>
        </w:tc>
      </w:tr>
      <w:tr>
        <w:tc>
          <w:tcPr>
            <w:tcW w:type="dxa" w:w="3213"/>
            <w:vAlign w:val="center"/>
          </w:tcPr>
          <w:p>
            <w:pPr>
              <w:spacing w:after="0"/>
            </w:pPr>
            <w:r>
              <w:rPr>
                <w:b w:val="0"/>
                <w:i w:val="0"/>
              </w:rPr>
              <w:t>1.</w:t>
            </w:r>
          </w:p>
        </w:tc>
        <w:tc>
          <w:tcPr>
            <w:tcW w:type="dxa" w:w="3213"/>
            <w:vAlign w:val="center"/>
          </w:tcPr>
          <w:p>
            <w:pPr>
              <w:spacing w:after="0"/>
            </w:pPr>
            <w:r>
              <w:rPr>
                <w:b w:val="0"/>
                <w:i w:val="0"/>
              </w:rPr>
              <w:t>Presentación y Fundamentación</w:t>
            </w:r>
          </w:p>
        </w:tc>
        <w:tc>
          <w:tcPr>
            <w:tcW w:type="dxa" w:w="3213"/>
            <w:vAlign w:val="center"/>
          </w:tcPr>
          <w:p>
            <w:pPr>
              <w:spacing w:after="0"/>
            </w:pPr>
            <w:r>
              <w:rPr>
                <w:b w:val="0"/>
                <w:i w:val="0"/>
              </w:rPr>
              <w:t>3</w:t>
            </w:r>
          </w:p>
        </w:tc>
      </w:tr>
      <w:tr>
        <w:tc>
          <w:tcPr>
            <w:tcW w:type="dxa" w:w="3213"/>
            <w:vAlign w:val="center"/>
          </w:tcPr>
          <w:p>
            <w:pPr>
              <w:spacing w:after="0"/>
            </w:pPr>
            <w:r>
              <w:rPr>
                <w:b w:val="0"/>
                <w:i w:val="0"/>
              </w:rPr>
              <w:t>2.</w:t>
            </w:r>
          </w:p>
        </w:tc>
        <w:tc>
          <w:tcPr>
            <w:tcW w:type="dxa" w:w="3213"/>
            <w:vAlign w:val="center"/>
          </w:tcPr>
          <w:p>
            <w:pPr>
              <w:spacing w:after="0"/>
            </w:pPr>
            <w:r>
              <w:rPr>
                <w:b w:val="0"/>
                <w:i w:val="0"/>
              </w:rPr>
              <w:t>Diagnóstico, Alcance y Participantes</w:t>
            </w:r>
          </w:p>
        </w:tc>
        <w:tc>
          <w:tcPr>
            <w:tcW w:type="dxa" w:w="3213"/>
            <w:vAlign w:val="center"/>
          </w:tcPr>
          <w:p>
            <w:pPr>
              <w:spacing w:after="0"/>
            </w:pPr>
            <w:r>
              <w:rPr>
                <w:b w:val="0"/>
                <w:i w:val="0"/>
              </w:rPr>
              <w:t>3</w:t>
            </w:r>
          </w:p>
        </w:tc>
      </w:tr>
      <w:tr>
        <w:tc>
          <w:tcPr>
            <w:tcW w:type="dxa" w:w="3213"/>
            <w:vAlign w:val="center"/>
          </w:tcPr>
          <w:p>
            <w:pPr>
              <w:spacing w:after="0"/>
            </w:pPr>
            <w:r>
              <w:rPr>
                <w:b w:val="0"/>
                <w:i w:val="0"/>
              </w:rPr>
              <w:t>3.</w:t>
            </w:r>
          </w:p>
        </w:tc>
        <w:tc>
          <w:tcPr>
            <w:tcW w:type="dxa" w:w="3213"/>
            <w:vAlign w:val="center"/>
          </w:tcPr>
          <w:p>
            <w:pPr>
              <w:spacing w:after="0"/>
            </w:pPr>
            <w:r>
              <w:rPr>
                <w:b w:val="0"/>
                <w:i w:val="0"/>
              </w:rPr>
              <w:t>Objetivos del Proyecto</w:t>
            </w:r>
          </w:p>
        </w:tc>
        <w:tc>
          <w:tcPr>
            <w:tcW w:type="dxa" w:w="3213"/>
            <w:vAlign w:val="center"/>
          </w:tcPr>
          <w:p>
            <w:pPr>
              <w:spacing w:after="0"/>
            </w:pPr>
            <w:r>
              <w:rPr>
                <w:b w:val="0"/>
                <w:i w:val="0"/>
              </w:rPr>
              <w:t>7</w:t>
            </w:r>
          </w:p>
        </w:tc>
      </w:tr>
      <w:tr>
        <w:tc>
          <w:tcPr>
            <w:tcW w:type="dxa" w:w="3213"/>
            <w:vAlign w:val="center"/>
          </w:tcPr>
          <w:p>
            <w:pPr>
              <w:spacing w:after="0"/>
            </w:pPr>
            <w:r>
              <w:rPr>
                <w:b w:val="0"/>
                <w:i w:val="0"/>
              </w:rPr>
              <w:t>4.</w:t>
            </w:r>
          </w:p>
        </w:tc>
        <w:tc>
          <w:tcPr>
            <w:tcW w:type="dxa" w:w="3213"/>
            <w:vAlign w:val="center"/>
          </w:tcPr>
          <w:p>
            <w:pPr>
              <w:spacing w:after="0"/>
            </w:pPr>
            <w:r>
              <w:rPr>
                <w:b w:val="0"/>
                <w:i w:val="0"/>
              </w:rPr>
              <w:t>Estructura General de la Competencia</w:t>
            </w:r>
          </w:p>
        </w:tc>
        <w:tc>
          <w:tcPr>
            <w:tcW w:type="dxa" w:w="3213"/>
            <w:vAlign w:val="center"/>
          </w:tcPr>
          <w:p>
            <w:pPr>
              <w:spacing w:after="0"/>
            </w:pPr>
            <w:r>
              <w:rPr>
                <w:b w:val="0"/>
                <w:i w:val="0"/>
              </w:rPr>
              <w:t>8</w:t>
            </w:r>
          </w:p>
        </w:tc>
      </w:tr>
      <w:tr>
        <w:tc>
          <w:tcPr>
            <w:tcW w:type="dxa" w:w="3213"/>
            <w:vAlign w:val="center"/>
          </w:tcPr>
          <w:p>
            <w:pPr>
              <w:spacing w:after="0"/>
            </w:pPr>
            <w:r>
              <w:rPr>
                <w:b w:val="0"/>
                <w:i w:val="0"/>
              </w:rPr>
              <w:t>5.</w:t>
            </w:r>
          </w:p>
        </w:tc>
        <w:tc>
          <w:tcPr>
            <w:tcW w:type="dxa" w:w="3213"/>
            <w:vAlign w:val="center"/>
          </w:tcPr>
          <w:p>
            <w:pPr>
              <w:spacing w:after="0"/>
            </w:pPr>
            <w:r>
              <w:rPr>
                <w:b w:val="0"/>
                <w:i w:val="0"/>
              </w:rPr>
              <w:t>Metodología de Implementación</w:t>
            </w:r>
          </w:p>
        </w:tc>
        <w:tc>
          <w:tcPr>
            <w:tcW w:type="dxa" w:w="3213"/>
            <w:vAlign w:val="center"/>
          </w:tcPr>
          <w:p>
            <w:pPr>
              <w:spacing w:after="0"/>
            </w:pPr>
            <w:r>
              <w:rPr>
                <w:b w:val="0"/>
                <w:i w:val="0"/>
              </w:rPr>
              <w:t>9</w:t>
            </w:r>
          </w:p>
        </w:tc>
      </w:tr>
      <w:tr>
        <w:tc>
          <w:tcPr>
            <w:tcW w:type="dxa" w:w="3213"/>
            <w:vAlign w:val="center"/>
          </w:tcPr>
          <w:p>
            <w:pPr>
              <w:spacing w:after="0"/>
            </w:pPr>
            <w:r>
              <w:rPr>
                <w:b w:val="0"/>
                <w:i w:val="0"/>
              </w:rPr>
              <w:t>6.</w:t>
            </w:r>
          </w:p>
        </w:tc>
        <w:tc>
          <w:tcPr>
            <w:tcW w:type="dxa" w:w="3213"/>
            <w:vAlign w:val="center"/>
          </w:tcPr>
          <w:p>
            <w:pPr>
              <w:spacing w:after="0"/>
            </w:pPr>
            <w:r>
              <w:rPr>
                <w:b w:val="0"/>
                <w:i w:val="0"/>
              </w:rPr>
              <w:t>Estaciones de Trabajo Propuestas</w:t>
            </w:r>
          </w:p>
        </w:tc>
        <w:tc>
          <w:tcPr>
            <w:tcW w:type="dxa" w:w="3213"/>
            <w:vAlign w:val="center"/>
          </w:tcPr>
          <w:p>
            <w:pPr>
              <w:spacing w:after="0"/>
            </w:pPr>
            <w:r>
              <w:rPr>
                <w:b w:val="0"/>
                <w:i w:val="0"/>
              </w:rPr>
              <w:t>9</w:t>
            </w:r>
          </w:p>
        </w:tc>
      </w:tr>
      <w:tr>
        <w:tc>
          <w:tcPr>
            <w:tcW w:type="dxa" w:w="3213"/>
            <w:vAlign w:val="center"/>
          </w:tcPr>
          <w:p>
            <w:pPr>
              <w:spacing w:after="0"/>
            </w:pPr>
            <w:r>
              <w:rPr>
                <w:b w:val="0"/>
                <w:i w:val="0"/>
              </w:rPr>
              <w:t>7.</w:t>
            </w:r>
          </w:p>
        </w:tc>
        <w:tc>
          <w:tcPr>
            <w:tcW w:type="dxa" w:w="3213"/>
            <w:vAlign w:val="center"/>
          </w:tcPr>
          <w:p>
            <w:pPr>
              <w:spacing w:after="0"/>
            </w:pPr>
            <w:r>
              <w:rPr>
                <w:b w:val="0"/>
                <w:i w:val="0"/>
              </w:rPr>
              <w:t>Sistema de Puntaje e Indicadores</w:t>
            </w:r>
          </w:p>
        </w:tc>
        <w:tc>
          <w:tcPr>
            <w:tcW w:type="dxa" w:w="3213"/>
            <w:vAlign w:val="center"/>
          </w:tcPr>
          <w:p>
            <w:pPr>
              <w:spacing w:after="0"/>
            </w:pPr>
            <w:r>
              <w:rPr>
                <w:b w:val="0"/>
                <w:i w:val="0"/>
              </w:rPr>
              <w:t>14</w:t>
            </w:r>
          </w:p>
        </w:tc>
      </w:tr>
      <w:tr>
        <w:tc>
          <w:tcPr>
            <w:tcW w:type="dxa" w:w="3213"/>
            <w:vAlign w:val="center"/>
          </w:tcPr>
          <w:p>
            <w:pPr>
              <w:spacing w:after="0"/>
            </w:pPr>
            <w:r>
              <w:rPr>
                <w:b w:val="0"/>
                <w:i w:val="0"/>
              </w:rPr>
              <w:t>8.</w:t>
            </w:r>
          </w:p>
        </w:tc>
        <w:tc>
          <w:tcPr>
            <w:tcW w:type="dxa" w:w="3213"/>
            <w:vAlign w:val="center"/>
          </w:tcPr>
          <w:p>
            <w:pPr>
              <w:spacing w:after="0"/>
            </w:pPr>
            <w:r>
              <w:rPr>
                <w:b w:val="0"/>
                <w:i w:val="0"/>
              </w:rPr>
              <w:t>Cronograma General 2026-2031</w:t>
            </w:r>
          </w:p>
        </w:tc>
        <w:tc>
          <w:tcPr>
            <w:tcW w:type="dxa" w:w="3213"/>
            <w:vAlign w:val="center"/>
          </w:tcPr>
          <w:p>
            <w:pPr>
              <w:spacing w:after="0"/>
            </w:pPr>
            <w:r>
              <w:rPr>
                <w:b w:val="0"/>
                <w:i w:val="0"/>
              </w:rPr>
              <w:t>16</w:t>
            </w:r>
          </w:p>
        </w:tc>
      </w:tr>
      <w:tr>
        <w:tc>
          <w:tcPr>
            <w:tcW w:type="dxa" w:w="3213"/>
            <w:vAlign w:val="center"/>
          </w:tcPr>
          <w:p>
            <w:pPr>
              <w:spacing w:after="0"/>
            </w:pPr>
            <w:r>
              <w:rPr>
                <w:b w:val="0"/>
                <w:i w:val="0"/>
              </w:rPr>
              <w:t>9.</w:t>
            </w:r>
          </w:p>
        </w:tc>
        <w:tc>
          <w:tcPr>
            <w:tcW w:type="dxa" w:w="3213"/>
            <w:vAlign w:val="center"/>
          </w:tcPr>
          <w:p>
            <w:pPr>
              <w:spacing w:after="0"/>
            </w:pPr>
            <w:r>
              <w:rPr>
                <w:b w:val="0"/>
                <w:i w:val="0"/>
              </w:rPr>
              <w:t>Equipo Técnico, Padres y Empresas</w:t>
            </w:r>
          </w:p>
        </w:tc>
        <w:tc>
          <w:tcPr>
            <w:tcW w:type="dxa" w:w="3213"/>
            <w:vAlign w:val="center"/>
          </w:tcPr>
          <w:p>
            <w:pPr>
              <w:spacing w:after="0"/>
            </w:pPr>
            <w:r>
              <w:rPr>
                <w:b w:val="0"/>
                <w:i w:val="0"/>
              </w:rPr>
              <w:t>18</w:t>
            </w:r>
          </w:p>
        </w:tc>
      </w:tr>
      <w:tr>
        <w:tc>
          <w:tcPr>
            <w:tcW w:type="dxa" w:w="3213"/>
            <w:vAlign w:val="center"/>
          </w:tcPr>
          <w:p>
            <w:pPr>
              <w:spacing w:after="0"/>
            </w:pPr>
            <w:r>
              <w:rPr>
                <w:b w:val="0"/>
                <w:i w:val="0"/>
              </w:rPr>
              <w:t>10.</w:t>
            </w:r>
          </w:p>
        </w:tc>
        <w:tc>
          <w:tcPr>
            <w:tcW w:type="dxa" w:w="3213"/>
            <w:vAlign w:val="center"/>
          </w:tcPr>
          <w:p>
            <w:pPr>
              <w:spacing w:after="0"/>
            </w:pPr>
            <w:r>
              <w:rPr>
                <w:b w:val="0"/>
                <w:i w:val="0"/>
              </w:rPr>
              <w:t>Roles, Recursos y Organización Operativa</w:t>
            </w:r>
          </w:p>
        </w:tc>
        <w:tc>
          <w:tcPr>
            <w:tcW w:type="dxa" w:w="3213"/>
            <w:vAlign w:val="center"/>
          </w:tcPr>
          <w:p>
            <w:pPr>
              <w:spacing w:after="0"/>
            </w:pPr>
            <w:r>
              <w:rPr>
                <w:b w:val="0"/>
                <w:i w:val="0"/>
              </w:rPr>
              <w:t>19</w:t>
            </w:r>
          </w:p>
        </w:tc>
      </w:tr>
      <w:tr>
        <w:tc>
          <w:tcPr>
            <w:tcW w:type="dxa" w:w="3213"/>
            <w:vAlign w:val="center"/>
          </w:tcPr>
          <w:p>
            <w:pPr>
              <w:spacing w:after="0"/>
            </w:pPr>
            <w:r>
              <w:rPr>
                <w:b w:val="0"/>
                <w:i w:val="0"/>
              </w:rPr>
              <w:t>11.</w:t>
            </w:r>
          </w:p>
        </w:tc>
        <w:tc>
          <w:tcPr>
            <w:tcW w:type="dxa" w:w="3213"/>
            <w:vAlign w:val="center"/>
          </w:tcPr>
          <w:p>
            <w:pPr>
              <w:spacing w:after="0"/>
            </w:pPr>
            <w:r>
              <w:rPr>
                <w:b w:val="0"/>
                <w:i w:val="0"/>
              </w:rPr>
              <w:t>Evaluación del Proyecto y Sostenibilidad</w:t>
            </w:r>
          </w:p>
        </w:tc>
        <w:tc>
          <w:tcPr>
            <w:tcW w:type="dxa" w:w="3213"/>
            <w:vAlign w:val="center"/>
          </w:tcPr>
          <w:p>
            <w:pPr>
              <w:spacing w:after="0"/>
            </w:pPr>
            <w:r>
              <w:rPr>
                <w:b w:val="0"/>
                <w:i w:val="0"/>
              </w:rPr>
              <w:t>20</w:t>
            </w:r>
          </w:p>
        </w:tc>
      </w:tr>
      <w:tr>
        <w:tc>
          <w:tcPr>
            <w:tcW w:type="dxa" w:w="3213"/>
            <w:vAlign w:val="center"/>
          </w:tcPr>
          <w:p>
            <w:pPr>
              <w:spacing w:after="0"/>
            </w:pPr>
            <w:r>
              <w:rPr>
                <w:b w:val="0"/>
                <w:i w:val="0"/>
              </w:rPr>
              <w:t>12.</w:t>
            </w:r>
          </w:p>
        </w:tc>
        <w:tc>
          <w:tcPr>
            <w:tcW w:type="dxa" w:w="3213"/>
            <w:vAlign w:val="center"/>
          </w:tcPr>
          <w:p>
            <w:pPr>
              <w:spacing w:after="0"/>
            </w:pPr>
            <w:r>
              <w:rPr>
                <w:b w:val="0"/>
                <w:i w:val="0"/>
              </w:rPr>
              <w:t>Anexos Operativos</w:t>
            </w:r>
          </w:p>
        </w:tc>
        <w:tc>
          <w:tcPr>
            <w:tcW w:type="dxa" w:w="3213"/>
            <w:vAlign w:val="center"/>
          </w:tcPr>
          <w:p>
            <w:pPr>
              <w:spacing w:after="0"/>
            </w:pPr>
            <w:r>
              <w:rPr>
                <w:b w:val="0"/>
                <w:i w:val="0"/>
              </w:rPr>
              <w:t>21</w:t>
            </w:r>
          </w:p>
        </w:tc>
      </w:tr>
      <w:tr>
        <w:tc>
          <w:tcPr>
            <w:tcW w:type="dxa" w:w="3213"/>
            <w:vAlign w:val="center"/>
          </w:tcPr>
          <w:p>
            <w:pPr>
              <w:spacing w:after="0"/>
            </w:pPr>
            <w:r>
              <w:rPr>
                <w:b w:val="0"/>
                <w:i w:val="0"/>
              </w:rPr>
              <w:t>13.</w:t>
            </w:r>
          </w:p>
        </w:tc>
        <w:tc>
          <w:tcPr>
            <w:tcW w:type="dxa" w:w="3213"/>
            <w:vAlign w:val="center"/>
          </w:tcPr>
          <w:p>
            <w:pPr>
              <w:spacing w:after="0"/>
            </w:pPr>
            <w:r>
              <w:rPr>
                <w:b w:val="0"/>
                <w:i w:val="0"/>
              </w:rPr>
              <w:t>Matriz de Acreditación Individual por Curso</w:t>
            </w:r>
          </w:p>
        </w:tc>
        <w:tc>
          <w:tcPr>
            <w:tcW w:type="dxa" w:w="3213"/>
            <w:vAlign w:val="center"/>
          </w:tcPr>
          <w:p>
            <w:pPr>
              <w:spacing w:after="0"/>
            </w:pPr>
            <w:r>
              <w:rPr>
                <w:b w:val="0"/>
                <w:i w:val="0"/>
              </w:rPr>
              <w:t>21</w:t>
            </w:r>
          </w:p>
        </w:tc>
      </w:tr>
      <w:tr>
        <w:tc>
          <w:tcPr>
            <w:tcW w:type="dxa" w:w="3213"/>
            <w:vAlign w:val="center"/>
          </w:tcPr>
          <w:p>
            <w:pPr>
              <w:spacing w:after="0"/>
            </w:pPr>
            <w:r>
              <w:rPr>
                <w:b w:val="0"/>
                <w:i w:val="0"/>
              </w:rPr>
              <w:t>14.</w:t>
            </w:r>
          </w:p>
        </w:tc>
        <w:tc>
          <w:tcPr>
            <w:tcW w:type="dxa" w:w="3213"/>
            <w:vAlign w:val="center"/>
          </w:tcPr>
          <w:p>
            <w:pPr>
              <w:spacing w:after="0"/>
            </w:pPr>
            <w:r>
              <w:rPr>
                <w:b w:val="0"/>
                <w:i w:val="0"/>
              </w:rPr>
              <w:t>Productos Finales Obligatorios por Estudiante</w:t>
            </w:r>
          </w:p>
        </w:tc>
        <w:tc>
          <w:tcPr>
            <w:tcW w:type="dxa" w:w="3213"/>
            <w:vAlign w:val="center"/>
          </w:tcPr>
          <w:p>
            <w:pPr>
              <w:spacing w:after="0"/>
            </w:pPr>
            <w:r>
              <w:rPr>
                <w:b w:val="0"/>
                <w:i w:val="0"/>
              </w:rPr>
              <w:t>23</w:t>
            </w:r>
          </w:p>
        </w:tc>
      </w:tr>
      <w:tr>
        <w:tc>
          <w:tcPr>
            <w:tcW w:type="dxa" w:w="3213"/>
            <w:vAlign w:val="center"/>
          </w:tcPr>
          <w:p>
            <w:pPr>
              <w:spacing w:after="0"/>
            </w:pPr>
            <w:r>
              <w:rPr>
                <w:b w:val="0"/>
                <w:i w:val="0"/>
              </w:rPr>
              <w:t>15.</w:t>
            </w:r>
          </w:p>
        </w:tc>
        <w:tc>
          <w:tcPr>
            <w:tcW w:type="dxa" w:w="3213"/>
            <w:vAlign w:val="center"/>
          </w:tcPr>
          <w:p>
            <w:pPr>
              <w:spacing w:after="0"/>
            </w:pPr>
            <w:r>
              <w:rPr>
                <w:b w:val="0"/>
                <w:i w:val="0"/>
              </w:rPr>
              <w:t>Vinculación con el Perfil de Egreso del BTCC</w:t>
            </w:r>
          </w:p>
        </w:tc>
        <w:tc>
          <w:tcPr>
            <w:tcW w:type="dxa" w:w="3213"/>
            <w:vAlign w:val="center"/>
          </w:tcPr>
          <w:p>
            <w:pPr>
              <w:spacing w:after="0"/>
            </w:pPr>
            <w:r>
              <w:rPr>
                <w:b w:val="0"/>
                <w:i w:val="0"/>
              </w:rPr>
              <w:t>24</w:t>
            </w:r>
          </w:p>
        </w:tc>
      </w:tr>
      <w:tr>
        <w:tc>
          <w:tcPr>
            <w:tcW w:type="dxa" w:w="3213"/>
            <w:vAlign w:val="center"/>
          </w:tcPr>
          <w:p>
            <w:pPr>
              <w:spacing w:after="0"/>
            </w:pPr>
            <w:r>
              <w:rPr>
                <w:b w:val="0"/>
                <w:i w:val="0"/>
              </w:rPr>
              <w:t>16.</w:t>
            </w:r>
          </w:p>
        </w:tc>
        <w:tc>
          <w:tcPr>
            <w:tcW w:type="dxa" w:w="3213"/>
            <w:vAlign w:val="center"/>
          </w:tcPr>
          <w:p>
            <w:pPr>
              <w:spacing w:after="0"/>
            </w:pPr>
            <w:r>
              <w:rPr>
                <w:b w:val="0"/>
                <w:i w:val="0"/>
              </w:rPr>
              <w:t>Escala de Calificación Final y Traducción a Acta</w:t>
            </w:r>
          </w:p>
        </w:tc>
        <w:tc>
          <w:tcPr>
            <w:tcW w:type="dxa" w:w="3213"/>
            <w:vAlign w:val="center"/>
          </w:tcPr>
          <w:p>
            <w:pPr>
              <w:spacing w:after="0"/>
            </w:pPr>
            <w:r>
              <w:rPr>
                <w:b w:val="0"/>
                <w:i w:val="0"/>
              </w:rPr>
              <w:t>25</w:t>
            </w:r>
          </w:p>
        </w:tc>
      </w:tr>
      <w:tr>
        <w:tc>
          <w:tcPr>
            <w:tcW w:type="dxa" w:w="3213"/>
            <w:vAlign w:val="center"/>
          </w:tcPr>
          <w:p>
            <w:pPr>
              <w:spacing w:after="0"/>
            </w:pPr>
            <w:r>
              <w:rPr>
                <w:b w:val="0"/>
                <w:i w:val="0"/>
              </w:rPr>
              <w:t>17.</w:t>
            </w:r>
          </w:p>
        </w:tc>
        <w:tc>
          <w:tcPr>
            <w:tcW w:type="dxa" w:w="3213"/>
            <w:vAlign w:val="center"/>
          </w:tcPr>
          <w:p>
            <w:pPr>
              <w:spacing w:after="0"/>
            </w:pPr>
            <w:r>
              <w:rPr>
                <w:b w:val="0"/>
                <w:i w:val="0"/>
              </w:rPr>
              <w:t>Garantías de Validez y Fiabilidad de la Evaluación</w:t>
            </w:r>
          </w:p>
        </w:tc>
        <w:tc>
          <w:tcPr>
            <w:tcW w:type="dxa" w:w="3213"/>
            <w:vAlign w:val="center"/>
          </w:tcPr>
          <w:p>
            <w:pPr>
              <w:spacing w:after="0"/>
            </w:pPr>
            <w:r>
              <w:rPr>
                <w:b w:val="0"/>
                <w:i w:val="0"/>
              </w:rPr>
              <w:t>26</w:t>
            </w:r>
          </w:p>
        </w:tc>
      </w:tr>
      <w:tr>
        <w:tc>
          <w:tcPr>
            <w:tcW w:type="dxa" w:w="3213"/>
            <w:vAlign w:val="center"/>
          </w:tcPr>
          <w:p>
            <w:pPr>
              <w:spacing w:after="0"/>
            </w:pPr>
            <w:r>
              <w:rPr>
                <w:b/>
                <w:i w:val="0"/>
              </w:rPr>
              <w:t>Anexos</w:t>
            </w:r>
          </w:p>
        </w:tc>
        <w:tc>
          <w:tcPr>
            <w:tcW w:type="dxa" w:w="3213"/>
          </w:tcPr>
          <w:p/>
        </w:tc>
        <w:tc>
          <w:tcPr>
            <w:tcW w:type="dxa" w:w="3213"/>
          </w:tcPr>
          <w:p/>
        </w:tc>
      </w:tr>
      <w:tr>
        <w:tc>
          <w:tcPr>
            <w:tcW w:type="dxa" w:w="3213"/>
            <w:vAlign w:val="center"/>
          </w:tcPr>
          <w:p>
            <w:pPr>
              <w:spacing w:after="0"/>
            </w:pPr>
          </w:p>
        </w:tc>
        <w:tc>
          <w:tcPr>
            <w:tcW w:type="dxa" w:w="3213"/>
            <w:vAlign w:val="center"/>
          </w:tcPr>
          <w:p>
            <w:pPr>
              <w:spacing w:after="0"/>
            </w:pPr>
            <w:r>
              <w:rPr>
                <w:b w:val="0"/>
                <w:i w:val="0"/>
              </w:rPr>
              <w:t>A – Modelo de Ficha de Estación</w:t>
            </w:r>
          </w:p>
        </w:tc>
        <w:tc>
          <w:tcPr>
            <w:tcW w:type="dxa" w:w="3213"/>
            <w:vAlign w:val="center"/>
          </w:tcPr>
          <w:p>
            <w:pPr>
              <w:spacing w:after="0"/>
            </w:pPr>
            <w:r>
              <w:rPr>
                <w:b w:val="0"/>
                <w:i w:val="0"/>
              </w:rPr>
              <w:t>28</w:t>
            </w:r>
          </w:p>
        </w:tc>
      </w:tr>
      <w:tr>
        <w:tc>
          <w:tcPr>
            <w:tcW w:type="dxa" w:w="3213"/>
            <w:vAlign w:val="center"/>
          </w:tcPr>
          <w:p>
            <w:pPr>
              <w:spacing w:after="0"/>
            </w:pPr>
          </w:p>
        </w:tc>
        <w:tc>
          <w:tcPr>
            <w:tcW w:type="dxa" w:w="3213"/>
            <w:vAlign w:val="center"/>
          </w:tcPr>
          <w:p>
            <w:pPr>
              <w:spacing w:after="0"/>
            </w:pPr>
            <w:r>
              <w:rPr>
                <w:b w:val="0"/>
                <w:i w:val="0"/>
              </w:rPr>
              <w:t>B – Distribución de Puntaje de Referencia</w:t>
            </w:r>
          </w:p>
        </w:tc>
        <w:tc>
          <w:tcPr>
            <w:tcW w:type="dxa" w:w="3213"/>
            <w:vAlign w:val="center"/>
          </w:tcPr>
          <w:p>
            <w:pPr>
              <w:spacing w:after="0"/>
            </w:pPr>
            <w:r>
              <w:rPr>
                <w:b w:val="0"/>
                <w:i w:val="0"/>
              </w:rPr>
              <w:t>28</w:t>
            </w:r>
          </w:p>
        </w:tc>
      </w:tr>
      <w:tr>
        <w:tc>
          <w:tcPr>
            <w:tcW w:type="dxa" w:w="3213"/>
            <w:vAlign w:val="center"/>
          </w:tcPr>
          <w:p>
            <w:pPr>
              <w:spacing w:after="0"/>
            </w:pPr>
          </w:p>
        </w:tc>
        <w:tc>
          <w:tcPr>
            <w:tcW w:type="dxa" w:w="3213"/>
            <w:vAlign w:val="center"/>
          </w:tcPr>
          <w:p>
            <w:pPr>
              <w:spacing w:after="0"/>
            </w:pPr>
            <w:r>
              <w:rPr>
                <w:b w:val="0"/>
                <w:i w:val="0"/>
              </w:rPr>
              <w:t>C – Asignaturas y Posibles Aportes</w:t>
            </w:r>
          </w:p>
        </w:tc>
        <w:tc>
          <w:tcPr>
            <w:tcW w:type="dxa" w:w="3213"/>
            <w:vAlign w:val="center"/>
          </w:tcPr>
          <w:p>
            <w:pPr>
              <w:spacing w:after="0"/>
            </w:pPr>
            <w:r>
              <w:rPr>
                <w:b w:val="0"/>
                <w:i w:val="0"/>
              </w:rPr>
              <w:t>28</w:t>
            </w:r>
          </w:p>
        </w:tc>
      </w:tr>
      <w:tr>
        <w:tc>
          <w:tcPr>
            <w:tcW w:type="dxa" w:w="3213"/>
            <w:vAlign w:val="center"/>
          </w:tcPr>
          <w:p>
            <w:pPr>
              <w:spacing w:after="0"/>
            </w:pPr>
          </w:p>
        </w:tc>
        <w:tc>
          <w:tcPr>
            <w:tcW w:type="dxa" w:w="3213"/>
            <w:vAlign w:val="center"/>
          </w:tcPr>
          <w:p>
            <w:pPr>
              <w:spacing w:after="0"/>
            </w:pPr>
            <w:r>
              <w:rPr>
                <w:b w:val="0"/>
                <w:i w:val="0"/>
              </w:rPr>
              <w:t>D – Grilla por Alumno, Equipo y Estación</w:t>
            </w:r>
          </w:p>
        </w:tc>
        <w:tc>
          <w:tcPr>
            <w:tcW w:type="dxa" w:w="3213"/>
            <w:vAlign w:val="center"/>
          </w:tcPr>
          <w:p>
            <w:pPr>
              <w:spacing w:after="0"/>
            </w:pPr>
            <w:r>
              <w:rPr>
                <w:b w:val="0"/>
                <w:i w:val="0"/>
              </w:rPr>
              <w:t>29</w:t>
            </w:r>
          </w:p>
        </w:tc>
      </w:tr>
      <w:tr>
        <w:tc>
          <w:tcPr>
            <w:tcW w:type="dxa" w:w="3213"/>
            <w:vAlign w:val="center"/>
          </w:tcPr>
          <w:p>
            <w:pPr>
              <w:spacing w:after="0"/>
            </w:pPr>
          </w:p>
        </w:tc>
        <w:tc>
          <w:tcPr>
            <w:tcW w:type="dxa" w:w="3213"/>
            <w:vAlign w:val="center"/>
          </w:tcPr>
          <w:p>
            <w:pPr>
              <w:spacing w:after="0"/>
            </w:pPr>
            <w:r>
              <w:rPr>
                <w:b w:val="0"/>
                <w:i w:val="0"/>
              </w:rPr>
              <w:t>E – Planilla de Docentes por Asignatura</w:t>
            </w:r>
          </w:p>
        </w:tc>
        <w:tc>
          <w:tcPr>
            <w:tcW w:type="dxa" w:w="3213"/>
            <w:vAlign w:val="center"/>
          </w:tcPr>
          <w:p>
            <w:pPr>
              <w:spacing w:after="0"/>
            </w:pPr>
            <w:r>
              <w:rPr>
                <w:b w:val="0"/>
                <w:i w:val="0"/>
              </w:rPr>
              <w:t>31</w:t>
            </w:r>
          </w:p>
        </w:tc>
      </w:tr>
      <w:tr>
        <w:tc>
          <w:tcPr>
            <w:tcW w:type="dxa" w:w="3213"/>
            <w:vAlign w:val="center"/>
          </w:tcPr>
          <w:p>
            <w:pPr>
              <w:spacing w:after="0"/>
            </w:pPr>
          </w:p>
        </w:tc>
        <w:tc>
          <w:tcPr>
            <w:tcW w:type="dxa" w:w="3213"/>
            <w:vAlign w:val="center"/>
          </w:tcPr>
          <w:p>
            <w:pPr>
              <w:spacing w:after="0"/>
            </w:pPr>
            <w:r>
              <w:rPr>
                <w:b w:val="0"/>
                <w:i w:val="0"/>
              </w:rPr>
              <w:t>F – Modelo de Nota para Empresas, Padres y Autoridades</w:t>
            </w:r>
          </w:p>
        </w:tc>
        <w:tc>
          <w:tcPr>
            <w:tcW w:type="dxa" w:w="3213"/>
            <w:vAlign w:val="center"/>
          </w:tcPr>
          <w:p>
            <w:pPr>
              <w:spacing w:after="0"/>
            </w:pPr>
            <w:r>
              <w:rPr>
                <w:b w:val="0"/>
                <w:i w:val="0"/>
              </w:rPr>
              <w:t>32</w:t>
            </w:r>
          </w:p>
        </w:tc>
      </w:tr>
      <w:tr>
        <w:tc>
          <w:tcPr>
            <w:tcW w:type="dxa" w:w="3213"/>
            <w:vAlign w:val="center"/>
          </w:tcPr>
          <w:p>
            <w:pPr>
              <w:spacing w:after="0"/>
            </w:pPr>
          </w:p>
        </w:tc>
        <w:tc>
          <w:tcPr>
            <w:tcW w:type="dxa" w:w="3213"/>
            <w:vAlign w:val="center"/>
          </w:tcPr>
          <w:p>
            <w:pPr>
              <w:spacing w:after="0"/>
            </w:pPr>
            <w:r>
              <w:rPr>
                <w:b w:val="0"/>
                <w:i w:val="0"/>
              </w:rPr>
              <w:t>G – Modelo de Nota al Intendente</w:t>
            </w:r>
          </w:p>
        </w:tc>
        <w:tc>
          <w:tcPr>
            <w:tcW w:type="dxa" w:w="3213"/>
            <w:vAlign w:val="center"/>
          </w:tcPr>
          <w:p>
            <w:pPr>
              <w:spacing w:after="0"/>
            </w:pPr>
            <w:r>
              <w:rPr>
                <w:b w:val="0"/>
                <w:i w:val="0"/>
              </w:rPr>
              <w:t>33</w:t>
            </w:r>
          </w:p>
        </w:tc>
      </w:tr>
    </w:tbl>
    <w:p>
      <w:pPr>
        <w:pStyle w:val="BTCCH1"/>
      </w:pPr>
      <w:r>
        <w:rPr>
          <w:b w:val="0"/>
          <w:i w:val="0"/>
        </w:rPr>
        <w:t>1. Presentación y Fundamentación</w:t>
      </w:r>
    </w:p>
    <w:p>
      <w:r>
        <w:rPr>
          <w:b w:val="0"/>
          <w:i w:val="0"/>
        </w:rPr>
        <w:t>El presente proyecto educativo (denominado</w:t>
      </w:r>
      <w:r>
        <w:rPr>
          <w:b/>
          <w:i w:val="0"/>
        </w:rPr>
        <w:t>Obratec 2026</w:t>
      </w:r>
      <w:r>
        <w:rPr>
          <w:b w:val="0"/>
          <w:i w:val="0"/>
        </w:rPr>
        <w:t>) propone la creación de una</w:t>
      </w:r>
      <w:r>
        <w:rPr>
          <w:b/>
          <w:i w:val="0"/>
        </w:rPr>
        <w:t>Competencia Integrada de Habilidades Técnicas BTCC</w:t>
      </w:r>
      <w:r>
        <w:rPr>
          <w:b w:val="0"/>
          <w:i w:val="0"/>
        </w:rPr>
        <w:t>, organizada por estaciones de trabajo y diseñada para vincular los aprendizajes de</w:t>
      </w:r>
      <w:r>
        <w:rPr>
          <w:b/>
          <w:i w:val="0"/>
        </w:rPr>
        <w:t>los tres cursos</w:t>
      </w:r>
      <w:r>
        <w:rPr>
          <w:b w:val="0"/>
          <w:i w:val="0"/>
        </w:rPr>
        <w:t>del Bachillerato Técnico en Construcciónes Civiles en una experiencia progresiva, evaluable y visible para la comunidad educativa.</w:t>
      </w:r>
    </w:p>
    <w:p>
      <w:r>
        <w:rPr>
          <w:b w:val="0"/>
          <w:i w:val="0"/>
        </w:rPr>
        <w:t>La iniciativa se orienta a transformar los conocimientos técnicos desarrollados durante el año en</w:t>
      </w:r>
      <w:r>
        <w:rPr>
          <w:b/>
          <w:i w:val="0"/>
        </w:rPr>
        <w:t>situaciones auténticas de resolución</w:t>
      </w:r>
      <w:r>
        <w:rPr>
          <w:b w:val="0"/>
          <w:i w:val="0"/>
        </w:rPr>
        <w:t>, donde cada estudiante deba demostrar dominio personal, capacidad de trabajo en equipo, precisión técnica, seguridad, organización del proceso y toma de decisiones según el nivel formativo alcanzado.</w:t>
      </w:r>
    </w:p>
    <w:p>
      <w:pPr>
        <w:pStyle w:val="BTCCH2"/>
      </w:pPr>
      <w:r>
        <w:rPr>
          <w:b w:val="0"/>
          <w:i w:val="0"/>
        </w:rPr>
        <w:t>Problema educativo que atiende</w:t>
      </w:r>
    </w:p>
    <w:p>
      <w:pPr>
        <w:pStyle w:val="ListBullet"/>
      </w:pPr>
      <w:r>
        <w:rPr>
          <w:b w:val="0"/>
          <w:i w:val="0"/>
        </w:rPr>
        <w:t>Los saberes técnicos suelen evaluarse de forma aislada por asignatura, con baja integración entre cursos y disciplinas.</w:t>
      </w:r>
    </w:p>
    <w:p>
      <w:pPr>
        <w:pStyle w:val="ListBullet"/>
      </w:pPr>
      <w:r>
        <w:rPr>
          <w:b w:val="0"/>
          <w:i w:val="0"/>
        </w:rPr>
        <w:t>No siempre se visibiliza la progresión real de habilidades desde el primer al tercer curso.</w:t>
      </w:r>
    </w:p>
    <w:p>
      <w:pPr>
        <w:pStyle w:val="ListBullet"/>
      </w:pPr>
      <w:r>
        <w:rPr>
          <w:b w:val="0"/>
          <w:i w:val="0"/>
        </w:rPr>
        <w:t>Existen aprendizajes de taller, dibujo, cálculo, organización, seguridad, instalaciones, topografía, resistencia, cómputo y gestión que pueden articularse mejor en desafíos concretos.</w:t>
      </w:r>
    </w:p>
    <w:p>
      <w:pPr>
        <w:pStyle w:val="ListBullet"/>
      </w:pPr>
      <w:r>
        <w:rPr>
          <w:b w:val="0"/>
          <w:i w:val="0"/>
        </w:rPr>
        <w:t>La institución requiere una experiencia anual de demostración de logro técnico que fortalezca identidad, motivación y cultura de evaluación por desempeño.</w:t>
      </w:r>
    </w:p>
    <w:p>
      <w:pPr>
        <w:pStyle w:val="BTCCH2"/>
      </w:pPr>
      <w:r>
        <w:rPr>
          <w:b w:val="0"/>
          <w:i w:val="0"/>
        </w:rPr>
        <w:t>Sentido pedagógico del proyecto</w:t>
      </w:r>
    </w:p>
    <w:p>
      <w:pPr>
        <w:pStyle w:val="BTCCH2"/>
      </w:pPr>
      <w:r>
        <w:rPr>
          <w:b w:val="0"/>
          <w:i w:val="0"/>
        </w:rPr>
        <w:t>Marco temporal</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shd w:fill="E5E5E5"/>
          </w:tcPr>
          <w:p>
            <w:pPr>
              <w:spacing w:after="0"/>
            </w:pPr>
            <w:r>
              <w:rPr>
                <w:b/>
                <w:i w:val="0"/>
              </w:rPr>
              <w:t>Periodo</w:t>
            </w:r>
          </w:p>
        </w:tc>
        <w:tc>
          <w:tcPr>
            <w:tcW w:type="dxa" w:w="3213"/>
            <w:vAlign w:val="center"/>
            <w:shd w:fill="E5E5E5"/>
          </w:tcPr>
          <w:p>
            <w:pPr>
              <w:spacing w:after="0"/>
            </w:pPr>
            <w:r>
              <w:rPr>
                <w:b/>
                <w:i w:val="0"/>
              </w:rPr>
              <w:t>Caracter</w:t>
            </w:r>
          </w:p>
        </w:tc>
        <w:tc>
          <w:tcPr>
            <w:tcW w:type="dxa" w:w="3213"/>
            <w:vAlign w:val="center"/>
            <w:shd w:fill="E5E5E5"/>
          </w:tcPr>
          <w:p>
            <w:pPr>
              <w:spacing w:after="0"/>
            </w:pPr>
            <w:r>
              <w:rPr>
                <w:b/>
                <w:i w:val="0"/>
              </w:rPr>
              <w:t>Proposito</w:t>
            </w:r>
          </w:p>
        </w:tc>
      </w:tr>
      <w:tr>
        <w:tc>
          <w:tcPr>
            <w:tcW w:type="dxa" w:w="3213"/>
            <w:vAlign w:val="center"/>
          </w:tcPr>
          <w:p>
            <w:pPr>
              <w:spacing w:after="0"/>
            </w:pPr>
            <w:r>
              <w:rPr>
                <w:b w:val="0"/>
                <w:i w:val="0"/>
              </w:rPr>
              <w:t>2026</w:t>
            </w:r>
          </w:p>
        </w:tc>
        <w:tc>
          <w:tcPr>
            <w:tcW w:type="dxa" w:w="3213"/>
            <w:vAlign w:val="center"/>
          </w:tcPr>
          <w:p>
            <w:pPr>
              <w:spacing w:after="0"/>
            </w:pPr>
            <w:r>
              <w:rPr>
                <w:b w:val="0"/>
                <w:i w:val="0"/>
              </w:rPr>
              <w:t>Planificación institucional + piloto</w:t>
            </w:r>
          </w:p>
        </w:tc>
        <w:tc>
          <w:tcPr>
            <w:tcW w:type="dxa" w:w="3213"/>
            <w:vAlign w:val="center"/>
          </w:tcPr>
          <w:p>
            <w:pPr>
              <w:spacing w:after="0"/>
            </w:pPr>
            <w:r>
              <w:rPr>
                <w:b w:val="0"/>
                <w:i w:val="0"/>
              </w:rPr>
              <w:t>Diseñar instrumentos, estaciones, cronograma y realizar una primera experiencia piloto en noviembre.</w:t>
            </w:r>
          </w:p>
        </w:tc>
      </w:tr>
      <w:tr>
        <w:tc>
          <w:tcPr>
            <w:tcW w:type="dxa" w:w="3213"/>
            <w:vAlign w:val="center"/>
          </w:tcPr>
          <w:p>
            <w:pPr>
              <w:spacing w:after="0"/>
            </w:pPr>
            <w:r>
              <w:rPr>
                <w:b w:val="0"/>
                <w:i w:val="0"/>
              </w:rPr>
              <w:t>2027-2031</w:t>
            </w:r>
          </w:p>
        </w:tc>
        <w:tc>
          <w:tcPr>
            <w:tcW w:type="dxa" w:w="3213"/>
            <w:vAlign w:val="center"/>
          </w:tcPr>
          <w:p>
            <w:pPr>
              <w:spacing w:after="0"/>
            </w:pPr>
            <w:r>
              <w:rPr>
                <w:b w:val="0"/>
                <w:i w:val="0"/>
              </w:rPr>
              <w:t>Implementación progresiva</w:t>
            </w:r>
          </w:p>
        </w:tc>
        <w:tc>
          <w:tcPr>
            <w:tcW w:type="dxa" w:w="3213"/>
            <w:vAlign w:val="center"/>
          </w:tcPr>
          <w:p>
            <w:pPr>
              <w:spacing w:after="0"/>
            </w:pPr>
            <w:r>
              <w:rPr>
                <w:b w:val="0"/>
                <w:i w:val="0"/>
              </w:rPr>
              <w:t>Consolidar la competencia como experiencia anual institucional, con ajustes y crecimiento por cohorte.</w:t>
            </w:r>
          </w:p>
        </w:tc>
      </w:tr>
    </w:tbl>
    <w:p>
      <w:pPr>
        <w:pStyle w:val="BTCCH1"/>
      </w:pPr>
      <w:r>
        <w:rPr>
          <w:b w:val="0"/>
          <w:i w:val="0"/>
        </w:rPr>
        <w:t>2. Diagnóstico, Alcance y Participantes</w:t>
      </w:r>
    </w:p>
    <w:p>
      <w:pPr>
        <w:pStyle w:val="BTCCH2"/>
      </w:pPr>
      <w:r>
        <w:rPr>
          <w:b w:val="0"/>
          <w:i w:val="0"/>
        </w:rPr>
        <w:t>Diagnóstico sintético</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shd w:fill="E5E5E5"/>
          </w:tcPr>
          <w:p>
            <w:pPr>
              <w:spacing w:after="0"/>
            </w:pPr>
            <w:r>
              <w:rPr>
                <w:b/>
                <w:i w:val="0"/>
              </w:rPr>
              <w:t>Aspecto</w:t>
            </w:r>
          </w:p>
        </w:tc>
        <w:tc>
          <w:tcPr>
            <w:tcW w:type="dxa" w:w="3213"/>
            <w:vAlign w:val="center"/>
            <w:shd w:fill="E5E5E5"/>
          </w:tcPr>
          <w:p>
            <w:pPr>
              <w:spacing w:after="0"/>
            </w:pPr>
            <w:r>
              <w:rPr>
                <w:b/>
                <w:i w:val="0"/>
              </w:rPr>
              <w:t>Situación observada</w:t>
            </w:r>
          </w:p>
        </w:tc>
        <w:tc>
          <w:tcPr>
            <w:tcW w:type="dxa" w:w="3213"/>
            <w:vAlign w:val="center"/>
            <w:shd w:fill="E5E5E5"/>
          </w:tcPr>
          <w:p>
            <w:pPr>
              <w:spacing w:after="0"/>
            </w:pPr>
            <w:r>
              <w:rPr>
                <w:b/>
                <w:i w:val="0"/>
              </w:rPr>
              <w:t>Oportunidad institucional</w:t>
            </w:r>
          </w:p>
        </w:tc>
      </w:tr>
      <w:tr>
        <w:tc>
          <w:tcPr>
            <w:tcW w:type="dxa" w:w="3213"/>
            <w:vAlign w:val="center"/>
          </w:tcPr>
          <w:p>
            <w:pPr>
              <w:spacing w:after="0"/>
            </w:pPr>
            <w:r>
              <w:rPr>
                <w:b w:val="0"/>
                <w:i w:val="0"/>
              </w:rPr>
              <w:t>Articulacion entre cursos</w:t>
            </w:r>
          </w:p>
        </w:tc>
        <w:tc>
          <w:tcPr>
            <w:tcW w:type="dxa" w:w="3213"/>
            <w:vAlign w:val="center"/>
          </w:tcPr>
          <w:p>
            <w:pPr>
              <w:spacing w:after="0"/>
            </w:pPr>
            <w:r>
              <w:rPr>
                <w:b w:val="0"/>
                <w:i w:val="0"/>
              </w:rPr>
              <w:t>Los cursos avanzan por trayectos propios, con escasa visibilidad de continuidad.</w:t>
            </w:r>
          </w:p>
        </w:tc>
        <w:tc>
          <w:tcPr>
            <w:tcW w:type="dxa" w:w="3213"/>
            <w:vAlign w:val="center"/>
          </w:tcPr>
          <w:p>
            <w:pPr>
              <w:spacing w:after="0"/>
            </w:pPr>
            <w:r>
              <w:rPr>
                <w:b w:val="0"/>
                <w:i w:val="0"/>
              </w:rPr>
              <w:t>Mostrar una progresión real de complejidad técnica desde 1.er a 3.er curso.</w:t>
            </w:r>
          </w:p>
        </w:tc>
      </w:tr>
      <w:tr>
        <w:tc>
          <w:tcPr>
            <w:tcW w:type="dxa" w:w="3213"/>
            <w:vAlign w:val="center"/>
          </w:tcPr>
          <w:p>
            <w:pPr>
              <w:spacing w:after="0"/>
            </w:pPr>
            <w:r>
              <w:rPr>
                <w:b w:val="0"/>
                <w:i w:val="0"/>
              </w:rPr>
              <w:t>Integracion entre asignaturas</w:t>
            </w:r>
          </w:p>
        </w:tc>
        <w:tc>
          <w:tcPr>
            <w:tcW w:type="dxa" w:w="3213"/>
            <w:vAlign w:val="center"/>
          </w:tcPr>
          <w:p>
            <w:pPr>
              <w:spacing w:after="0"/>
            </w:pPr>
            <w:r>
              <w:rPr>
                <w:b w:val="0"/>
                <w:i w:val="0"/>
              </w:rPr>
              <w:t>Muchos contenidos se desarrollan por separado.</w:t>
            </w:r>
          </w:p>
        </w:tc>
        <w:tc>
          <w:tcPr>
            <w:tcW w:type="dxa" w:w="3213"/>
            <w:vAlign w:val="center"/>
          </w:tcPr>
          <w:p>
            <w:pPr>
              <w:spacing w:after="0"/>
            </w:pPr>
            <w:r>
              <w:rPr>
                <w:b w:val="0"/>
                <w:i w:val="0"/>
              </w:rPr>
              <w:t>Unificar problemas de obra, cálculo, diseño, seguridad y gestión en estaciones comunes.</w:t>
            </w:r>
          </w:p>
        </w:tc>
      </w:tr>
      <w:tr>
        <w:tc>
          <w:tcPr>
            <w:tcW w:type="dxa" w:w="3213"/>
            <w:vAlign w:val="center"/>
          </w:tcPr>
          <w:p>
            <w:pPr>
              <w:spacing w:after="0"/>
            </w:pPr>
            <w:r>
              <w:rPr>
                <w:b w:val="0"/>
                <w:i w:val="0"/>
              </w:rPr>
              <w:t>Evaluación de desempeño</w:t>
            </w:r>
          </w:p>
        </w:tc>
        <w:tc>
          <w:tcPr>
            <w:tcW w:type="dxa" w:w="3213"/>
            <w:vAlign w:val="center"/>
          </w:tcPr>
          <w:p>
            <w:pPr>
              <w:spacing w:after="0"/>
            </w:pPr>
            <w:r>
              <w:rPr>
                <w:b w:val="0"/>
                <w:i w:val="0"/>
              </w:rPr>
              <w:t>Predominan instrumentos fragmentados.</w:t>
            </w:r>
          </w:p>
        </w:tc>
        <w:tc>
          <w:tcPr>
            <w:tcW w:type="dxa" w:w="3213"/>
            <w:vAlign w:val="center"/>
          </w:tcPr>
          <w:p>
            <w:pPr>
              <w:spacing w:after="0"/>
            </w:pPr>
            <w:r>
              <w:rPr>
                <w:b w:val="0"/>
                <w:i w:val="0"/>
              </w:rPr>
              <w:t>Incorporar indicadores personales, de equipo y de dificultad por estación.</w:t>
            </w:r>
          </w:p>
        </w:tc>
      </w:tr>
      <w:tr>
        <w:tc>
          <w:tcPr>
            <w:tcW w:type="dxa" w:w="3213"/>
            <w:vAlign w:val="center"/>
          </w:tcPr>
          <w:p>
            <w:pPr>
              <w:spacing w:after="0"/>
            </w:pPr>
            <w:r>
              <w:rPr>
                <w:b w:val="0"/>
                <w:i w:val="0"/>
              </w:rPr>
              <w:t>Motivacion estudiantil</w:t>
            </w:r>
          </w:p>
        </w:tc>
        <w:tc>
          <w:tcPr>
            <w:tcW w:type="dxa" w:w="3213"/>
            <w:vAlign w:val="center"/>
          </w:tcPr>
          <w:p>
            <w:pPr>
              <w:spacing w:after="0"/>
            </w:pPr>
            <w:r>
              <w:rPr>
                <w:b w:val="0"/>
                <w:i w:val="0"/>
              </w:rPr>
              <w:t>Los estudiantes responden mejor ante desafios concretos.</w:t>
            </w:r>
          </w:p>
        </w:tc>
        <w:tc>
          <w:tcPr>
            <w:tcW w:type="dxa" w:w="3213"/>
            <w:vAlign w:val="center"/>
          </w:tcPr>
          <w:p>
            <w:pPr>
              <w:spacing w:after="0"/>
            </w:pPr>
            <w:r>
              <w:rPr>
                <w:b w:val="0"/>
                <w:i w:val="0"/>
              </w:rPr>
              <w:t>Transformar el cierre del año en una muestra competitiva con sentido formativo.</w:t>
            </w:r>
          </w:p>
        </w:tc>
      </w:tr>
    </w:tbl>
    <w:p>
      <w:pPr>
        <w:pStyle w:val="BTCCH2"/>
      </w:pPr>
      <w:r>
        <w:rPr>
          <w:b w:val="0"/>
          <w:i w:val="0"/>
        </w:rPr>
        <w:t>Alcance curricular</w:t>
      </w:r>
    </w:p>
    <w:p>
      <w:r>
        <w:rPr>
          <w:b w:val="0"/>
          <w:i w:val="0"/>
        </w:rPr>
        <w:t>El proyecto integra prioritariamente las asignaturas técnicas del BTCC presentes en los tres cursos, entre ellas:</w:t>
      </w:r>
    </w:p>
    <w:p>
      <w:pPr>
        <w:pStyle w:val="ListBullet"/>
      </w:pPr>
      <w:r>
        <w:rPr>
          <w:b/>
          <w:i w:val="0"/>
        </w:rPr>
        <w:t>1.er curso:</w:t>
      </w:r>
      <w:r>
        <w:rPr>
          <w:b w:val="0"/>
          <w:i w:val="0"/>
        </w:rPr>
        <w:t>Dibujo Técnico I, Materiales de Construcción, Seguridad Industrial, Taller de Construcciónes I, Técnicas I, Técnicas Instrumentales.</w:t>
      </w:r>
    </w:p>
    <w:p>
      <w:pPr>
        <w:pStyle w:val="ListBullet"/>
      </w:pPr>
      <w:r>
        <w:rPr>
          <w:b/>
          <w:i w:val="0"/>
        </w:rPr>
        <w:t>2.do curso:</w:t>
      </w:r>
      <w:r>
        <w:rPr>
          <w:b w:val="0"/>
          <w:i w:val="0"/>
        </w:rPr>
        <w:t>Resistencia de Materiales, Técnicas Instrumentales II, Instalaciones I, Topografía, Taller de Construcciónes II, Técnicas II.</w:t>
      </w:r>
    </w:p>
    <w:p>
      <w:pPr>
        <w:pStyle w:val="ListBullet"/>
      </w:pPr>
      <w:r>
        <w:rPr>
          <w:b/>
          <w:i w:val="0"/>
        </w:rPr>
        <w:t>3.er curso:</w:t>
      </w:r>
      <w:r>
        <w:rPr>
          <w:b w:val="0"/>
          <w:i w:val="0"/>
        </w:rPr>
        <w:t>Cómputo y Presupuesto, Instalaciones II, Organización y Gestión de Obras, Taller de Construcciónes III, Técnicas III.</w:t>
      </w:r>
    </w:p>
    <w:p>
      <w:pPr>
        <w:pStyle w:val="BTCCH2"/>
      </w:pPr>
      <w:r>
        <w:rPr>
          <w:b w:val="0"/>
          <w:i w:val="0"/>
        </w:rPr>
        <w:t>Temas a desarrollar por curso y por asignatura</w:t>
      </w:r>
    </w:p>
    <w:p>
      <w:r>
        <w:rPr>
          <w:b w:val="0"/>
          <w:i w:val="0"/>
        </w:rPr>
        <w:t>Para realizar las tareas priorizadas del proyecto, cada curso y cada asignatura debe preparar contenidos específicos que permitan ejecutar con solvencia la medición de ventanas, el uso de cinta métrica, la seguridad personal, el metrado de azulejos, la organización del trabajo y la elaboración de planos en AutoCAD con acotación y corte longitudinal.</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fill="E5E5E5"/>
          </w:tcPr>
          <w:p>
            <w:pPr>
              <w:spacing w:after="0"/>
            </w:pPr>
            <w:r>
              <w:rPr>
                <w:b/>
                <w:i w:val="0"/>
              </w:rPr>
              <w:t>Curso</w:t>
            </w:r>
          </w:p>
        </w:tc>
        <w:tc>
          <w:tcPr>
            <w:tcW w:type="dxa" w:w="2409"/>
            <w:vAlign w:val="center"/>
            <w:shd w:fill="E5E5E5"/>
          </w:tcPr>
          <w:p>
            <w:pPr>
              <w:spacing w:after="0"/>
            </w:pPr>
            <w:r>
              <w:rPr>
                <w:b/>
                <w:i w:val="0"/>
              </w:rPr>
              <w:t>Asignatura</w:t>
            </w:r>
          </w:p>
        </w:tc>
        <w:tc>
          <w:tcPr>
            <w:tcW w:type="dxa" w:w="2409"/>
            <w:vAlign w:val="center"/>
            <w:shd w:fill="E5E5E5"/>
          </w:tcPr>
          <w:p>
            <w:pPr>
              <w:spacing w:after="0"/>
            </w:pPr>
            <w:r>
              <w:rPr>
                <w:b/>
                <w:i w:val="0"/>
              </w:rPr>
              <w:t>Temas a desarrollar</w:t>
            </w:r>
          </w:p>
        </w:tc>
        <w:tc>
          <w:tcPr>
            <w:tcW w:type="dxa" w:w="2409"/>
            <w:vAlign w:val="center"/>
            <w:shd w:fill="E5E5E5"/>
          </w:tcPr>
          <w:p>
            <w:pPr>
              <w:spacing w:after="0"/>
            </w:pPr>
            <w:r>
              <w:rPr>
                <w:b/>
                <w:i w:val="0"/>
              </w:rPr>
              <w:t>Aplicacion dentro del proyecto</w:t>
            </w:r>
          </w:p>
        </w:tc>
      </w:tr>
      <w:tr>
        <w:tc>
          <w:tcPr>
            <w:tcW w:type="dxa" w:w="2409"/>
            <w:vAlign w:val="center"/>
          </w:tcPr>
          <w:p>
            <w:pPr>
              <w:spacing w:after="0"/>
            </w:pPr>
            <w:r>
              <w:rPr>
                <w:b w:val="0"/>
                <w:i w:val="0"/>
              </w:rPr>
              <w:t>1.er curso</w:t>
            </w:r>
          </w:p>
        </w:tc>
        <w:tc>
          <w:tcPr>
            <w:tcW w:type="dxa" w:w="2409"/>
            <w:vAlign w:val="center"/>
          </w:tcPr>
          <w:p>
            <w:pPr>
              <w:spacing w:after="0"/>
            </w:pPr>
            <w:r>
              <w:rPr>
                <w:b w:val="0"/>
                <w:i w:val="0"/>
              </w:rPr>
              <w:t>Dibujo Técnico I</w:t>
            </w:r>
          </w:p>
        </w:tc>
        <w:tc>
          <w:tcPr>
            <w:tcW w:type="dxa" w:w="2409"/>
            <w:vAlign w:val="center"/>
          </w:tcPr>
          <w:p>
            <w:pPr>
              <w:spacing w:after="0"/>
            </w:pPr>
            <w:r>
              <w:rPr>
                <w:b w:val="0"/>
                <w:i w:val="0"/>
              </w:rPr>
              <w:t>Croquis, líneas normalizadas, acotación básica, escalas, lectura de vistas y representación simple de aberturas.</w:t>
            </w:r>
          </w:p>
        </w:tc>
        <w:tc>
          <w:tcPr>
            <w:tcW w:type="dxa" w:w="2409"/>
            <w:vAlign w:val="center"/>
          </w:tcPr>
          <w:p>
            <w:pPr>
              <w:spacing w:after="0"/>
            </w:pPr>
            <w:r>
              <w:rPr>
                <w:b w:val="0"/>
                <w:i w:val="0"/>
              </w:rPr>
              <w:t>Base para interpretar el relevamiento y comprender el paso al plano acotado.</w:t>
            </w:r>
          </w:p>
        </w:tc>
      </w:tr>
      <w:tr>
        <w:tc>
          <w:tcPr>
            <w:tcW w:type="dxa" w:w="2409"/>
            <w:vAlign w:val="center"/>
          </w:tcPr>
          <w:p>
            <w:pPr>
              <w:spacing w:after="0"/>
            </w:pPr>
            <w:r>
              <w:rPr>
                <w:b w:val="0"/>
                <w:i w:val="0"/>
              </w:rPr>
              <w:t>1.er curso</w:t>
            </w:r>
          </w:p>
        </w:tc>
        <w:tc>
          <w:tcPr>
            <w:tcW w:type="dxa" w:w="2409"/>
            <w:vAlign w:val="center"/>
          </w:tcPr>
          <w:p>
            <w:pPr>
              <w:spacing w:after="0"/>
            </w:pPr>
            <w:r>
              <w:rPr>
                <w:b w:val="0"/>
                <w:i w:val="0"/>
              </w:rPr>
              <w:t>Materiales de Construcción</w:t>
            </w:r>
          </w:p>
        </w:tc>
        <w:tc>
          <w:tcPr>
            <w:tcW w:type="dxa" w:w="2409"/>
            <w:vAlign w:val="center"/>
          </w:tcPr>
          <w:p>
            <w:pPr>
              <w:spacing w:after="0"/>
            </w:pPr>
            <w:r>
              <w:rPr>
                <w:b w:val="0"/>
                <w:i w:val="0"/>
              </w:rPr>
              <w:t>Tipos de materiales de obra, piezas cerámicas, azulejos, morteros, uso y conservación de materiales.</w:t>
            </w:r>
          </w:p>
        </w:tc>
        <w:tc>
          <w:tcPr>
            <w:tcW w:type="dxa" w:w="2409"/>
            <w:vAlign w:val="center"/>
          </w:tcPr>
          <w:p>
            <w:pPr>
              <w:spacing w:after="0"/>
            </w:pPr>
            <w:r>
              <w:rPr>
                <w:b w:val="0"/>
                <w:i w:val="0"/>
              </w:rPr>
              <w:t>Reconocimiento de materiales para terminación y cálculo de revestimiento de baño.</w:t>
            </w:r>
          </w:p>
        </w:tc>
      </w:tr>
      <w:tr>
        <w:tc>
          <w:tcPr>
            <w:tcW w:type="dxa" w:w="2409"/>
            <w:vAlign w:val="center"/>
          </w:tcPr>
          <w:p>
            <w:pPr>
              <w:spacing w:after="0"/>
            </w:pPr>
            <w:r>
              <w:rPr>
                <w:b w:val="0"/>
                <w:i w:val="0"/>
              </w:rPr>
              <w:t>1.er curso</w:t>
            </w:r>
          </w:p>
        </w:tc>
        <w:tc>
          <w:tcPr>
            <w:tcW w:type="dxa" w:w="2409"/>
            <w:vAlign w:val="center"/>
          </w:tcPr>
          <w:p>
            <w:pPr>
              <w:spacing w:after="0"/>
            </w:pPr>
            <w:r>
              <w:rPr>
                <w:b w:val="0"/>
                <w:i w:val="0"/>
              </w:rPr>
              <w:t>Seguridad Industrial</w:t>
            </w:r>
          </w:p>
        </w:tc>
        <w:tc>
          <w:tcPr>
            <w:tcW w:type="dxa" w:w="2409"/>
            <w:vAlign w:val="center"/>
          </w:tcPr>
          <w:p>
            <w:pPr>
              <w:spacing w:after="0"/>
            </w:pPr>
            <w:r>
              <w:rPr>
                <w:b w:val="0"/>
                <w:i w:val="0"/>
              </w:rPr>
              <w:t>Vestimenta de seguridad, EPP, normas básicas de prevención, orden del puesto y cierre seguro de tarea.</w:t>
            </w:r>
          </w:p>
        </w:tc>
        <w:tc>
          <w:tcPr>
            <w:tcW w:type="dxa" w:w="2409"/>
            <w:vAlign w:val="center"/>
          </w:tcPr>
          <w:p>
            <w:pPr>
              <w:spacing w:after="0"/>
            </w:pPr>
            <w:r>
              <w:rPr>
                <w:b w:val="0"/>
                <w:i w:val="0"/>
              </w:rPr>
              <w:t>Control de seguridad personal, orden y limpieza de herramientas al inicio y al cierre.</w:t>
            </w:r>
          </w:p>
        </w:tc>
      </w:tr>
      <w:tr>
        <w:tc>
          <w:tcPr>
            <w:tcW w:type="dxa" w:w="2409"/>
            <w:vAlign w:val="center"/>
          </w:tcPr>
          <w:p>
            <w:pPr>
              <w:spacing w:after="0"/>
            </w:pPr>
            <w:r>
              <w:rPr>
                <w:b w:val="0"/>
                <w:i w:val="0"/>
              </w:rPr>
              <w:t>1.er curso</w:t>
            </w:r>
          </w:p>
        </w:tc>
        <w:tc>
          <w:tcPr>
            <w:tcW w:type="dxa" w:w="2409"/>
            <w:vAlign w:val="center"/>
          </w:tcPr>
          <w:p>
            <w:pPr>
              <w:spacing w:after="0"/>
            </w:pPr>
            <w:r>
              <w:rPr>
                <w:b w:val="0"/>
                <w:i w:val="0"/>
              </w:rPr>
              <w:t>Taller de Construcciónes I</w:t>
            </w:r>
          </w:p>
        </w:tc>
        <w:tc>
          <w:tcPr>
            <w:tcW w:type="dxa" w:w="2409"/>
            <w:vAlign w:val="center"/>
          </w:tcPr>
          <w:p>
            <w:pPr>
              <w:spacing w:after="0"/>
            </w:pPr>
            <w:r>
              <w:rPr>
                <w:b w:val="0"/>
                <w:i w:val="0"/>
              </w:rPr>
              <w:t>Uso inicial de herramientas manuales, cuidado del puesto, limpieza final, apoyo en armado seguro y manipulación básica.</w:t>
            </w:r>
          </w:p>
        </w:tc>
        <w:tc>
          <w:tcPr>
            <w:tcW w:type="dxa" w:w="2409"/>
            <w:vAlign w:val="center"/>
          </w:tcPr>
          <w:p>
            <w:pPr>
              <w:spacing w:after="0"/>
            </w:pPr>
            <w:r>
              <w:rPr>
                <w:b w:val="0"/>
                <w:i w:val="0"/>
              </w:rPr>
              <w:t>Apoyo operativo en estaciones de organización, medición y cierre de trabajo.</w:t>
            </w:r>
          </w:p>
        </w:tc>
      </w:tr>
      <w:tr>
        <w:tc>
          <w:tcPr>
            <w:tcW w:type="dxa" w:w="2409"/>
            <w:vAlign w:val="center"/>
          </w:tcPr>
          <w:p>
            <w:pPr>
              <w:spacing w:after="0"/>
            </w:pPr>
            <w:r>
              <w:rPr>
                <w:b w:val="0"/>
                <w:i w:val="0"/>
              </w:rPr>
              <w:t>1.er curso</w:t>
            </w:r>
          </w:p>
        </w:tc>
        <w:tc>
          <w:tcPr>
            <w:tcW w:type="dxa" w:w="2409"/>
            <w:vAlign w:val="center"/>
          </w:tcPr>
          <w:p>
            <w:pPr>
              <w:spacing w:after="0"/>
            </w:pPr>
            <w:r>
              <w:rPr>
                <w:b w:val="0"/>
                <w:i w:val="0"/>
              </w:rPr>
              <w:t>Técnicas I</w:t>
            </w:r>
          </w:p>
        </w:tc>
        <w:tc>
          <w:tcPr>
            <w:tcW w:type="dxa" w:w="2409"/>
            <w:vAlign w:val="center"/>
          </w:tcPr>
          <w:p>
            <w:pPr>
              <w:spacing w:after="0"/>
            </w:pPr>
            <w:r>
              <w:rPr>
                <w:b w:val="0"/>
                <w:i w:val="0"/>
              </w:rPr>
              <w:t>Secuencia de trabajo, interpretación de consignas, registro simple de datos, vocabulario técnico inicial.</w:t>
            </w:r>
          </w:p>
        </w:tc>
        <w:tc>
          <w:tcPr>
            <w:tcW w:type="dxa" w:w="2409"/>
            <w:vAlign w:val="center"/>
          </w:tcPr>
          <w:p>
            <w:pPr>
              <w:spacing w:after="0"/>
            </w:pPr>
            <w:r>
              <w:rPr>
                <w:b w:val="0"/>
                <w:i w:val="0"/>
              </w:rPr>
              <w:t>Comprension de la consigna, orden de pasos y registro de información basica.</w:t>
            </w:r>
          </w:p>
        </w:tc>
      </w:tr>
      <w:tr>
        <w:tc>
          <w:tcPr>
            <w:tcW w:type="dxa" w:w="2409"/>
            <w:vAlign w:val="center"/>
          </w:tcPr>
          <w:p>
            <w:pPr>
              <w:spacing w:after="0"/>
            </w:pPr>
            <w:r>
              <w:rPr>
                <w:b w:val="0"/>
                <w:i w:val="0"/>
              </w:rPr>
              <w:t>1.er curso</w:t>
            </w:r>
          </w:p>
        </w:tc>
        <w:tc>
          <w:tcPr>
            <w:tcW w:type="dxa" w:w="2409"/>
            <w:vAlign w:val="center"/>
          </w:tcPr>
          <w:p>
            <w:pPr>
              <w:spacing w:after="0"/>
            </w:pPr>
            <w:r>
              <w:rPr>
                <w:b w:val="0"/>
                <w:i w:val="0"/>
              </w:rPr>
              <w:t>Técnicas Instrumentales</w:t>
            </w:r>
          </w:p>
        </w:tc>
        <w:tc>
          <w:tcPr>
            <w:tcW w:type="dxa" w:w="2409"/>
            <w:vAlign w:val="center"/>
          </w:tcPr>
          <w:p>
            <w:pPr>
              <w:spacing w:after="0"/>
            </w:pPr>
            <w:r>
              <w:rPr>
                <w:b w:val="0"/>
                <w:i w:val="0"/>
              </w:rPr>
              <w:t>Uso de cinta métrica, lectura de medidas, conversión simple, control de inicio y cierre de actividad.</w:t>
            </w:r>
          </w:p>
        </w:tc>
        <w:tc>
          <w:tcPr>
            <w:tcW w:type="dxa" w:w="2409"/>
            <w:vAlign w:val="center"/>
          </w:tcPr>
          <w:p>
            <w:pPr>
              <w:spacing w:after="0"/>
            </w:pPr>
            <w:r>
              <w:rPr>
                <w:b w:val="0"/>
                <w:i w:val="0"/>
              </w:rPr>
              <w:t>Medición inicial, registro de dimensiónes y tiempos de trabajo.</w:t>
            </w:r>
          </w:p>
        </w:tc>
      </w:tr>
      <w:tr>
        <w:tc>
          <w:tcPr>
            <w:tcW w:type="dxa" w:w="2409"/>
            <w:vAlign w:val="center"/>
          </w:tcPr>
          <w:p>
            <w:pPr>
              <w:spacing w:after="0"/>
            </w:pPr>
            <w:r>
              <w:rPr>
                <w:b w:val="0"/>
                <w:i w:val="0"/>
              </w:rPr>
              <w:t>1.er, 2.do y 3.er curso</w:t>
            </w:r>
          </w:p>
        </w:tc>
        <w:tc>
          <w:tcPr>
            <w:tcW w:type="dxa" w:w="2409"/>
            <w:vAlign w:val="center"/>
          </w:tcPr>
          <w:p>
            <w:pPr>
              <w:spacing w:after="0"/>
            </w:pPr>
            <w:r>
              <w:rPr>
                <w:b w:val="0"/>
                <w:i w:val="0"/>
              </w:rPr>
              <w:t>Plan Común - Redacción de Informes Técnicos</w:t>
            </w:r>
          </w:p>
        </w:tc>
        <w:tc>
          <w:tcPr>
            <w:tcW w:type="dxa" w:w="2409"/>
            <w:vAlign w:val="center"/>
          </w:tcPr>
          <w:p>
            <w:pPr>
              <w:spacing w:after="0"/>
            </w:pPr>
            <w:r>
              <w:rPr>
                <w:b w:val="0"/>
                <w:i w:val="0"/>
              </w:rPr>
              <w:t>Estructura del informe técnico, redacción objetiva, registro de procedimientos, descripción de resultados, conclusiones y vocabulario técnico.</w:t>
            </w:r>
          </w:p>
        </w:tc>
        <w:tc>
          <w:tcPr>
            <w:tcW w:type="dxa" w:w="2409"/>
            <w:vAlign w:val="center"/>
          </w:tcPr>
          <w:p>
            <w:pPr>
              <w:spacing w:after="0"/>
            </w:pPr>
            <w:r>
              <w:rPr>
                <w:b w:val="0"/>
                <w:i w:val="0"/>
              </w:rPr>
              <w:t>Elaboración del informe final de cada estación o del cierre general del proyecto, con datos, observaciones y conclusiones.</w:t>
            </w:r>
          </w:p>
        </w:tc>
      </w:tr>
      <w:tr>
        <w:tc>
          <w:tcPr>
            <w:tcW w:type="dxa" w:w="2409"/>
            <w:vAlign w:val="center"/>
          </w:tcPr>
          <w:p>
            <w:pPr>
              <w:spacing w:after="0"/>
            </w:pPr>
            <w:r>
              <w:rPr>
                <w:b w:val="0"/>
                <w:i w:val="0"/>
              </w:rPr>
              <w:t>1.er, 2.do y 3.er curso</w:t>
            </w:r>
          </w:p>
        </w:tc>
        <w:tc>
          <w:tcPr>
            <w:tcW w:type="dxa" w:w="2409"/>
            <w:vAlign w:val="center"/>
          </w:tcPr>
          <w:p>
            <w:pPr>
              <w:spacing w:after="0"/>
            </w:pPr>
            <w:r>
              <w:rPr>
                <w:b w:val="0"/>
                <w:i w:val="0"/>
              </w:rPr>
              <w:t>Plan Común - Señalética</w:t>
            </w:r>
          </w:p>
        </w:tc>
        <w:tc>
          <w:tcPr>
            <w:tcW w:type="dxa" w:w="2409"/>
            <w:vAlign w:val="center"/>
          </w:tcPr>
          <w:p>
            <w:pPr>
              <w:spacing w:after="0"/>
            </w:pPr>
            <w:r>
              <w:rPr>
                <w:b w:val="0"/>
                <w:i w:val="0"/>
              </w:rPr>
              <w:t>Diseño y lectura de señalética, carteles preventivos, avisos de seguridad, identificación de áreas de trabajo y circulación.</w:t>
            </w:r>
          </w:p>
        </w:tc>
        <w:tc>
          <w:tcPr>
            <w:tcW w:type="dxa" w:w="2409"/>
            <w:vAlign w:val="center"/>
          </w:tcPr>
          <w:p>
            <w:pPr>
              <w:spacing w:after="0"/>
            </w:pPr>
            <w:r>
              <w:rPr>
                <w:b w:val="0"/>
                <w:i w:val="0"/>
              </w:rPr>
              <w:t>Organización visual de estaciones, zonas de seguridad, circulación, herramientas y normas de trabajo durante la competencia.</w:t>
            </w:r>
          </w:p>
        </w:tc>
      </w:tr>
      <w:tr>
        <w:tc>
          <w:tcPr>
            <w:tcW w:type="dxa" w:w="2409"/>
            <w:vAlign w:val="center"/>
          </w:tcPr>
          <w:p>
            <w:pPr>
              <w:spacing w:after="0"/>
            </w:pPr>
            <w:r>
              <w:rPr>
                <w:b w:val="0"/>
                <w:i w:val="0"/>
              </w:rPr>
              <w:t>1.er, 2.do y 3.er curso</w:t>
            </w:r>
          </w:p>
        </w:tc>
        <w:tc>
          <w:tcPr>
            <w:tcW w:type="dxa" w:w="2409"/>
            <w:vAlign w:val="center"/>
          </w:tcPr>
          <w:p>
            <w:pPr>
              <w:spacing w:after="0"/>
            </w:pPr>
            <w:r>
              <w:rPr>
                <w:b w:val="0"/>
                <w:i w:val="0"/>
              </w:rPr>
              <w:t>Plan Común - Guaraní</w:t>
            </w:r>
          </w:p>
        </w:tc>
        <w:tc>
          <w:tcPr>
            <w:tcW w:type="dxa" w:w="2409"/>
            <w:vAlign w:val="center"/>
          </w:tcPr>
          <w:p>
            <w:pPr>
              <w:spacing w:after="0"/>
            </w:pPr>
            <w:r>
              <w:rPr>
                <w:b w:val="0"/>
                <w:i w:val="0"/>
              </w:rPr>
              <w:t>Comprensión y expresión oral contextual, vocabulario funcional, consignas y apoyo comunicativo en lengua nacional.</w:t>
            </w:r>
          </w:p>
        </w:tc>
        <w:tc>
          <w:tcPr>
            <w:tcW w:type="dxa" w:w="2409"/>
            <w:vAlign w:val="center"/>
          </w:tcPr>
          <w:p>
            <w:pPr>
              <w:spacing w:after="0"/>
            </w:pPr>
            <w:r>
              <w:rPr>
                <w:b w:val="0"/>
                <w:i w:val="0"/>
              </w:rPr>
              <w:t>Apoyo a la comunicación con la comunidad, señalizaciones básicas y presentaciones breves vinculadas al proyecto.</w:t>
            </w:r>
          </w:p>
        </w:tc>
      </w:tr>
      <w:tr>
        <w:tc>
          <w:tcPr>
            <w:tcW w:type="dxa" w:w="2409"/>
            <w:vAlign w:val="center"/>
          </w:tcPr>
          <w:p>
            <w:pPr>
              <w:spacing w:after="0"/>
            </w:pPr>
            <w:r>
              <w:rPr>
                <w:b w:val="0"/>
                <w:i w:val="0"/>
              </w:rPr>
              <w:t>1.er, 2.do y 3.er curso</w:t>
            </w:r>
          </w:p>
        </w:tc>
        <w:tc>
          <w:tcPr>
            <w:tcW w:type="dxa" w:w="2409"/>
            <w:vAlign w:val="center"/>
          </w:tcPr>
          <w:p>
            <w:pPr>
              <w:spacing w:after="0"/>
            </w:pPr>
            <w:r>
              <w:rPr>
                <w:b w:val="0"/>
                <w:i w:val="0"/>
              </w:rPr>
              <w:t>Plan Común - Castellano</w:t>
            </w:r>
          </w:p>
        </w:tc>
        <w:tc>
          <w:tcPr>
            <w:tcW w:type="dxa" w:w="2409"/>
            <w:vAlign w:val="center"/>
          </w:tcPr>
          <w:p>
            <w:pPr>
              <w:spacing w:after="0"/>
            </w:pPr>
            <w:r>
              <w:rPr>
                <w:b w:val="0"/>
                <w:i w:val="0"/>
              </w:rPr>
              <w:t>Comprensión lectora, redacción formal, coherencia textual, exposición oral y presentación de informes.</w:t>
            </w:r>
          </w:p>
        </w:tc>
        <w:tc>
          <w:tcPr>
            <w:tcW w:type="dxa" w:w="2409"/>
            <w:vAlign w:val="center"/>
          </w:tcPr>
          <w:p>
            <w:pPr>
              <w:spacing w:after="0"/>
            </w:pPr>
            <w:r>
              <w:rPr>
                <w:b w:val="0"/>
                <w:i w:val="0"/>
              </w:rPr>
              <w:t>Redacción de informes, notas, actas, conclusiones y defensa oral del trabajo realizado.</w:t>
            </w:r>
          </w:p>
        </w:tc>
      </w:tr>
      <w:tr>
        <w:tc>
          <w:tcPr>
            <w:tcW w:type="dxa" w:w="2409"/>
            <w:vAlign w:val="center"/>
          </w:tcPr>
          <w:p>
            <w:pPr>
              <w:spacing w:after="0"/>
            </w:pPr>
            <w:r>
              <w:rPr>
                <w:b w:val="0"/>
                <w:i w:val="0"/>
              </w:rPr>
              <w:t>1.er, 2.do y 3.er curso</w:t>
            </w:r>
          </w:p>
        </w:tc>
        <w:tc>
          <w:tcPr>
            <w:tcW w:type="dxa" w:w="2409"/>
            <w:vAlign w:val="center"/>
          </w:tcPr>
          <w:p>
            <w:pPr>
              <w:spacing w:after="0"/>
            </w:pPr>
            <w:r>
              <w:rPr>
                <w:b w:val="0"/>
                <w:i w:val="0"/>
              </w:rPr>
              <w:t>Plan Común - Matemática</w:t>
            </w:r>
          </w:p>
        </w:tc>
        <w:tc>
          <w:tcPr>
            <w:tcW w:type="dxa" w:w="2409"/>
            <w:vAlign w:val="center"/>
          </w:tcPr>
          <w:p>
            <w:pPr>
              <w:spacing w:after="0"/>
            </w:pPr>
            <w:r>
              <w:rPr>
                <w:b w:val="0"/>
                <w:i w:val="0"/>
              </w:rPr>
              <w:t>Operaciones, proporcionalidad, cálculo de longitudes, superficies, escalas, conversiones y estimaciones.</w:t>
            </w:r>
          </w:p>
        </w:tc>
        <w:tc>
          <w:tcPr>
            <w:tcW w:type="dxa" w:w="2409"/>
            <w:vAlign w:val="center"/>
          </w:tcPr>
          <w:p>
            <w:pPr>
              <w:spacing w:after="0"/>
            </w:pPr>
            <w:r>
              <w:rPr>
                <w:b w:val="0"/>
                <w:i w:val="0"/>
              </w:rPr>
              <w:t>Mediciónes, cálculo de azulejos, interpretación de escalas y verificación numérica de resultados.</w:t>
            </w:r>
          </w:p>
        </w:tc>
      </w:tr>
      <w:tr>
        <w:tc>
          <w:tcPr>
            <w:tcW w:type="dxa" w:w="2409"/>
            <w:vAlign w:val="center"/>
          </w:tcPr>
          <w:p>
            <w:pPr>
              <w:spacing w:after="0"/>
            </w:pPr>
            <w:r>
              <w:rPr>
                <w:b w:val="0"/>
                <w:i w:val="0"/>
              </w:rPr>
              <w:t>1.er, 2.do y 3.er curso</w:t>
            </w:r>
          </w:p>
        </w:tc>
        <w:tc>
          <w:tcPr>
            <w:tcW w:type="dxa" w:w="2409"/>
            <w:vAlign w:val="center"/>
          </w:tcPr>
          <w:p>
            <w:pPr>
              <w:spacing w:after="0"/>
            </w:pPr>
            <w:r>
              <w:rPr>
                <w:b w:val="0"/>
                <w:i w:val="0"/>
              </w:rPr>
              <w:t>Plan Común - Educación Vial</w:t>
            </w:r>
          </w:p>
        </w:tc>
        <w:tc>
          <w:tcPr>
            <w:tcW w:type="dxa" w:w="2409"/>
            <w:vAlign w:val="center"/>
          </w:tcPr>
          <w:p>
            <w:pPr>
              <w:spacing w:after="0"/>
            </w:pPr>
            <w:r>
              <w:rPr>
                <w:b w:val="0"/>
                <w:i w:val="0"/>
              </w:rPr>
              <w:t>Normas de circulación, desplazamiento seguro, prevención, señales y conducta responsable en espacios compartidos.</w:t>
            </w:r>
          </w:p>
        </w:tc>
        <w:tc>
          <w:tcPr>
            <w:tcW w:type="dxa" w:w="2409"/>
            <w:vAlign w:val="center"/>
          </w:tcPr>
          <w:p>
            <w:pPr>
              <w:spacing w:after="0"/>
            </w:pPr>
            <w:r>
              <w:rPr>
                <w:b w:val="0"/>
                <w:i w:val="0"/>
              </w:rPr>
              <w:t>Organización de accesos, circulación interna y seguridad de desplazamiento durante la competencia.</w:t>
            </w:r>
          </w:p>
        </w:tc>
      </w:tr>
      <w:tr>
        <w:tc>
          <w:tcPr>
            <w:tcW w:type="dxa" w:w="2409"/>
            <w:vAlign w:val="center"/>
          </w:tcPr>
          <w:p>
            <w:pPr>
              <w:spacing w:after="0"/>
            </w:pPr>
            <w:r>
              <w:rPr>
                <w:b w:val="0"/>
                <w:i w:val="0"/>
              </w:rPr>
              <w:t>1.er, 2.do y 3.er curso</w:t>
            </w:r>
          </w:p>
        </w:tc>
        <w:tc>
          <w:tcPr>
            <w:tcW w:type="dxa" w:w="2409"/>
            <w:vAlign w:val="center"/>
          </w:tcPr>
          <w:p>
            <w:pPr>
              <w:spacing w:after="0"/>
            </w:pPr>
            <w:r>
              <w:rPr>
                <w:b w:val="0"/>
                <w:i w:val="0"/>
              </w:rPr>
              <w:t>Plan Común - Ciencias Naturales</w:t>
            </w:r>
          </w:p>
        </w:tc>
        <w:tc>
          <w:tcPr>
            <w:tcW w:type="dxa" w:w="2409"/>
            <w:vAlign w:val="center"/>
          </w:tcPr>
          <w:p>
            <w:pPr>
              <w:spacing w:after="0"/>
            </w:pPr>
            <w:r>
              <w:rPr>
                <w:b w:val="0"/>
                <w:i w:val="0"/>
              </w:rPr>
              <w:t>Observación del entorno, materiales, higiene, salud ocupacional, ambiente y prevención de riesgos.</w:t>
            </w:r>
          </w:p>
        </w:tc>
        <w:tc>
          <w:tcPr>
            <w:tcW w:type="dxa" w:w="2409"/>
            <w:vAlign w:val="center"/>
          </w:tcPr>
          <w:p>
            <w:pPr>
              <w:spacing w:after="0"/>
            </w:pPr>
            <w:r>
              <w:rPr>
                <w:b w:val="0"/>
                <w:i w:val="0"/>
              </w:rPr>
              <w:t>Relación entre materiales, condiciónes de trabajo, cuidado del cuerpo y prácticas seguras.</w:t>
            </w:r>
          </w:p>
        </w:tc>
      </w:tr>
      <w:tr>
        <w:tc>
          <w:tcPr>
            <w:tcW w:type="dxa" w:w="2409"/>
            <w:vAlign w:val="center"/>
          </w:tcPr>
          <w:p>
            <w:pPr>
              <w:spacing w:after="0"/>
            </w:pPr>
            <w:r>
              <w:rPr>
                <w:b w:val="0"/>
                <w:i w:val="0"/>
              </w:rPr>
              <w:t>1.er, 2.do y 3.er curso</w:t>
            </w:r>
          </w:p>
        </w:tc>
        <w:tc>
          <w:tcPr>
            <w:tcW w:type="dxa" w:w="2409"/>
            <w:vAlign w:val="center"/>
          </w:tcPr>
          <w:p>
            <w:pPr>
              <w:spacing w:after="0"/>
            </w:pPr>
            <w:r>
              <w:rPr>
                <w:b w:val="0"/>
                <w:i w:val="0"/>
              </w:rPr>
              <w:t>Plan Común - Inglés</w:t>
            </w:r>
          </w:p>
        </w:tc>
        <w:tc>
          <w:tcPr>
            <w:tcW w:type="dxa" w:w="2409"/>
            <w:vAlign w:val="center"/>
          </w:tcPr>
          <w:p>
            <w:pPr>
              <w:spacing w:after="0"/>
            </w:pPr>
            <w:r>
              <w:rPr>
                <w:b w:val="0"/>
                <w:i w:val="0"/>
              </w:rPr>
              <w:t>Vocabulario técnico básico, lectura de palabras frecuentes en herramientas, seguridad y planos.</w:t>
            </w:r>
          </w:p>
        </w:tc>
        <w:tc>
          <w:tcPr>
            <w:tcW w:type="dxa" w:w="2409"/>
            <w:vAlign w:val="center"/>
          </w:tcPr>
          <w:p>
            <w:pPr>
              <w:spacing w:after="0"/>
            </w:pPr>
            <w:r>
              <w:rPr>
                <w:b w:val="0"/>
                <w:i w:val="0"/>
              </w:rPr>
              <w:t>Interpretación de términos técnicos básicos en manuales, etiquetas y simbología internacional.</w:t>
            </w:r>
          </w:p>
        </w:tc>
      </w:tr>
      <w:tr>
        <w:tc>
          <w:tcPr>
            <w:tcW w:type="dxa" w:w="2409"/>
            <w:vAlign w:val="center"/>
          </w:tcPr>
          <w:p>
            <w:pPr>
              <w:spacing w:after="0"/>
            </w:pPr>
            <w:r>
              <w:rPr>
                <w:b w:val="0"/>
                <w:i w:val="0"/>
              </w:rPr>
              <w:t>1.er, 2.do y 3.er curso</w:t>
            </w:r>
          </w:p>
        </w:tc>
        <w:tc>
          <w:tcPr>
            <w:tcW w:type="dxa" w:w="2409"/>
            <w:vAlign w:val="center"/>
          </w:tcPr>
          <w:p>
            <w:pPr>
              <w:spacing w:after="0"/>
            </w:pPr>
            <w:r>
              <w:rPr>
                <w:b w:val="0"/>
                <w:i w:val="0"/>
              </w:rPr>
              <w:t>Plan Común - Historia y Geografía</w:t>
            </w:r>
          </w:p>
        </w:tc>
        <w:tc>
          <w:tcPr>
            <w:tcW w:type="dxa" w:w="2409"/>
            <w:vAlign w:val="center"/>
          </w:tcPr>
          <w:p>
            <w:pPr>
              <w:spacing w:after="0"/>
            </w:pPr>
            <w:r>
              <w:rPr>
                <w:b w:val="0"/>
                <w:i w:val="0"/>
              </w:rPr>
              <w:t>Contexto local, desarrollo urbano, territorio, patrimonio, evolución de obras y lectura del espacio.</w:t>
            </w:r>
          </w:p>
        </w:tc>
        <w:tc>
          <w:tcPr>
            <w:tcW w:type="dxa" w:w="2409"/>
            <w:vAlign w:val="center"/>
          </w:tcPr>
          <w:p>
            <w:pPr>
              <w:spacing w:after="0"/>
            </w:pPr>
            <w:r>
              <w:rPr>
                <w:b w:val="0"/>
                <w:i w:val="0"/>
              </w:rPr>
              <w:t>Vinculación del proyecto con la comunidad, el municipio, el entorno construido y la identidad local.</w:t>
            </w:r>
          </w:p>
        </w:tc>
      </w:tr>
      <w:tr>
        <w:tc>
          <w:tcPr>
            <w:tcW w:type="dxa" w:w="2409"/>
            <w:vAlign w:val="center"/>
          </w:tcPr>
          <w:p>
            <w:pPr>
              <w:spacing w:after="0"/>
            </w:pPr>
            <w:r>
              <w:rPr>
                <w:b w:val="0"/>
                <w:i w:val="0"/>
              </w:rPr>
              <w:t>1.er, 2.do y 3.er curso</w:t>
            </w:r>
          </w:p>
        </w:tc>
        <w:tc>
          <w:tcPr>
            <w:tcW w:type="dxa" w:w="2409"/>
            <w:vAlign w:val="center"/>
          </w:tcPr>
          <w:p>
            <w:pPr>
              <w:spacing w:after="0"/>
            </w:pPr>
            <w:r>
              <w:rPr>
                <w:b w:val="0"/>
                <w:i w:val="0"/>
              </w:rPr>
              <w:t>Plan Común - Educación Física</w:t>
            </w:r>
          </w:p>
        </w:tc>
        <w:tc>
          <w:tcPr>
            <w:tcW w:type="dxa" w:w="2409"/>
            <w:vAlign w:val="center"/>
          </w:tcPr>
          <w:p>
            <w:pPr>
              <w:spacing w:after="0"/>
            </w:pPr>
            <w:r>
              <w:rPr>
                <w:b w:val="0"/>
                <w:i w:val="0"/>
              </w:rPr>
              <w:t>Trabajo corporal, postura, coordinación, esfuerzo dosificado, cuidado del cuerpo y trabajo en equipo.</w:t>
            </w:r>
          </w:p>
        </w:tc>
        <w:tc>
          <w:tcPr>
            <w:tcW w:type="dxa" w:w="2409"/>
            <w:vAlign w:val="center"/>
          </w:tcPr>
          <w:p>
            <w:pPr>
              <w:spacing w:after="0"/>
            </w:pPr>
            <w:r>
              <w:rPr>
                <w:b w:val="0"/>
                <w:i w:val="0"/>
              </w:rPr>
              <w:t>Mejor desempeño en tareas prácticas, traslados, ergonomía, resistencia y cooperación grupal.</w:t>
            </w:r>
          </w:p>
        </w:tc>
      </w:tr>
      <w:tr>
        <w:tc>
          <w:tcPr>
            <w:tcW w:type="dxa" w:w="2409"/>
            <w:vAlign w:val="center"/>
          </w:tcPr>
          <w:p>
            <w:pPr>
              <w:spacing w:after="0"/>
            </w:pPr>
            <w:r>
              <w:rPr>
                <w:b w:val="0"/>
                <w:i w:val="0"/>
              </w:rPr>
              <w:t>1.er, 2.do y 3.er curso</w:t>
            </w:r>
          </w:p>
        </w:tc>
        <w:tc>
          <w:tcPr>
            <w:tcW w:type="dxa" w:w="2409"/>
            <w:vAlign w:val="center"/>
          </w:tcPr>
          <w:p>
            <w:pPr>
              <w:spacing w:after="0"/>
            </w:pPr>
            <w:r>
              <w:rPr>
                <w:b w:val="0"/>
                <w:i w:val="0"/>
              </w:rPr>
              <w:t>Aplicaciones en Celulares para la Construcción</w:t>
            </w:r>
          </w:p>
        </w:tc>
        <w:tc>
          <w:tcPr>
            <w:tcW w:type="dxa" w:w="2409"/>
            <w:vAlign w:val="center"/>
          </w:tcPr>
          <w:p>
            <w:pPr>
              <w:spacing w:after="0"/>
            </w:pPr>
            <w:r>
              <w:rPr>
                <w:b w:val="0"/>
                <w:i w:val="0"/>
              </w:rPr>
              <w:t>Uso guiado de aplicaciónes móviles para medición, nivelación, cálculo, registro fotográfico, escaneo, croquis digital, control de tiempos y organización de tareas.</w:t>
            </w:r>
          </w:p>
        </w:tc>
        <w:tc>
          <w:tcPr>
            <w:tcW w:type="dxa" w:w="2409"/>
            <w:vAlign w:val="center"/>
          </w:tcPr>
          <w:p>
            <w:pPr>
              <w:spacing w:after="0"/>
            </w:pPr>
            <w:r>
              <w:rPr>
                <w:b w:val="0"/>
                <w:i w:val="0"/>
              </w:rPr>
              <w:t>Apoyo al relevamiento, al metrado, al registro de evidencias, a la verificación rápida de datos y a la organización operativa de las estaciones.</w:t>
            </w:r>
          </w:p>
        </w:tc>
      </w:tr>
      <w:tr>
        <w:tc>
          <w:tcPr>
            <w:tcW w:type="dxa" w:w="2409"/>
            <w:vAlign w:val="center"/>
          </w:tcPr>
          <w:p>
            <w:pPr>
              <w:spacing w:after="0"/>
            </w:pPr>
            <w:r>
              <w:rPr>
                <w:b w:val="0"/>
                <w:i w:val="0"/>
              </w:rPr>
              <w:t>2.do curso</w:t>
            </w:r>
          </w:p>
        </w:tc>
        <w:tc>
          <w:tcPr>
            <w:tcW w:type="dxa" w:w="2409"/>
            <w:vAlign w:val="center"/>
          </w:tcPr>
          <w:p>
            <w:pPr>
              <w:spacing w:after="0"/>
            </w:pPr>
            <w:r>
              <w:rPr>
                <w:b w:val="0"/>
                <w:i w:val="0"/>
              </w:rPr>
              <w:t>Resistencia de Materiales</w:t>
            </w:r>
          </w:p>
        </w:tc>
        <w:tc>
          <w:tcPr>
            <w:tcW w:type="dxa" w:w="2409"/>
            <w:vAlign w:val="center"/>
          </w:tcPr>
          <w:p>
            <w:pPr>
              <w:spacing w:after="0"/>
            </w:pPr>
            <w:r>
              <w:rPr>
                <w:b w:val="0"/>
                <w:i w:val="0"/>
              </w:rPr>
              <w:t>Tracción, compresión, flexión, comportamiento de elementos simples y control básico de seguridad estructural.</w:t>
            </w:r>
          </w:p>
        </w:tc>
        <w:tc>
          <w:tcPr>
            <w:tcW w:type="dxa" w:w="2409"/>
            <w:vAlign w:val="center"/>
          </w:tcPr>
          <w:p>
            <w:pPr>
              <w:spacing w:after="0"/>
            </w:pPr>
            <w:r>
              <w:rPr>
                <w:b w:val="0"/>
                <w:i w:val="0"/>
              </w:rPr>
              <w:t>Análisis de estabilidad y criterio técnico en armado seguro para medición o apoyo de trabajo.</w:t>
            </w:r>
          </w:p>
        </w:tc>
      </w:tr>
      <w:tr>
        <w:tc>
          <w:tcPr>
            <w:tcW w:type="dxa" w:w="2409"/>
            <w:vAlign w:val="center"/>
          </w:tcPr>
          <w:p>
            <w:pPr>
              <w:spacing w:after="0"/>
            </w:pPr>
            <w:r>
              <w:rPr>
                <w:b w:val="0"/>
                <w:i w:val="0"/>
              </w:rPr>
              <w:t>2.do curso</w:t>
            </w:r>
          </w:p>
        </w:tc>
        <w:tc>
          <w:tcPr>
            <w:tcW w:type="dxa" w:w="2409"/>
            <w:vAlign w:val="center"/>
          </w:tcPr>
          <w:p>
            <w:pPr>
              <w:spacing w:after="0"/>
            </w:pPr>
            <w:r>
              <w:rPr>
                <w:b w:val="0"/>
                <w:i w:val="0"/>
              </w:rPr>
              <w:t>Técnicas Instrumentales II</w:t>
            </w:r>
          </w:p>
        </w:tc>
        <w:tc>
          <w:tcPr>
            <w:tcW w:type="dxa" w:w="2409"/>
            <w:vAlign w:val="center"/>
          </w:tcPr>
          <w:p>
            <w:pPr>
              <w:spacing w:after="0"/>
            </w:pPr>
            <w:r>
              <w:rPr>
                <w:b w:val="0"/>
                <w:i w:val="0"/>
              </w:rPr>
              <w:t>Metrado, cómputo básico, rendimiento, registro ordenado, control de tiempo, precisión de medición y verificación.</w:t>
            </w:r>
          </w:p>
        </w:tc>
        <w:tc>
          <w:tcPr>
            <w:tcW w:type="dxa" w:w="2409"/>
            <w:vAlign w:val="center"/>
          </w:tcPr>
          <w:p>
            <w:pPr>
              <w:spacing w:after="0"/>
            </w:pPr>
            <w:r>
              <w:rPr>
                <w:b w:val="0"/>
                <w:i w:val="0"/>
              </w:rPr>
              <w:t>Cálculo de azulejos del baño, registro de cantidades y control de proceso.</w:t>
            </w:r>
          </w:p>
        </w:tc>
      </w:tr>
      <w:tr>
        <w:tc>
          <w:tcPr>
            <w:tcW w:type="dxa" w:w="2409"/>
            <w:vAlign w:val="center"/>
          </w:tcPr>
          <w:p>
            <w:pPr>
              <w:spacing w:after="0"/>
            </w:pPr>
            <w:r>
              <w:rPr>
                <w:b w:val="0"/>
                <w:i w:val="0"/>
              </w:rPr>
              <w:t>2.do curso</w:t>
            </w:r>
          </w:p>
        </w:tc>
        <w:tc>
          <w:tcPr>
            <w:tcW w:type="dxa" w:w="2409"/>
            <w:vAlign w:val="center"/>
          </w:tcPr>
          <w:p>
            <w:pPr>
              <w:spacing w:after="0"/>
            </w:pPr>
            <w:r>
              <w:rPr>
                <w:b w:val="0"/>
                <w:i w:val="0"/>
              </w:rPr>
              <w:t>Instalaciones I</w:t>
            </w:r>
          </w:p>
        </w:tc>
        <w:tc>
          <w:tcPr>
            <w:tcW w:type="dxa" w:w="2409"/>
            <w:vAlign w:val="center"/>
          </w:tcPr>
          <w:p>
            <w:pPr>
              <w:spacing w:after="0"/>
            </w:pPr>
            <w:r>
              <w:rPr>
                <w:b w:val="0"/>
                <w:i w:val="0"/>
              </w:rPr>
              <w:t>Reconocimiento de artefactos, ubicacion de puntos sanitarios, interferencias y cuidado de instalaciones existentes.</w:t>
            </w:r>
          </w:p>
        </w:tc>
        <w:tc>
          <w:tcPr>
            <w:tcW w:type="dxa" w:w="2409"/>
            <w:vAlign w:val="center"/>
          </w:tcPr>
          <w:p>
            <w:pPr>
              <w:spacing w:after="0"/>
            </w:pPr>
            <w:r>
              <w:rPr>
                <w:b w:val="0"/>
                <w:i w:val="0"/>
              </w:rPr>
              <w:t>Lectura del espacio del baño y consideración de elementos instalados para el metrado y el plano.</w:t>
            </w:r>
          </w:p>
        </w:tc>
      </w:tr>
      <w:tr>
        <w:tc>
          <w:tcPr>
            <w:tcW w:type="dxa" w:w="2409"/>
            <w:vAlign w:val="center"/>
          </w:tcPr>
          <w:p>
            <w:pPr>
              <w:spacing w:after="0"/>
            </w:pPr>
            <w:r>
              <w:rPr>
                <w:b w:val="0"/>
                <w:i w:val="0"/>
              </w:rPr>
              <w:t>2.do curso</w:t>
            </w:r>
          </w:p>
        </w:tc>
        <w:tc>
          <w:tcPr>
            <w:tcW w:type="dxa" w:w="2409"/>
            <w:vAlign w:val="center"/>
          </w:tcPr>
          <w:p>
            <w:pPr>
              <w:spacing w:after="0"/>
            </w:pPr>
            <w:r>
              <w:rPr>
                <w:b w:val="0"/>
                <w:i w:val="0"/>
              </w:rPr>
              <w:t>Topografía</w:t>
            </w:r>
          </w:p>
        </w:tc>
        <w:tc>
          <w:tcPr>
            <w:tcW w:type="dxa" w:w="2409"/>
            <w:vAlign w:val="center"/>
          </w:tcPr>
          <w:p>
            <w:pPr>
              <w:spacing w:after="0"/>
            </w:pPr>
            <w:r>
              <w:rPr>
                <w:b w:val="0"/>
                <w:i w:val="0"/>
              </w:rPr>
              <w:t>Medición directa, verificación de dimensiónes, croquis de campo, referencias, cotas y control de error.</w:t>
            </w:r>
          </w:p>
        </w:tc>
        <w:tc>
          <w:tcPr>
            <w:tcW w:type="dxa" w:w="2409"/>
            <w:vAlign w:val="center"/>
          </w:tcPr>
          <w:p>
            <w:pPr>
              <w:spacing w:after="0"/>
            </w:pPr>
            <w:r>
              <w:rPr>
                <w:b w:val="0"/>
                <w:i w:val="0"/>
              </w:rPr>
              <w:t>Relevamiento de ventanas y toma de medidas reales con cinta métrica.</w:t>
            </w:r>
          </w:p>
        </w:tc>
      </w:tr>
      <w:tr>
        <w:tc>
          <w:tcPr>
            <w:tcW w:type="dxa" w:w="2409"/>
            <w:vAlign w:val="center"/>
          </w:tcPr>
          <w:p>
            <w:pPr>
              <w:spacing w:after="0"/>
            </w:pPr>
            <w:r>
              <w:rPr>
                <w:b w:val="0"/>
                <w:i w:val="0"/>
              </w:rPr>
              <w:t>2.do curso</w:t>
            </w:r>
          </w:p>
        </w:tc>
        <w:tc>
          <w:tcPr>
            <w:tcW w:type="dxa" w:w="2409"/>
            <w:vAlign w:val="center"/>
          </w:tcPr>
          <w:p>
            <w:pPr>
              <w:spacing w:after="0"/>
            </w:pPr>
            <w:r>
              <w:rPr>
                <w:b w:val="0"/>
                <w:i w:val="0"/>
              </w:rPr>
              <w:t>Taller de Construcciónes II</w:t>
            </w:r>
          </w:p>
        </w:tc>
        <w:tc>
          <w:tcPr>
            <w:tcW w:type="dxa" w:w="2409"/>
            <w:vAlign w:val="center"/>
          </w:tcPr>
          <w:p>
            <w:pPr>
              <w:spacing w:after="0"/>
            </w:pPr>
            <w:r>
              <w:rPr>
                <w:b w:val="0"/>
                <w:i w:val="0"/>
              </w:rPr>
              <w:t>Armado y verificación de dispositivos de trabajo, procedimientos seguros, cuidado de herramientas y ejecución controlada.</w:t>
            </w:r>
          </w:p>
        </w:tc>
        <w:tc>
          <w:tcPr>
            <w:tcW w:type="dxa" w:w="2409"/>
            <w:vAlign w:val="center"/>
          </w:tcPr>
          <w:p>
            <w:pPr>
              <w:spacing w:after="0"/>
            </w:pPr>
            <w:r>
              <w:rPr>
                <w:b w:val="0"/>
                <w:i w:val="0"/>
              </w:rPr>
              <w:t>Armado del andamio o dispositivo de acceso y control del puesto de trabajo.</w:t>
            </w:r>
          </w:p>
        </w:tc>
      </w:tr>
      <w:tr>
        <w:tc>
          <w:tcPr>
            <w:tcW w:type="dxa" w:w="2409"/>
            <w:vAlign w:val="center"/>
          </w:tcPr>
          <w:p>
            <w:pPr>
              <w:spacing w:after="0"/>
            </w:pPr>
            <w:r>
              <w:rPr>
                <w:b w:val="0"/>
                <w:i w:val="0"/>
              </w:rPr>
              <w:t>2.do curso</w:t>
            </w:r>
          </w:p>
        </w:tc>
        <w:tc>
          <w:tcPr>
            <w:tcW w:type="dxa" w:w="2409"/>
            <w:vAlign w:val="center"/>
          </w:tcPr>
          <w:p>
            <w:pPr>
              <w:spacing w:after="0"/>
            </w:pPr>
            <w:r>
              <w:rPr>
                <w:b w:val="0"/>
                <w:i w:val="0"/>
              </w:rPr>
              <w:t>Técnicas II</w:t>
            </w:r>
          </w:p>
        </w:tc>
        <w:tc>
          <w:tcPr>
            <w:tcW w:type="dxa" w:w="2409"/>
            <w:vAlign w:val="center"/>
          </w:tcPr>
          <w:p>
            <w:pPr>
              <w:spacing w:after="0"/>
            </w:pPr>
            <w:r>
              <w:rPr>
                <w:b w:val="0"/>
                <w:i w:val="0"/>
              </w:rPr>
              <w:t>Interpretación técnica intermedia, organización del trabajo, control de tiempos, relación entre medición y ejecución.</w:t>
            </w:r>
          </w:p>
        </w:tc>
        <w:tc>
          <w:tcPr>
            <w:tcW w:type="dxa" w:w="2409"/>
            <w:vAlign w:val="center"/>
          </w:tcPr>
          <w:p>
            <w:pPr>
              <w:spacing w:after="0"/>
            </w:pPr>
            <w:r>
              <w:rPr>
                <w:b w:val="0"/>
                <w:i w:val="0"/>
              </w:rPr>
              <w:t>Articulación entre relevamiento, consigna técnica y resolución práctica.</w:t>
            </w:r>
          </w:p>
        </w:tc>
      </w:tr>
      <w:tr>
        <w:tc>
          <w:tcPr>
            <w:tcW w:type="dxa" w:w="2409"/>
            <w:vAlign w:val="center"/>
          </w:tcPr>
          <w:p>
            <w:pPr>
              <w:spacing w:after="0"/>
            </w:pPr>
            <w:r>
              <w:rPr>
                <w:b w:val="0"/>
                <w:i w:val="0"/>
              </w:rPr>
              <w:t>3.er curso</w:t>
            </w:r>
          </w:p>
        </w:tc>
        <w:tc>
          <w:tcPr>
            <w:tcW w:type="dxa" w:w="2409"/>
            <w:vAlign w:val="center"/>
          </w:tcPr>
          <w:p>
            <w:pPr>
              <w:spacing w:after="0"/>
            </w:pPr>
            <w:r>
              <w:rPr>
                <w:b w:val="0"/>
                <w:i w:val="0"/>
              </w:rPr>
              <w:t>Cómputo y Presupuesto</w:t>
            </w:r>
          </w:p>
        </w:tc>
        <w:tc>
          <w:tcPr>
            <w:tcW w:type="dxa" w:w="2409"/>
            <w:vAlign w:val="center"/>
          </w:tcPr>
          <w:p>
            <w:pPr>
              <w:spacing w:after="0"/>
            </w:pPr>
            <w:r>
              <w:rPr>
                <w:b w:val="0"/>
                <w:i w:val="0"/>
              </w:rPr>
              <w:t>Cálculo de superficies útiles, cantidades de materiales, margen de desperdicio, unidades de cómputo y presentación de resultados.</w:t>
            </w:r>
          </w:p>
        </w:tc>
        <w:tc>
          <w:tcPr>
            <w:tcW w:type="dxa" w:w="2409"/>
            <w:vAlign w:val="center"/>
          </w:tcPr>
          <w:p>
            <w:pPr>
              <w:spacing w:after="0"/>
            </w:pPr>
            <w:r>
              <w:rPr>
                <w:b w:val="0"/>
                <w:i w:val="0"/>
              </w:rPr>
              <w:t>Determinacion de cantidad de azulejos, superficie revestible y estimacion basica de insumos.</w:t>
            </w:r>
          </w:p>
        </w:tc>
      </w:tr>
      <w:tr>
        <w:tc>
          <w:tcPr>
            <w:tcW w:type="dxa" w:w="2409"/>
            <w:vAlign w:val="center"/>
          </w:tcPr>
          <w:p>
            <w:pPr>
              <w:spacing w:after="0"/>
            </w:pPr>
            <w:r>
              <w:rPr>
                <w:b w:val="0"/>
                <w:i w:val="0"/>
              </w:rPr>
              <w:t>3.er curso</w:t>
            </w:r>
          </w:p>
        </w:tc>
        <w:tc>
          <w:tcPr>
            <w:tcW w:type="dxa" w:w="2409"/>
            <w:vAlign w:val="center"/>
          </w:tcPr>
          <w:p>
            <w:pPr>
              <w:spacing w:after="0"/>
            </w:pPr>
            <w:r>
              <w:rPr>
                <w:b w:val="0"/>
                <w:i w:val="0"/>
              </w:rPr>
              <w:t>Instalaciones II</w:t>
            </w:r>
          </w:p>
        </w:tc>
        <w:tc>
          <w:tcPr>
            <w:tcW w:type="dxa" w:w="2409"/>
            <w:vAlign w:val="center"/>
          </w:tcPr>
          <w:p>
            <w:pPr>
              <w:spacing w:after="0"/>
            </w:pPr>
            <w:r>
              <w:rPr>
                <w:b w:val="0"/>
                <w:i w:val="0"/>
              </w:rPr>
              <w:t>Interpretación de interferencias técnicas, compatibilización con instalaciones y criterio de resolución.</w:t>
            </w:r>
          </w:p>
        </w:tc>
        <w:tc>
          <w:tcPr>
            <w:tcW w:type="dxa" w:w="2409"/>
            <w:vAlign w:val="center"/>
          </w:tcPr>
          <w:p>
            <w:pPr>
              <w:spacing w:after="0"/>
            </w:pPr>
            <w:r>
              <w:rPr>
                <w:b w:val="0"/>
                <w:i w:val="0"/>
              </w:rPr>
              <w:t>Revisión de condiciónes del baño o del área relevada antes del plano y del cómputo.</w:t>
            </w:r>
          </w:p>
        </w:tc>
      </w:tr>
      <w:tr>
        <w:tc>
          <w:tcPr>
            <w:tcW w:type="dxa" w:w="2409"/>
            <w:vAlign w:val="center"/>
          </w:tcPr>
          <w:p>
            <w:pPr>
              <w:spacing w:after="0"/>
            </w:pPr>
            <w:r>
              <w:rPr>
                <w:b w:val="0"/>
                <w:i w:val="0"/>
              </w:rPr>
              <w:t>3.er curso</w:t>
            </w:r>
          </w:p>
        </w:tc>
        <w:tc>
          <w:tcPr>
            <w:tcW w:type="dxa" w:w="2409"/>
            <w:vAlign w:val="center"/>
          </w:tcPr>
          <w:p>
            <w:pPr>
              <w:spacing w:after="0"/>
            </w:pPr>
            <w:r>
              <w:rPr>
                <w:b w:val="0"/>
                <w:i w:val="0"/>
              </w:rPr>
              <w:t>Organización y Gestión de Obras</w:t>
            </w:r>
          </w:p>
        </w:tc>
        <w:tc>
          <w:tcPr>
            <w:tcW w:type="dxa" w:w="2409"/>
            <w:vAlign w:val="center"/>
          </w:tcPr>
          <w:p>
            <w:pPr>
              <w:spacing w:after="0"/>
            </w:pPr>
            <w:r>
              <w:rPr>
                <w:b w:val="0"/>
                <w:i w:val="0"/>
              </w:rPr>
              <w:t>Planificación de tareas, hora de inicio y cierre, asignación de roles, control de recursos y cierre operativo.</w:t>
            </w:r>
          </w:p>
        </w:tc>
        <w:tc>
          <w:tcPr>
            <w:tcW w:type="dxa" w:w="2409"/>
            <w:vAlign w:val="center"/>
          </w:tcPr>
          <w:p>
            <w:pPr>
              <w:spacing w:after="0"/>
            </w:pPr>
            <w:r>
              <w:rPr>
                <w:b w:val="0"/>
                <w:i w:val="0"/>
              </w:rPr>
              <w:t>Coordinacion del equipo, control de tiempos y secuencia general de cada estacion.</w:t>
            </w:r>
          </w:p>
        </w:tc>
      </w:tr>
      <w:tr>
        <w:tc>
          <w:tcPr>
            <w:tcW w:type="dxa" w:w="2409"/>
            <w:vAlign w:val="center"/>
          </w:tcPr>
          <w:p>
            <w:pPr>
              <w:spacing w:after="0"/>
            </w:pPr>
            <w:r>
              <w:rPr>
                <w:b w:val="0"/>
                <w:i w:val="0"/>
              </w:rPr>
              <w:t>3.er curso</w:t>
            </w:r>
          </w:p>
        </w:tc>
        <w:tc>
          <w:tcPr>
            <w:tcW w:type="dxa" w:w="2409"/>
            <w:vAlign w:val="center"/>
          </w:tcPr>
          <w:p>
            <w:pPr>
              <w:spacing w:after="0"/>
            </w:pPr>
            <w:r>
              <w:rPr>
                <w:b w:val="0"/>
                <w:i w:val="0"/>
              </w:rPr>
              <w:t>Taller de Construcciónes III</w:t>
            </w:r>
          </w:p>
        </w:tc>
        <w:tc>
          <w:tcPr>
            <w:tcW w:type="dxa" w:w="2409"/>
            <w:vAlign w:val="center"/>
          </w:tcPr>
          <w:p>
            <w:pPr>
              <w:spacing w:after="0"/>
            </w:pPr>
            <w:r>
              <w:rPr>
                <w:b w:val="0"/>
                <w:i w:val="0"/>
              </w:rPr>
              <w:t>Supervision de procedimientos, control de calidad, mantenimiento y limpieza final de herramientas y area.</w:t>
            </w:r>
          </w:p>
        </w:tc>
        <w:tc>
          <w:tcPr>
            <w:tcW w:type="dxa" w:w="2409"/>
            <w:vAlign w:val="center"/>
          </w:tcPr>
          <w:p>
            <w:pPr>
              <w:spacing w:after="0"/>
            </w:pPr>
            <w:r>
              <w:rPr>
                <w:b w:val="0"/>
                <w:i w:val="0"/>
              </w:rPr>
              <w:t>Verificacion del cierre técnico de la tarea y condiciónes finales del puesto.</w:t>
            </w:r>
          </w:p>
        </w:tc>
      </w:tr>
      <w:tr>
        <w:tc>
          <w:tcPr>
            <w:tcW w:type="dxa" w:w="2409"/>
            <w:vAlign w:val="center"/>
          </w:tcPr>
          <w:p>
            <w:pPr>
              <w:spacing w:after="0"/>
            </w:pPr>
            <w:r>
              <w:rPr>
                <w:b w:val="0"/>
                <w:i w:val="0"/>
              </w:rPr>
              <w:t>3.er curso</w:t>
            </w:r>
          </w:p>
        </w:tc>
        <w:tc>
          <w:tcPr>
            <w:tcW w:type="dxa" w:w="2409"/>
            <w:vAlign w:val="center"/>
          </w:tcPr>
          <w:p>
            <w:pPr>
              <w:spacing w:after="0"/>
            </w:pPr>
            <w:r>
              <w:rPr>
                <w:b w:val="0"/>
                <w:i w:val="0"/>
              </w:rPr>
              <w:t>Técnicas III</w:t>
            </w:r>
          </w:p>
        </w:tc>
        <w:tc>
          <w:tcPr>
            <w:tcW w:type="dxa" w:w="2409"/>
            <w:vAlign w:val="center"/>
          </w:tcPr>
          <w:p>
            <w:pPr>
              <w:spacing w:after="0"/>
            </w:pPr>
            <w:r>
              <w:rPr>
                <w:b w:val="0"/>
                <w:i w:val="0"/>
              </w:rPr>
              <w:t>Integración de información técnica, lectura global del problema, toma de decisiones y argumentación profesional básica.</w:t>
            </w:r>
          </w:p>
        </w:tc>
        <w:tc>
          <w:tcPr>
            <w:tcW w:type="dxa" w:w="2409"/>
            <w:vAlign w:val="center"/>
          </w:tcPr>
          <w:p>
            <w:pPr>
              <w:spacing w:after="0"/>
            </w:pPr>
            <w:r>
              <w:rPr>
                <w:b w:val="0"/>
                <w:i w:val="0"/>
              </w:rPr>
              <w:t>Conducción técnica de la resolución y presentación final de resultados.</w:t>
            </w:r>
          </w:p>
        </w:tc>
      </w:tr>
    </w:tbl>
    <w:tbl>
      <w:tblPr>
        <w:tblW w:type="auto" w:w="0"/>
        <w:jc w:val="center"/>
        <w:tblLayout w:type="autofit"/>
        <w:tblLook w:firstColumn="1" w:firstRow="1" w:lastColumn="0" w:lastRow="0" w:noHBand="0" w:noVBand="1" w:val="04A0"/>
      </w:tblPr>
      <w:tblGrid>
        <w:gridCol w:w="9638"/>
      </w:tblGrid>
      <w:tr>
        <w:tc>
          <w:tcPr>
            <w:tcW w:type="dxa" w:w="9638"/>
            <w:shd w:fill="E5E5E5"/>
          </w:tcPr>
          <w:p>
            <w:pPr>
              <w:spacing w:after="0"/>
            </w:pPr>
            <w:r>
              <w:rPr>
                <w:b/>
                <w:i w:val="0"/>
              </w:rPr>
              <w:t>Criterio de articulación:</w:t>
            </w:r>
            <w:r>
              <w:rPr>
                <w:b w:val="0"/>
                <w:i w:val="0"/>
              </w:rPr>
              <w:t>los temas deben desarrollarse con progresión entre cursos. El 1.er curso aporta reconocimiento, seguridad y registro inicial; el 2.do curso aporta medición, control y resolución técnico-práctica; el 3.er curso aporta cómputo, organización, integración y presentación final.</w:t>
            </w:r>
          </w:p>
        </w:tc>
      </w:tr>
    </w:tbl>
    <w:p>
      <w:pPr>
        <w:pStyle w:val="BTCCH2"/>
      </w:pPr>
      <w:r>
        <w:rPr>
          <w:b w:val="0"/>
          <w:i w:val="0"/>
        </w:rPr>
        <w:t>Participantes</w:t>
      </w:r>
    </w:p>
    <w:tbl>
      <w:tblPr>
        <w:tblW w:type="auto" w:w="0"/>
        <w:jc w:val="center"/>
        <w:tblLayout w:type="autofit"/>
        <w:tblLook w:firstColumn="1" w:firstRow="1" w:lastColumn="0" w:lastRow="0" w:noHBand="0" w:noVBand="1" w:val="04A0"/>
      </w:tblPr>
      <w:tblGrid>
        <w:gridCol w:w="9638"/>
      </w:tblGrid>
      <w:tr>
        <w:tc>
          <w:tcPr>
            <w:tcW w:type="dxa" w:w="9638"/>
            <w:shd w:fill="E5E5E5"/>
          </w:tcPr>
          <w:p>
            <w:pPr>
              <w:spacing w:after="0"/>
            </w:pPr>
            <w:r>
              <w:rPr>
                <w:b/>
                <w:i w:val="0"/>
              </w:rPr>
              <w:t>Criterio de alcance:</w:t>
            </w:r>
            <w:r>
              <w:rPr>
                <w:b w:val="0"/>
                <w:i w:val="0"/>
              </w:rPr>
              <w:t>todas las asignaturas no necesariamente generan una estación propia, pero sí deben tener alguna forma de aporte al proyecto, ya sea como contenido de base, instrumento de evaluación, preparación previa o evidencia final.</w:t>
            </w:r>
          </w:p>
        </w:tc>
      </w:tr>
    </w:tbl>
    <w:p>
      <w:pPr>
        <w:pStyle w:val="BTCCH1"/>
      </w:pPr>
      <w:r>
        <w:rPr>
          <w:b w:val="0"/>
          <w:i w:val="0"/>
        </w:rPr>
        <w:t>3. Objetivos del Proyecto</w:t>
      </w:r>
    </w:p>
    <w:p>
      <w:pPr>
        <w:pStyle w:val="BTCCH2"/>
      </w:pPr>
      <w:r>
        <w:rPr>
          <w:b w:val="0"/>
          <w:i w:val="0"/>
        </w:rPr>
        <w:t>Objetivo general</w:t>
      </w:r>
    </w:p>
    <w:p>
      <w:r>
        <w:rPr>
          <w:b w:val="0"/>
          <w:i w:val="0"/>
        </w:rPr>
        <w:t>Implementar una competencia anual de habilidades técnicas del BTCC, articulada entre cursos y asignaturas, que permita evidenciar progresivamente los aprendizajes aplicados en situaciones practicas, con indicadores personales, de equipo y de dificultad, durante el periodo 2026-2031.</w:t>
      </w:r>
    </w:p>
    <w:p>
      <w:pPr>
        <w:pStyle w:val="BTCCH2"/>
      </w:pPr>
      <w:r>
        <w:rPr>
          <w:b w:val="0"/>
          <w:i w:val="0"/>
        </w:rPr>
        <w:t>Objetivos específicos</w:t>
      </w:r>
    </w:p>
    <w:p>
      <w:pPr>
        <w:pStyle w:val="ListNumber"/>
      </w:pPr>
      <w:r>
        <w:rPr>
          <w:b w:val="0"/>
          <w:i w:val="0"/>
        </w:rPr>
        <w:t>Diseñar una estructura de competencia por estaciones de trabajo alineada con los aprendizajes de 1.er, 2.do y 3.er curso.</w:t>
      </w:r>
    </w:p>
    <w:p>
      <w:pPr>
        <w:pStyle w:val="ListNumber"/>
      </w:pPr>
      <w:r>
        <w:rPr>
          <w:b w:val="0"/>
          <w:i w:val="0"/>
        </w:rPr>
        <w:t>Integrar en una misma experiencia contenidos de dibujo, taller, materiales, seguridad, resistencia, técnicas instrumentales, instalaciones, topografia, computo y gestion.</w:t>
      </w:r>
    </w:p>
    <w:p>
      <w:pPr>
        <w:pStyle w:val="ListNumber"/>
      </w:pPr>
      <w:r>
        <w:rPr>
          <w:b w:val="0"/>
          <w:i w:val="0"/>
        </w:rPr>
        <w:t>Definir indicadores de evaluación diferenciados en tres dimensiónes: personal, de equipo y de nivel de dificultad.</w:t>
      </w:r>
    </w:p>
    <w:p>
      <w:pPr>
        <w:pStyle w:val="ListNumber"/>
      </w:pPr>
      <w:r>
        <w:rPr>
          <w:b w:val="0"/>
          <w:i w:val="0"/>
        </w:rPr>
        <w:t>Implementar en noviembre de 2026 un piloto institucional con cantidad reducida de estaciones y evaluación posterior.</w:t>
      </w:r>
    </w:p>
    <w:p>
      <w:pPr>
        <w:pStyle w:val="ListNumber"/>
      </w:pPr>
      <w:r>
        <w:rPr>
          <w:b w:val="0"/>
          <w:i w:val="0"/>
        </w:rPr>
        <w:t>Consolidar entre 2027 y 2031 una version anual, ajustada y escalable del proyecto.</w:t>
      </w:r>
    </w:p>
    <w:p>
      <w:pPr>
        <w:pStyle w:val="ListNumber"/>
      </w:pPr>
      <w:r>
        <w:rPr>
          <w:b w:val="0"/>
          <w:i w:val="0"/>
        </w:rPr>
        <w:t>Generar evidencias técnicas, registros y criterios comparables entre cohortes.</w:t>
      </w:r>
    </w:p>
    <w:p>
      <w:pPr>
        <w:pStyle w:val="ListNumber"/>
      </w:pPr>
      <w:r>
        <w:rPr>
          <w:b w:val="0"/>
          <w:i w:val="0"/>
        </w:rPr>
        <w:t>Fortalecer la identidad del BTCC mediante una muestra de desempeño técnico visible para estudiantes y comunidad educativa.</w:t>
      </w:r>
    </w:p>
    <w:p>
      <w:pPr>
        <w:pStyle w:val="BTCCH2"/>
      </w:pPr>
      <w:r>
        <w:rPr>
          <w:b w:val="0"/>
          <w:i w:val="0"/>
        </w:rPr>
        <w:t>Resultados esperados</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vAlign w:val="center"/>
            <w:shd w:fill="E5E5E5"/>
          </w:tcPr>
          <w:p>
            <w:pPr>
              <w:spacing w:after="0"/>
            </w:pPr>
            <w:r>
              <w:rPr>
                <w:b/>
                <w:i w:val="0"/>
              </w:rPr>
              <w:t>Plazo</w:t>
            </w:r>
          </w:p>
        </w:tc>
        <w:tc>
          <w:tcPr>
            <w:tcW w:type="dxa" w:w="4819"/>
            <w:vAlign w:val="center"/>
            <w:shd w:fill="E5E5E5"/>
          </w:tcPr>
          <w:p>
            <w:pPr>
              <w:spacing w:after="0"/>
            </w:pPr>
            <w:r>
              <w:rPr>
                <w:b/>
                <w:i w:val="0"/>
              </w:rPr>
              <w:t>Resultado esperado</w:t>
            </w:r>
          </w:p>
        </w:tc>
      </w:tr>
      <w:tr>
        <w:tc>
          <w:tcPr>
            <w:tcW w:type="dxa" w:w="4819"/>
            <w:vAlign w:val="center"/>
          </w:tcPr>
          <w:p>
            <w:pPr>
              <w:spacing w:after="0"/>
            </w:pPr>
            <w:r>
              <w:rPr>
                <w:b w:val="0"/>
                <w:i w:val="0"/>
              </w:rPr>
              <w:t>2026</w:t>
            </w:r>
          </w:p>
        </w:tc>
        <w:tc>
          <w:tcPr>
            <w:tcW w:type="dxa" w:w="4819"/>
            <w:vAlign w:val="center"/>
          </w:tcPr>
          <w:p>
            <w:pPr>
              <w:spacing w:after="0"/>
            </w:pPr>
            <w:r>
              <w:rPr>
                <w:b w:val="0"/>
                <w:i w:val="0"/>
              </w:rPr>
              <w:t>Documento marco aprobado, piloto ejecutado y matriz inicial de indicadores validada.</w:t>
            </w:r>
          </w:p>
        </w:tc>
      </w:tr>
      <w:tr>
        <w:tc>
          <w:tcPr>
            <w:tcW w:type="dxa" w:w="4819"/>
            <w:vAlign w:val="center"/>
          </w:tcPr>
          <w:p>
            <w:pPr>
              <w:spacing w:after="0"/>
            </w:pPr>
            <w:r>
              <w:rPr>
                <w:b w:val="0"/>
                <w:i w:val="0"/>
              </w:rPr>
              <w:t>2027-2028</w:t>
            </w:r>
          </w:p>
        </w:tc>
        <w:tc>
          <w:tcPr>
            <w:tcW w:type="dxa" w:w="4819"/>
            <w:vAlign w:val="center"/>
          </w:tcPr>
          <w:p>
            <w:pPr>
              <w:spacing w:after="0"/>
            </w:pPr>
            <w:r>
              <w:rPr>
                <w:b w:val="0"/>
                <w:i w:val="0"/>
              </w:rPr>
              <w:t>Competencia anual estable con estaciones por curso y mejor articulación docente.</w:t>
            </w:r>
          </w:p>
        </w:tc>
      </w:tr>
      <w:tr>
        <w:tc>
          <w:tcPr>
            <w:tcW w:type="dxa" w:w="4819"/>
            <w:vAlign w:val="center"/>
          </w:tcPr>
          <w:p>
            <w:pPr>
              <w:spacing w:after="0"/>
            </w:pPr>
            <w:r>
              <w:rPr>
                <w:b w:val="0"/>
                <w:i w:val="0"/>
              </w:rPr>
              <w:t>2029-2031</w:t>
            </w:r>
          </w:p>
        </w:tc>
        <w:tc>
          <w:tcPr>
            <w:tcW w:type="dxa" w:w="4819"/>
            <w:vAlign w:val="center"/>
          </w:tcPr>
          <w:p>
            <w:pPr>
              <w:spacing w:after="0"/>
            </w:pPr>
            <w:r>
              <w:rPr>
                <w:b w:val="0"/>
                <w:i w:val="0"/>
              </w:rPr>
              <w:t>Sistema consolidado con registros historicos, mejoras anuales y posible apertura a invitados o muestras externas.</w:t>
            </w:r>
          </w:p>
        </w:tc>
      </w:tr>
    </w:tbl>
    <w:p>
      <w:pPr>
        <w:pStyle w:val="BTCCH1"/>
      </w:pPr>
      <w:r>
        <w:rPr>
          <w:b w:val="0"/>
          <w:i w:val="0"/>
        </w:rPr>
        <w:t>4. Estructura General de la Competencia</w:t>
      </w:r>
    </w:p>
    <w:p>
      <w:pPr>
        <w:pStyle w:val="BTCCH2"/>
      </w:pPr>
      <w:r>
        <w:rPr>
          <w:b w:val="0"/>
          <w:i w:val="0"/>
        </w:rPr>
        <w:t>Modelo organizativo</w:t>
      </w:r>
    </w:p>
    <w:p>
      <w:r>
        <w:rPr>
          <w:b w:val="0"/>
          <w:i w:val="0"/>
        </w:rPr>
        <w:t>La competencia se organiza en</w:t>
      </w:r>
      <w:r>
        <w:rPr>
          <w:b/>
          <w:i w:val="0"/>
        </w:rPr>
        <w:t>estaciones de trabajo</w:t>
      </w:r>
      <w:r>
        <w:rPr>
          <w:b w:val="0"/>
          <w:i w:val="0"/>
        </w:rPr>
        <w:t>. Cada estacion propone un desafio técnico vinculado con una o varias asignaturas y ajustado a un nivel de complejidad segun el curso. Los equipos rotan por estaciones y acumulan puntaje por desempeño.</w:t>
      </w:r>
    </w:p>
    <w:p>
      <w:pPr>
        <w:pStyle w:val="BTCCH2"/>
      </w:pPr>
      <w:r>
        <w:rPr>
          <w:b w:val="0"/>
          <w:i w:val="0"/>
        </w:rPr>
        <w:t>Conformación de equipos de competencia</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shd w:fill="E5E5E5"/>
          </w:tcPr>
          <w:p>
            <w:pPr>
              <w:spacing w:after="0"/>
            </w:pPr>
            <w:r>
              <w:rPr>
                <w:b/>
                <w:i w:val="0"/>
              </w:rPr>
              <w:t>Equipo</w:t>
            </w:r>
          </w:p>
        </w:tc>
        <w:tc>
          <w:tcPr>
            <w:tcW w:type="dxa" w:w="3213"/>
            <w:vAlign w:val="center"/>
            <w:shd w:fill="E5E5E5"/>
          </w:tcPr>
          <w:p>
            <w:pPr>
              <w:spacing w:after="0"/>
            </w:pPr>
            <w:r>
              <w:rPr>
                <w:b/>
                <w:i w:val="0"/>
              </w:rPr>
              <w:t>Composicion sugerida</w:t>
            </w:r>
          </w:p>
        </w:tc>
        <w:tc>
          <w:tcPr>
            <w:tcW w:type="dxa" w:w="3213"/>
            <w:vAlign w:val="center"/>
            <w:shd w:fill="E5E5E5"/>
          </w:tcPr>
          <w:p>
            <w:pPr>
              <w:spacing w:after="0"/>
            </w:pPr>
            <w:r>
              <w:rPr>
                <w:b/>
                <w:i w:val="0"/>
              </w:rPr>
              <w:t>Perfil funcional</w:t>
            </w:r>
          </w:p>
        </w:tc>
      </w:tr>
      <w:tr>
        <w:tc>
          <w:tcPr>
            <w:tcW w:type="dxa" w:w="3213"/>
            <w:vAlign w:val="center"/>
          </w:tcPr>
          <w:p>
            <w:pPr>
              <w:spacing w:after="0"/>
            </w:pPr>
            <w:r>
              <w:rPr>
                <w:b w:val="0"/>
                <w:i w:val="0"/>
              </w:rPr>
              <w:t>Equipo A - Estructura y Control</w:t>
            </w:r>
          </w:p>
        </w:tc>
        <w:tc>
          <w:tcPr>
            <w:tcW w:type="dxa" w:w="3213"/>
            <w:vAlign w:val="center"/>
          </w:tcPr>
          <w:p>
            <w:pPr>
              <w:spacing w:after="0"/>
            </w:pPr>
            <w:r>
              <w:rPr>
                <w:b w:val="0"/>
                <w:i w:val="0"/>
              </w:rPr>
              <w:t>Estudiantes de 1.er, 2.do y 3.er curso</w:t>
            </w:r>
          </w:p>
        </w:tc>
        <w:tc>
          <w:tcPr>
            <w:tcW w:type="dxa" w:w="3213"/>
            <w:vAlign w:val="center"/>
          </w:tcPr>
          <w:p>
            <w:pPr>
              <w:spacing w:after="0"/>
            </w:pPr>
            <w:r>
              <w:rPr>
                <w:b w:val="0"/>
                <w:i w:val="0"/>
              </w:rPr>
              <w:t>Enfasis en seguridad, lectura tecnica, resistencia y control del proceso.</w:t>
            </w:r>
          </w:p>
        </w:tc>
      </w:tr>
      <w:tr>
        <w:tc>
          <w:tcPr>
            <w:tcW w:type="dxa" w:w="3213"/>
            <w:vAlign w:val="center"/>
          </w:tcPr>
          <w:p>
            <w:pPr>
              <w:spacing w:after="0"/>
            </w:pPr>
            <w:r>
              <w:rPr>
                <w:b w:val="0"/>
                <w:i w:val="0"/>
              </w:rPr>
              <w:t>Equipo B - Medición y Ejecucion</w:t>
            </w:r>
          </w:p>
        </w:tc>
        <w:tc>
          <w:tcPr>
            <w:tcW w:type="dxa" w:w="3213"/>
            <w:vAlign w:val="center"/>
          </w:tcPr>
          <w:p>
            <w:pPr>
              <w:spacing w:after="0"/>
            </w:pPr>
            <w:r>
              <w:rPr>
                <w:b w:val="0"/>
                <w:i w:val="0"/>
              </w:rPr>
              <w:t>Estudiantes de 1.er, 2.do y 3.er curso</w:t>
            </w:r>
          </w:p>
        </w:tc>
        <w:tc>
          <w:tcPr>
            <w:tcW w:type="dxa" w:w="3213"/>
            <w:vAlign w:val="center"/>
          </w:tcPr>
          <w:p>
            <w:pPr>
              <w:spacing w:after="0"/>
            </w:pPr>
            <w:r>
              <w:rPr>
                <w:b w:val="0"/>
                <w:i w:val="0"/>
              </w:rPr>
              <w:t>Enfasis en replanteo, taller, materiales y resolución practica.</w:t>
            </w:r>
          </w:p>
        </w:tc>
      </w:tr>
      <w:tr>
        <w:tc>
          <w:tcPr>
            <w:tcW w:type="dxa" w:w="3213"/>
            <w:vAlign w:val="center"/>
          </w:tcPr>
          <w:p>
            <w:pPr>
              <w:spacing w:after="0"/>
            </w:pPr>
            <w:r>
              <w:rPr>
                <w:b w:val="0"/>
                <w:i w:val="0"/>
              </w:rPr>
              <w:t>Equipo C - Computo y Gestion</w:t>
            </w:r>
          </w:p>
        </w:tc>
        <w:tc>
          <w:tcPr>
            <w:tcW w:type="dxa" w:w="3213"/>
            <w:vAlign w:val="center"/>
          </w:tcPr>
          <w:p>
            <w:pPr>
              <w:spacing w:after="0"/>
            </w:pPr>
            <w:r>
              <w:rPr>
                <w:b w:val="0"/>
                <w:i w:val="0"/>
              </w:rPr>
              <w:t>Estudiantes de 1.er, 2.do y 3.er curso</w:t>
            </w:r>
          </w:p>
        </w:tc>
        <w:tc>
          <w:tcPr>
            <w:tcW w:type="dxa" w:w="3213"/>
            <w:vAlign w:val="center"/>
          </w:tcPr>
          <w:p>
            <w:pPr>
              <w:spacing w:after="0"/>
            </w:pPr>
            <w:r>
              <w:rPr>
                <w:b w:val="0"/>
                <w:i w:val="0"/>
              </w:rPr>
              <w:t>Enfasis en organización, computo, costo, instalaciones y gestion de obra.</w:t>
            </w:r>
          </w:p>
        </w:tc>
      </w:tr>
    </w:tbl>
    <w:p>
      <w:r>
        <w:rPr>
          <w:b w:val="0"/>
          <w:i w:val="0"/>
        </w:rPr>
        <w:t>La cantidad de integrantes por equipo podra definirse segun matricula y disponibilidad institucional, manteniendo siempre representacion de los tres cursos.</w:t>
      </w:r>
    </w:p>
    <w:p>
      <w:pPr>
        <w:pStyle w:val="BTCCH2"/>
      </w:pPr>
      <w:r>
        <w:rPr>
          <w:b w:val="0"/>
          <w:i w:val="0"/>
        </w:rPr>
        <w:t>Niveles de participación por curso</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fill="E5E5E5"/>
          </w:tcPr>
          <w:p>
            <w:pPr>
              <w:spacing w:after="0"/>
            </w:pPr>
            <w:r>
              <w:rPr>
                <w:b/>
                <w:i w:val="0"/>
              </w:rPr>
              <w:t>Curso</w:t>
            </w:r>
          </w:p>
        </w:tc>
        <w:tc>
          <w:tcPr>
            <w:tcW w:type="dxa" w:w="2409"/>
            <w:vAlign w:val="center"/>
            <w:shd w:fill="E5E5E5"/>
          </w:tcPr>
          <w:p>
            <w:pPr>
              <w:spacing w:after="0"/>
            </w:pPr>
            <w:r>
              <w:rPr>
                <w:b/>
                <w:i w:val="0"/>
              </w:rPr>
              <w:t>Nivel de complejidad</w:t>
            </w:r>
          </w:p>
        </w:tc>
        <w:tc>
          <w:tcPr>
            <w:tcW w:type="dxa" w:w="2409"/>
            <w:vAlign w:val="center"/>
            <w:shd w:fill="E5E5E5"/>
          </w:tcPr>
          <w:p>
            <w:pPr>
              <w:spacing w:after="0"/>
            </w:pPr>
            <w:r>
              <w:rPr>
                <w:b/>
                <w:i w:val="0"/>
              </w:rPr>
              <w:t>Tipo de desafio predominante</w:t>
            </w:r>
          </w:p>
        </w:tc>
        <w:tc>
          <w:tcPr>
            <w:tcW w:type="dxa" w:w="2409"/>
            <w:vAlign w:val="center"/>
            <w:shd w:fill="E5E5E5"/>
          </w:tcPr>
          <w:p>
            <w:pPr>
              <w:spacing w:after="0"/>
            </w:pPr>
            <w:r>
              <w:rPr>
                <w:b/>
                <w:i w:val="0"/>
              </w:rPr>
              <w:t>Perfil esperado</w:t>
            </w:r>
          </w:p>
        </w:tc>
      </w:tr>
      <w:tr>
        <w:tc>
          <w:tcPr>
            <w:tcW w:type="dxa" w:w="2409"/>
            <w:vAlign w:val="center"/>
          </w:tcPr>
          <w:p>
            <w:pPr>
              <w:spacing w:after="0"/>
            </w:pPr>
            <w:r>
              <w:rPr>
                <w:b w:val="0"/>
                <w:i w:val="0"/>
              </w:rPr>
              <w:t>1.er curso</w:t>
            </w:r>
          </w:p>
        </w:tc>
        <w:tc>
          <w:tcPr>
            <w:tcW w:type="dxa" w:w="2409"/>
            <w:vAlign w:val="center"/>
          </w:tcPr>
          <w:p>
            <w:pPr>
              <w:spacing w:after="0"/>
            </w:pPr>
            <w:r>
              <w:rPr>
                <w:b w:val="0"/>
                <w:i w:val="0"/>
              </w:rPr>
              <w:t>Básico</w:t>
            </w:r>
          </w:p>
        </w:tc>
        <w:tc>
          <w:tcPr>
            <w:tcW w:type="dxa" w:w="2409"/>
            <w:vAlign w:val="center"/>
          </w:tcPr>
          <w:p>
            <w:pPr>
              <w:spacing w:after="0"/>
            </w:pPr>
            <w:r>
              <w:rPr>
                <w:b w:val="0"/>
                <w:i w:val="0"/>
              </w:rPr>
              <w:t>Reconocimiento, lectura, orden, seguridad y ejecución guiada</w:t>
            </w:r>
          </w:p>
        </w:tc>
        <w:tc>
          <w:tcPr>
            <w:tcW w:type="dxa" w:w="2409"/>
            <w:vAlign w:val="center"/>
          </w:tcPr>
          <w:p>
            <w:pPr>
              <w:spacing w:after="0"/>
            </w:pPr>
            <w:r>
              <w:rPr>
                <w:b w:val="0"/>
                <w:i w:val="0"/>
              </w:rPr>
              <w:t>Inicio técnico y comprension de procedimientos</w:t>
            </w:r>
          </w:p>
        </w:tc>
      </w:tr>
      <w:tr>
        <w:tc>
          <w:tcPr>
            <w:tcW w:type="dxa" w:w="2409"/>
            <w:vAlign w:val="center"/>
          </w:tcPr>
          <w:p>
            <w:pPr>
              <w:spacing w:after="0"/>
            </w:pPr>
            <w:r>
              <w:rPr>
                <w:b w:val="0"/>
                <w:i w:val="0"/>
              </w:rPr>
              <w:t>2.do curso</w:t>
            </w:r>
          </w:p>
        </w:tc>
        <w:tc>
          <w:tcPr>
            <w:tcW w:type="dxa" w:w="2409"/>
            <w:vAlign w:val="center"/>
          </w:tcPr>
          <w:p>
            <w:pPr>
              <w:spacing w:after="0"/>
            </w:pPr>
            <w:r>
              <w:rPr>
                <w:b w:val="0"/>
                <w:i w:val="0"/>
              </w:rPr>
              <w:t>Intermedio</w:t>
            </w:r>
          </w:p>
        </w:tc>
        <w:tc>
          <w:tcPr>
            <w:tcW w:type="dxa" w:w="2409"/>
            <w:vAlign w:val="center"/>
          </w:tcPr>
          <w:p>
            <w:pPr>
              <w:spacing w:after="0"/>
            </w:pPr>
            <w:r>
              <w:rPr>
                <w:b w:val="0"/>
                <w:i w:val="0"/>
              </w:rPr>
              <w:t>Aplicacion, calculo, control, medición y resolución técnico-practica</w:t>
            </w:r>
          </w:p>
        </w:tc>
        <w:tc>
          <w:tcPr>
            <w:tcW w:type="dxa" w:w="2409"/>
            <w:vAlign w:val="center"/>
          </w:tcPr>
          <w:p>
            <w:pPr>
              <w:spacing w:after="0"/>
            </w:pPr>
            <w:r>
              <w:rPr>
                <w:b w:val="0"/>
                <w:i w:val="0"/>
              </w:rPr>
              <w:t>Uso funcional de herramientas y criterios técnicos</w:t>
            </w:r>
          </w:p>
        </w:tc>
      </w:tr>
      <w:tr>
        <w:tc>
          <w:tcPr>
            <w:tcW w:type="dxa" w:w="2409"/>
            <w:vAlign w:val="center"/>
          </w:tcPr>
          <w:p>
            <w:pPr>
              <w:spacing w:after="0"/>
            </w:pPr>
            <w:r>
              <w:rPr>
                <w:b w:val="0"/>
                <w:i w:val="0"/>
              </w:rPr>
              <w:t>3.er curso</w:t>
            </w:r>
          </w:p>
        </w:tc>
        <w:tc>
          <w:tcPr>
            <w:tcW w:type="dxa" w:w="2409"/>
            <w:vAlign w:val="center"/>
          </w:tcPr>
          <w:p>
            <w:pPr>
              <w:spacing w:after="0"/>
            </w:pPr>
            <w:r>
              <w:rPr>
                <w:b w:val="0"/>
                <w:i w:val="0"/>
              </w:rPr>
              <w:t>Avanzado</w:t>
            </w:r>
          </w:p>
        </w:tc>
        <w:tc>
          <w:tcPr>
            <w:tcW w:type="dxa" w:w="2409"/>
            <w:vAlign w:val="center"/>
          </w:tcPr>
          <w:p>
            <w:pPr>
              <w:spacing w:after="0"/>
            </w:pPr>
            <w:r>
              <w:rPr>
                <w:b w:val="0"/>
                <w:i w:val="0"/>
              </w:rPr>
              <w:t>Integracion, gestion, computo, organización de obra y toma de decisiones</w:t>
            </w:r>
          </w:p>
        </w:tc>
        <w:tc>
          <w:tcPr>
            <w:tcW w:type="dxa" w:w="2409"/>
            <w:vAlign w:val="center"/>
          </w:tcPr>
          <w:p>
            <w:pPr>
              <w:spacing w:after="0"/>
            </w:pPr>
            <w:r>
              <w:rPr>
                <w:b w:val="0"/>
                <w:i w:val="0"/>
              </w:rPr>
              <w:t>Desempeño integrador y argumentacion profesional basica</w:t>
            </w:r>
          </w:p>
        </w:tc>
      </w:tr>
    </w:tbl>
    <w:p>
      <w:pPr>
        <w:pStyle w:val="BTCCH2"/>
      </w:pPr>
      <w:r>
        <w:rPr>
          <w:b w:val="0"/>
          <w:i w:val="0"/>
        </w:rPr>
        <w:t>Modalidad de participación</w:t>
      </w:r>
    </w:p>
    <w:p>
      <w:pPr>
        <w:pStyle w:val="ListBullet"/>
      </w:pPr>
      <w:r>
        <w:rPr>
          <w:b w:val="0"/>
          <w:i w:val="0"/>
        </w:rPr>
        <w:t>Tres equipos mixtos permanentes o semipermanentes durante la fase de competencia.</w:t>
      </w:r>
    </w:p>
    <w:p>
      <w:pPr>
        <w:pStyle w:val="ListBullet"/>
      </w:pPr>
      <w:r>
        <w:rPr>
          <w:b w:val="0"/>
          <w:i w:val="0"/>
        </w:rPr>
        <w:t>Rotacion por estaciones con tiempos definidos.</w:t>
      </w:r>
    </w:p>
    <w:p>
      <w:pPr>
        <w:pStyle w:val="ListBullet"/>
      </w:pPr>
      <w:r>
        <w:rPr>
          <w:b w:val="0"/>
          <w:i w:val="0"/>
        </w:rPr>
        <w:t>Puntaje acumulativo por estacion.</w:t>
      </w:r>
    </w:p>
    <w:p>
      <w:pPr>
        <w:pStyle w:val="ListBullet"/>
      </w:pPr>
      <w:r>
        <w:rPr>
          <w:b w:val="0"/>
          <w:i w:val="0"/>
        </w:rPr>
        <w:t>Registro simultaneo de desempeño individual y grupal.</w:t>
      </w:r>
    </w:p>
    <w:p>
      <w:pPr>
        <w:pStyle w:val="ListBullet"/>
      </w:pPr>
      <w:r>
        <w:rPr>
          <w:b w:val="0"/>
          <w:i w:val="0"/>
        </w:rPr>
        <w:t>Cierre con tabla general de resultados y devolucion tecnica.</w:t>
      </w:r>
    </w:p>
    <w:tbl>
      <w:tblPr>
        <w:tblW w:type="auto" w:w="0"/>
        <w:jc w:val="center"/>
        <w:tblLayout w:type="autofit"/>
        <w:tblLook w:firstColumn="1" w:firstRow="1" w:lastColumn="0" w:lastRow="0" w:noHBand="0" w:noVBand="1" w:val="04A0"/>
      </w:tblPr>
      <w:tblGrid>
        <w:gridCol w:w="9638"/>
      </w:tblGrid>
      <w:tr>
        <w:tc>
          <w:tcPr>
            <w:tcW w:type="dxa" w:w="9638"/>
            <w:shd w:fill="E5E5E5"/>
          </w:tcPr>
          <w:p>
            <w:pPr>
              <w:spacing w:after="0"/>
            </w:pPr>
            <w:r>
              <w:rPr>
                <w:b/>
                <w:i w:val="0"/>
              </w:rPr>
              <w:t>Recomendacion para el piloto 2026:</w:t>
            </w:r>
            <w:r>
              <w:rPr>
                <w:b w:val="0"/>
                <w:i w:val="0"/>
              </w:rPr>
              <w:t>iniciar con tres equipos mixtos y una cantidad limitada de estaciones, de manera que la institución pueda validar tiempos, criterios, materiales y flujo operativo antes de ampliar el formato.</w:t>
            </w:r>
          </w:p>
        </w:tc>
      </w:tr>
    </w:tbl>
    <w:p>
      <w:pPr>
        <w:pStyle w:val="BTCCH1"/>
      </w:pPr>
      <w:r>
        <w:rPr>
          <w:b w:val="0"/>
          <w:i w:val="0"/>
        </w:rPr>
        <w:t>5. Metodologia de Implementación</w:t>
      </w:r>
    </w:p>
    <w:p>
      <w:pPr>
        <w:pStyle w:val="BTCCH2"/>
      </w:pPr>
      <w:r>
        <w:rPr>
          <w:b w:val="0"/>
          <w:i w:val="0"/>
        </w:rPr>
        <w:t>Enfoque metodologico</w:t>
      </w:r>
    </w:p>
    <w:p>
      <w:r>
        <w:rPr>
          <w:b w:val="0"/>
          <w:i w:val="0"/>
        </w:rPr>
        <w:t>La metodologia del proyecto combina</w:t>
      </w:r>
      <w:r>
        <w:rPr>
          <w:b/>
          <w:i w:val="0"/>
        </w:rPr>
        <w:t>aprendizaje basado en retos</w:t>
      </w:r>
      <w:r>
        <w:rPr>
          <w:b w:val="0"/>
          <w:i w:val="0"/>
        </w:rPr>
        <w:t>,</w:t>
      </w:r>
      <w:r>
        <w:rPr>
          <w:b/>
          <w:i w:val="0"/>
        </w:rPr>
        <w:t>integración curricular</w:t>
      </w:r>
      <w:r>
        <w:rPr>
          <w:b w:val="0"/>
          <w:i w:val="0"/>
        </w:rPr>
        <w:t>,</w:t>
      </w:r>
      <w:r>
        <w:rPr>
          <w:b/>
          <w:i w:val="0"/>
        </w:rPr>
        <w:t>evaluación por desempeño</w:t>
      </w:r>
      <w:r>
        <w:rPr>
          <w:b w:val="0"/>
          <w:i w:val="0"/>
        </w:rPr>
        <w:t>y</w:t>
      </w:r>
      <w:r>
        <w:rPr>
          <w:b/>
          <w:i w:val="0"/>
        </w:rPr>
        <w:t>trabajo cooperativo intercurso</w:t>
      </w:r>
      <w:r>
        <w:rPr>
          <w:b w:val="0"/>
          <w:i w:val="0"/>
        </w:rPr>
        <w:t>. Cada equipo resuelve desafios reales o simulados de obra, en condiciónes controladas, con tiempo limitado y criterios previamente conocidos.</w:t>
      </w:r>
    </w:p>
    <w:p>
      <w:pPr>
        <w:pStyle w:val="BTCCH1"/>
      </w:pPr>
      <w:r>
        <w:rPr>
          <w:b w:val="0"/>
          <w:i w:val="0"/>
        </w:rPr>
        <w:t>6. Estaciones de Trabajo Propuestas</w:t>
      </w:r>
    </w:p>
    <w:p>
      <w:r>
        <w:rPr>
          <w:b w:val="0"/>
          <w:i w:val="0"/>
        </w:rPr>
        <w:t>Las estaciones pueden variar cada año, pero el proyecto recomienda una matriz base para asegurar continuidad y articulación entre asignaturas.</w:t>
      </w:r>
    </w:p>
    <w:tbl>
      <w:tblPr>
        <w:tblStyle w:val="TableGrid"/>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vAlign w:val="center"/>
            <w:shd w:fill="E5E5E5"/>
          </w:tcPr>
          <w:p>
            <w:pPr>
              <w:spacing w:after="0"/>
            </w:pPr>
            <w:r>
              <w:rPr>
                <w:b/>
                <w:i w:val="0"/>
              </w:rPr>
              <w:t>Estación</w:t>
            </w:r>
          </w:p>
        </w:tc>
        <w:tc>
          <w:tcPr>
            <w:tcW w:type="dxa" w:w="1377"/>
            <w:vAlign w:val="center"/>
            <w:shd w:fill="E5E5E5"/>
          </w:tcPr>
          <w:p>
            <w:pPr>
              <w:spacing w:after="0"/>
            </w:pPr>
            <w:r>
              <w:rPr>
                <w:b/>
                <w:i w:val="0"/>
              </w:rPr>
              <w:t>Asignaturas involucradas</w:t>
            </w:r>
          </w:p>
        </w:tc>
        <w:tc>
          <w:tcPr>
            <w:tcW w:type="dxa" w:w="1377"/>
            <w:vAlign w:val="center"/>
            <w:shd w:fill="E5E5E5"/>
          </w:tcPr>
          <w:p>
            <w:pPr>
              <w:spacing w:after="0"/>
            </w:pPr>
            <w:r>
              <w:rPr>
                <w:b/>
                <w:i w:val="0"/>
              </w:rPr>
              <w:t>Descripción del desafío</w:t>
            </w:r>
          </w:p>
        </w:tc>
        <w:tc>
          <w:tcPr>
            <w:tcW w:type="dxa" w:w="1377"/>
            <w:vAlign w:val="center"/>
            <w:shd w:fill="E5E5E5"/>
          </w:tcPr>
          <w:p>
            <w:pPr>
              <w:spacing w:after="0"/>
            </w:pPr>
            <w:r>
              <w:rPr>
                <w:b/>
                <w:i w:val="0"/>
              </w:rPr>
              <w:t>Imprevisto / Innovación</w:t>
            </w:r>
          </w:p>
        </w:tc>
        <w:tc>
          <w:tcPr>
            <w:tcW w:type="dxa" w:w="1377"/>
            <w:vAlign w:val="center"/>
            <w:shd w:fill="E5E5E5"/>
          </w:tcPr>
          <w:p>
            <w:pPr>
              <w:spacing w:after="0"/>
            </w:pPr>
            <w:r>
              <w:rPr>
                <w:b/>
                <w:i w:val="0"/>
              </w:rPr>
              <w:t>Materiales necesarios</w:t>
            </w:r>
          </w:p>
        </w:tc>
        <w:tc>
          <w:tcPr>
            <w:tcW w:type="dxa" w:w="1377"/>
            <w:vAlign w:val="center"/>
            <w:shd w:fill="E5E5E5"/>
          </w:tcPr>
          <w:p>
            <w:pPr>
              <w:spacing w:after="0"/>
            </w:pPr>
            <w:r>
              <w:rPr>
                <w:b/>
                <w:i w:val="0"/>
              </w:rPr>
              <w:t>Puntaje máximo</w:t>
            </w:r>
          </w:p>
        </w:tc>
        <w:tc>
          <w:tcPr>
            <w:tcW w:type="dxa" w:w="1377"/>
            <w:vAlign w:val="center"/>
            <w:shd w:fill="E5E5E5"/>
          </w:tcPr>
          <w:p>
            <w:pPr>
              <w:spacing w:after="0"/>
            </w:pPr>
            <w:r>
              <w:rPr>
                <w:b/>
                <w:i w:val="0"/>
              </w:rPr>
              <w:t>Nivel predominante</w:t>
            </w:r>
          </w:p>
        </w:tc>
      </w:tr>
      <w:tr>
        <w:tc>
          <w:tcPr>
            <w:tcW w:type="dxa" w:w="1377"/>
            <w:vAlign w:val="center"/>
          </w:tcPr>
          <w:p>
            <w:pPr>
              <w:spacing w:after="0"/>
            </w:pPr>
            <w:r>
              <w:rPr>
                <w:b w:val="0"/>
                <w:i w:val="0"/>
              </w:rPr>
              <w:t>1. Seguridad, organización inicial y herramientas</w:t>
            </w:r>
          </w:p>
        </w:tc>
        <w:tc>
          <w:tcPr>
            <w:tcW w:type="dxa" w:w="1377"/>
            <w:vAlign w:val="center"/>
          </w:tcPr>
          <w:p>
            <w:pPr>
              <w:spacing w:after="0"/>
            </w:pPr>
            <w:r>
              <w:rPr>
                <w:b w:val="0"/>
                <w:i w:val="0"/>
              </w:rPr>
              <w:t>Seguridad Industrial, Taller, Técnicas Instrumentales, Instalaciones II</w:t>
            </w:r>
          </w:p>
        </w:tc>
        <w:tc>
          <w:tcPr>
            <w:tcW w:type="dxa" w:w="1377"/>
            <w:vAlign w:val="center"/>
          </w:tcPr>
          <w:p>
            <w:pPr>
              <w:spacing w:after="0"/>
            </w:pPr>
            <w:r>
              <w:rPr>
                <w:b w:val="0"/>
                <w:i w:val="0"/>
              </w:rPr>
              <w:t>Identificar riesgos, preparar la vestimenta de seguridad (casco, guantes, botines, arnés), verificar herramientas manuales y eléctricas. Utilizar el busca polo (detector de tensión) para verificar ausencia de corriente antes de manipular un circuito eléctrico. Registrar hora de inicio y cierre, y justificar medidas preventivas antes y después del trabajo.</w:t>
            </w:r>
          </w:p>
        </w:tc>
        <w:tc>
          <w:tcPr>
            <w:tcW w:type="dxa" w:w="1377"/>
            <w:vAlign w:val="center"/>
          </w:tcPr>
          <w:p>
            <w:pPr>
              <w:spacing w:after="0"/>
            </w:pPr>
            <w:r>
              <w:rPr>
                <w:b w:val="0"/>
                <w:i w:val="0"/>
              </w:rPr>
              <w:t>Falta un extintor en el área señalizada. El equipo debe improvisar una estación de emergencia con los recursos disponibles y reportar la novedad por escrito.</w:t>
            </w:r>
          </w:p>
        </w:tc>
        <w:tc>
          <w:tcPr>
            <w:tcW w:type="dxa" w:w="1377"/>
            <w:vAlign w:val="center"/>
          </w:tcPr>
          <w:p>
            <w:pPr>
              <w:spacing w:after="0"/>
            </w:pPr>
            <w:r>
              <w:rPr>
                <w:b w:val="0"/>
                <w:i w:val="0"/>
              </w:rPr>
              <w:t>Casco, guantes de seguridad, botines, arnés, busca polo, extintor (simulado o real), planilla de verificación de herramientas, cronómetro.</w:t>
            </w:r>
          </w:p>
        </w:tc>
        <w:tc>
          <w:tcPr>
            <w:tcW w:type="dxa" w:w="1377"/>
            <w:vAlign w:val="center"/>
          </w:tcPr>
          <w:p>
            <w:pPr>
              <w:spacing w:after="0"/>
            </w:pPr>
            <w:r>
              <w:rPr>
                <w:b w:val="0"/>
                <w:i w:val="0"/>
              </w:rPr>
              <w:t>20 pts</w:t>
            </w:r>
          </w:p>
        </w:tc>
        <w:tc>
          <w:tcPr>
            <w:tcW w:type="dxa" w:w="1377"/>
            <w:vAlign w:val="center"/>
          </w:tcPr>
          <w:p>
            <w:pPr>
              <w:spacing w:after="0"/>
            </w:pPr>
            <w:r>
              <w:rPr>
                <w:b w:val="0"/>
                <w:i w:val="0"/>
              </w:rPr>
              <w:t>Básico - Intermedio</w:t>
            </w:r>
          </w:p>
        </w:tc>
      </w:tr>
      <w:tr>
        <w:tc>
          <w:tcPr>
            <w:tcW w:type="dxa" w:w="1377"/>
            <w:vAlign w:val="center"/>
          </w:tcPr>
          <w:p>
            <w:pPr>
              <w:spacing w:after="0"/>
            </w:pPr>
            <w:r>
              <w:rPr>
                <w:b w:val="0"/>
                <w:i w:val="0"/>
              </w:rPr>
              <w:t>2. Lectura e interpretación técnica</w:t>
            </w:r>
          </w:p>
        </w:tc>
        <w:tc>
          <w:tcPr>
            <w:tcW w:type="dxa" w:w="1377"/>
            <w:vAlign w:val="center"/>
          </w:tcPr>
          <w:p>
            <w:pPr>
              <w:spacing w:after="0"/>
            </w:pPr>
            <w:r>
              <w:rPr>
                <w:b w:val="0"/>
                <w:i w:val="0"/>
              </w:rPr>
              <w:t>Dibujo Técnico, Técnicas I-II-III, AutoCAD</w:t>
            </w:r>
          </w:p>
        </w:tc>
        <w:tc>
          <w:tcPr>
            <w:tcW w:type="dxa" w:w="1377"/>
            <w:vAlign w:val="center"/>
          </w:tcPr>
          <w:p>
            <w:pPr>
              <w:spacing w:after="0"/>
            </w:pPr>
            <w:r>
              <w:rPr>
                <w:b w:val="0"/>
                <w:i w:val="0"/>
              </w:rPr>
              <w:t>Interpretar croquis base y trasladarlo a un plano en AutoCAD, debidamente acotado y con un corte longitudinal simple.</w:t>
            </w:r>
          </w:p>
        </w:tc>
        <w:tc>
          <w:tcPr>
            <w:tcW w:type="dxa" w:w="1377"/>
            <w:vAlign w:val="center"/>
          </w:tcPr>
          <w:p>
            <w:pPr>
              <w:spacing w:after="0"/>
            </w:pPr>
            <w:r>
              <w:rPr>
                <w:b w:val="0"/>
                <w:i w:val="0"/>
              </w:rPr>
              <w:t>El archivo digital del croquis se corrompió. El equipo debe reconstruir el croquis a partir de una descripción oral o escrita incompleta y luego realizar el plano.</w:t>
            </w:r>
          </w:p>
        </w:tc>
        <w:tc>
          <w:tcPr>
            <w:tcW w:type="dxa" w:w="1377"/>
            <w:vAlign w:val="center"/>
          </w:tcPr>
          <w:p>
            <w:pPr>
              <w:spacing w:after="0"/>
            </w:pPr>
            <w:r>
              <w:rPr>
                <w:b w:val="0"/>
                <w:i w:val="0"/>
              </w:rPr>
              <w:t>Computadora con AutoCAD, croquis impreso (o descripción alternativa), hojas de papel milimetrado, lápiz, escuadras, escalímetro.</w:t>
            </w:r>
          </w:p>
        </w:tc>
        <w:tc>
          <w:tcPr>
            <w:tcW w:type="dxa" w:w="1377"/>
            <w:vAlign w:val="center"/>
          </w:tcPr>
          <w:p>
            <w:pPr>
              <w:spacing w:after="0"/>
            </w:pPr>
            <w:r>
              <w:rPr>
                <w:b w:val="0"/>
                <w:i w:val="0"/>
              </w:rPr>
              <w:t>25 pts</w:t>
            </w:r>
          </w:p>
        </w:tc>
        <w:tc>
          <w:tcPr>
            <w:tcW w:type="dxa" w:w="1377"/>
            <w:vAlign w:val="center"/>
          </w:tcPr>
          <w:p>
            <w:pPr>
              <w:spacing w:after="0"/>
            </w:pPr>
            <w:r>
              <w:rPr>
                <w:b w:val="0"/>
                <w:i w:val="0"/>
              </w:rPr>
              <w:t>Intermedio - Avanzado</w:t>
            </w:r>
          </w:p>
        </w:tc>
      </w:tr>
      <w:tr>
        <w:tc>
          <w:tcPr>
            <w:tcW w:type="dxa" w:w="1377"/>
            <w:vAlign w:val="center"/>
          </w:tcPr>
          <w:p>
            <w:pPr>
              <w:spacing w:after="0"/>
            </w:pPr>
            <w:r>
              <w:rPr>
                <w:b w:val="0"/>
                <w:i w:val="0"/>
              </w:rPr>
              <w:t>3. Materiales y sistemas constructivos</w:t>
            </w:r>
          </w:p>
        </w:tc>
        <w:tc>
          <w:tcPr>
            <w:tcW w:type="dxa" w:w="1377"/>
            <w:vAlign w:val="center"/>
          </w:tcPr>
          <w:p>
            <w:pPr>
              <w:spacing w:after="0"/>
            </w:pPr>
            <w:r>
              <w:rPr>
                <w:b w:val="0"/>
                <w:i w:val="0"/>
              </w:rPr>
              <w:t>Materiales de Construcción, Taller I-II-III</w:t>
            </w:r>
          </w:p>
        </w:tc>
        <w:tc>
          <w:tcPr>
            <w:tcW w:type="dxa" w:w="1377"/>
            <w:vAlign w:val="center"/>
          </w:tcPr>
          <w:p>
            <w:pPr>
              <w:spacing w:after="0"/>
            </w:pPr>
            <w:r>
              <w:rPr>
                <w:b w:val="0"/>
                <w:i w:val="0"/>
              </w:rPr>
              <w:t>Seleccionar materiales y justificar su uso según resistencia, función y etapa de obra.</w:t>
            </w:r>
          </w:p>
        </w:tc>
        <w:tc>
          <w:tcPr>
            <w:tcW w:type="dxa" w:w="1377"/>
            <w:vAlign w:val="center"/>
          </w:tcPr>
          <w:p>
            <w:pPr>
              <w:spacing w:after="0"/>
            </w:pPr>
            <w:r>
              <w:rPr>
                <w:b w:val="0"/>
                <w:i w:val="0"/>
              </w:rPr>
              <w:t>El material previsto (ladrillo cerámico) no está disponible. El equipo debe seleccionar un material alternativo (bloque de concreto, ladrillo sílico-calcáreo) y reajustar la justificación técnica.</w:t>
            </w:r>
          </w:p>
        </w:tc>
        <w:tc>
          <w:tcPr>
            <w:tcW w:type="dxa" w:w="1377"/>
            <w:vAlign w:val="center"/>
          </w:tcPr>
          <w:p>
            <w:pPr>
              <w:spacing w:after="0"/>
            </w:pPr>
            <w:r>
              <w:rPr>
                <w:b w:val="0"/>
                <w:i w:val="0"/>
              </w:rPr>
              <w:t>Muestras de materiales (ladrillos, bloques, cemento, cal, arena), fichas técnicas, balanza, probeta para densidad, guía de selección de materiales.</w:t>
            </w:r>
          </w:p>
        </w:tc>
        <w:tc>
          <w:tcPr>
            <w:tcW w:type="dxa" w:w="1377"/>
            <w:vAlign w:val="center"/>
          </w:tcPr>
          <w:p>
            <w:pPr>
              <w:spacing w:after="0"/>
            </w:pPr>
            <w:r>
              <w:rPr>
                <w:b w:val="0"/>
                <w:i w:val="0"/>
              </w:rPr>
              <w:t>20 pts</w:t>
            </w:r>
          </w:p>
        </w:tc>
        <w:tc>
          <w:tcPr>
            <w:tcW w:type="dxa" w:w="1377"/>
            <w:vAlign w:val="center"/>
          </w:tcPr>
          <w:p>
            <w:pPr>
              <w:spacing w:after="0"/>
            </w:pPr>
            <w:r>
              <w:rPr>
                <w:b w:val="0"/>
                <w:i w:val="0"/>
              </w:rPr>
              <w:t>Básico - Intermedio</w:t>
            </w:r>
          </w:p>
        </w:tc>
      </w:tr>
      <w:tr>
        <w:tc>
          <w:tcPr>
            <w:tcW w:type="dxa" w:w="1377"/>
            <w:vAlign w:val="center"/>
          </w:tcPr>
          <w:p>
            <w:pPr>
              <w:spacing w:after="0"/>
            </w:pPr>
            <w:r>
              <w:rPr>
                <w:b w:val="0"/>
                <w:i w:val="0"/>
              </w:rPr>
              <w:t>4. Medición y replanteo</w:t>
            </w:r>
          </w:p>
        </w:tc>
        <w:tc>
          <w:tcPr>
            <w:tcW w:type="dxa" w:w="1377"/>
            <w:vAlign w:val="center"/>
          </w:tcPr>
          <w:p>
            <w:pPr>
              <w:spacing w:after="0"/>
            </w:pPr>
            <w:r>
              <w:rPr>
                <w:b w:val="0"/>
                <w:i w:val="0"/>
              </w:rPr>
              <w:t>Topografía, Taller, Técnicas Instrumentales</w:t>
            </w:r>
          </w:p>
        </w:tc>
        <w:tc>
          <w:tcPr>
            <w:tcW w:type="dxa" w:w="1377"/>
            <w:vAlign w:val="center"/>
          </w:tcPr>
          <w:p>
            <w:pPr>
              <w:spacing w:after="0"/>
            </w:pPr>
            <w:r>
              <w:rPr>
                <w:b w:val="0"/>
                <w:i w:val="0"/>
              </w:rPr>
              <w:t>Armar andamio o dispositivo seguro de acceso para medir ventanas usando cinta métrica, registrar dimensiones reales, hora de inicio y cierre, y verificar condiciones de seguridad y precisión.</w:t>
            </w:r>
          </w:p>
        </w:tc>
        <w:tc>
          <w:tcPr>
            <w:tcW w:type="dxa" w:w="1377"/>
            <w:vAlign w:val="center"/>
          </w:tcPr>
          <w:p>
            <w:pPr>
              <w:spacing w:after="0"/>
            </w:pPr>
            <w:r>
              <w:rPr>
                <w:b w:val="0"/>
                <w:i w:val="0"/>
              </w:rPr>
              <w:t>La cinta métrica se rompió al inicio. El equipo debe completar la tarea usando solo herramientas alternativas (regla plegable, cordel, teléfono con app de medición) y recalcular las dimensiones.</w:t>
            </w:r>
          </w:p>
        </w:tc>
        <w:tc>
          <w:tcPr>
            <w:tcW w:type="dxa" w:w="1377"/>
            <w:vAlign w:val="center"/>
          </w:tcPr>
          <w:p>
            <w:pPr>
              <w:spacing w:after="0"/>
            </w:pPr>
            <w:r>
              <w:rPr>
                <w:b w:val="0"/>
                <w:i w:val="0"/>
              </w:rPr>
              <w:t>Andamio o banco de trabajo seguro, cinta métrica (y alternativa: regla plegable, cordel, app de medición), nivel de burbuja, planilla de registro, cronómetro, arnés de seguridad.</w:t>
            </w:r>
          </w:p>
        </w:tc>
        <w:tc>
          <w:tcPr>
            <w:tcW w:type="dxa" w:w="1377"/>
            <w:vAlign w:val="center"/>
          </w:tcPr>
          <w:p>
            <w:pPr>
              <w:spacing w:after="0"/>
            </w:pPr>
            <w:r>
              <w:rPr>
                <w:b w:val="0"/>
                <w:i w:val="0"/>
              </w:rPr>
              <w:t>30 pts</w:t>
            </w:r>
          </w:p>
        </w:tc>
        <w:tc>
          <w:tcPr>
            <w:tcW w:type="dxa" w:w="1377"/>
            <w:vAlign w:val="center"/>
          </w:tcPr>
          <w:p>
            <w:pPr>
              <w:spacing w:after="0"/>
            </w:pPr>
            <w:r>
              <w:rPr>
                <w:b w:val="0"/>
                <w:i w:val="0"/>
              </w:rPr>
              <w:t>Intermedio</w:t>
            </w:r>
          </w:p>
        </w:tc>
      </w:tr>
      <w:tr>
        <w:tc>
          <w:tcPr>
            <w:tcW w:type="dxa" w:w="1377"/>
            <w:vAlign w:val="center"/>
          </w:tcPr>
          <w:p>
            <w:pPr>
              <w:spacing w:after="0"/>
            </w:pPr>
            <w:r>
              <w:rPr>
                <w:b w:val="0"/>
                <w:i w:val="0"/>
              </w:rPr>
              <w:t>5. Resistencia y control técnico</w:t>
            </w:r>
          </w:p>
        </w:tc>
        <w:tc>
          <w:tcPr>
            <w:tcW w:type="dxa" w:w="1377"/>
            <w:vAlign w:val="center"/>
          </w:tcPr>
          <w:p>
            <w:pPr>
              <w:spacing w:after="0"/>
            </w:pPr>
            <w:r>
              <w:rPr>
                <w:b w:val="0"/>
                <w:i w:val="0"/>
              </w:rPr>
              <w:t>Resistencia de Materiales, Taller II</w:t>
            </w:r>
          </w:p>
        </w:tc>
        <w:tc>
          <w:tcPr>
            <w:tcW w:type="dxa" w:w="1377"/>
            <w:vAlign w:val="center"/>
          </w:tcPr>
          <w:p>
            <w:pPr>
              <w:spacing w:after="0"/>
            </w:pPr>
            <w:r>
              <w:rPr>
                <w:b w:val="0"/>
                <w:i w:val="0"/>
              </w:rPr>
              <w:t>Analizar una situación estructural simple, identificar esfuerzos o resolver una verificación básica.</w:t>
            </w:r>
          </w:p>
        </w:tc>
        <w:tc>
          <w:tcPr>
            <w:tcW w:type="dxa" w:w="1377"/>
            <w:vAlign w:val="center"/>
          </w:tcPr>
          <w:p>
            <w:pPr>
              <w:spacing w:after="0"/>
            </w:pPr>
            <w:r>
              <w:rPr>
                <w:b w:val="0"/>
                <w:i w:val="0"/>
              </w:rPr>
              <w:t>Los datos de carga del enunciado son inconsistentes (difieren entre dos fuentes). El equipo debe identificar el error, decidir qué dato usar y justificar su decisión técnica.</w:t>
            </w:r>
          </w:p>
        </w:tc>
        <w:tc>
          <w:tcPr>
            <w:tcW w:type="dxa" w:w="1377"/>
            <w:vAlign w:val="center"/>
          </w:tcPr>
          <w:p>
            <w:pPr>
              <w:spacing w:after="0"/>
            </w:pPr>
            <w:r>
              <w:rPr>
                <w:b w:val="0"/>
                <w:i w:val="0"/>
              </w:rPr>
              <w:t>Tablas de perfiles estructurales, calculadora, app de resistencia (PhyWiz), regla, lápiz, gráficos de esfuerzos, probetas de madera o metal.</w:t>
            </w:r>
          </w:p>
        </w:tc>
        <w:tc>
          <w:tcPr>
            <w:tcW w:type="dxa" w:w="1377"/>
            <w:vAlign w:val="center"/>
          </w:tcPr>
          <w:p>
            <w:pPr>
              <w:spacing w:after="0"/>
            </w:pPr>
            <w:r>
              <w:rPr>
                <w:b w:val="0"/>
                <w:i w:val="0"/>
              </w:rPr>
              <w:t>25 pts</w:t>
            </w:r>
          </w:p>
        </w:tc>
        <w:tc>
          <w:tcPr>
            <w:tcW w:type="dxa" w:w="1377"/>
            <w:vAlign w:val="center"/>
          </w:tcPr>
          <w:p>
            <w:pPr>
              <w:spacing w:after="0"/>
            </w:pPr>
            <w:r>
              <w:rPr>
                <w:b w:val="0"/>
                <w:i w:val="0"/>
              </w:rPr>
              <w:t>Intermedio</w:t>
            </w:r>
          </w:p>
        </w:tc>
      </w:tr>
      <w:tr>
        <w:tc>
          <w:tcPr>
            <w:tcW w:type="dxa" w:w="1377"/>
            <w:vAlign w:val="center"/>
          </w:tcPr>
          <w:p>
            <w:pPr>
              <w:spacing w:after="0"/>
            </w:pPr>
            <w:r>
              <w:rPr>
                <w:b w:val="0"/>
                <w:i w:val="0"/>
              </w:rPr>
              <w:t>6. Instalaciones y solución técnica</w:t>
            </w:r>
          </w:p>
        </w:tc>
        <w:tc>
          <w:tcPr>
            <w:tcW w:type="dxa" w:w="1377"/>
            <w:vAlign w:val="center"/>
          </w:tcPr>
          <w:p>
            <w:pPr>
              <w:spacing w:after="0"/>
            </w:pPr>
            <w:r>
              <w:rPr>
                <w:b w:val="0"/>
                <w:i w:val="0"/>
              </w:rPr>
              <w:t>Instalaciones I-II</w:t>
            </w:r>
          </w:p>
        </w:tc>
        <w:tc>
          <w:tcPr>
            <w:tcW w:type="dxa" w:w="1377"/>
            <w:vAlign w:val="center"/>
          </w:tcPr>
          <w:p>
            <w:pPr>
              <w:spacing w:after="0"/>
            </w:pPr>
            <w:r>
              <w:rPr>
                <w:b w:val="0"/>
                <w:i w:val="0"/>
              </w:rPr>
              <w:t>Armar un baño de agua fría: identificar y seleccionar cañerías de PVC y termofusión, conectar artefactos sanitarios (inodoro, lavatorio, ducha) con sus respectivas llaves de paso, realizar pruebas de estanqueidad del sistema y verificar el correcto funcionamiento del circuito hidráulico. Reconocer componentes eléctricos básicos (busca polo, disyuntores) y ordenar un esquema o resolver un caso técnico sencillo de instalación.</w:t>
            </w:r>
          </w:p>
        </w:tc>
        <w:tc>
          <w:tcPr>
            <w:tcW w:type="dxa" w:w="1377"/>
            <w:vAlign w:val="center"/>
          </w:tcPr>
          <w:p>
            <w:pPr>
              <w:spacing w:after="0"/>
            </w:pPr>
            <w:r>
              <w:rPr>
                <w:b w:val="0"/>
                <w:i w:val="0"/>
              </w:rPr>
              <w:t>Una llave de paso presenta una fuga tras la prueba de estanqueidad. El equipo debe diagnosticar el origen de la fuga, desmontar la conexión defectuosa y reemplazar la junta o el componente dañado con los repuestos disponibles.</w:t>
            </w:r>
          </w:p>
        </w:tc>
        <w:tc>
          <w:tcPr>
            <w:tcW w:type="dxa" w:w="1377"/>
            <w:vAlign w:val="center"/>
          </w:tcPr>
          <w:p>
            <w:pPr>
              <w:spacing w:after="0"/>
            </w:pPr>
            <w:r>
              <w:rPr>
                <w:b w:val="0"/>
                <w:i w:val="0"/>
              </w:rPr>
              <w:t>Cañerías de PVC y termofusión, termofusora, cortatubos, adhesivo PVC, inodoro, lavatorio, ducha, llaves de paso, buscapolo, disyuntor, tanque de agua para prueba, cronómetro.</w:t>
            </w:r>
          </w:p>
        </w:tc>
        <w:tc>
          <w:tcPr>
            <w:tcW w:type="dxa" w:w="1377"/>
            <w:vAlign w:val="center"/>
          </w:tcPr>
          <w:p>
            <w:pPr>
              <w:spacing w:after="0"/>
            </w:pPr>
            <w:r>
              <w:rPr>
                <w:b w:val="0"/>
                <w:i w:val="0"/>
              </w:rPr>
              <w:t>20 pts</w:t>
            </w:r>
          </w:p>
        </w:tc>
        <w:tc>
          <w:tcPr>
            <w:tcW w:type="dxa" w:w="1377"/>
            <w:vAlign w:val="center"/>
          </w:tcPr>
          <w:p>
            <w:pPr>
              <w:spacing w:after="0"/>
            </w:pPr>
            <w:r>
              <w:rPr>
                <w:b w:val="0"/>
                <w:i w:val="0"/>
              </w:rPr>
              <w:t>Intermedio - Avanzado</w:t>
            </w:r>
          </w:p>
        </w:tc>
      </w:tr>
      <w:tr>
        <w:tc>
          <w:tcPr>
            <w:tcW w:type="dxa" w:w="1377"/>
            <w:vAlign w:val="center"/>
          </w:tcPr>
          <w:p>
            <w:pPr>
              <w:spacing w:after="0"/>
            </w:pPr>
            <w:r>
              <w:rPr>
                <w:b w:val="0"/>
                <w:i w:val="0"/>
              </w:rPr>
              <w:t>7. Cómputo, rendimiento y costo</w:t>
            </w:r>
          </w:p>
        </w:tc>
        <w:tc>
          <w:tcPr>
            <w:tcW w:type="dxa" w:w="1377"/>
            <w:vAlign w:val="center"/>
          </w:tcPr>
          <w:p>
            <w:pPr>
              <w:spacing w:after="0"/>
            </w:pPr>
            <w:r>
              <w:rPr>
                <w:b w:val="0"/>
                <w:i w:val="0"/>
              </w:rPr>
              <w:t>Técnicas Instrumentales II, Cómputo y Presupuesto</w:t>
            </w:r>
          </w:p>
        </w:tc>
        <w:tc>
          <w:tcPr>
            <w:tcW w:type="dxa" w:w="1377"/>
            <w:vAlign w:val="center"/>
          </w:tcPr>
          <w:p>
            <w:pPr>
              <w:spacing w:after="0"/>
            </w:pPr>
            <w:r>
              <w:rPr>
                <w:b w:val="0"/>
                <w:i w:val="0"/>
              </w:rPr>
              <w:t>Calcular el metrado de azulejos de un baño, determinando superficie útil, cantidad de piezas y margen básico de desperdicio. Se excluye del piloto el cálculo de metro cuadrado de aulas y pasillos.</w:t>
            </w:r>
          </w:p>
        </w:tc>
        <w:tc>
          <w:tcPr>
            <w:tcW w:type="dxa" w:w="1377"/>
            <w:vAlign w:val="center"/>
          </w:tcPr>
          <w:p>
            <w:pPr>
              <w:spacing w:after="0"/>
            </w:pPr>
            <w:r>
              <w:rPr>
                <w:b w:val="0"/>
                <w:i w:val="0"/>
              </w:rPr>
              <w:t>El proveedor cambió la presentación del azulejo (pasó de 30×30 cm a 33×33 cm) después de realizado el cómputo inicial. El equipo debe recalcular la cantidad de piezas y el presupuesto con el nuevo formato.</w:t>
            </w:r>
          </w:p>
        </w:tc>
        <w:tc>
          <w:tcPr>
            <w:tcW w:type="dxa" w:w="1377"/>
            <w:vAlign w:val="center"/>
          </w:tcPr>
          <w:p>
            <w:pPr>
              <w:spacing w:after="0"/>
            </w:pPr>
            <w:r>
              <w:rPr>
                <w:b w:val="0"/>
                <w:i w:val="0"/>
              </w:rPr>
              <w:t>Calculadora, planilla electrónica (Excel/Google Sheets), catálogo de azulejos con precios, cinta métrica, lápiz, papel, teléfono con app de planilla.</w:t>
            </w:r>
          </w:p>
        </w:tc>
        <w:tc>
          <w:tcPr>
            <w:tcW w:type="dxa" w:w="1377"/>
            <w:vAlign w:val="center"/>
          </w:tcPr>
          <w:p>
            <w:pPr>
              <w:spacing w:after="0"/>
            </w:pPr>
            <w:r>
              <w:rPr>
                <w:b w:val="0"/>
                <w:i w:val="0"/>
              </w:rPr>
              <w:t>30 pts</w:t>
            </w:r>
          </w:p>
        </w:tc>
        <w:tc>
          <w:tcPr>
            <w:tcW w:type="dxa" w:w="1377"/>
            <w:vAlign w:val="center"/>
          </w:tcPr>
          <w:p>
            <w:pPr>
              <w:spacing w:after="0"/>
            </w:pPr>
            <w:r>
              <w:rPr>
                <w:b w:val="0"/>
                <w:i w:val="0"/>
              </w:rPr>
              <w:t>Intermedio - Avanzado</w:t>
            </w:r>
          </w:p>
        </w:tc>
      </w:tr>
      <w:tr>
        <w:tc>
          <w:tcPr>
            <w:tcW w:type="dxa" w:w="1377"/>
            <w:vAlign w:val="center"/>
          </w:tcPr>
          <w:p>
            <w:pPr>
              <w:spacing w:after="0"/>
            </w:pPr>
            <w:r>
              <w:rPr>
                <w:b w:val="0"/>
                <w:i w:val="0"/>
              </w:rPr>
              <w:t>8. Organización y gestión de obra</w:t>
            </w:r>
          </w:p>
        </w:tc>
        <w:tc>
          <w:tcPr>
            <w:tcW w:type="dxa" w:w="1377"/>
            <w:vAlign w:val="center"/>
          </w:tcPr>
          <w:p>
            <w:pPr>
              <w:spacing w:after="0"/>
            </w:pPr>
            <w:r>
              <w:rPr>
                <w:b w:val="0"/>
                <w:i w:val="0"/>
              </w:rPr>
              <w:t>Organización y Gestión de Obras, Técnicas III</w:t>
            </w:r>
          </w:p>
        </w:tc>
        <w:tc>
          <w:tcPr>
            <w:tcW w:type="dxa" w:w="1377"/>
            <w:vAlign w:val="center"/>
          </w:tcPr>
          <w:p>
            <w:pPr>
              <w:spacing w:after="0"/>
            </w:pPr>
            <w:r>
              <w:rPr>
                <w:b w:val="0"/>
                <w:i w:val="0"/>
              </w:rPr>
              <w:t>Planificar secuencia, recursos, equipo, tiempos y control de una tarea de obra.</w:t>
            </w:r>
          </w:p>
        </w:tc>
        <w:tc>
          <w:tcPr>
            <w:tcW w:type="dxa" w:w="1377"/>
            <w:vAlign w:val="center"/>
          </w:tcPr>
          <w:p>
            <w:pPr>
              <w:spacing w:after="0"/>
            </w:pPr>
            <w:r>
              <w:rPr>
                <w:b w:val="0"/>
                <w:i w:val="0"/>
              </w:rPr>
              <w:t>Un trabajador clave (integrante del equipo) se retira simuladamente por emergencia. El equipo debe reasignar roles, redistribuir tareas y ajustar el cronograma en tiempo real.</w:t>
            </w:r>
          </w:p>
        </w:tc>
        <w:tc>
          <w:tcPr>
            <w:tcW w:type="dxa" w:w="1377"/>
            <w:vAlign w:val="center"/>
          </w:tcPr>
          <w:p>
            <w:pPr>
              <w:spacing w:after="0"/>
            </w:pPr>
            <w:r>
              <w:rPr>
                <w:b w:val="0"/>
                <w:i w:val="0"/>
              </w:rPr>
              <w:t>Planilla de planificación (papel o digital), cronómetro, diagrama de Gantt (plantilla), lista de tareas y responsables, teléfono con app de organización.</w:t>
            </w:r>
          </w:p>
        </w:tc>
        <w:tc>
          <w:tcPr>
            <w:tcW w:type="dxa" w:w="1377"/>
            <w:vAlign w:val="center"/>
          </w:tcPr>
          <w:p>
            <w:pPr>
              <w:spacing w:after="0"/>
            </w:pPr>
            <w:r>
              <w:rPr>
                <w:b w:val="0"/>
                <w:i w:val="0"/>
              </w:rPr>
              <w:t>30 pts</w:t>
            </w:r>
          </w:p>
        </w:tc>
        <w:tc>
          <w:tcPr>
            <w:tcW w:type="dxa" w:w="1377"/>
            <w:vAlign w:val="center"/>
          </w:tcPr>
          <w:p>
            <w:pPr>
              <w:spacing w:after="0"/>
            </w:pPr>
            <w:r>
              <w:rPr>
                <w:b w:val="0"/>
                <w:i w:val="0"/>
              </w:rPr>
              <w:t>Avanzado</w:t>
            </w:r>
          </w:p>
        </w:tc>
      </w:tr>
      <w:tr>
        <w:tc>
          <w:tcPr>
            <w:tcW w:type="dxa" w:w="1377"/>
            <w:vAlign w:val="center"/>
          </w:tcPr>
          <w:p>
            <w:pPr>
              <w:spacing w:after="0"/>
            </w:pPr>
            <w:r>
              <w:rPr>
                <w:b w:val="0"/>
                <w:i w:val="0"/>
              </w:rPr>
              <w:t>9. Física aplicada en construcción</w:t>
            </w:r>
          </w:p>
        </w:tc>
        <w:tc>
          <w:tcPr>
            <w:tcW w:type="dxa" w:w="1377"/>
            <w:vAlign w:val="center"/>
          </w:tcPr>
          <w:p>
            <w:pPr>
              <w:spacing w:after="0"/>
            </w:pPr>
            <w:r>
              <w:rPr>
                <w:b w:val="0"/>
                <w:i w:val="0"/>
              </w:rPr>
              <w:t>Resistencia de Materiales, Taller, Ciencias Naturales</w:t>
            </w:r>
          </w:p>
        </w:tc>
        <w:tc>
          <w:tcPr>
            <w:tcW w:type="dxa" w:w="1377"/>
            <w:vAlign w:val="center"/>
          </w:tcPr>
          <w:p>
            <w:pPr>
              <w:spacing w:after="0"/>
            </w:pPr>
            <w:r>
              <w:rPr>
                <w:b w:val="0"/>
                <w:i w:val="0"/>
              </w:rPr>
              <w:t>Aplicar principios de palanca y poleas en situaciones de obra: calcular la ventaja mecánica de una palanca (ley de la palanca: F1 × d1 = F2 × d2), armar un sistema de poleas simple o compuesto para izaje de cargas, y registrar las fuerzas involucradas. Utilizar aplicaciones móviles de simuladores de física (PhyWiz, Physics Toolbox) para verificar resultados.</w:t>
            </w:r>
          </w:p>
        </w:tc>
        <w:tc>
          <w:tcPr>
            <w:tcW w:type="dxa" w:w="1377"/>
            <w:vAlign w:val="center"/>
          </w:tcPr>
          <w:p>
            <w:pPr>
              <w:spacing w:after="0"/>
            </w:pPr>
            <w:r>
              <w:rPr>
                <w:b w:val="0"/>
                <w:i w:val="0"/>
              </w:rPr>
              <w:t>Una polea del sistema compuesto se atasca durante el izaje. El equipo debe rediseñar el sistema de poleas con las piezas disponibles (convertir a sistema simple o cambiar la configuración) y completar la tarea.</w:t>
            </w:r>
          </w:p>
        </w:tc>
        <w:tc>
          <w:tcPr>
            <w:tcW w:type="dxa" w:w="1377"/>
            <w:vAlign w:val="center"/>
          </w:tcPr>
          <w:p>
            <w:pPr>
              <w:spacing w:after="0"/>
            </w:pPr>
            <w:r>
              <w:rPr>
                <w:b w:val="0"/>
                <w:i w:val="0"/>
              </w:rPr>
              <w:t>Poleas simples y compuestas, cuerda o cable de acero, masas calibradas (pesas), dinamómetro, regla, transportador, teléfono con app Physics Toolbox o PhyWiz, cronómetro, block de notas.</w:t>
            </w:r>
          </w:p>
        </w:tc>
        <w:tc>
          <w:tcPr>
            <w:tcW w:type="dxa" w:w="1377"/>
            <w:vAlign w:val="center"/>
          </w:tcPr>
          <w:p>
            <w:pPr>
              <w:spacing w:after="0"/>
            </w:pPr>
            <w:r>
              <w:rPr>
                <w:b w:val="0"/>
                <w:i w:val="0"/>
              </w:rPr>
              <w:t>25 pts</w:t>
            </w:r>
          </w:p>
        </w:tc>
        <w:tc>
          <w:tcPr>
            <w:tcW w:type="dxa" w:w="1377"/>
            <w:vAlign w:val="center"/>
          </w:tcPr>
          <w:p>
            <w:pPr>
              <w:spacing w:after="0"/>
            </w:pPr>
            <w:r>
              <w:rPr>
                <w:b w:val="0"/>
                <w:i w:val="0"/>
              </w:rPr>
              <w:t>Intermedio - Avanzado</w:t>
            </w:r>
          </w:p>
        </w:tc>
      </w:tr>
      <w:tr>
        <w:tc>
          <w:tcPr>
            <w:tcW w:type="dxa" w:w="1377"/>
            <w:vAlign w:val="center"/>
          </w:tcPr>
          <w:p>
            <w:pPr>
              <w:spacing w:after="0"/>
            </w:pPr>
            <w:r>
              <w:rPr>
                <w:b w:val="0"/>
                <w:i w:val="0"/>
              </w:rPr>
              <w:t>10. Señalización y seguridad visual</w:t>
            </w:r>
          </w:p>
        </w:tc>
        <w:tc>
          <w:tcPr>
            <w:tcW w:type="dxa" w:w="1377"/>
            <w:vAlign w:val="center"/>
          </w:tcPr>
          <w:p>
            <w:pPr>
              <w:spacing w:after="0"/>
            </w:pPr>
            <w:r>
              <w:rPr>
                <w:b w:val="0"/>
                <w:i w:val="0"/>
              </w:rPr>
              <w:t>Seguridad Industrial, Dibujo Técnico, Plan Común</w:t>
            </w:r>
          </w:p>
        </w:tc>
        <w:tc>
          <w:tcPr>
            <w:tcW w:type="dxa" w:w="1377"/>
            <w:vAlign w:val="center"/>
          </w:tcPr>
          <w:p>
            <w:pPr>
              <w:spacing w:after="0"/>
            </w:pPr>
            <w:r>
              <w:rPr>
                <w:b w:val="0"/>
                <w:i w:val="0"/>
              </w:rPr>
              <w:t>Diseñar y crear señalizaciones de seguridad (prohibición, obligación, advertencia, evacuación) utilizando plantillas digitales en celular o dibujo manual. Identificar zonas de riesgo, delimitar áreas de circulación, montar las señalizaciones en el espacio de trabajo y verificar su visibilidad y comprensión por parte del equipo.</w:t>
            </w:r>
          </w:p>
        </w:tc>
        <w:tc>
          <w:tcPr>
            <w:tcW w:type="dxa" w:w="1377"/>
            <w:vAlign w:val="center"/>
          </w:tcPr>
          <w:p>
            <w:pPr>
              <w:spacing w:after="0"/>
            </w:pPr>
            <w:r>
              <w:rPr>
                <w:b w:val="0"/>
                <w:i w:val="0"/>
              </w:rPr>
              <w:t>Las señales colocadas fueron retiradas por otro equipo. El equipo debe diseñar nuevas señalizaciones con materiales distintos (reciclados, temporales) y colocarlas en ubicaciones alternativas, justificando los cambios.</w:t>
            </w:r>
          </w:p>
        </w:tc>
        <w:tc>
          <w:tcPr>
            <w:tcW w:type="dxa" w:w="1377"/>
            <w:vAlign w:val="center"/>
          </w:tcPr>
          <w:p>
            <w:pPr>
              <w:spacing w:after="0"/>
            </w:pPr>
            <w:r>
              <w:rPr>
                <w:b w:val="0"/>
                <w:i w:val="0"/>
              </w:rPr>
              <w:t>Cartulina, marcadores, regla, plantillas de señalización (formas y colores), teléfono con app de diseño (Canva), cinta adhesiva, palos de madera para soporte, impresora (opcional), cámara para registro.</w:t>
            </w:r>
          </w:p>
        </w:tc>
        <w:tc>
          <w:tcPr>
            <w:tcW w:type="dxa" w:w="1377"/>
            <w:vAlign w:val="center"/>
          </w:tcPr>
          <w:p>
            <w:pPr>
              <w:spacing w:after="0"/>
            </w:pPr>
            <w:r>
              <w:rPr>
                <w:b w:val="0"/>
                <w:i w:val="0"/>
              </w:rPr>
              <w:t>20 pts</w:t>
            </w:r>
          </w:p>
        </w:tc>
        <w:tc>
          <w:tcPr>
            <w:tcW w:type="dxa" w:w="1377"/>
            <w:vAlign w:val="center"/>
          </w:tcPr>
          <w:p>
            <w:pPr>
              <w:spacing w:after="0"/>
            </w:pPr>
            <w:r>
              <w:rPr>
                <w:b w:val="0"/>
                <w:i w:val="0"/>
              </w:rPr>
              <w:t>Básico - Intermedio</w:t>
            </w:r>
          </w:p>
        </w:tc>
      </w:tr>
    </w:tbl>
    <w:p>
      <w:pPr>
        <w:pStyle w:val="BTCCH2"/>
      </w:pPr>
      <w:r>
        <w:rPr>
          <w:b w:val="0"/>
          <w:i w:val="0"/>
        </w:rPr>
        <w:t>Puntaje total de referencia</w:t>
      </w:r>
    </w:p>
    <w:p>
      <w:r>
        <w:rPr>
          <w:b/>
          <w:i w:val="0"/>
        </w:rPr>
        <w:t>Puntaje acumulado sugerido:</w:t>
      </w:r>
      <w:r>
        <w:rPr>
          <w:b w:val="0"/>
          <w:i w:val="0"/>
        </w:rPr>
        <w:t>245 puntos.</w:t>
      </w:r>
    </w:p>
    <w:p>
      <w:r>
        <w:rPr>
          <w:b w:val="0"/>
          <w:i w:val="0"/>
        </w:rPr>
        <w:t>La cantidad final de estaciones puede adaptarse al año, a la disponibilidad de docentes y al formato del piloto.</w:t>
      </w:r>
    </w:p>
    <w:tbl>
      <w:tblPr>
        <w:tblW w:type="auto" w:w="0"/>
        <w:jc w:val="center"/>
        <w:tblLayout w:type="autofit"/>
        <w:tblLook w:firstColumn="1" w:firstRow="1" w:lastColumn="0" w:lastRow="0" w:noHBand="0" w:noVBand="1" w:val="04A0"/>
      </w:tblPr>
      <w:tblGrid>
        <w:gridCol w:w="9638"/>
      </w:tblGrid>
      <w:tr>
        <w:tc>
          <w:tcPr>
            <w:tcW w:type="dxa" w:w="9638"/>
            <w:shd w:fill="E5E5E5"/>
          </w:tcPr>
          <w:p>
            <w:pPr>
              <w:spacing w:after="0"/>
            </w:pPr>
            <w:r>
              <w:rPr>
                <w:b/>
                <w:i w:val="0"/>
              </w:rPr>
              <w:t>Ajuste de alcance para el piloto:</w:t>
            </w:r>
            <w:r>
              <w:rPr>
                <w:b w:val="0"/>
                <w:i w:val="0"/>
              </w:rPr>
              <w:t>se priorizan tareas técnicas concretas y observables, como el armado seguro para medición de ventanas, el metrado de azulejos de un baño, la elaboración de plano en AutoCAD con acotación y corte longitudinal, el armado de un baño de agua fría con pruebas de estanqueidad, la aplicación de palancas y poleas en situación de obra, y el diseño de señalizaciones de seguridad. Para esta primera versión se elimina el cálculo de metro cuadrado de aulas y pasillos.</w:t>
            </w:r>
          </w:p>
        </w:tc>
      </w:tr>
    </w:tbl>
    <w:p>
      <w:pPr>
        <w:pStyle w:val="BTCCH1"/>
      </w:pPr>
      <w:r>
        <w:rPr>
          <w:b w:val="0"/>
          <w:i w:val="0"/>
        </w:rPr>
        <w:t>7. Sistema de Puntaje e Indicadores</w:t>
      </w:r>
    </w:p>
    <w:p>
      <w:pPr>
        <w:pStyle w:val="BTCCH2"/>
      </w:pPr>
      <w:r>
        <w:rPr>
          <w:b w:val="0"/>
          <w:i w:val="0"/>
        </w:rPr>
        <w:t>Dimensiónes de evaluación</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shd w:fill="E5E5E5"/>
          </w:tcPr>
          <w:p>
            <w:pPr>
              <w:spacing w:after="0"/>
            </w:pPr>
            <w:r>
              <w:rPr>
                <w:b/>
                <w:i w:val="0"/>
              </w:rPr>
              <w:t>Dimensión</w:t>
            </w:r>
          </w:p>
        </w:tc>
        <w:tc>
          <w:tcPr>
            <w:tcW w:type="dxa" w:w="3213"/>
            <w:vAlign w:val="center"/>
            <w:shd w:fill="E5E5E5"/>
          </w:tcPr>
          <w:p>
            <w:pPr>
              <w:spacing w:after="0"/>
            </w:pPr>
            <w:r>
              <w:rPr>
                <w:b/>
                <w:i w:val="0"/>
              </w:rPr>
              <w:t>Que valora</w:t>
            </w:r>
          </w:p>
        </w:tc>
        <w:tc>
          <w:tcPr>
            <w:tcW w:type="dxa" w:w="3213"/>
            <w:vAlign w:val="center"/>
            <w:shd w:fill="E5E5E5"/>
          </w:tcPr>
          <w:p>
            <w:pPr>
              <w:spacing w:after="0"/>
            </w:pPr>
            <w:r>
              <w:rPr>
                <w:b/>
                <w:i w:val="0"/>
              </w:rPr>
              <w:t>Rango sugerido</w:t>
            </w:r>
          </w:p>
        </w:tc>
      </w:tr>
      <w:tr>
        <w:tc>
          <w:tcPr>
            <w:tcW w:type="dxa" w:w="3213"/>
            <w:vAlign w:val="center"/>
          </w:tcPr>
          <w:p>
            <w:pPr>
              <w:spacing w:after="0"/>
            </w:pPr>
            <w:r>
              <w:rPr>
                <w:b w:val="0"/>
                <w:i w:val="0"/>
              </w:rPr>
              <w:t>Indicadores personales</w:t>
            </w:r>
          </w:p>
        </w:tc>
        <w:tc>
          <w:tcPr>
            <w:tcW w:type="dxa" w:w="3213"/>
            <w:vAlign w:val="center"/>
          </w:tcPr>
          <w:p>
            <w:pPr>
              <w:spacing w:after="0"/>
            </w:pPr>
            <w:r>
              <w:rPr>
                <w:b w:val="0"/>
                <w:i w:val="0"/>
              </w:rPr>
              <w:t>Desempeño técnico individual, comprension, orden, precision y autonomia.</w:t>
            </w:r>
          </w:p>
        </w:tc>
        <w:tc>
          <w:tcPr>
            <w:tcW w:type="dxa" w:w="3213"/>
            <w:vAlign w:val="center"/>
          </w:tcPr>
          <w:p>
            <w:pPr>
              <w:spacing w:after="0"/>
            </w:pPr>
            <w:r>
              <w:rPr>
                <w:b w:val="0"/>
                <w:i w:val="0"/>
              </w:rPr>
              <w:t>Escala por indicador: 0 = no logrado, 1 = logro inicial, 2 = logro aceptable, 3 = logro destacado</w:t>
            </w:r>
          </w:p>
        </w:tc>
      </w:tr>
      <w:tr>
        <w:tc>
          <w:tcPr>
            <w:tcW w:type="dxa" w:w="3213"/>
            <w:vAlign w:val="center"/>
          </w:tcPr>
          <w:p>
            <w:pPr>
              <w:spacing w:after="0"/>
            </w:pPr>
            <w:r>
              <w:rPr>
                <w:b w:val="0"/>
                <w:i w:val="0"/>
              </w:rPr>
              <w:t>Indicadores de equipo</w:t>
            </w:r>
          </w:p>
        </w:tc>
        <w:tc>
          <w:tcPr>
            <w:tcW w:type="dxa" w:w="3213"/>
            <w:vAlign w:val="center"/>
          </w:tcPr>
          <w:p>
            <w:pPr>
              <w:spacing w:after="0"/>
            </w:pPr>
            <w:r>
              <w:rPr>
                <w:b w:val="0"/>
                <w:i w:val="0"/>
              </w:rPr>
              <w:t>Coordinacion, distribucion de roles, comunicación y cumplimiento conjunto.</w:t>
            </w:r>
          </w:p>
        </w:tc>
        <w:tc>
          <w:tcPr>
            <w:tcW w:type="dxa" w:w="3213"/>
            <w:vAlign w:val="center"/>
          </w:tcPr>
          <w:p>
            <w:pPr>
              <w:spacing w:after="0"/>
            </w:pPr>
            <w:r>
              <w:rPr>
                <w:b w:val="0"/>
                <w:i w:val="0"/>
              </w:rPr>
              <w:t>Escala por indicador: 0 = no logrado, 1 = logro inicial, 2 = logro aceptable, 3 = logro destacado</w:t>
            </w:r>
          </w:p>
        </w:tc>
      </w:tr>
      <w:tr>
        <w:tc>
          <w:tcPr>
            <w:tcW w:type="dxa" w:w="3213"/>
            <w:vAlign w:val="center"/>
          </w:tcPr>
          <w:p>
            <w:pPr>
              <w:spacing w:after="0"/>
            </w:pPr>
            <w:r>
              <w:rPr>
                <w:b w:val="0"/>
                <w:i w:val="0"/>
              </w:rPr>
              <w:t>Indicador de dificultad</w:t>
            </w:r>
          </w:p>
        </w:tc>
        <w:tc>
          <w:tcPr>
            <w:tcW w:type="dxa" w:w="3213"/>
            <w:vAlign w:val="center"/>
          </w:tcPr>
          <w:p>
            <w:pPr>
              <w:spacing w:after="0"/>
            </w:pPr>
            <w:r>
              <w:rPr>
                <w:b w:val="0"/>
                <w:i w:val="0"/>
              </w:rPr>
              <w:t>Nivel de complejidad del desafio segun curso y tipo de tarea.</w:t>
            </w:r>
          </w:p>
        </w:tc>
        <w:tc>
          <w:tcPr>
            <w:tcW w:type="dxa" w:w="3213"/>
            <w:vAlign w:val="center"/>
          </w:tcPr>
          <w:p>
            <w:pPr>
              <w:spacing w:after="0"/>
            </w:pPr>
            <w:r>
              <w:rPr>
                <w:b w:val="0"/>
                <w:i w:val="0"/>
              </w:rPr>
              <w:t>Factor: 1 = básico, 2 = intermedio, 3 = avanzado</w:t>
            </w:r>
          </w:p>
        </w:tc>
      </w:tr>
    </w:tbl>
    <w:p>
      <w:pPr>
        <w:pStyle w:val="BTCCH2"/>
      </w:pPr>
      <w:r>
        <w:rPr>
          <w:b w:val="0"/>
          <w:i w:val="0"/>
        </w:rPr>
        <w:t>Escala general de interpretación</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shd w:fill="E5E5E5"/>
          </w:tcPr>
          <w:p>
            <w:pPr>
              <w:spacing w:after="0"/>
            </w:pPr>
            <w:r>
              <w:rPr>
                <w:b/>
                <w:i w:val="0"/>
              </w:rPr>
              <w:t>Valor</w:t>
            </w:r>
          </w:p>
        </w:tc>
        <w:tc>
          <w:tcPr>
            <w:tcW w:type="dxa" w:w="3213"/>
            <w:vAlign w:val="center"/>
            <w:shd w:fill="E5E5E5"/>
          </w:tcPr>
          <w:p>
            <w:pPr>
              <w:spacing w:after="0"/>
            </w:pPr>
            <w:r>
              <w:rPr>
                <w:b/>
                <w:i w:val="0"/>
              </w:rPr>
              <w:t>Significado</w:t>
            </w:r>
          </w:p>
        </w:tc>
        <w:tc>
          <w:tcPr>
            <w:tcW w:type="dxa" w:w="3213"/>
            <w:vAlign w:val="center"/>
            <w:shd w:fill="E5E5E5"/>
          </w:tcPr>
          <w:p>
            <w:pPr>
              <w:spacing w:after="0"/>
            </w:pPr>
            <w:r>
              <w:rPr>
                <w:b/>
                <w:i w:val="0"/>
              </w:rPr>
              <w:t>Que debe evidenciar el estudiante o el equipo</w:t>
            </w:r>
          </w:p>
        </w:tc>
      </w:tr>
      <w:tr>
        <w:tc>
          <w:tcPr>
            <w:tcW w:type="dxa" w:w="3213"/>
            <w:vAlign w:val="center"/>
          </w:tcPr>
          <w:p>
            <w:pPr>
              <w:spacing w:after="0"/>
            </w:pPr>
            <w:r>
              <w:rPr>
                <w:b w:val="0"/>
                <w:i w:val="0"/>
              </w:rPr>
              <w:t>0</w:t>
            </w:r>
          </w:p>
        </w:tc>
        <w:tc>
          <w:tcPr>
            <w:tcW w:type="dxa" w:w="3213"/>
            <w:vAlign w:val="center"/>
          </w:tcPr>
          <w:p>
            <w:pPr>
              <w:spacing w:after="0"/>
            </w:pPr>
            <w:r>
              <w:rPr>
                <w:b w:val="0"/>
                <w:i w:val="0"/>
              </w:rPr>
              <w:t>No logrado</w:t>
            </w:r>
          </w:p>
        </w:tc>
        <w:tc>
          <w:tcPr>
            <w:tcW w:type="dxa" w:w="3213"/>
            <w:vAlign w:val="center"/>
          </w:tcPr>
          <w:p>
            <w:pPr>
              <w:spacing w:after="0"/>
            </w:pPr>
            <w:r>
              <w:rPr>
                <w:b w:val="0"/>
                <w:i w:val="0"/>
              </w:rPr>
              <w:t>No realiza la tarea, la realiza de forma incorrecta o no demuestra comprension minima de la consigna.</w:t>
            </w:r>
          </w:p>
        </w:tc>
      </w:tr>
      <w:tr>
        <w:tc>
          <w:tcPr>
            <w:tcW w:type="dxa" w:w="3213"/>
            <w:vAlign w:val="center"/>
          </w:tcPr>
          <w:p>
            <w:pPr>
              <w:spacing w:after="0"/>
            </w:pPr>
            <w:r>
              <w:rPr>
                <w:b w:val="0"/>
                <w:i w:val="0"/>
              </w:rPr>
              <w:t>1</w:t>
            </w:r>
          </w:p>
        </w:tc>
        <w:tc>
          <w:tcPr>
            <w:tcW w:type="dxa" w:w="3213"/>
            <w:vAlign w:val="center"/>
          </w:tcPr>
          <w:p>
            <w:pPr>
              <w:spacing w:after="0"/>
            </w:pPr>
            <w:r>
              <w:rPr>
                <w:b w:val="0"/>
                <w:i w:val="0"/>
              </w:rPr>
              <w:t>Logro inicial</w:t>
            </w:r>
          </w:p>
        </w:tc>
        <w:tc>
          <w:tcPr>
            <w:tcW w:type="dxa" w:w="3213"/>
            <w:vAlign w:val="center"/>
          </w:tcPr>
          <w:p>
            <w:pPr>
              <w:spacing w:after="0"/>
            </w:pPr>
            <w:r>
              <w:rPr>
                <w:b w:val="0"/>
                <w:i w:val="0"/>
              </w:rPr>
              <w:t>Realiza solo una parte de la tarea, con ayuda frecuente, errores notorios o escasa seguridad en el procedimiento.</w:t>
            </w:r>
          </w:p>
        </w:tc>
      </w:tr>
      <w:tr>
        <w:tc>
          <w:tcPr>
            <w:tcW w:type="dxa" w:w="3213"/>
            <w:vAlign w:val="center"/>
          </w:tcPr>
          <w:p>
            <w:pPr>
              <w:spacing w:after="0"/>
            </w:pPr>
            <w:r>
              <w:rPr>
                <w:b w:val="0"/>
                <w:i w:val="0"/>
              </w:rPr>
              <w:t>2</w:t>
            </w:r>
          </w:p>
        </w:tc>
        <w:tc>
          <w:tcPr>
            <w:tcW w:type="dxa" w:w="3213"/>
            <w:vAlign w:val="center"/>
          </w:tcPr>
          <w:p>
            <w:pPr>
              <w:spacing w:after="0"/>
            </w:pPr>
            <w:r>
              <w:rPr>
                <w:b w:val="0"/>
                <w:i w:val="0"/>
              </w:rPr>
              <w:t>Logro aceptable</w:t>
            </w:r>
          </w:p>
        </w:tc>
        <w:tc>
          <w:tcPr>
            <w:tcW w:type="dxa" w:w="3213"/>
            <w:vAlign w:val="center"/>
          </w:tcPr>
          <w:p>
            <w:pPr>
              <w:spacing w:after="0"/>
            </w:pPr>
            <w:r>
              <w:rPr>
                <w:b w:val="0"/>
                <w:i w:val="0"/>
              </w:rPr>
              <w:t>Cumple la tarea principal de forma suficiente, con pocos errores y con manejo funcional del procedimiento esperado.</w:t>
            </w:r>
          </w:p>
        </w:tc>
      </w:tr>
      <w:tr>
        <w:tc>
          <w:tcPr>
            <w:tcW w:type="dxa" w:w="3213"/>
            <w:vAlign w:val="center"/>
          </w:tcPr>
          <w:p>
            <w:pPr>
              <w:spacing w:after="0"/>
            </w:pPr>
            <w:r>
              <w:rPr>
                <w:b w:val="0"/>
                <w:i w:val="0"/>
              </w:rPr>
              <w:t>3</w:t>
            </w:r>
          </w:p>
        </w:tc>
        <w:tc>
          <w:tcPr>
            <w:tcW w:type="dxa" w:w="3213"/>
            <w:vAlign w:val="center"/>
          </w:tcPr>
          <w:p>
            <w:pPr>
              <w:spacing w:after="0"/>
            </w:pPr>
            <w:r>
              <w:rPr>
                <w:b w:val="0"/>
                <w:i w:val="0"/>
              </w:rPr>
              <w:t>Logro destacado</w:t>
            </w:r>
          </w:p>
        </w:tc>
        <w:tc>
          <w:tcPr>
            <w:tcW w:type="dxa" w:w="3213"/>
            <w:vAlign w:val="center"/>
          </w:tcPr>
          <w:p>
            <w:pPr>
              <w:spacing w:after="0"/>
            </w:pPr>
            <w:r>
              <w:rPr>
                <w:b w:val="0"/>
                <w:i w:val="0"/>
              </w:rPr>
              <w:t>Resuelve la tarea completa con precision, orden, autonomia y criterio técnico claramente observable.</w:t>
            </w:r>
          </w:p>
        </w:tc>
      </w:tr>
    </w:tbl>
    <w:p>
      <w:pPr>
        <w:pStyle w:val="BTCCH2"/>
      </w:pPr>
      <w:r>
        <w:rPr>
          <w:b w:val="0"/>
          <w:i w:val="0"/>
        </w:rPr>
        <w:t>Matriz de indicadores personales</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shd w:fill="E5E5E5"/>
          </w:tcPr>
          <w:p>
            <w:pPr>
              <w:spacing w:after="0"/>
            </w:pPr>
            <w:r>
              <w:rPr>
                <w:b/>
                <w:i w:val="0"/>
              </w:rPr>
              <w:t>Indicador</w:t>
            </w:r>
          </w:p>
        </w:tc>
        <w:tc>
          <w:tcPr>
            <w:tcW w:type="dxa" w:w="3213"/>
            <w:vAlign w:val="center"/>
            <w:shd w:fill="E5E5E5"/>
          </w:tcPr>
          <w:p>
            <w:pPr>
              <w:spacing w:after="0"/>
            </w:pPr>
            <w:r>
              <w:rPr>
                <w:b/>
                <w:i w:val="0"/>
              </w:rPr>
              <w:t>Descripción</w:t>
            </w:r>
          </w:p>
        </w:tc>
        <w:tc>
          <w:tcPr>
            <w:tcW w:type="dxa" w:w="3213"/>
            <w:vAlign w:val="center"/>
            <w:shd w:fill="E5E5E5"/>
          </w:tcPr>
          <w:p>
            <w:pPr>
              <w:spacing w:after="0"/>
            </w:pPr>
            <w:r>
              <w:rPr>
                <w:b/>
                <w:i w:val="0"/>
              </w:rPr>
              <w:t>Puntaje referencial</w:t>
            </w:r>
          </w:p>
        </w:tc>
      </w:tr>
      <w:tr>
        <w:tc>
          <w:tcPr>
            <w:tcW w:type="dxa" w:w="3213"/>
            <w:vAlign w:val="center"/>
          </w:tcPr>
          <w:p>
            <w:pPr>
              <w:spacing w:after="0"/>
            </w:pPr>
            <w:r>
              <w:rPr>
                <w:b w:val="0"/>
                <w:i w:val="0"/>
              </w:rPr>
              <w:t>Precision tecnica</w:t>
            </w:r>
          </w:p>
        </w:tc>
        <w:tc>
          <w:tcPr>
            <w:tcW w:type="dxa" w:w="3213"/>
            <w:vAlign w:val="center"/>
          </w:tcPr>
          <w:p>
            <w:pPr>
              <w:spacing w:after="0"/>
            </w:pPr>
            <w:r>
              <w:rPr>
                <w:b w:val="0"/>
                <w:i w:val="0"/>
              </w:rPr>
              <w:t>Ejecuta o responde con exactitud segun consigna, dato, medida o calculo.</w:t>
            </w:r>
          </w:p>
        </w:tc>
        <w:tc>
          <w:tcPr>
            <w:tcW w:type="dxa" w:w="3213"/>
            <w:vAlign w:val="center"/>
          </w:tcPr>
          <w:p>
            <w:pPr>
              <w:spacing w:after="0"/>
            </w:pPr>
            <w:r>
              <w:rPr>
                <w:b w:val="0"/>
                <w:i w:val="0"/>
              </w:rPr>
              <w:t>0, 1, 2, 3</w:t>
            </w:r>
          </w:p>
        </w:tc>
      </w:tr>
      <w:tr>
        <w:tc>
          <w:tcPr>
            <w:tcW w:type="dxa" w:w="3213"/>
            <w:vAlign w:val="center"/>
          </w:tcPr>
          <w:p>
            <w:pPr>
              <w:spacing w:after="0"/>
            </w:pPr>
            <w:r>
              <w:rPr>
                <w:b w:val="0"/>
                <w:i w:val="0"/>
              </w:rPr>
              <w:t>Procedimiento</w:t>
            </w:r>
          </w:p>
        </w:tc>
        <w:tc>
          <w:tcPr>
            <w:tcW w:type="dxa" w:w="3213"/>
            <w:vAlign w:val="center"/>
          </w:tcPr>
          <w:p>
            <w:pPr>
              <w:spacing w:after="0"/>
            </w:pPr>
            <w:r>
              <w:rPr>
                <w:b w:val="0"/>
                <w:i w:val="0"/>
              </w:rPr>
              <w:t>Ordena pasos, usa correctamente la cinta metrica o herramientas indicadas y justifica el modo de resolución.</w:t>
            </w:r>
          </w:p>
        </w:tc>
        <w:tc>
          <w:tcPr>
            <w:tcW w:type="dxa" w:w="3213"/>
            <w:vAlign w:val="center"/>
          </w:tcPr>
          <w:p>
            <w:pPr>
              <w:spacing w:after="0"/>
            </w:pPr>
            <w:r>
              <w:rPr>
                <w:b w:val="0"/>
                <w:i w:val="0"/>
              </w:rPr>
              <w:t>0, 1, 2, 3</w:t>
            </w:r>
          </w:p>
        </w:tc>
      </w:tr>
      <w:tr>
        <w:tc>
          <w:tcPr>
            <w:tcW w:type="dxa" w:w="3213"/>
            <w:vAlign w:val="center"/>
          </w:tcPr>
          <w:p>
            <w:pPr>
              <w:spacing w:after="0"/>
            </w:pPr>
            <w:r>
              <w:rPr>
                <w:b w:val="0"/>
                <w:i w:val="0"/>
              </w:rPr>
              <w:t>Autonomia</w:t>
            </w:r>
          </w:p>
        </w:tc>
        <w:tc>
          <w:tcPr>
            <w:tcW w:type="dxa" w:w="3213"/>
            <w:vAlign w:val="center"/>
          </w:tcPr>
          <w:p>
            <w:pPr>
              <w:spacing w:after="0"/>
            </w:pPr>
            <w:r>
              <w:rPr>
                <w:b w:val="0"/>
                <w:i w:val="0"/>
              </w:rPr>
              <w:t>Actua con iniciativa y requiere menor dependencia de ayuda.</w:t>
            </w:r>
          </w:p>
        </w:tc>
        <w:tc>
          <w:tcPr>
            <w:tcW w:type="dxa" w:w="3213"/>
            <w:vAlign w:val="center"/>
          </w:tcPr>
          <w:p>
            <w:pPr>
              <w:spacing w:after="0"/>
            </w:pPr>
            <w:r>
              <w:rPr>
                <w:b w:val="0"/>
                <w:i w:val="0"/>
              </w:rPr>
              <w:t>0, 1, 2, 3</w:t>
            </w:r>
          </w:p>
        </w:tc>
      </w:tr>
      <w:tr>
        <w:tc>
          <w:tcPr>
            <w:tcW w:type="dxa" w:w="3213"/>
            <w:vAlign w:val="center"/>
          </w:tcPr>
          <w:p>
            <w:pPr>
              <w:spacing w:after="0"/>
            </w:pPr>
            <w:r>
              <w:rPr>
                <w:b w:val="0"/>
                <w:i w:val="0"/>
              </w:rPr>
              <w:t>Presentacion tecnica</w:t>
            </w:r>
          </w:p>
        </w:tc>
        <w:tc>
          <w:tcPr>
            <w:tcW w:type="dxa" w:w="3213"/>
            <w:vAlign w:val="center"/>
          </w:tcPr>
          <w:p>
            <w:pPr>
              <w:spacing w:after="0"/>
            </w:pPr>
            <w:r>
              <w:rPr>
                <w:b w:val="0"/>
                <w:i w:val="0"/>
              </w:rPr>
              <w:t>Usa vocabulario, unidades, registro comprensible y deja constancia clara de hora de inicio y cierre cuando corresponda.</w:t>
            </w:r>
          </w:p>
        </w:tc>
        <w:tc>
          <w:tcPr>
            <w:tcW w:type="dxa" w:w="3213"/>
            <w:vAlign w:val="center"/>
          </w:tcPr>
          <w:p>
            <w:pPr>
              <w:spacing w:after="0"/>
            </w:pPr>
            <w:r>
              <w:rPr>
                <w:b w:val="0"/>
                <w:i w:val="0"/>
              </w:rPr>
              <w:t>0, 1, 2, 3</w:t>
            </w:r>
          </w:p>
        </w:tc>
      </w:tr>
    </w:tbl>
    <w:p>
      <w:pPr>
        <w:pStyle w:val="BTCCH2"/>
      </w:pPr>
      <w:r>
        <w:rPr>
          <w:b w:val="0"/>
          <w:i w:val="0"/>
        </w:rPr>
        <w:t>Rúbrica explicita de indicadores personales</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shd w:fill="E5E5E5"/>
          </w:tcPr>
          <w:p>
            <w:pPr>
              <w:spacing w:after="0"/>
            </w:pPr>
            <w:r>
              <w:rPr>
                <w:b/>
                <w:i w:val="0"/>
              </w:rPr>
              <w:t>Indicador</w:t>
            </w:r>
          </w:p>
        </w:tc>
        <w:tc>
          <w:tcPr>
            <w:tcW w:type="dxa" w:w="1928"/>
            <w:vAlign w:val="center"/>
            <w:shd w:fill="E5E5E5"/>
          </w:tcPr>
          <w:p>
            <w:pPr>
              <w:spacing w:after="0"/>
            </w:pPr>
            <w:r>
              <w:rPr>
                <w:b/>
                <w:i w:val="0"/>
              </w:rPr>
              <w:t>0</w:t>
            </w:r>
          </w:p>
        </w:tc>
        <w:tc>
          <w:tcPr>
            <w:tcW w:type="dxa" w:w="1928"/>
            <w:vAlign w:val="center"/>
            <w:shd w:fill="E5E5E5"/>
          </w:tcPr>
          <w:p>
            <w:pPr>
              <w:spacing w:after="0"/>
            </w:pPr>
            <w:r>
              <w:rPr>
                <w:b/>
                <w:i w:val="0"/>
              </w:rPr>
              <w:t>1</w:t>
            </w:r>
          </w:p>
        </w:tc>
        <w:tc>
          <w:tcPr>
            <w:tcW w:type="dxa" w:w="1928"/>
            <w:vAlign w:val="center"/>
            <w:shd w:fill="E5E5E5"/>
          </w:tcPr>
          <w:p>
            <w:pPr>
              <w:spacing w:after="0"/>
            </w:pPr>
            <w:r>
              <w:rPr>
                <w:b/>
                <w:i w:val="0"/>
              </w:rPr>
              <w:t>2</w:t>
            </w:r>
          </w:p>
        </w:tc>
        <w:tc>
          <w:tcPr>
            <w:tcW w:type="dxa" w:w="1928"/>
            <w:vAlign w:val="center"/>
            <w:shd w:fill="E5E5E5"/>
          </w:tcPr>
          <w:p>
            <w:pPr>
              <w:spacing w:after="0"/>
            </w:pPr>
            <w:r>
              <w:rPr>
                <w:b/>
                <w:i w:val="0"/>
              </w:rPr>
              <w:t>3</w:t>
            </w:r>
          </w:p>
        </w:tc>
      </w:tr>
      <w:tr>
        <w:tc>
          <w:tcPr>
            <w:tcW w:type="dxa" w:w="1928"/>
            <w:vAlign w:val="center"/>
          </w:tcPr>
          <w:p>
            <w:pPr>
              <w:spacing w:after="0"/>
            </w:pPr>
            <w:r>
              <w:rPr>
                <w:b w:val="0"/>
                <w:i w:val="0"/>
              </w:rPr>
              <w:t>Precision tecnica</w:t>
            </w:r>
          </w:p>
        </w:tc>
        <w:tc>
          <w:tcPr>
            <w:tcW w:type="dxa" w:w="1928"/>
            <w:vAlign w:val="center"/>
          </w:tcPr>
          <w:p>
            <w:pPr>
              <w:spacing w:after="0"/>
            </w:pPr>
            <w:r>
              <w:rPr>
                <w:b w:val="0"/>
                <w:i w:val="0"/>
              </w:rPr>
              <w:t>No obtiene el dato o el resultado es incorrecto.</w:t>
            </w:r>
          </w:p>
        </w:tc>
        <w:tc>
          <w:tcPr>
            <w:tcW w:type="dxa" w:w="1928"/>
            <w:vAlign w:val="center"/>
          </w:tcPr>
          <w:p>
            <w:pPr>
              <w:spacing w:after="0"/>
            </w:pPr>
            <w:r>
              <w:rPr>
                <w:b w:val="0"/>
                <w:i w:val="0"/>
              </w:rPr>
              <w:t>Obtiene datos parciales o con errores importantes.</w:t>
            </w:r>
          </w:p>
        </w:tc>
        <w:tc>
          <w:tcPr>
            <w:tcW w:type="dxa" w:w="1928"/>
            <w:vAlign w:val="center"/>
          </w:tcPr>
          <w:p>
            <w:pPr>
              <w:spacing w:after="0"/>
            </w:pPr>
            <w:r>
              <w:rPr>
                <w:b w:val="0"/>
                <w:i w:val="0"/>
              </w:rPr>
              <w:t>Obtiene datos correctos con pequenos errores no determinantes.</w:t>
            </w:r>
          </w:p>
        </w:tc>
        <w:tc>
          <w:tcPr>
            <w:tcW w:type="dxa" w:w="1928"/>
            <w:vAlign w:val="center"/>
          </w:tcPr>
          <w:p>
            <w:pPr>
              <w:spacing w:after="0"/>
            </w:pPr>
            <w:r>
              <w:rPr>
                <w:b w:val="0"/>
                <w:i w:val="0"/>
              </w:rPr>
              <w:t>Obtiene datos o resultados correctos con precision y control.</w:t>
            </w:r>
          </w:p>
        </w:tc>
      </w:tr>
      <w:tr>
        <w:tc>
          <w:tcPr>
            <w:tcW w:type="dxa" w:w="1928"/>
            <w:vAlign w:val="center"/>
          </w:tcPr>
          <w:p>
            <w:pPr>
              <w:spacing w:after="0"/>
            </w:pPr>
            <w:r>
              <w:rPr>
                <w:b w:val="0"/>
                <w:i w:val="0"/>
              </w:rPr>
              <w:t>Procedimiento</w:t>
            </w:r>
          </w:p>
        </w:tc>
        <w:tc>
          <w:tcPr>
            <w:tcW w:type="dxa" w:w="1928"/>
            <w:vAlign w:val="center"/>
          </w:tcPr>
          <w:p>
            <w:pPr>
              <w:spacing w:after="0"/>
            </w:pPr>
            <w:r>
              <w:rPr>
                <w:b w:val="0"/>
                <w:i w:val="0"/>
              </w:rPr>
              <w:t>No sigue la secuencia de trabajo ni usa bien las herramientas.</w:t>
            </w:r>
          </w:p>
        </w:tc>
        <w:tc>
          <w:tcPr>
            <w:tcW w:type="dxa" w:w="1928"/>
            <w:vAlign w:val="center"/>
          </w:tcPr>
          <w:p>
            <w:pPr>
              <w:spacing w:after="0"/>
            </w:pPr>
            <w:r>
              <w:rPr>
                <w:b w:val="0"/>
                <w:i w:val="0"/>
              </w:rPr>
              <w:t>Sigue la secuencia de manera incompleta y requiere mucha ayuda.</w:t>
            </w:r>
          </w:p>
        </w:tc>
        <w:tc>
          <w:tcPr>
            <w:tcW w:type="dxa" w:w="1928"/>
            <w:vAlign w:val="center"/>
          </w:tcPr>
          <w:p>
            <w:pPr>
              <w:spacing w:after="0"/>
            </w:pPr>
            <w:r>
              <w:rPr>
                <w:b w:val="0"/>
                <w:i w:val="0"/>
              </w:rPr>
              <w:t>Aplica la secuencia correcta con ayuda ocasional.</w:t>
            </w:r>
          </w:p>
        </w:tc>
        <w:tc>
          <w:tcPr>
            <w:tcW w:type="dxa" w:w="1928"/>
            <w:vAlign w:val="center"/>
          </w:tcPr>
          <w:p>
            <w:pPr>
              <w:spacing w:after="0"/>
            </w:pPr>
            <w:r>
              <w:rPr>
                <w:b w:val="0"/>
                <w:i w:val="0"/>
              </w:rPr>
              <w:t>Aplica la secuencia completa de forma ordenada, segura y justificada.</w:t>
            </w:r>
          </w:p>
        </w:tc>
      </w:tr>
      <w:tr>
        <w:tc>
          <w:tcPr>
            <w:tcW w:type="dxa" w:w="1928"/>
            <w:vAlign w:val="center"/>
          </w:tcPr>
          <w:p>
            <w:pPr>
              <w:spacing w:after="0"/>
            </w:pPr>
            <w:r>
              <w:rPr>
                <w:b w:val="0"/>
                <w:i w:val="0"/>
              </w:rPr>
              <w:t>Autonomia</w:t>
            </w:r>
          </w:p>
        </w:tc>
        <w:tc>
          <w:tcPr>
            <w:tcW w:type="dxa" w:w="1928"/>
            <w:vAlign w:val="center"/>
          </w:tcPr>
          <w:p>
            <w:pPr>
              <w:spacing w:after="0"/>
            </w:pPr>
            <w:r>
              <w:rPr>
                <w:b w:val="0"/>
                <w:i w:val="0"/>
              </w:rPr>
              <w:t>No puede avanzar sin asistencia constante.</w:t>
            </w:r>
          </w:p>
        </w:tc>
        <w:tc>
          <w:tcPr>
            <w:tcW w:type="dxa" w:w="1928"/>
            <w:vAlign w:val="center"/>
          </w:tcPr>
          <w:p>
            <w:pPr>
              <w:spacing w:after="0"/>
            </w:pPr>
            <w:r>
              <w:rPr>
                <w:b w:val="0"/>
                <w:i w:val="0"/>
              </w:rPr>
              <w:t>Avanza solo en acciones simples y depende de orientacion frecuente.</w:t>
            </w:r>
          </w:p>
        </w:tc>
        <w:tc>
          <w:tcPr>
            <w:tcW w:type="dxa" w:w="1928"/>
            <w:vAlign w:val="center"/>
          </w:tcPr>
          <w:p>
            <w:pPr>
              <w:spacing w:after="0"/>
            </w:pPr>
            <w:r>
              <w:rPr>
                <w:b w:val="0"/>
                <w:i w:val="0"/>
              </w:rPr>
              <w:t>Trabaja con relativa independencia y consulta solo en puntos clave.</w:t>
            </w:r>
          </w:p>
        </w:tc>
        <w:tc>
          <w:tcPr>
            <w:tcW w:type="dxa" w:w="1928"/>
            <w:vAlign w:val="center"/>
          </w:tcPr>
          <w:p>
            <w:pPr>
              <w:spacing w:after="0"/>
            </w:pPr>
            <w:r>
              <w:rPr>
                <w:b w:val="0"/>
                <w:i w:val="0"/>
              </w:rPr>
              <w:t>Trabaja con iniciativa propia y resuelve con seguridad la mayor parte de la tarea.</w:t>
            </w:r>
          </w:p>
        </w:tc>
      </w:tr>
      <w:tr>
        <w:tc>
          <w:tcPr>
            <w:tcW w:type="dxa" w:w="1928"/>
            <w:vAlign w:val="center"/>
          </w:tcPr>
          <w:p>
            <w:pPr>
              <w:spacing w:after="0"/>
            </w:pPr>
            <w:r>
              <w:rPr>
                <w:b w:val="0"/>
                <w:i w:val="0"/>
              </w:rPr>
              <w:t>Presentacion tecnica</w:t>
            </w:r>
          </w:p>
        </w:tc>
        <w:tc>
          <w:tcPr>
            <w:tcW w:type="dxa" w:w="1928"/>
            <w:vAlign w:val="center"/>
          </w:tcPr>
          <w:p>
            <w:pPr>
              <w:spacing w:after="0"/>
            </w:pPr>
            <w:r>
              <w:rPr>
                <w:b w:val="0"/>
                <w:i w:val="0"/>
              </w:rPr>
              <w:t>No registra adecuadamente ni comunica el trabajo realizado.</w:t>
            </w:r>
          </w:p>
        </w:tc>
        <w:tc>
          <w:tcPr>
            <w:tcW w:type="dxa" w:w="1928"/>
            <w:vAlign w:val="center"/>
          </w:tcPr>
          <w:p>
            <w:pPr>
              <w:spacing w:after="0"/>
            </w:pPr>
            <w:r>
              <w:rPr>
                <w:b w:val="0"/>
                <w:i w:val="0"/>
              </w:rPr>
              <w:t>Registra o comunica de forma confusa e incompleta.</w:t>
            </w:r>
          </w:p>
        </w:tc>
        <w:tc>
          <w:tcPr>
            <w:tcW w:type="dxa" w:w="1928"/>
            <w:vAlign w:val="center"/>
          </w:tcPr>
          <w:p>
            <w:pPr>
              <w:spacing w:after="0"/>
            </w:pPr>
            <w:r>
              <w:rPr>
                <w:b w:val="0"/>
                <w:i w:val="0"/>
              </w:rPr>
              <w:t>Registra y comunica de manera comprensible, con detalles suficientes.</w:t>
            </w:r>
          </w:p>
        </w:tc>
        <w:tc>
          <w:tcPr>
            <w:tcW w:type="dxa" w:w="1928"/>
            <w:vAlign w:val="center"/>
          </w:tcPr>
          <w:p>
            <w:pPr>
              <w:spacing w:after="0"/>
            </w:pPr>
            <w:r>
              <w:rPr>
                <w:b w:val="0"/>
                <w:i w:val="0"/>
              </w:rPr>
              <w:t>Registra y comunica con claridad, vocabulario técnico y orden formal.</w:t>
            </w:r>
          </w:p>
        </w:tc>
      </w:tr>
    </w:tbl>
    <w:p>
      <w:pPr>
        <w:pStyle w:val="BTCCH2"/>
      </w:pPr>
      <w:r>
        <w:rPr>
          <w:b w:val="0"/>
          <w:i w:val="0"/>
        </w:rPr>
        <w:t>Matriz de indicadores de equipo</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shd w:fill="E5E5E5"/>
          </w:tcPr>
          <w:p>
            <w:pPr>
              <w:spacing w:after="0"/>
            </w:pPr>
            <w:r>
              <w:rPr>
                <w:b/>
                <w:i w:val="0"/>
              </w:rPr>
              <w:t>Indicador</w:t>
            </w:r>
          </w:p>
        </w:tc>
        <w:tc>
          <w:tcPr>
            <w:tcW w:type="dxa" w:w="3213"/>
            <w:vAlign w:val="center"/>
            <w:shd w:fill="E5E5E5"/>
          </w:tcPr>
          <w:p>
            <w:pPr>
              <w:spacing w:after="0"/>
            </w:pPr>
            <w:r>
              <w:rPr>
                <w:b/>
                <w:i w:val="0"/>
              </w:rPr>
              <w:t>Descripción</w:t>
            </w:r>
          </w:p>
        </w:tc>
        <w:tc>
          <w:tcPr>
            <w:tcW w:type="dxa" w:w="3213"/>
            <w:vAlign w:val="center"/>
            <w:shd w:fill="E5E5E5"/>
          </w:tcPr>
          <w:p>
            <w:pPr>
              <w:spacing w:after="0"/>
            </w:pPr>
            <w:r>
              <w:rPr>
                <w:b/>
                <w:i w:val="0"/>
              </w:rPr>
              <w:t>Puntaje referencial</w:t>
            </w:r>
          </w:p>
        </w:tc>
      </w:tr>
      <w:tr>
        <w:tc>
          <w:tcPr>
            <w:tcW w:type="dxa" w:w="3213"/>
            <w:vAlign w:val="center"/>
          </w:tcPr>
          <w:p>
            <w:pPr>
              <w:spacing w:after="0"/>
            </w:pPr>
            <w:r>
              <w:rPr>
                <w:b w:val="0"/>
                <w:i w:val="0"/>
              </w:rPr>
              <w:t>Distribucion de roles</w:t>
            </w:r>
          </w:p>
        </w:tc>
        <w:tc>
          <w:tcPr>
            <w:tcW w:type="dxa" w:w="3213"/>
            <w:vAlign w:val="center"/>
          </w:tcPr>
          <w:p>
            <w:pPr>
              <w:spacing w:after="0"/>
            </w:pPr>
            <w:r>
              <w:rPr>
                <w:b w:val="0"/>
                <w:i w:val="0"/>
              </w:rPr>
              <w:t>El equipo organiza responsabilidades de forma funcional.</w:t>
            </w:r>
          </w:p>
        </w:tc>
        <w:tc>
          <w:tcPr>
            <w:tcW w:type="dxa" w:w="3213"/>
            <w:vAlign w:val="center"/>
          </w:tcPr>
          <w:p>
            <w:pPr>
              <w:spacing w:after="0"/>
            </w:pPr>
            <w:r>
              <w:rPr>
                <w:b w:val="0"/>
                <w:i w:val="0"/>
              </w:rPr>
              <w:t>0, 1, 2, 3</w:t>
            </w:r>
          </w:p>
        </w:tc>
      </w:tr>
      <w:tr>
        <w:tc>
          <w:tcPr>
            <w:tcW w:type="dxa" w:w="3213"/>
            <w:vAlign w:val="center"/>
          </w:tcPr>
          <w:p>
            <w:pPr>
              <w:spacing w:after="0"/>
            </w:pPr>
            <w:r>
              <w:rPr>
                <w:b w:val="0"/>
                <w:i w:val="0"/>
              </w:rPr>
              <w:t>Comunicacion</w:t>
            </w:r>
          </w:p>
        </w:tc>
        <w:tc>
          <w:tcPr>
            <w:tcW w:type="dxa" w:w="3213"/>
            <w:vAlign w:val="center"/>
          </w:tcPr>
          <w:p>
            <w:pPr>
              <w:spacing w:after="0"/>
            </w:pPr>
            <w:r>
              <w:rPr>
                <w:b w:val="0"/>
                <w:i w:val="0"/>
              </w:rPr>
              <w:t>Comparte información relevante y toma acuerdos operativos.</w:t>
            </w:r>
          </w:p>
        </w:tc>
        <w:tc>
          <w:tcPr>
            <w:tcW w:type="dxa" w:w="3213"/>
            <w:vAlign w:val="center"/>
          </w:tcPr>
          <w:p>
            <w:pPr>
              <w:spacing w:after="0"/>
            </w:pPr>
            <w:r>
              <w:rPr>
                <w:b w:val="0"/>
                <w:i w:val="0"/>
              </w:rPr>
              <w:t>0, 1, 2, 3</w:t>
            </w:r>
          </w:p>
        </w:tc>
      </w:tr>
      <w:tr>
        <w:tc>
          <w:tcPr>
            <w:tcW w:type="dxa" w:w="3213"/>
            <w:vAlign w:val="center"/>
          </w:tcPr>
          <w:p>
            <w:pPr>
              <w:spacing w:after="0"/>
            </w:pPr>
            <w:r>
              <w:rPr>
                <w:b w:val="0"/>
                <w:i w:val="0"/>
              </w:rPr>
              <w:t>Cumplimiento del tiempo</w:t>
            </w:r>
          </w:p>
        </w:tc>
        <w:tc>
          <w:tcPr>
            <w:tcW w:type="dxa" w:w="3213"/>
            <w:vAlign w:val="center"/>
          </w:tcPr>
          <w:p>
            <w:pPr>
              <w:spacing w:after="0"/>
            </w:pPr>
            <w:r>
              <w:rPr>
                <w:b w:val="0"/>
                <w:i w:val="0"/>
              </w:rPr>
              <w:t>Inicia y finaliza la tarea en el tiempo previsto, registrando adecuadamente hora de inicio y cierre.</w:t>
            </w:r>
          </w:p>
        </w:tc>
        <w:tc>
          <w:tcPr>
            <w:tcW w:type="dxa" w:w="3213"/>
            <w:vAlign w:val="center"/>
          </w:tcPr>
          <w:p>
            <w:pPr>
              <w:spacing w:after="0"/>
            </w:pPr>
            <w:r>
              <w:rPr>
                <w:b w:val="0"/>
                <w:i w:val="0"/>
              </w:rPr>
              <w:t>0, 1, 2, 3</w:t>
            </w:r>
          </w:p>
        </w:tc>
      </w:tr>
      <w:tr>
        <w:tc>
          <w:tcPr>
            <w:tcW w:type="dxa" w:w="3213"/>
            <w:vAlign w:val="center"/>
          </w:tcPr>
          <w:p>
            <w:pPr>
              <w:spacing w:after="0"/>
            </w:pPr>
            <w:r>
              <w:rPr>
                <w:b w:val="0"/>
                <w:i w:val="0"/>
              </w:rPr>
              <w:t>Orden y seguridad</w:t>
            </w:r>
          </w:p>
        </w:tc>
        <w:tc>
          <w:tcPr>
            <w:tcW w:type="dxa" w:w="3213"/>
            <w:vAlign w:val="center"/>
          </w:tcPr>
          <w:p>
            <w:pPr>
              <w:spacing w:after="0"/>
            </w:pPr>
            <w:r>
              <w:rPr>
                <w:b w:val="0"/>
                <w:i w:val="0"/>
              </w:rPr>
              <w:t>Mantiene vestimenta de seguridad adecuada, orden del puesto y limpieza de las herramientas al finalizar la estacion.</w:t>
            </w:r>
          </w:p>
        </w:tc>
        <w:tc>
          <w:tcPr>
            <w:tcW w:type="dxa" w:w="3213"/>
            <w:vAlign w:val="center"/>
          </w:tcPr>
          <w:p>
            <w:pPr>
              <w:spacing w:after="0"/>
            </w:pPr>
            <w:r>
              <w:rPr>
                <w:b w:val="0"/>
                <w:i w:val="0"/>
              </w:rPr>
              <w:t>0, 1, 2, 3</w:t>
            </w:r>
          </w:p>
        </w:tc>
      </w:tr>
    </w:tbl>
    <w:p>
      <w:pPr>
        <w:pStyle w:val="BTCCH2"/>
      </w:pPr>
      <w:r>
        <w:rPr>
          <w:b w:val="0"/>
          <w:i w:val="0"/>
        </w:rPr>
        <w:t>Rúbrica explicita de indicadores de equipo</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shd w:fill="E5E5E5"/>
          </w:tcPr>
          <w:p>
            <w:pPr>
              <w:spacing w:after="0"/>
            </w:pPr>
            <w:r>
              <w:rPr>
                <w:b/>
                <w:i w:val="0"/>
              </w:rPr>
              <w:t>Indicador</w:t>
            </w:r>
          </w:p>
        </w:tc>
        <w:tc>
          <w:tcPr>
            <w:tcW w:type="dxa" w:w="1928"/>
            <w:vAlign w:val="center"/>
            <w:shd w:fill="E5E5E5"/>
          </w:tcPr>
          <w:p>
            <w:pPr>
              <w:spacing w:after="0"/>
            </w:pPr>
            <w:r>
              <w:rPr>
                <w:b/>
                <w:i w:val="0"/>
              </w:rPr>
              <w:t>0</w:t>
            </w:r>
          </w:p>
        </w:tc>
        <w:tc>
          <w:tcPr>
            <w:tcW w:type="dxa" w:w="1928"/>
            <w:vAlign w:val="center"/>
            <w:shd w:fill="E5E5E5"/>
          </w:tcPr>
          <w:p>
            <w:pPr>
              <w:spacing w:after="0"/>
            </w:pPr>
            <w:r>
              <w:rPr>
                <w:b/>
                <w:i w:val="0"/>
              </w:rPr>
              <w:t>1</w:t>
            </w:r>
          </w:p>
        </w:tc>
        <w:tc>
          <w:tcPr>
            <w:tcW w:type="dxa" w:w="1928"/>
            <w:vAlign w:val="center"/>
            <w:shd w:fill="E5E5E5"/>
          </w:tcPr>
          <w:p>
            <w:pPr>
              <w:spacing w:after="0"/>
            </w:pPr>
            <w:r>
              <w:rPr>
                <w:b/>
                <w:i w:val="0"/>
              </w:rPr>
              <w:t>2</w:t>
            </w:r>
          </w:p>
        </w:tc>
        <w:tc>
          <w:tcPr>
            <w:tcW w:type="dxa" w:w="1928"/>
            <w:vAlign w:val="center"/>
            <w:shd w:fill="E5E5E5"/>
          </w:tcPr>
          <w:p>
            <w:pPr>
              <w:spacing w:after="0"/>
            </w:pPr>
            <w:r>
              <w:rPr>
                <w:b/>
                <w:i w:val="0"/>
              </w:rPr>
              <w:t>3</w:t>
            </w:r>
          </w:p>
        </w:tc>
      </w:tr>
      <w:tr>
        <w:tc>
          <w:tcPr>
            <w:tcW w:type="dxa" w:w="1928"/>
            <w:vAlign w:val="center"/>
          </w:tcPr>
          <w:p>
            <w:pPr>
              <w:spacing w:after="0"/>
            </w:pPr>
            <w:r>
              <w:rPr>
                <w:b w:val="0"/>
                <w:i w:val="0"/>
              </w:rPr>
              <w:t>Distribucion de roles</w:t>
            </w:r>
          </w:p>
        </w:tc>
        <w:tc>
          <w:tcPr>
            <w:tcW w:type="dxa" w:w="1928"/>
            <w:vAlign w:val="center"/>
          </w:tcPr>
          <w:p>
            <w:pPr>
              <w:spacing w:after="0"/>
            </w:pPr>
            <w:r>
              <w:rPr>
                <w:b w:val="0"/>
                <w:i w:val="0"/>
              </w:rPr>
              <w:t>No se definen funciones y el trabajo se desordena.</w:t>
            </w:r>
          </w:p>
        </w:tc>
        <w:tc>
          <w:tcPr>
            <w:tcW w:type="dxa" w:w="1928"/>
            <w:vAlign w:val="center"/>
          </w:tcPr>
          <w:p>
            <w:pPr>
              <w:spacing w:after="0"/>
            </w:pPr>
            <w:r>
              <w:rPr>
                <w:b w:val="0"/>
                <w:i w:val="0"/>
              </w:rPr>
              <w:t>Los roles se asignan de forma parcial o poco funcional.</w:t>
            </w:r>
          </w:p>
        </w:tc>
        <w:tc>
          <w:tcPr>
            <w:tcW w:type="dxa" w:w="1928"/>
            <w:vAlign w:val="center"/>
          </w:tcPr>
          <w:p>
            <w:pPr>
              <w:spacing w:after="0"/>
            </w:pPr>
            <w:r>
              <w:rPr>
                <w:b w:val="0"/>
                <w:i w:val="0"/>
              </w:rPr>
              <w:t>Los roles se distribuyen de manera suficiente para cumplir la tarea.</w:t>
            </w:r>
          </w:p>
        </w:tc>
        <w:tc>
          <w:tcPr>
            <w:tcW w:type="dxa" w:w="1928"/>
            <w:vAlign w:val="center"/>
          </w:tcPr>
          <w:p>
            <w:pPr>
              <w:spacing w:after="0"/>
            </w:pPr>
            <w:r>
              <w:rPr>
                <w:b w:val="0"/>
                <w:i w:val="0"/>
              </w:rPr>
              <w:t>Los roles se distribuyen claramente y cada integrante cumple su funcion.</w:t>
            </w:r>
          </w:p>
        </w:tc>
      </w:tr>
      <w:tr>
        <w:tc>
          <w:tcPr>
            <w:tcW w:type="dxa" w:w="1928"/>
            <w:vAlign w:val="center"/>
          </w:tcPr>
          <w:p>
            <w:pPr>
              <w:spacing w:after="0"/>
            </w:pPr>
            <w:r>
              <w:rPr>
                <w:b w:val="0"/>
                <w:i w:val="0"/>
              </w:rPr>
              <w:t>Comunicacion</w:t>
            </w:r>
          </w:p>
        </w:tc>
        <w:tc>
          <w:tcPr>
            <w:tcW w:type="dxa" w:w="1928"/>
            <w:vAlign w:val="center"/>
          </w:tcPr>
          <w:p>
            <w:pPr>
              <w:spacing w:after="0"/>
            </w:pPr>
            <w:r>
              <w:rPr>
                <w:b w:val="0"/>
                <w:i w:val="0"/>
              </w:rPr>
              <w:t>No hay intercambio util de información.</w:t>
            </w:r>
          </w:p>
        </w:tc>
        <w:tc>
          <w:tcPr>
            <w:tcW w:type="dxa" w:w="1928"/>
            <w:vAlign w:val="center"/>
          </w:tcPr>
          <w:p>
            <w:pPr>
              <w:spacing w:after="0"/>
            </w:pPr>
            <w:r>
              <w:rPr>
                <w:b w:val="0"/>
                <w:i w:val="0"/>
              </w:rPr>
              <w:t>La comunicación es limitada, confusa o tardia.</w:t>
            </w:r>
          </w:p>
        </w:tc>
        <w:tc>
          <w:tcPr>
            <w:tcW w:type="dxa" w:w="1928"/>
            <w:vAlign w:val="center"/>
          </w:tcPr>
          <w:p>
            <w:pPr>
              <w:spacing w:after="0"/>
            </w:pPr>
            <w:r>
              <w:rPr>
                <w:b w:val="0"/>
                <w:i w:val="0"/>
              </w:rPr>
              <w:t>La comunicación permite coordinar la mayor parte de la tarea.</w:t>
            </w:r>
          </w:p>
        </w:tc>
        <w:tc>
          <w:tcPr>
            <w:tcW w:type="dxa" w:w="1928"/>
            <w:vAlign w:val="center"/>
          </w:tcPr>
          <w:p>
            <w:pPr>
              <w:spacing w:after="0"/>
            </w:pPr>
            <w:r>
              <w:rPr>
                <w:b w:val="0"/>
                <w:i w:val="0"/>
              </w:rPr>
              <w:t>La comunicación es clara, oportuna y sostiene el trabajo conjunto.</w:t>
            </w:r>
          </w:p>
        </w:tc>
      </w:tr>
      <w:tr>
        <w:tc>
          <w:tcPr>
            <w:tcW w:type="dxa" w:w="1928"/>
            <w:vAlign w:val="center"/>
          </w:tcPr>
          <w:p>
            <w:pPr>
              <w:spacing w:after="0"/>
            </w:pPr>
            <w:r>
              <w:rPr>
                <w:b w:val="0"/>
                <w:i w:val="0"/>
              </w:rPr>
              <w:t>Cumplimiento del tiempo</w:t>
            </w:r>
          </w:p>
        </w:tc>
        <w:tc>
          <w:tcPr>
            <w:tcW w:type="dxa" w:w="1928"/>
            <w:vAlign w:val="center"/>
          </w:tcPr>
          <w:p>
            <w:pPr>
              <w:spacing w:after="0"/>
            </w:pPr>
            <w:r>
              <w:rPr>
                <w:b w:val="0"/>
                <w:i w:val="0"/>
              </w:rPr>
              <w:t>No logra concluir en el tiempo previsto.</w:t>
            </w:r>
          </w:p>
        </w:tc>
        <w:tc>
          <w:tcPr>
            <w:tcW w:type="dxa" w:w="1928"/>
            <w:vAlign w:val="center"/>
          </w:tcPr>
          <w:p>
            <w:pPr>
              <w:spacing w:after="0"/>
            </w:pPr>
            <w:r>
              <w:rPr>
                <w:b w:val="0"/>
                <w:i w:val="0"/>
              </w:rPr>
              <w:t>Concluye fuera de tiempo o con retraso importante.</w:t>
            </w:r>
          </w:p>
        </w:tc>
        <w:tc>
          <w:tcPr>
            <w:tcW w:type="dxa" w:w="1928"/>
            <w:vAlign w:val="center"/>
          </w:tcPr>
          <w:p>
            <w:pPr>
              <w:spacing w:after="0"/>
            </w:pPr>
            <w:r>
              <w:rPr>
                <w:b w:val="0"/>
                <w:i w:val="0"/>
              </w:rPr>
              <w:t>Concluye dentro del tiempo con pequenos ajustes o demoras menores.</w:t>
            </w:r>
          </w:p>
        </w:tc>
        <w:tc>
          <w:tcPr>
            <w:tcW w:type="dxa" w:w="1928"/>
            <w:vAlign w:val="center"/>
          </w:tcPr>
          <w:p>
            <w:pPr>
              <w:spacing w:after="0"/>
            </w:pPr>
            <w:r>
              <w:rPr>
                <w:b w:val="0"/>
                <w:i w:val="0"/>
              </w:rPr>
              <w:t>Concluye en tiempo y registra correctamente inicio y cierre.</w:t>
            </w:r>
          </w:p>
        </w:tc>
      </w:tr>
      <w:tr>
        <w:tc>
          <w:tcPr>
            <w:tcW w:type="dxa" w:w="1928"/>
            <w:vAlign w:val="center"/>
          </w:tcPr>
          <w:p>
            <w:pPr>
              <w:spacing w:after="0"/>
            </w:pPr>
            <w:r>
              <w:rPr>
                <w:b w:val="0"/>
                <w:i w:val="0"/>
              </w:rPr>
              <w:t>Orden y seguridad</w:t>
            </w:r>
          </w:p>
        </w:tc>
        <w:tc>
          <w:tcPr>
            <w:tcW w:type="dxa" w:w="1928"/>
            <w:vAlign w:val="center"/>
          </w:tcPr>
          <w:p>
            <w:pPr>
              <w:spacing w:after="0"/>
            </w:pPr>
            <w:r>
              <w:rPr>
                <w:b w:val="0"/>
                <w:i w:val="0"/>
              </w:rPr>
              <w:t>Trabaja con desorden, sin cuidado de seguridad ni limpieza final.</w:t>
            </w:r>
          </w:p>
        </w:tc>
        <w:tc>
          <w:tcPr>
            <w:tcW w:type="dxa" w:w="1928"/>
            <w:vAlign w:val="center"/>
          </w:tcPr>
          <w:p>
            <w:pPr>
              <w:spacing w:after="0"/>
            </w:pPr>
            <w:r>
              <w:rPr>
                <w:b w:val="0"/>
                <w:i w:val="0"/>
              </w:rPr>
              <w:t>Muestra intentos de orden y seguridad, pero con varias fallas.</w:t>
            </w:r>
          </w:p>
        </w:tc>
        <w:tc>
          <w:tcPr>
            <w:tcW w:type="dxa" w:w="1928"/>
            <w:vAlign w:val="center"/>
          </w:tcPr>
          <w:p>
            <w:pPr>
              <w:spacing w:after="0"/>
            </w:pPr>
            <w:r>
              <w:rPr>
                <w:b w:val="0"/>
                <w:i w:val="0"/>
              </w:rPr>
              <w:t>Mantiene condiciónes adecuadas de orden, seguridad y limpieza.</w:t>
            </w:r>
          </w:p>
        </w:tc>
        <w:tc>
          <w:tcPr>
            <w:tcW w:type="dxa" w:w="1928"/>
            <w:vAlign w:val="center"/>
          </w:tcPr>
          <w:p>
            <w:pPr>
              <w:spacing w:after="0"/>
            </w:pPr>
            <w:r>
              <w:rPr>
                <w:b w:val="0"/>
                <w:i w:val="0"/>
              </w:rPr>
              <w:t>Mantiene de forma constante orden, vestimenta de seguridad y herramientas limpias al cierre.</w:t>
            </w:r>
          </w:p>
        </w:tc>
      </w:tr>
    </w:tbl>
    <w:p>
      <w:pPr>
        <w:pStyle w:val="BTCCH2"/>
      </w:pPr>
      <w:r>
        <w:rPr>
          <w:b w:val="0"/>
          <w:i w:val="0"/>
        </w:rPr>
        <w:t>Escala de dificultad por curso</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shd w:fill="E5E5E5"/>
          </w:tcPr>
          <w:p>
            <w:pPr>
              <w:spacing w:after="0"/>
            </w:pPr>
            <w:r>
              <w:rPr>
                <w:b/>
                <w:i w:val="0"/>
              </w:rPr>
              <w:t>Nivel</w:t>
            </w:r>
          </w:p>
        </w:tc>
        <w:tc>
          <w:tcPr>
            <w:tcW w:type="dxa" w:w="3213"/>
            <w:vAlign w:val="center"/>
            <w:shd w:fill="E5E5E5"/>
          </w:tcPr>
          <w:p>
            <w:pPr>
              <w:spacing w:after="0"/>
            </w:pPr>
            <w:r>
              <w:rPr>
                <w:b/>
                <w:i w:val="0"/>
              </w:rPr>
              <w:t>Descripción</w:t>
            </w:r>
          </w:p>
        </w:tc>
        <w:tc>
          <w:tcPr>
            <w:tcW w:type="dxa" w:w="3213"/>
            <w:vAlign w:val="center"/>
            <w:shd w:fill="E5E5E5"/>
          </w:tcPr>
          <w:p>
            <w:pPr>
              <w:spacing w:after="0"/>
            </w:pPr>
            <w:r>
              <w:rPr>
                <w:b/>
                <w:i w:val="0"/>
              </w:rPr>
              <w:t>Factor sugerido</w:t>
            </w:r>
          </w:p>
        </w:tc>
      </w:tr>
      <w:tr>
        <w:tc>
          <w:tcPr>
            <w:tcW w:type="dxa" w:w="3213"/>
            <w:vAlign w:val="center"/>
          </w:tcPr>
          <w:p>
            <w:pPr>
              <w:spacing w:after="0"/>
            </w:pPr>
            <w:r>
              <w:rPr>
                <w:b w:val="0"/>
                <w:i w:val="0"/>
              </w:rPr>
              <w:t>Básico</w:t>
            </w:r>
          </w:p>
        </w:tc>
        <w:tc>
          <w:tcPr>
            <w:tcW w:type="dxa" w:w="3213"/>
            <w:vAlign w:val="center"/>
          </w:tcPr>
          <w:p>
            <w:pPr>
              <w:spacing w:after="0"/>
            </w:pPr>
            <w:r>
              <w:rPr>
                <w:b w:val="0"/>
                <w:i w:val="0"/>
              </w:rPr>
              <w:t>Reconocimiento, lectura, orden, seguridad y procedimiento guiado.</w:t>
            </w:r>
          </w:p>
        </w:tc>
        <w:tc>
          <w:tcPr>
            <w:tcW w:type="dxa" w:w="3213"/>
            <w:vAlign w:val="center"/>
          </w:tcPr>
          <w:p>
            <w:pPr>
              <w:spacing w:after="0"/>
            </w:pPr>
            <w:r>
              <w:rPr>
                <w:b w:val="0"/>
                <w:i w:val="0"/>
              </w:rPr>
              <w:t>1</w:t>
            </w:r>
          </w:p>
        </w:tc>
      </w:tr>
      <w:tr>
        <w:tc>
          <w:tcPr>
            <w:tcW w:type="dxa" w:w="3213"/>
            <w:vAlign w:val="center"/>
          </w:tcPr>
          <w:p>
            <w:pPr>
              <w:spacing w:after="0"/>
            </w:pPr>
            <w:r>
              <w:rPr>
                <w:b w:val="0"/>
                <w:i w:val="0"/>
              </w:rPr>
              <w:t>Intermedio</w:t>
            </w:r>
          </w:p>
        </w:tc>
        <w:tc>
          <w:tcPr>
            <w:tcW w:type="dxa" w:w="3213"/>
            <w:vAlign w:val="center"/>
          </w:tcPr>
          <w:p>
            <w:pPr>
              <w:spacing w:after="0"/>
            </w:pPr>
            <w:r>
              <w:rPr>
                <w:b w:val="0"/>
                <w:i w:val="0"/>
              </w:rPr>
              <w:t>Aplicacion, control, medición, calculo y resolución con menor guia.</w:t>
            </w:r>
          </w:p>
        </w:tc>
        <w:tc>
          <w:tcPr>
            <w:tcW w:type="dxa" w:w="3213"/>
            <w:vAlign w:val="center"/>
          </w:tcPr>
          <w:p>
            <w:pPr>
              <w:spacing w:after="0"/>
            </w:pPr>
            <w:r>
              <w:rPr>
                <w:b w:val="0"/>
                <w:i w:val="0"/>
              </w:rPr>
              <w:t>2</w:t>
            </w:r>
          </w:p>
        </w:tc>
      </w:tr>
      <w:tr>
        <w:tc>
          <w:tcPr>
            <w:tcW w:type="dxa" w:w="3213"/>
            <w:vAlign w:val="center"/>
          </w:tcPr>
          <w:p>
            <w:pPr>
              <w:spacing w:after="0"/>
            </w:pPr>
            <w:r>
              <w:rPr>
                <w:b w:val="0"/>
                <w:i w:val="0"/>
              </w:rPr>
              <w:t>Avanzado</w:t>
            </w:r>
          </w:p>
        </w:tc>
        <w:tc>
          <w:tcPr>
            <w:tcW w:type="dxa" w:w="3213"/>
            <w:vAlign w:val="center"/>
          </w:tcPr>
          <w:p>
            <w:pPr>
              <w:spacing w:after="0"/>
            </w:pPr>
            <w:r>
              <w:rPr>
                <w:b w:val="0"/>
                <w:i w:val="0"/>
              </w:rPr>
              <w:t>Integracion, gestion, argumentacion tecnica y toma de decisiones.</w:t>
            </w:r>
          </w:p>
        </w:tc>
        <w:tc>
          <w:tcPr>
            <w:tcW w:type="dxa" w:w="3213"/>
            <w:vAlign w:val="center"/>
          </w:tcPr>
          <w:p>
            <w:pPr>
              <w:spacing w:after="0"/>
            </w:pPr>
            <w:r>
              <w:rPr>
                <w:b w:val="0"/>
                <w:i w:val="0"/>
              </w:rPr>
              <w:t>3</w:t>
            </w:r>
          </w:p>
        </w:tc>
      </w:tr>
    </w:tbl>
    <w:p>
      <w:pPr>
        <w:pStyle w:val="BTCCH2"/>
      </w:pPr>
      <w:r>
        <w:rPr>
          <w:b w:val="0"/>
          <w:i w:val="0"/>
        </w:rPr>
        <w:t>Criterio explicito del indicador de dificultad</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shd w:fill="E5E5E5"/>
          </w:tcPr>
          <w:p>
            <w:pPr>
              <w:spacing w:after="0"/>
            </w:pPr>
            <w:r>
              <w:rPr>
                <w:b/>
                <w:i w:val="0"/>
              </w:rPr>
              <w:t>Factor</w:t>
            </w:r>
          </w:p>
        </w:tc>
        <w:tc>
          <w:tcPr>
            <w:tcW w:type="dxa" w:w="3213"/>
            <w:vAlign w:val="center"/>
            <w:shd w:fill="E5E5E5"/>
          </w:tcPr>
          <w:p>
            <w:pPr>
              <w:spacing w:after="0"/>
            </w:pPr>
            <w:r>
              <w:rPr>
                <w:b/>
                <w:i w:val="0"/>
              </w:rPr>
              <w:t>Cuando corresponde</w:t>
            </w:r>
          </w:p>
        </w:tc>
        <w:tc>
          <w:tcPr>
            <w:tcW w:type="dxa" w:w="3213"/>
            <w:vAlign w:val="center"/>
            <w:shd w:fill="E5E5E5"/>
          </w:tcPr>
          <w:p>
            <w:pPr>
              <w:spacing w:after="0"/>
            </w:pPr>
            <w:r>
              <w:rPr>
                <w:b/>
                <w:i w:val="0"/>
              </w:rPr>
              <w:t>Que debio lograr la tarea para ubicarse en ese nivel</w:t>
            </w:r>
          </w:p>
        </w:tc>
      </w:tr>
      <w:tr>
        <w:tc>
          <w:tcPr>
            <w:tcW w:type="dxa" w:w="3213"/>
            <w:vAlign w:val="center"/>
          </w:tcPr>
          <w:p>
            <w:pPr>
              <w:spacing w:after="0"/>
            </w:pPr>
            <w:r>
              <w:rPr>
                <w:b w:val="0"/>
                <w:i w:val="0"/>
              </w:rPr>
              <w:t>1</w:t>
            </w:r>
          </w:p>
        </w:tc>
        <w:tc>
          <w:tcPr>
            <w:tcW w:type="dxa" w:w="3213"/>
            <w:vAlign w:val="center"/>
          </w:tcPr>
          <w:p>
            <w:pPr>
              <w:spacing w:after="0"/>
            </w:pPr>
            <w:r>
              <w:rPr>
                <w:b w:val="0"/>
                <w:i w:val="0"/>
              </w:rPr>
              <w:t>Básico</w:t>
            </w:r>
          </w:p>
        </w:tc>
        <w:tc>
          <w:tcPr>
            <w:tcW w:type="dxa" w:w="3213"/>
            <w:vAlign w:val="center"/>
          </w:tcPr>
          <w:p>
            <w:pPr>
              <w:spacing w:after="0"/>
            </w:pPr>
            <w:r>
              <w:rPr>
                <w:b w:val="0"/>
                <w:i w:val="0"/>
              </w:rPr>
              <w:t>La tarea exige reconocimiento, ejecución guiada, uso inicial de herramientas y control simple del procedimiento.</w:t>
            </w:r>
          </w:p>
        </w:tc>
      </w:tr>
      <w:tr>
        <w:tc>
          <w:tcPr>
            <w:tcW w:type="dxa" w:w="3213"/>
            <w:vAlign w:val="center"/>
          </w:tcPr>
          <w:p>
            <w:pPr>
              <w:spacing w:after="0"/>
            </w:pPr>
            <w:r>
              <w:rPr>
                <w:b w:val="0"/>
                <w:i w:val="0"/>
              </w:rPr>
              <w:t>2</w:t>
            </w:r>
          </w:p>
        </w:tc>
        <w:tc>
          <w:tcPr>
            <w:tcW w:type="dxa" w:w="3213"/>
            <w:vAlign w:val="center"/>
          </w:tcPr>
          <w:p>
            <w:pPr>
              <w:spacing w:after="0"/>
            </w:pPr>
            <w:r>
              <w:rPr>
                <w:b w:val="0"/>
                <w:i w:val="0"/>
              </w:rPr>
              <w:t>Intermedio</w:t>
            </w:r>
          </w:p>
        </w:tc>
        <w:tc>
          <w:tcPr>
            <w:tcW w:type="dxa" w:w="3213"/>
            <w:vAlign w:val="center"/>
          </w:tcPr>
          <w:p>
            <w:pPr>
              <w:spacing w:after="0"/>
            </w:pPr>
            <w:r>
              <w:rPr>
                <w:b w:val="0"/>
                <w:i w:val="0"/>
              </w:rPr>
              <w:t>La tarea exige aplicar procedimientos, medir, calcular, verificar datos y resolver con apoyo limitado.</w:t>
            </w:r>
          </w:p>
        </w:tc>
      </w:tr>
      <w:tr>
        <w:tc>
          <w:tcPr>
            <w:tcW w:type="dxa" w:w="3213"/>
            <w:vAlign w:val="center"/>
          </w:tcPr>
          <w:p>
            <w:pPr>
              <w:spacing w:after="0"/>
            </w:pPr>
            <w:r>
              <w:rPr>
                <w:b w:val="0"/>
                <w:i w:val="0"/>
              </w:rPr>
              <w:t>3</w:t>
            </w:r>
          </w:p>
        </w:tc>
        <w:tc>
          <w:tcPr>
            <w:tcW w:type="dxa" w:w="3213"/>
            <w:vAlign w:val="center"/>
          </w:tcPr>
          <w:p>
            <w:pPr>
              <w:spacing w:after="0"/>
            </w:pPr>
            <w:r>
              <w:rPr>
                <w:b w:val="0"/>
                <w:i w:val="0"/>
              </w:rPr>
              <w:t>Avanzado</w:t>
            </w:r>
          </w:p>
        </w:tc>
        <w:tc>
          <w:tcPr>
            <w:tcW w:type="dxa" w:w="3213"/>
            <w:vAlign w:val="center"/>
          </w:tcPr>
          <w:p>
            <w:pPr>
              <w:spacing w:after="0"/>
            </w:pPr>
            <w:r>
              <w:rPr>
                <w:b w:val="0"/>
                <w:i w:val="0"/>
              </w:rPr>
              <w:t>La tarea exige integrar información, tomar decisiones, organizar recursos y justificar tecnicamente la resolución.</w:t>
            </w:r>
          </w:p>
        </w:tc>
      </w:tr>
    </w:tbl>
    <w:tbl>
      <w:tblPr>
        <w:tblW w:type="auto" w:w="0"/>
        <w:jc w:val="center"/>
        <w:tblLayout w:type="autofit"/>
        <w:tblLook w:firstColumn="1" w:firstRow="1" w:lastColumn="0" w:lastRow="0" w:noHBand="0" w:noVBand="1" w:val="04A0"/>
      </w:tblPr>
      <w:tblGrid>
        <w:gridCol w:w="9638"/>
      </w:tblGrid>
      <w:tr>
        <w:tc>
          <w:tcPr>
            <w:tcW w:type="dxa" w:w="9638"/>
            <w:shd w:fill="E5E5E5"/>
          </w:tcPr>
          <w:p>
            <w:pPr>
              <w:spacing w:after="0"/>
            </w:pPr>
            <w:r>
              <w:rPr>
                <w:b/>
                <w:i w:val="0"/>
              </w:rPr>
              <w:t>Fórmula sugerida de estacion:</w:t>
            </w:r>
            <w:r>
              <w:rPr>
                <w:b w:val="0"/>
                <w:i w:val="0"/>
              </w:rPr>
              <w:t>Puntaje final = (puntaje personal + puntaje de equipo) x factor de dificultad.</w:t>
            </w:r>
          </w:p>
        </w:tc>
      </w:tr>
    </w:tbl>
    <w:p>
      <w:pPr>
        <w:pStyle w:val="BTCCH1"/>
      </w:pPr>
      <w:r>
        <w:rPr>
          <w:b w:val="0"/>
          <w:i w:val="0"/>
        </w:rPr>
        <w:t>8. Cronograma General 2026-2031</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fill="E5E5E5"/>
          </w:tcPr>
          <w:p>
            <w:pPr>
              <w:spacing w:after="0"/>
            </w:pPr>
            <w:r>
              <w:rPr>
                <w:b/>
                <w:i w:val="0"/>
              </w:rPr>
              <w:t>Año</w:t>
            </w:r>
          </w:p>
        </w:tc>
        <w:tc>
          <w:tcPr>
            <w:tcW w:type="dxa" w:w="2409"/>
            <w:vAlign w:val="center"/>
            <w:shd w:fill="E5E5E5"/>
          </w:tcPr>
          <w:p>
            <w:pPr>
              <w:spacing w:after="0"/>
            </w:pPr>
            <w:r>
              <w:rPr>
                <w:b/>
                <w:i w:val="0"/>
              </w:rPr>
              <w:t>Fase</w:t>
            </w:r>
          </w:p>
        </w:tc>
        <w:tc>
          <w:tcPr>
            <w:tcW w:type="dxa" w:w="2409"/>
            <w:vAlign w:val="center"/>
            <w:shd w:fill="E5E5E5"/>
          </w:tcPr>
          <w:p>
            <w:pPr>
              <w:spacing w:after="0"/>
            </w:pPr>
            <w:r>
              <w:rPr>
                <w:b/>
                <w:i w:val="0"/>
              </w:rPr>
              <w:t>Acciones principales</w:t>
            </w:r>
          </w:p>
        </w:tc>
        <w:tc>
          <w:tcPr>
            <w:tcW w:type="dxa" w:w="2409"/>
            <w:vAlign w:val="center"/>
            <w:shd w:fill="E5E5E5"/>
          </w:tcPr>
          <w:p>
            <w:pPr>
              <w:spacing w:after="0"/>
            </w:pPr>
            <w:r>
              <w:rPr>
                <w:b/>
                <w:i w:val="0"/>
              </w:rPr>
              <w:t>Producto esperado</w:t>
            </w:r>
          </w:p>
        </w:tc>
      </w:tr>
      <w:tr>
        <w:tc>
          <w:tcPr>
            <w:tcW w:type="dxa" w:w="2409"/>
            <w:vAlign w:val="center"/>
          </w:tcPr>
          <w:p>
            <w:pPr>
              <w:spacing w:after="0"/>
            </w:pPr>
            <w:r>
              <w:rPr>
                <w:b w:val="0"/>
                <w:i w:val="0"/>
              </w:rPr>
              <w:t>2026</w:t>
            </w:r>
          </w:p>
        </w:tc>
        <w:tc>
          <w:tcPr>
            <w:tcW w:type="dxa" w:w="2409"/>
            <w:vAlign w:val="center"/>
          </w:tcPr>
          <w:p>
            <w:pPr>
              <w:spacing w:after="0"/>
            </w:pPr>
            <w:r>
              <w:rPr>
                <w:b w:val="0"/>
                <w:i w:val="0"/>
              </w:rPr>
              <w:t>Planificacion y piloto</w:t>
            </w:r>
          </w:p>
        </w:tc>
        <w:tc>
          <w:tcPr>
            <w:tcW w:type="dxa" w:w="2409"/>
            <w:vAlign w:val="center"/>
          </w:tcPr>
          <w:p>
            <w:pPr>
              <w:spacing w:after="0"/>
            </w:pPr>
            <w:r>
              <w:rPr>
                <w:b w:val="0"/>
                <w:i w:val="0"/>
              </w:rPr>
              <w:t>Conformación del equipo organizador.</w:t>
            </w:r>
            <w:r>
              <w:rPr>
                <w:b w:val="0"/>
                <w:i w:val="0"/>
              </w:rPr>
              <w:t>Definición de estaciones, indicadores y roles docentes.</w:t>
            </w:r>
            <w:r>
              <w:rPr>
                <w:b w:val="0"/>
                <w:i w:val="0"/>
              </w:rPr>
              <w:t>Selección de evidencias por asignatura.</w:t>
            </w:r>
            <w:r>
              <w:rPr>
                <w:b w:val="0"/>
                <w:i w:val="0"/>
              </w:rPr>
              <w:t>Prueba piloto en noviembre con numero reducido de equipos y estaciones.</w:t>
            </w:r>
          </w:p>
        </w:tc>
        <w:tc>
          <w:tcPr>
            <w:tcW w:type="dxa" w:w="2409"/>
            <w:vAlign w:val="center"/>
          </w:tcPr>
          <w:p>
            <w:pPr>
              <w:spacing w:after="0"/>
            </w:pPr>
            <w:r>
              <w:rPr>
                <w:b w:val="0"/>
                <w:i w:val="0"/>
              </w:rPr>
              <w:t>Piloto ejecutado y evaluado institucionalmente.</w:t>
            </w:r>
          </w:p>
        </w:tc>
      </w:tr>
      <w:tr>
        <w:tc>
          <w:tcPr>
            <w:tcW w:type="dxa" w:w="2409"/>
            <w:vAlign w:val="center"/>
          </w:tcPr>
          <w:p>
            <w:pPr>
              <w:spacing w:after="0"/>
            </w:pPr>
            <w:r>
              <w:rPr>
                <w:b w:val="0"/>
                <w:i w:val="0"/>
              </w:rPr>
              <w:t>2027</w:t>
            </w:r>
          </w:p>
        </w:tc>
        <w:tc>
          <w:tcPr>
            <w:tcW w:type="dxa" w:w="2409"/>
            <w:vAlign w:val="center"/>
          </w:tcPr>
          <w:p>
            <w:pPr>
              <w:spacing w:after="0"/>
            </w:pPr>
            <w:r>
              <w:rPr>
                <w:b w:val="0"/>
                <w:i w:val="0"/>
              </w:rPr>
              <w:t>Implementación inicial</w:t>
            </w:r>
          </w:p>
        </w:tc>
        <w:tc>
          <w:tcPr>
            <w:tcW w:type="dxa" w:w="2409"/>
            <w:vAlign w:val="center"/>
          </w:tcPr>
          <w:p>
            <w:pPr>
              <w:spacing w:after="0"/>
            </w:pPr>
            <w:r>
              <w:rPr>
                <w:b w:val="0"/>
                <w:i w:val="0"/>
              </w:rPr>
              <w:t>Ampliacion del numero de estaciones, ajuste de instrumentos y formalizacion anual.</w:t>
            </w:r>
          </w:p>
        </w:tc>
        <w:tc>
          <w:tcPr>
            <w:tcW w:type="dxa" w:w="2409"/>
            <w:vAlign w:val="center"/>
          </w:tcPr>
          <w:p>
            <w:pPr>
              <w:spacing w:after="0"/>
            </w:pPr>
            <w:r>
              <w:rPr>
                <w:b w:val="0"/>
                <w:i w:val="0"/>
              </w:rPr>
              <w:t>Competencia anual en version institucional basica.</w:t>
            </w:r>
          </w:p>
        </w:tc>
      </w:tr>
      <w:tr>
        <w:tc>
          <w:tcPr>
            <w:tcW w:type="dxa" w:w="2409"/>
            <w:vAlign w:val="center"/>
          </w:tcPr>
          <w:p>
            <w:pPr>
              <w:spacing w:after="0"/>
            </w:pPr>
            <w:r>
              <w:rPr>
                <w:b w:val="0"/>
                <w:i w:val="0"/>
              </w:rPr>
              <w:t>2028</w:t>
            </w:r>
          </w:p>
        </w:tc>
        <w:tc>
          <w:tcPr>
            <w:tcW w:type="dxa" w:w="2409"/>
            <w:vAlign w:val="center"/>
          </w:tcPr>
          <w:p>
            <w:pPr>
              <w:spacing w:after="0"/>
            </w:pPr>
            <w:r>
              <w:rPr>
                <w:b w:val="0"/>
                <w:i w:val="0"/>
              </w:rPr>
              <w:t>Consolidacion</w:t>
            </w:r>
          </w:p>
        </w:tc>
        <w:tc>
          <w:tcPr>
            <w:tcW w:type="dxa" w:w="2409"/>
            <w:vAlign w:val="center"/>
          </w:tcPr>
          <w:p>
            <w:pPr>
              <w:spacing w:after="0"/>
            </w:pPr>
            <w:r>
              <w:rPr>
                <w:b w:val="0"/>
                <w:i w:val="0"/>
              </w:rPr>
              <w:t>Mejora de tiempos, rubricas, registro de puntajes y roles por curso.</w:t>
            </w:r>
          </w:p>
        </w:tc>
        <w:tc>
          <w:tcPr>
            <w:tcW w:type="dxa" w:w="2409"/>
            <w:vAlign w:val="center"/>
          </w:tcPr>
          <w:p>
            <w:pPr>
              <w:spacing w:after="0"/>
            </w:pPr>
            <w:r>
              <w:rPr>
                <w:b w:val="0"/>
                <w:i w:val="0"/>
              </w:rPr>
              <w:t>Modelo estable y mejor documentado.</w:t>
            </w:r>
          </w:p>
        </w:tc>
      </w:tr>
      <w:tr>
        <w:tc>
          <w:tcPr>
            <w:tcW w:type="dxa" w:w="2409"/>
            <w:vAlign w:val="center"/>
          </w:tcPr>
          <w:p>
            <w:pPr>
              <w:spacing w:after="0"/>
            </w:pPr>
            <w:r>
              <w:rPr>
                <w:b w:val="0"/>
                <w:i w:val="0"/>
              </w:rPr>
              <w:t>2029</w:t>
            </w:r>
          </w:p>
        </w:tc>
        <w:tc>
          <w:tcPr>
            <w:tcW w:type="dxa" w:w="2409"/>
            <w:vAlign w:val="center"/>
          </w:tcPr>
          <w:p>
            <w:pPr>
              <w:spacing w:after="0"/>
            </w:pPr>
            <w:r>
              <w:rPr>
                <w:b w:val="0"/>
                <w:i w:val="0"/>
              </w:rPr>
              <w:t>Ampliacion</w:t>
            </w:r>
          </w:p>
        </w:tc>
        <w:tc>
          <w:tcPr>
            <w:tcW w:type="dxa" w:w="2409"/>
            <w:vAlign w:val="center"/>
          </w:tcPr>
          <w:p>
            <w:pPr>
              <w:spacing w:after="0"/>
            </w:pPr>
            <w:r>
              <w:rPr>
                <w:b w:val="0"/>
                <w:i w:val="0"/>
              </w:rPr>
              <w:t>Mayor complejidad de estaciones y posible participación de observadores externos.</w:t>
            </w:r>
          </w:p>
        </w:tc>
        <w:tc>
          <w:tcPr>
            <w:tcW w:type="dxa" w:w="2409"/>
            <w:vAlign w:val="center"/>
          </w:tcPr>
          <w:p>
            <w:pPr>
              <w:spacing w:after="0"/>
            </w:pPr>
            <w:r>
              <w:rPr>
                <w:b w:val="0"/>
                <w:i w:val="0"/>
              </w:rPr>
              <w:t>Competencia fortalecida con mayor visibilidad.</w:t>
            </w:r>
          </w:p>
        </w:tc>
      </w:tr>
      <w:tr>
        <w:tc>
          <w:tcPr>
            <w:tcW w:type="dxa" w:w="2409"/>
            <w:vAlign w:val="center"/>
          </w:tcPr>
          <w:p>
            <w:pPr>
              <w:spacing w:after="0"/>
            </w:pPr>
            <w:r>
              <w:rPr>
                <w:b w:val="0"/>
                <w:i w:val="0"/>
              </w:rPr>
              <w:t>2030</w:t>
            </w:r>
          </w:p>
        </w:tc>
        <w:tc>
          <w:tcPr>
            <w:tcW w:type="dxa" w:w="2409"/>
            <w:vAlign w:val="center"/>
          </w:tcPr>
          <w:p>
            <w:pPr>
              <w:spacing w:after="0"/>
            </w:pPr>
            <w:r>
              <w:rPr>
                <w:b w:val="0"/>
                <w:i w:val="0"/>
              </w:rPr>
              <w:t>Articulacion</w:t>
            </w:r>
          </w:p>
        </w:tc>
        <w:tc>
          <w:tcPr>
            <w:tcW w:type="dxa" w:w="2409"/>
            <w:vAlign w:val="center"/>
          </w:tcPr>
          <w:p>
            <w:pPr>
              <w:spacing w:after="0"/>
            </w:pPr>
            <w:r>
              <w:rPr>
                <w:b w:val="0"/>
                <w:i w:val="0"/>
              </w:rPr>
              <w:t>Integracion mas fuerte con proyectos de obra, computo y gestion.</w:t>
            </w:r>
          </w:p>
        </w:tc>
        <w:tc>
          <w:tcPr>
            <w:tcW w:type="dxa" w:w="2409"/>
            <w:vAlign w:val="center"/>
          </w:tcPr>
          <w:p>
            <w:pPr>
              <w:spacing w:after="0"/>
            </w:pPr>
            <w:r>
              <w:rPr>
                <w:b w:val="0"/>
                <w:i w:val="0"/>
              </w:rPr>
              <w:t>Experiencia con mayor autenticidad profesional.</w:t>
            </w:r>
          </w:p>
        </w:tc>
      </w:tr>
      <w:tr>
        <w:tc>
          <w:tcPr>
            <w:tcW w:type="dxa" w:w="2409"/>
            <w:vAlign w:val="center"/>
          </w:tcPr>
          <w:p>
            <w:pPr>
              <w:spacing w:after="0"/>
            </w:pPr>
            <w:r>
              <w:rPr>
                <w:b w:val="0"/>
                <w:i w:val="0"/>
              </w:rPr>
              <w:t>2031</w:t>
            </w:r>
          </w:p>
        </w:tc>
        <w:tc>
          <w:tcPr>
            <w:tcW w:type="dxa" w:w="2409"/>
            <w:vAlign w:val="center"/>
          </w:tcPr>
          <w:p>
            <w:pPr>
              <w:spacing w:after="0"/>
            </w:pPr>
            <w:r>
              <w:rPr>
                <w:b w:val="0"/>
                <w:i w:val="0"/>
              </w:rPr>
              <w:t>Evaluación y sostenibilidad</w:t>
            </w:r>
          </w:p>
        </w:tc>
        <w:tc>
          <w:tcPr>
            <w:tcW w:type="dxa" w:w="2409"/>
            <w:vAlign w:val="center"/>
          </w:tcPr>
          <w:p>
            <w:pPr>
              <w:spacing w:after="0"/>
            </w:pPr>
            <w:r>
              <w:rPr>
                <w:b w:val="0"/>
                <w:i w:val="0"/>
              </w:rPr>
              <w:t>Revision global del sexenio y definicion de continuidad institucional.</w:t>
            </w:r>
          </w:p>
        </w:tc>
        <w:tc>
          <w:tcPr>
            <w:tcW w:type="dxa" w:w="2409"/>
            <w:vAlign w:val="center"/>
          </w:tcPr>
          <w:p>
            <w:pPr>
              <w:spacing w:after="0"/>
            </w:pPr>
            <w:r>
              <w:rPr>
                <w:b w:val="0"/>
                <w:i w:val="0"/>
              </w:rPr>
              <w:t>Memoria tecnica y protocolo consolidado.</w:t>
            </w:r>
          </w:p>
        </w:tc>
      </w:tr>
    </w:tbl>
    <w:p>
      <w:pPr>
        <w:pStyle w:val="BTCCH2"/>
      </w:pPr>
      <w:r>
        <w:rPr>
          <w:b w:val="0"/>
          <w:i w:val="0"/>
        </w:rPr>
        <w:t>Piloto propuesto para noviembre de 2026</w:t>
      </w:r>
    </w:p>
    <w:p>
      <w:pPr>
        <w:pStyle w:val="BTCCH2"/>
      </w:pPr>
      <w:r>
        <w:rPr>
          <w:b w:val="0"/>
          <w:i w:val="0"/>
        </w:rPr>
        <w:t>Calendario de reuniónes 2026</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fill="E5E5E5"/>
          </w:tcPr>
          <w:p>
            <w:pPr>
              <w:spacing w:after="0"/>
            </w:pPr>
            <w:r>
              <w:rPr>
                <w:b/>
                <w:i w:val="0"/>
              </w:rPr>
              <w:t>Mes</w:t>
            </w:r>
          </w:p>
        </w:tc>
        <w:tc>
          <w:tcPr>
            <w:tcW w:type="dxa" w:w="2409"/>
            <w:vAlign w:val="center"/>
            <w:shd w:fill="E5E5E5"/>
          </w:tcPr>
          <w:p>
            <w:pPr>
              <w:spacing w:after="0"/>
            </w:pPr>
            <w:r>
              <w:rPr>
                <w:b/>
                <w:i w:val="0"/>
              </w:rPr>
              <w:t>Reunion</w:t>
            </w:r>
          </w:p>
        </w:tc>
        <w:tc>
          <w:tcPr>
            <w:tcW w:type="dxa" w:w="2409"/>
            <w:vAlign w:val="center"/>
            <w:shd w:fill="E5E5E5"/>
          </w:tcPr>
          <w:p>
            <w:pPr>
              <w:spacing w:after="0"/>
            </w:pPr>
            <w:r>
              <w:rPr>
                <w:b/>
                <w:i w:val="0"/>
              </w:rPr>
              <w:t>Participantes</w:t>
            </w:r>
          </w:p>
        </w:tc>
        <w:tc>
          <w:tcPr>
            <w:tcW w:type="dxa" w:w="2409"/>
            <w:vAlign w:val="center"/>
            <w:shd w:fill="E5E5E5"/>
          </w:tcPr>
          <w:p>
            <w:pPr>
              <w:spacing w:after="0"/>
            </w:pPr>
            <w:r>
              <w:rPr>
                <w:b/>
                <w:i w:val="0"/>
              </w:rPr>
              <w:t>Proposito</w:t>
            </w:r>
          </w:p>
        </w:tc>
      </w:tr>
      <w:tr>
        <w:tc>
          <w:tcPr>
            <w:tcW w:type="dxa" w:w="2409"/>
            <w:vAlign w:val="center"/>
          </w:tcPr>
          <w:p>
            <w:pPr>
              <w:spacing w:after="0"/>
            </w:pPr>
            <w:r>
              <w:rPr>
                <w:b w:val="0"/>
                <w:i w:val="0"/>
              </w:rPr>
              <w:t>Marzo</w:t>
            </w:r>
          </w:p>
        </w:tc>
        <w:tc>
          <w:tcPr>
            <w:tcW w:type="dxa" w:w="2409"/>
            <w:vAlign w:val="center"/>
          </w:tcPr>
          <w:p>
            <w:pPr>
              <w:spacing w:after="0"/>
            </w:pPr>
            <w:r>
              <w:rPr>
                <w:b w:val="0"/>
                <w:i w:val="0"/>
              </w:rPr>
              <w:t>Reunion de apertura institucional</w:t>
            </w:r>
          </w:p>
        </w:tc>
        <w:tc>
          <w:tcPr>
            <w:tcW w:type="dxa" w:w="2409"/>
            <w:vAlign w:val="center"/>
          </w:tcPr>
          <w:p>
            <w:pPr>
              <w:spacing w:after="0"/>
            </w:pPr>
            <w:r>
              <w:rPr>
                <w:b w:val="0"/>
                <w:i w:val="0"/>
              </w:rPr>
              <w:t>Direccion, coordinacion, docentes técnicos</w:t>
            </w:r>
          </w:p>
        </w:tc>
        <w:tc>
          <w:tcPr>
            <w:tcW w:type="dxa" w:w="2409"/>
            <w:vAlign w:val="center"/>
          </w:tcPr>
          <w:p>
            <w:pPr>
              <w:spacing w:after="0"/>
            </w:pPr>
            <w:r>
              <w:rPr>
                <w:b w:val="0"/>
                <w:i w:val="0"/>
              </w:rPr>
              <w:t>Presentar el proyecto y definir la hoja de ruta anual.</w:t>
            </w:r>
          </w:p>
        </w:tc>
      </w:tr>
      <w:tr>
        <w:tc>
          <w:tcPr>
            <w:tcW w:type="dxa" w:w="2409"/>
            <w:vAlign w:val="center"/>
          </w:tcPr>
          <w:p>
            <w:pPr>
              <w:spacing w:after="0"/>
            </w:pPr>
            <w:r>
              <w:rPr>
                <w:b w:val="0"/>
                <w:i w:val="0"/>
              </w:rPr>
              <w:t>Abril</w:t>
            </w:r>
          </w:p>
        </w:tc>
        <w:tc>
          <w:tcPr>
            <w:tcW w:type="dxa" w:w="2409"/>
            <w:vAlign w:val="center"/>
          </w:tcPr>
          <w:p>
            <w:pPr>
              <w:spacing w:after="0"/>
            </w:pPr>
            <w:r>
              <w:rPr>
                <w:b w:val="0"/>
                <w:i w:val="0"/>
              </w:rPr>
              <w:t>Mesa tecnica de catedras</w:t>
            </w:r>
          </w:p>
        </w:tc>
        <w:tc>
          <w:tcPr>
            <w:tcW w:type="dxa" w:w="2409"/>
            <w:vAlign w:val="center"/>
          </w:tcPr>
          <w:p>
            <w:pPr>
              <w:spacing w:after="0"/>
            </w:pPr>
            <w:r>
              <w:rPr>
                <w:b w:val="0"/>
                <w:i w:val="0"/>
              </w:rPr>
              <w:t>Docentes por curso y asignatura</w:t>
            </w:r>
          </w:p>
        </w:tc>
        <w:tc>
          <w:tcPr>
            <w:tcW w:type="dxa" w:w="2409"/>
            <w:vAlign w:val="center"/>
          </w:tcPr>
          <w:p>
            <w:pPr>
              <w:spacing w:after="0"/>
            </w:pPr>
            <w:r>
              <w:rPr>
                <w:b w:val="0"/>
                <w:i w:val="0"/>
              </w:rPr>
              <w:t>Selecciónar estaciones, contenidos y responsables.</w:t>
            </w:r>
          </w:p>
        </w:tc>
      </w:tr>
      <w:tr>
        <w:tc>
          <w:tcPr>
            <w:tcW w:type="dxa" w:w="2409"/>
            <w:vAlign w:val="center"/>
          </w:tcPr>
          <w:p>
            <w:pPr>
              <w:spacing w:after="0"/>
            </w:pPr>
            <w:r>
              <w:rPr>
                <w:b w:val="0"/>
                <w:i w:val="0"/>
              </w:rPr>
              <w:t>Mayo</w:t>
            </w:r>
          </w:p>
        </w:tc>
        <w:tc>
          <w:tcPr>
            <w:tcW w:type="dxa" w:w="2409"/>
            <w:vAlign w:val="center"/>
          </w:tcPr>
          <w:p>
            <w:pPr>
              <w:spacing w:after="0"/>
            </w:pPr>
            <w:r>
              <w:rPr>
                <w:b w:val="0"/>
                <w:i w:val="0"/>
              </w:rPr>
              <w:t>Reunion de diseño de instrumentos</w:t>
            </w:r>
          </w:p>
        </w:tc>
        <w:tc>
          <w:tcPr>
            <w:tcW w:type="dxa" w:w="2409"/>
            <w:vAlign w:val="center"/>
          </w:tcPr>
          <w:p>
            <w:pPr>
              <w:spacing w:after="0"/>
            </w:pPr>
            <w:r>
              <w:rPr>
                <w:b w:val="0"/>
                <w:i w:val="0"/>
              </w:rPr>
              <w:t>Equipo técnico docente</w:t>
            </w:r>
          </w:p>
        </w:tc>
        <w:tc>
          <w:tcPr>
            <w:tcW w:type="dxa" w:w="2409"/>
            <w:vAlign w:val="center"/>
          </w:tcPr>
          <w:p>
            <w:pPr>
              <w:spacing w:after="0"/>
            </w:pPr>
            <w:r>
              <w:rPr>
                <w:b w:val="0"/>
                <w:i w:val="0"/>
              </w:rPr>
              <w:t>Validar indicadores, puntajes y planillas.</w:t>
            </w:r>
          </w:p>
        </w:tc>
      </w:tr>
      <w:tr>
        <w:tc>
          <w:tcPr>
            <w:tcW w:type="dxa" w:w="2409"/>
            <w:vAlign w:val="center"/>
          </w:tcPr>
          <w:p>
            <w:pPr>
              <w:spacing w:after="0"/>
            </w:pPr>
            <w:r>
              <w:rPr>
                <w:b w:val="0"/>
                <w:i w:val="0"/>
              </w:rPr>
              <w:t>Julio</w:t>
            </w:r>
          </w:p>
        </w:tc>
        <w:tc>
          <w:tcPr>
            <w:tcW w:type="dxa" w:w="2409"/>
            <w:vAlign w:val="center"/>
          </w:tcPr>
          <w:p>
            <w:pPr>
              <w:spacing w:after="0"/>
            </w:pPr>
            <w:r>
              <w:rPr>
                <w:b w:val="0"/>
                <w:i w:val="0"/>
              </w:rPr>
              <w:t>Reunion con padres y apoyo comunitario</w:t>
            </w:r>
          </w:p>
        </w:tc>
        <w:tc>
          <w:tcPr>
            <w:tcW w:type="dxa" w:w="2409"/>
            <w:vAlign w:val="center"/>
          </w:tcPr>
          <w:p>
            <w:pPr>
              <w:spacing w:after="0"/>
            </w:pPr>
            <w:r>
              <w:rPr>
                <w:b w:val="0"/>
                <w:i w:val="0"/>
              </w:rPr>
              <w:t>Padres, direccion, docentes</w:t>
            </w:r>
          </w:p>
        </w:tc>
        <w:tc>
          <w:tcPr>
            <w:tcW w:type="dxa" w:w="2409"/>
            <w:vAlign w:val="center"/>
          </w:tcPr>
          <w:p>
            <w:pPr>
              <w:spacing w:after="0"/>
            </w:pPr>
            <w:r>
              <w:rPr>
                <w:b w:val="0"/>
                <w:i w:val="0"/>
              </w:rPr>
              <w:t>Socializar el proyecto y solicitar apoyo logístico.</w:t>
            </w:r>
          </w:p>
        </w:tc>
      </w:tr>
      <w:tr>
        <w:tc>
          <w:tcPr>
            <w:tcW w:type="dxa" w:w="2409"/>
            <w:vAlign w:val="center"/>
          </w:tcPr>
          <w:p>
            <w:pPr>
              <w:spacing w:after="0"/>
            </w:pPr>
            <w:r>
              <w:rPr>
                <w:b w:val="0"/>
                <w:i w:val="0"/>
              </w:rPr>
              <w:t>Agosto</w:t>
            </w:r>
          </w:p>
        </w:tc>
        <w:tc>
          <w:tcPr>
            <w:tcW w:type="dxa" w:w="2409"/>
            <w:vAlign w:val="center"/>
          </w:tcPr>
          <w:p>
            <w:pPr>
              <w:spacing w:after="0"/>
            </w:pPr>
            <w:r>
              <w:rPr>
                <w:b w:val="0"/>
                <w:i w:val="0"/>
              </w:rPr>
              <w:t>Mesa de vinculación con empresas</w:t>
            </w:r>
          </w:p>
        </w:tc>
        <w:tc>
          <w:tcPr>
            <w:tcW w:type="dxa" w:w="2409"/>
            <w:vAlign w:val="center"/>
          </w:tcPr>
          <w:p>
            <w:pPr>
              <w:spacing w:after="0"/>
            </w:pPr>
            <w:r>
              <w:rPr>
                <w:b w:val="0"/>
                <w:i w:val="0"/>
              </w:rPr>
              <w:t>Empresas aliadas, direccion, docentes técnicos</w:t>
            </w:r>
          </w:p>
        </w:tc>
        <w:tc>
          <w:tcPr>
            <w:tcW w:type="dxa" w:w="2409"/>
            <w:vAlign w:val="center"/>
          </w:tcPr>
          <w:p>
            <w:pPr>
              <w:spacing w:after="0"/>
            </w:pPr>
            <w:r>
              <w:rPr>
                <w:b w:val="0"/>
                <w:i w:val="0"/>
              </w:rPr>
              <w:t>Gestionar apoyo en materiales, observacion o patrocinio técnico.</w:t>
            </w:r>
          </w:p>
        </w:tc>
      </w:tr>
      <w:tr>
        <w:tc>
          <w:tcPr>
            <w:tcW w:type="dxa" w:w="2409"/>
            <w:vAlign w:val="center"/>
          </w:tcPr>
          <w:p>
            <w:pPr>
              <w:spacing w:after="0"/>
            </w:pPr>
            <w:r>
              <w:rPr>
                <w:b w:val="0"/>
                <w:i w:val="0"/>
              </w:rPr>
              <w:t>Septiembre</w:t>
            </w:r>
          </w:p>
        </w:tc>
        <w:tc>
          <w:tcPr>
            <w:tcW w:type="dxa" w:w="2409"/>
            <w:vAlign w:val="center"/>
          </w:tcPr>
          <w:p>
            <w:pPr>
              <w:spacing w:after="0"/>
            </w:pPr>
            <w:r>
              <w:rPr>
                <w:b w:val="0"/>
                <w:i w:val="0"/>
              </w:rPr>
              <w:t>Reunion de conformación de equipos</w:t>
            </w:r>
          </w:p>
        </w:tc>
        <w:tc>
          <w:tcPr>
            <w:tcW w:type="dxa" w:w="2409"/>
            <w:vAlign w:val="center"/>
          </w:tcPr>
          <w:p>
            <w:pPr>
              <w:spacing w:after="0"/>
            </w:pPr>
            <w:r>
              <w:rPr>
                <w:b w:val="0"/>
                <w:i w:val="0"/>
              </w:rPr>
              <w:t>Estudiantes y docentes responsables</w:t>
            </w:r>
          </w:p>
        </w:tc>
        <w:tc>
          <w:tcPr>
            <w:tcW w:type="dxa" w:w="2409"/>
            <w:vAlign w:val="center"/>
          </w:tcPr>
          <w:p>
            <w:pPr>
              <w:spacing w:after="0"/>
            </w:pPr>
            <w:r>
              <w:rPr>
                <w:b w:val="0"/>
                <w:i w:val="0"/>
              </w:rPr>
              <w:t>Asignar integrantes, roles y cronograma de entrenamiento.</w:t>
            </w:r>
          </w:p>
        </w:tc>
      </w:tr>
      <w:tr>
        <w:tc>
          <w:tcPr>
            <w:tcW w:type="dxa" w:w="2409"/>
            <w:vAlign w:val="center"/>
          </w:tcPr>
          <w:p>
            <w:pPr>
              <w:spacing w:after="0"/>
            </w:pPr>
            <w:r>
              <w:rPr>
                <w:b w:val="0"/>
                <w:i w:val="0"/>
              </w:rPr>
              <w:t>Octubre</w:t>
            </w:r>
          </w:p>
        </w:tc>
        <w:tc>
          <w:tcPr>
            <w:tcW w:type="dxa" w:w="2409"/>
            <w:vAlign w:val="center"/>
          </w:tcPr>
          <w:p>
            <w:pPr>
              <w:spacing w:after="0"/>
            </w:pPr>
            <w:r>
              <w:rPr>
                <w:b w:val="0"/>
                <w:i w:val="0"/>
              </w:rPr>
              <w:t>Simulacion general</w:t>
            </w:r>
          </w:p>
        </w:tc>
        <w:tc>
          <w:tcPr>
            <w:tcW w:type="dxa" w:w="2409"/>
            <w:vAlign w:val="center"/>
          </w:tcPr>
          <w:p>
            <w:pPr>
              <w:spacing w:after="0"/>
            </w:pPr>
            <w:r>
              <w:rPr>
                <w:b w:val="0"/>
                <w:i w:val="0"/>
              </w:rPr>
              <w:t>Equipos, docentes y apoyo logístico</w:t>
            </w:r>
          </w:p>
        </w:tc>
        <w:tc>
          <w:tcPr>
            <w:tcW w:type="dxa" w:w="2409"/>
            <w:vAlign w:val="center"/>
          </w:tcPr>
          <w:p>
            <w:pPr>
              <w:spacing w:after="0"/>
            </w:pPr>
            <w:r>
              <w:rPr>
                <w:b w:val="0"/>
                <w:i w:val="0"/>
              </w:rPr>
              <w:t>Ensayar estaciones, tiempos y circulacion.</w:t>
            </w:r>
          </w:p>
        </w:tc>
      </w:tr>
      <w:tr>
        <w:tc>
          <w:tcPr>
            <w:tcW w:type="dxa" w:w="2409"/>
            <w:vAlign w:val="center"/>
          </w:tcPr>
          <w:p>
            <w:pPr>
              <w:spacing w:after="0"/>
            </w:pPr>
            <w:r>
              <w:rPr>
                <w:b w:val="0"/>
                <w:i w:val="0"/>
              </w:rPr>
              <w:t>Noviembre</w:t>
            </w:r>
          </w:p>
        </w:tc>
        <w:tc>
          <w:tcPr>
            <w:tcW w:type="dxa" w:w="2409"/>
            <w:vAlign w:val="center"/>
          </w:tcPr>
          <w:p>
            <w:pPr>
              <w:spacing w:after="0"/>
            </w:pPr>
            <w:r>
              <w:rPr>
                <w:b w:val="0"/>
                <w:i w:val="0"/>
              </w:rPr>
              <w:t>Ejecucion del piloto y reunión de cierre</w:t>
            </w:r>
          </w:p>
        </w:tc>
        <w:tc>
          <w:tcPr>
            <w:tcW w:type="dxa" w:w="2409"/>
            <w:vAlign w:val="center"/>
          </w:tcPr>
          <w:p>
            <w:pPr>
              <w:spacing w:after="0"/>
            </w:pPr>
            <w:r>
              <w:rPr>
                <w:b w:val="0"/>
                <w:i w:val="0"/>
              </w:rPr>
              <w:t>Todos los actores</w:t>
            </w:r>
          </w:p>
        </w:tc>
        <w:tc>
          <w:tcPr>
            <w:tcW w:type="dxa" w:w="2409"/>
            <w:vAlign w:val="center"/>
          </w:tcPr>
          <w:p>
            <w:pPr>
              <w:spacing w:after="0"/>
            </w:pPr>
            <w:r>
              <w:rPr>
                <w:b w:val="0"/>
                <w:i w:val="0"/>
              </w:rPr>
              <w:t>Desarrollar el piloto y evaluar ajustes para 2027.</w:t>
            </w:r>
          </w:p>
        </w:tc>
      </w:tr>
    </w:tbl>
    <w:p>
      <w:pPr>
        <w:pStyle w:val="BTCCH1"/>
      </w:pPr>
      <w:r>
        <w:rPr>
          <w:b w:val="0"/>
          <w:i w:val="0"/>
        </w:rPr>
        <w:t>9. Equipo Técnico, Padres y Empresas</w:t>
      </w:r>
    </w:p>
    <w:p>
      <w:pPr>
        <w:pStyle w:val="BTCCH2"/>
      </w:pPr>
      <w:r>
        <w:rPr>
          <w:b w:val="0"/>
          <w:i w:val="0"/>
        </w:rPr>
        <w:t>Equipo técnico docente</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shd w:fill="E5E5E5"/>
          </w:tcPr>
          <w:p>
            <w:pPr>
              <w:spacing w:after="0"/>
            </w:pPr>
            <w:r>
              <w:rPr>
                <w:b/>
                <w:i w:val="0"/>
              </w:rPr>
              <w:t>Instancia</w:t>
            </w:r>
          </w:p>
        </w:tc>
        <w:tc>
          <w:tcPr>
            <w:tcW w:type="dxa" w:w="3213"/>
            <w:vAlign w:val="center"/>
            <w:shd w:fill="E5E5E5"/>
          </w:tcPr>
          <w:p>
            <w:pPr>
              <w:spacing w:after="0"/>
            </w:pPr>
            <w:r>
              <w:rPr>
                <w:b/>
                <w:i w:val="0"/>
              </w:rPr>
              <w:t>Integracion sugerida</w:t>
            </w:r>
          </w:p>
        </w:tc>
        <w:tc>
          <w:tcPr>
            <w:tcW w:type="dxa" w:w="3213"/>
            <w:vAlign w:val="center"/>
            <w:shd w:fill="E5E5E5"/>
          </w:tcPr>
          <w:p>
            <w:pPr>
              <w:spacing w:after="0"/>
            </w:pPr>
            <w:r>
              <w:rPr>
                <w:b/>
                <w:i w:val="0"/>
              </w:rPr>
              <w:t>Funcion</w:t>
            </w:r>
          </w:p>
        </w:tc>
      </w:tr>
      <w:tr>
        <w:tc>
          <w:tcPr>
            <w:tcW w:type="dxa" w:w="3213"/>
            <w:vAlign w:val="center"/>
          </w:tcPr>
          <w:p>
            <w:pPr>
              <w:spacing w:after="0"/>
            </w:pPr>
            <w:r>
              <w:rPr>
                <w:b w:val="0"/>
                <w:i w:val="0"/>
              </w:rPr>
              <w:t>Coordinacion general</w:t>
            </w:r>
          </w:p>
        </w:tc>
        <w:tc>
          <w:tcPr>
            <w:tcW w:type="dxa" w:w="3213"/>
            <w:vAlign w:val="center"/>
          </w:tcPr>
          <w:p>
            <w:pPr>
              <w:spacing w:after="0"/>
            </w:pPr>
            <w:r>
              <w:rPr>
                <w:b w:val="0"/>
                <w:i w:val="0"/>
              </w:rPr>
              <w:t>Docente referente del BTCC y equipo directivo</w:t>
            </w:r>
          </w:p>
        </w:tc>
        <w:tc>
          <w:tcPr>
            <w:tcW w:type="dxa" w:w="3213"/>
            <w:vAlign w:val="center"/>
          </w:tcPr>
          <w:p>
            <w:pPr>
              <w:spacing w:after="0"/>
            </w:pPr>
            <w:r>
              <w:rPr>
                <w:b w:val="0"/>
                <w:i w:val="0"/>
              </w:rPr>
              <w:t>Conducir la planificación general y articular con todas las catedras.</w:t>
            </w:r>
          </w:p>
        </w:tc>
      </w:tr>
      <w:tr>
        <w:tc>
          <w:tcPr>
            <w:tcW w:type="dxa" w:w="3213"/>
            <w:vAlign w:val="center"/>
          </w:tcPr>
          <w:p>
            <w:pPr>
              <w:spacing w:after="0"/>
            </w:pPr>
            <w:r>
              <w:rPr>
                <w:b w:val="0"/>
                <w:i w:val="0"/>
              </w:rPr>
              <w:t>Coordinacion pedagogica</w:t>
            </w:r>
          </w:p>
        </w:tc>
        <w:tc>
          <w:tcPr>
            <w:tcW w:type="dxa" w:w="3213"/>
            <w:vAlign w:val="center"/>
          </w:tcPr>
          <w:p>
            <w:pPr>
              <w:spacing w:after="0"/>
            </w:pPr>
            <w:r>
              <w:rPr>
                <w:b w:val="0"/>
                <w:i w:val="0"/>
              </w:rPr>
              <w:t>Representantes de 1.er, 2.do y 3.er curso</w:t>
            </w:r>
          </w:p>
        </w:tc>
        <w:tc>
          <w:tcPr>
            <w:tcW w:type="dxa" w:w="3213"/>
            <w:vAlign w:val="center"/>
          </w:tcPr>
          <w:p>
            <w:pPr>
              <w:spacing w:after="0"/>
            </w:pPr>
            <w:r>
              <w:rPr>
                <w:b w:val="0"/>
                <w:i w:val="0"/>
              </w:rPr>
              <w:t>Asegurar progresion de complejidad y coherencia curricular.</w:t>
            </w:r>
          </w:p>
        </w:tc>
      </w:tr>
      <w:tr>
        <w:tc>
          <w:tcPr>
            <w:tcW w:type="dxa" w:w="3213"/>
            <w:vAlign w:val="center"/>
          </w:tcPr>
          <w:p>
            <w:pPr>
              <w:spacing w:after="0"/>
            </w:pPr>
            <w:r>
              <w:rPr>
                <w:b w:val="0"/>
                <w:i w:val="0"/>
              </w:rPr>
              <w:t>Responsables de estaciones</w:t>
            </w:r>
          </w:p>
        </w:tc>
        <w:tc>
          <w:tcPr>
            <w:tcW w:type="dxa" w:w="3213"/>
            <w:vAlign w:val="center"/>
          </w:tcPr>
          <w:p>
            <w:pPr>
              <w:spacing w:after="0"/>
            </w:pPr>
            <w:r>
              <w:rPr>
                <w:b w:val="0"/>
                <w:i w:val="0"/>
              </w:rPr>
              <w:t>Docentes de asignaturas técnicas involucradas</w:t>
            </w:r>
          </w:p>
        </w:tc>
        <w:tc>
          <w:tcPr>
            <w:tcW w:type="dxa" w:w="3213"/>
            <w:vAlign w:val="center"/>
          </w:tcPr>
          <w:p>
            <w:pPr>
              <w:spacing w:after="0"/>
            </w:pPr>
            <w:r>
              <w:rPr>
                <w:b w:val="0"/>
                <w:i w:val="0"/>
              </w:rPr>
              <w:t>Diseñar, aplicar y evaluar cada estacion.</w:t>
            </w:r>
          </w:p>
        </w:tc>
      </w:tr>
      <w:tr>
        <w:tc>
          <w:tcPr>
            <w:tcW w:type="dxa" w:w="3213"/>
            <w:vAlign w:val="center"/>
          </w:tcPr>
          <w:p>
            <w:pPr>
              <w:spacing w:after="0"/>
            </w:pPr>
            <w:r>
              <w:rPr>
                <w:b w:val="0"/>
                <w:i w:val="0"/>
              </w:rPr>
              <w:t>Equipo de evaluación</w:t>
            </w:r>
          </w:p>
        </w:tc>
        <w:tc>
          <w:tcPr>
            <w:tcW w:type="dxa" w:w="3213"/>
            <w:vAlign w:val="center"/>
          </w:tcPr>
          <w:p>
            <w:pPr>
              <w:spacing w:after="0"/>
            </w:pPr>
            <w:r>
              <w:rPr>
                <w:b w:val="0"/>
                <w:i w:val="0"/>
              </w:rPr>
              <w:t>Docentes y posibles invitados técnicos</w:t>
            </w:r>
          </w:p>
        </w:tc>
        <w:tc>
          <w:tcPr>
            <w:tcW w:type="dxa" w:w="3213"/>
            <w:vAlign w:val="center"/>
          </w:tcPr>
          <w:p>
            <w:pPr>
              <w:spacing w:after="0"/>
            </w:pPr>
            <w:r>
              <w:rPr>
                <w:b w:val="0"/>
                <w:i w:val="0"/>
              </w:rPr>
              <w:t>Registrar puntajes y validar resultados.</w:t>
            </w:r>
          </w:p>
        </w:tc>
      </w:tr>
    </w:tbl>
    <w:p>
      <w:pPr>
        <w:pStyle w:val="BTCCH2"/>
      </w:pPr>
      <w:r>
        <w:rPr>
          <w:b w:val="0"/>
          <w:i w:val="0"/>
        </w:rPr>
        <w:t>Comision de padres de apoyo</w:t>
      </w:r>
    </w:p>
    <w:p>
      <w:r>
        <w:rPr>
          <w:b w:val="0"/>
          <w:i w:val="0"/>
        </w:rPr>
        <w:t>Se propone conformar una</w:t>
      </w:r>
      <w:r>
        <w:rPr>
          <w:b/>
          <w:i w:val="0"/>
        </w:rPr>
        <w:t>Comision de Padres de Apoyo al Proyecto</w:t>
      </w:r>
      <w:r>
        <w:rPr>
          <w:b w:val="0"/>
          <w:i w:val="0"/>
        </w:rPr>
        <w:t>, con funciones de colaboracion no tecnica pero fundamentales para la sostenibilidad del evento.</w:t>
      </w:r>
    </w:p>
    <w:p>
      <w:pPr>
        <w:pStyle w:val="ListBullet"/>
      </w:pPr>
      <w:r>
        <w:rPr>
          <w:b w:val="0"/>
          <w:i w:val="0"/>
        </w:rPr>
        <w:t>Apoyo en recepcion, organización de espacios y asistencia general.</w:t>
      </w:r>
    </w:p>
    <w:p>
      <w:pPr>
        <w:pStyle w:val="ListBullet"/>
      </w:pPr>
      <w:r>
        <w:rPr>
          <w:b w:val="0"/>
          <w:i w:val="0"/>
        </w:rPr>
        <w:t>Colaboracion en logistica de hidratacion, orden y acompañamiento.</w:t>
      </w:r>
    </w:p>
    <w:p>
      <w:pPr>
        <w:pStyle w:val="ListBullet"/>
      </w:pPr>
      <w:r>
        <w:rPr>
          <w:b w:val="0"/>
          <w:i w:val="0"/>
        </w:rPr>
        <w:t>Participación en la socializacion del proyecto con las familias.</w:t>
      </w:r>
    </w:p>
    <w:p>
      <w:pPr>
        <w:pStyle w:val="ListBullet"/>
      </w:pPr>
      <w:r>
        <w:rPr>
          <w:b w:val="0"/>
          <w:i w:val="0"/>
        </w:rPr>
        <w:t>Apoyo en actividades de cierre o reconocimiento.</w:t>
      </w:r>
    </w:p>
    <w:p>
      <w:pPr>
        <w:pStyle w:val="BTCCH2"/>
      </w:pPr>
      <w:r>
        <w:rPr>
          <w:b w:val="0"/>
          <w:i w:val="0"/>
        </w:rPr>
        <w:t>Mesa de enlace con empresas</w:t>
      </w:r>
    </w:p>
    <w:p>
      <w:r>
        <w:rPr>
          <w:b w:val="0"/>
          <w:i w:val="0"/>
        </w:rPr>
        <w:t>Se propone establecer una</w:t>
      </w:r>
      <w:r>
        <w:rPr>
          <w:b/>
          <w:i w:val="0"/>
        </w:rPr>
        <w:t>Mesa de Enlace con Empresas y Referentes del sector</w:t>
      </w:r>
      <w:r>
        <w:rPr>
          <w:b w:val="0"/>
          <w:i w:val="0"/>
        </w:rPr>
        <w:t>para fortalecer el vinculo entre escuela y entorno profesional.</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vAlign w:val="center"/>
            <w:shd w:fill="E5E5E5"/>
          </w:tcPr>
          <w:p>
            <w:pPr>
              <w:spacing w:after="0"/>
            </w:pPr>
            <w:r>
              <w:rPr>
                <w:b/>
                <w:i w:val="0"/>
              </w:rPr>
              <w:t>Actor externo</w:t>
            </w:r>
          </w:p>
        </w:tc>
        <w:tc>
          <w:tcPr>
            <w:tcW w:type="dxa" w:w="4819"/>
            <w:vAlign w:val="center"/>
            <w:shd w:fill="E5E5E5"/>
          </w:tcPr>
          <w:p>
            <w:pPr>
              <w:spacing w:after="0"/>
            </w:pPr>
            <w:r>
              <w:rPr>
                <w:b/>
                <w:i w:val="0"/>
              </w:rPr>
              <w:t>Aporte posible</w:t>
            </w:r>
          </w:p>
        </w:tc>
      </w:tr>
      <w:tr>
        <w:tc>
          <w:tcPr>
            <w:tcW w:type="dxa" w:w="4819"/>
            <w:vAlign w:val="center"/>
          </w:tcPr>
          <w:p>
            <w:pPr>
              <w:spacing w:after="0"/>
            </w:pPr>
            <w:r>
              <w:rPr>
                <w:b w:val="0"/>
                <w:i w:val="0"/>
              </w:rPr>
              <w:t>Empresas constructoras locales</w:t>
            </w:r>
          </w:p>
        </w:tc>
        <w:tc>
          <w:tcPr>
            <w:tcW w:type="dxa" w:w="4819"/>
            <w:vAlign w:val="center"/>
          </w:tcPr>
          <w:p>
            <w:pPr>
              <w:spacing w:after="0"/>
            </w:pPr>
            <w:r>
              <w:rPr>
                <w:b w:val="0"/>
                <w:i w:val="0"/>
              </w:rPr>
              <w:t>Materiales de apoyo, observacion tecnica, insumos o presencia institucional.</w:t>
            </w:r>
          </w:p>
        </w:tc>
      </w:tr>
      <w:tr>
        <w:tc>
          <w:tcPr>
            <w:tcW w:type="dxa" w:w="4819"/>
            <w:vAlign w:val="center"/>
          </w:tcPr>
          <w:p>
            <w:pPr>
              <w:spacing w:after="0"/>
            </w:pPr>
            <w:r>
              <w:rPr>
                <w:b w:val="0"/>
                <w:i w:val="0"/>
              </w:rPr>
              <w:t>Ferreterias / corralones</w:t>
            </w:r>
          </w:p>
        </w:tc>
        <w:tc>
          <w:tcPr>
            <w:tcW w:type="dxa" w:w="4819"/>
            <w:vAlign w:val="center"/>
          </w:tcPr>
          <w:p>
            <w:pPr>
              <w:spacing w:after="0"/>
            </w:pPr>
            <w:r>
              <w:rPr>
                <w:b w:val="0"/>
                <w:i w:val="0"/>
              </w:rPr>
              <w:t>Colaboracion con materiales demostrativos, premios o insumos de practica.</w:t>
            </w:r>
          </w:p>
        </w:tc>
      </w:tr>
      <w:tr>
        <w:tc>
          <w:tcPr>
            <w:tcW w:type="dxa" w:w="4819"/>
            <w:vAlign w:val="center"/>
          </w:tcPr>
          <w:p>
            <w:pPr>
              <w:spacing w:after="0"/>
            </w:pPr>
            <w:r>
              <w:rPr>
                <w:b w:val="0"/>
                <w:i w:val="0"/>
              </w:rPr>
              <w:t>Técnicos o maestros de obra invitados</w:t>
            </w:r>
          </w:p>
        </w:tc>
        <w:tc>
          <w:tcPr>
            <w:tcW w:type="dxa" w:w="4819"/>
            <w:vAlign w:val="center"/>
          </w:tcPr>
          <w:p>
            <w:pPr>
              <w:spacing w:after="0"/>
            </w:pPr>
            <w:r>
              <w:rPr>
                <w:b w:val="0"/>
                <w:i w:val="0"/>
              </w:rPr>
              <w:t>Observación, retroalimentación y legitimación de la experiencia.</w:t>
            </w:r>
          </w:p>
        </w:tc>
      </w:tr>
      <w:tr>
        <w:tc>
          <w:tcPr>
            <w:tcW w:type="dxa" w:w="4819"/>
            <w:vAlign w:val="center"/>
          </w:tcPr>
          <w:p>
            <w:pPr>
              <w:spacing w:after="0"/>
            </w:pPr>
            <w:r>
              <w:rPr>
                <w:b w:val="0"/>
                <w:i w:val="0"/>
              </w:rPr>
              <w:t>Egresados del BTCC</w:t>
            </w:r>
          </w:p>
        </w:tc>
        <w:tc>
          <w:tcPr>
            <w:tcW w:type="dxa" w:w="4819"/>
            <w:vAlign w:val="center"/>
          </w:tcPr>
          <w:p>
            <w:pPr>
              <w:spacing w:after="0"/>
            </w:pPr>
            <w:r>
              <w:rPr>
                <w:b w:val="0"/>
                <w:i w:val="0"/>
              </w:rPr>
              <w:t>Testimonios, acompañamiento y referencia profesional.</w:t>
            </w:r>
          </w:p>
        </w:tc>
      </w:tr>
    </w:tbl>
    <w:p>
      <w:pPr>
        <w:pStyle w:val="BTCCH2"/>
      </w:pPr>
      <w:r>
        <w:rPr>
          <w:b w:val="0"/>
          <w:i w:val="0"/>
        </w:rPr>
        <w:t>Rol de las empresas</w:t>
      </w:r>
    </w:p>
    <w:p>
      <w:r>
        <w:rPr>
          <w:b w:val="0"/>
          <w:i w:val="0"/>
        </w:rPr>
        <w:t>La participación de las empresas dentro del proyecto debe entenderse como un</w:t>
      </w:r>
      <w:r>
        <w:rPr>
          <w:b/>
          <w:i w:val="0"/>
        </w:rPr>
        <w:t>aporte de vinculación técnico-formativa</w:t>
      </w:r>
      <w:r>
        <w:rPr>
          <w:b w:val="0"/>
          <w:i w:val="0"/>
        </w:rPr>
        <w:t>y no como reemplazo de la responsabilidad pedagogica de la institución. Su presencia fortalece la pertinencia del proyecto al acercar criterios, materiales, referencias y demandas reales del sector productivo.</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shd w:fill="E5E5E5"/>
          </w:tcPr>
          <w:p>
            <w:pPr>
              <w:spacing w:after="0"/>
            </w:pPr>
            <w:r>
              <w:rPr>
                <w:b/>
                <w:i w:val="0"/>
              </w:rPr>
              <w:t>Dimensión</w:t>
            </w:r>
          </w:p>
        </w:tc>
        <w:tc>
          <w:tcPr>
            <w:tcW w:type="dxa" w:w="3213"/>
            <w:vAlign w:val="center"/>
            <w:shd w:fill="E5E5E5"/>
          </w:tcPr>
          <w:p>
            <w:pPr>
              <w:spacing w:after="0"/>
            </w:pPr>
            <w:r>
              <w:rPr>
                <w:b/>
                <w:i w:val="0"/>
              </w:rPr>
              <w:t>Rol esperado de la empresa</w:t>
            </w:r>
          </w:p>
        </w:tc>
        <w:tc>
          <w:tcPr>
            <w:tcW w:type="dxa" w:w="3213"/>
            <w:vAlign w:val="center"/>
            <w:shd w:fill="E5E5E5"/>
          </w:tcPr>
          <w:p>
            <w:pPr>
              <w:spacing w:after="0"/>
            </w:pPr>
            <w:r>
              <w:rPr>
                <w:b/>
                <w:i w:val="0"/>
              </w:rPr>
              <w:t>Alcance concreto</w:t>
            </w:r>
          </w:p>
        </w:tc>
      </w:tr>
      <w:tr>
        <w:tc>
          <w:tcPr>
            <w:tcW w:type="dxa" w:w="3213"/>
            <w:vAlign w:val="center"/>
          </w:tcPr>
          <w:p>
            <w:pPr>
              <w:spacing w:after="0"/>
            </w:pPr>
            <w:r>
              <w:rPr>
                <w:b w:val="0"/>
                <w:i w:val="0"/>
              </w:rPr>
              <w:t>Pertinencia tecnica</w:t>
            </w:r>
          </w:p>
        </w:tc>
        <w:tc>
          <w:tcPr>
            <w:tcW w:type="dxa" w:w="3213"/>
            <w:vAlign w:val="center"/>
          </w:tcPr>
          <w:p>
            <w:pPr>
              <w:spacing w:after="0"/>
            </w:pPr>
            <w:r>
              <w:rPr>
                <w:b w:val="0"/>
                <w:i w:val="0"/>
              </w:rPr>
              <w:t>Aportar referencias del trabajo real en obra, taller, medición, seguridad y organización.</w:t>
            </w:r>
          </w:p>
        </w:tc>
        <w:tc>
          <w:tcPr>
            <w:tcW w:type="dxa" w:w="3213"/>
            <w:vAlign w:val="center"/>
          </w:tcPr>
          <w:p>
            <w:pPr>
              <w:spacing w:after="0"/>
            </w:pPr>
            <w:r>
              <w:rPr>
                <w:b w:val="0"/>
                <w:i w:val="0"/>
              </w:rPr>
              <w:t>Validar que las estaciones y consignas se relacionen con situaciones técnicas plausibles y actuales.</w:t>
            </w:r>
          </w:p>
        </w:tc>
      </w:tr>
      <w:tr>
        <w:tc>
          <w:tcPr>
            <w:tcW w:type="dxa" w:w="3213"/>
            <w:vAlign w:val="center"/>
          </w:tcPr>
          <w:p>
            <w:pPr>
              <w:spacing w:after="0"/>
            </w:pPr>
            <w:r>
              <w:rPr>
                <w:b w:val="0"/>
                <w:i w:val="0"/>
              </w:rPr>
              <w:t>Asesoria y observacion</w:t>
            </w:r>
          </w:p>
        </w:tc>
        <w:tc>
          <w:tcPr>
            <w:tcW w:type="dxa" w:w="3213"/>
            <w:vAlign w:val="center"/>
          </w:tcPr>
          <w:p>
            <w:pPr>
              <w:spacing w:after="0"/>
            </w:pPr>
            <w:r>
              <w:rPr>
                <w:b w:val="0"/>
                <w:i w:val="0"/>
              </w:rPr>
              <w:t>Participar como observador invitado o asesor técnico externo cuando la institución lo considere oportuno.</w:t>
            </w:r>
          </w:p>
        </w:tc>
        <w:tc>
          <w:tcPr>
            <w:tcW w:type="dxa" w:w="3213"/>
            <w:vAlign w:val="center"/>
          </w:tcPr>
          <w:p>
            <w:pPr>
              <w:spacing w:after="0"/>
            </w:pPr>
            <w:r>
              <w:rPr>
                <w:b w:val="0"/>
                <w:i w:val="0"/>
              </w:rPr>
              <w:t>Brindar devoluciones breves sobre procedimientos, orden de trabajo, uso de materiales y criterios de calidad.</w:t>
            </w:r>
          </w:p>
        </w:tc>
      </w:tr>
      <w:tr>
        <w:tc>
          <w:tcPr>
            <w:tcW w:type="dxa" w:w="3213"/>
            <w:vAlign w:val="center"/>
          </w:tcPr>
          <w:p>
            <w:pPr>
              <w:spacing w:after="0"/>
            </w:pPr>
            <w:r>
              <w:rPr>
                <w:b w:val="0"/>
                <w:i w:val="0"/>
              </w:rPr>
              <w:t>Apoyo a recursos</w:t>
            </w:r>
          </w:p>
        </w:tc>
        <w:tc>
          <w:tcPr>
            <w:tcW w:type="dxa" w:w="3213"/>
            <w:vAlign w:val="center"/>
          </w:tcPr>
          <w:p>
            <w:pPr>
              <w:spacing w:after="0"/>
            </w:pPr>
            <w:r>
              <w:rPr>
                <w:b w:val="0"/>
                <w:i w:val="0"/>
              </w:rPr>
              <w:t>Colaborar con insumos, materiales demostrativos, herramientas no criticas o apoyo logístico.</w:t>
            </w:r>
          </w:p>
        </w:tc>
        <w:tc>
          <w:tcPr>
            <w:tcW w:type="dxa" w:w="3213"/>
            <w:vAlign w:val="center"/>
          </w:tcPr>
          <w:p>
            <w:pPr>
              <w:spacing w:after="0"/>
            </w:pPr>
            <w:r>
              <w:rPr>
                <w:b w:val="0"/>
                <w:i w:val="0"/>
              </w:rPr>
              <w:t>Facilitar muestras, descartes utiles, premios institucionales o apoyo puntual para estaciones de practica.</w:t>
            </w:r>
          </w:p>
        </w:tc>
      </w:tr>
      <w:tr>
        <w:tc>
          <w:tcPr>
            <w:tcW w:type="dxa" w:w="3213"/>
            <w:vAlign w:val="center"/>
          </w:tcPr>
          <w:p>
            <w:pPr>
              <w:spacing w:after="0"/>
            </w:pPr>
            <w:r>
              <w:rPr>
                <w:b w:val="0"/>
                <w:i w:val="0"/>
              </w:rPr>
              <w:t>Vinculacion escuela-entorno</w:t>
            </w:r>
          </w:p>
        </w:tc>
        <w:tc>
          <w:tcPr>
            <w:tcW w:type="dxa" w:w="3213"/>
            <w:vAlign w:val="center"/>
          </w:tcPr>
          <w:p>
            <w:pPr>
              <w:spacing w:after="0"/>
            </w:pPr>
            <w:r>
              <w:rPr>
                <w:b w:val="0"/>
                <w:i w:val="0"/>
              </w:rPr>
              <w:t>Acercar a los estudiantes al lenguaje profesional, a los perfiles ocupacionales y a las expectativas del sector.</w:t>
            </w:r>
          </w:p>
        </w:tc>
        <w:tc>
          <w:tcPr>
            <w:tcW w:type="dxa" w:w="3213"/>
            <w:vAlign w:val="center"/>
          </w:tcPr>
          <w:p>
            <w:pPr>
              <w:spacing w:after="0"/>
            </w:pPr>
            <w:r>
              <w:rPr>
                <w:b w:val="0"/>
                <w:i w:val="0"/>
              </w:rPr>
              <w:t>Compartir experiencias, charlas, visitas, criterios de empleabilidad y cultura de trabajo técnico responsable.</w:t>
            </w:r>
          </w:p>
        </w:tc>
      </w:tr>
      <w:tr>
        <w:tc>
          <w:tcPr>
            <w:tcW w:type="dxa" w:w="3213"/>
            <w:vAlign w:val="center"/>
          </w:tcPr>
          <w:p>
            <w:pPr>
              <w:spacing w:after="0"/>
            </w:pPr>
            <w:r>
              <w:rPr>
                <w:b w:val="0"/>
                <w:i w:val="0"/>
              </w:rPr>
              <w:t>Proyeccion institucional</w:t>
            </w:r>
          </w:p>
        </w:tc>
        <w:tc>
          <w:tcPr>
            <w:tcW w:type="dxa" w:w="3213"/>
            <w:vAlign w:val="center"/>
          </w:tcPr>
          <w:p>
            <w:pPr>
              <w:spacing w:after="0"/>
            </w:pPr>
            <w:r>
              <w:rPr>
                <w:b w:val="0"/>
                <w:i w:val="0"/>
              </w:rPr>
              <w:t>Respaldar la visibilidad del proyecto como experiencia formativa seria y articulada con el medio.</w:t>
            </w:r>
          </w:p>
        </w:tc>
        <w:tc>
          <w:tcPr>
            <w:tcW w:type="dxa" w:w="3213"/>
            <w:vAlign w:val="center"/>
          </w:tcPr>
          <w:p>
            <w:pPr>
              <w:spacing w:after="0"/>
            </w:pPr>
            <w:r>
              <w:rPr>
                <w:b w:val="0"/>
                <w:i w:val="0"/>
              </w:rPr>
              <w:t>Fortalecer la imagen del BTCC y abrir oportunidades futuras de cooperacion, pasantias o articulaciónes.</w:t>
            </w:r>
          </w:p>
        </w:tc>
      </w:tr>
    </w:tbl>
    <w:p>
      <w:pPr>
        <w:pStyle w:val="BTCCH2"/>
      </w:pPr>
      <w:r>
        <w:rPr>
          <w:b w:val="0"/>
          <w:i w:val="0"/>
        </w:rPr>
        <w:t>Funciones especificas de la mesa de empresas</w:t>
      </w:r>
    </w:p>
    <w:p>
      <w:pPr>
        <w:pStyle w:val="ListBullet"/>
      </w:pPr>
      <w:r>
        <w:rPr>
          <w:b w:val="0"/>
          <w:i w:val="0"/>
        </w:rPr>
        <w:t>Conocer el proyecto anual y sus objetivos formativos antes del piloto o de la competencia general.</w:t>
      </w:r>
    </w:p>
    <w:p>
      <w:pPr>
        <w:pStyle w:val="ListBullet"/>
      </w:pPr>
      <w:r>
        <w:rPr>
          <w:b w:val="0"/>
          <w:i w:val="0"/>
        </w:rPr>
        <w:t>Sugerir mejoras de realismo técnico en las estaciones, sin alterar la conduccion pedagogica del equipo docente.</w:t>
      </w:r>
    </w:p>
    <w:p>
      <w:pPr>
        <w:pStyle w:val="ListBullet"/>
      </w:pPr>
      <w:r>
        <w:rPr>
          <w:b w:val="0"/>
          <w:i w:val="0"/>
        </w:rPr>
        <w:t>Proponer apoyos concretos y viables en materiales, herramientas demostrativas o reconocimiento institucional.</w:t>
      </w:r>
    </w:p>
    <w:p>
      <w:pPr>
        <w:pStyle w:val="ListBullet"/>
      </w:pPr>
      <w:r>
        <w:rPr>
          <w:b w:val="0"/>
          <w:i w:val="0"/>
        </w:rPr>
        <w:t>Participar en jornadas de observacion, apertura, cierre o devolucion tecnica cuando sean convocadas formalmente.</w:t>
      </w:r>
    </w:p>
    <w:p>
      <w:pPr>
        <w:pStyle w:val="ListBullet"/>
      </w:pPr>
      <w:r>
        <w:rPr>
          <w:b w:val="0"/>
          <w:i w:val="0"/>
        </w:rPr>
        <w:t>Contribuir a vincular a la escuela con necesidades y estandares básicos del campo laboral local.</w:t>
      </w:r>
    </w:p>
    <w:tbl>
      <w:tblPr>
        <w:tblW w:type="auto" w:w="0"/>
        <w:jc w:val="center"/>
        <w:tblLayout w:type="autofit"/>
        <w:tblLook w:firstColumn="1" w:firstRow="1" w:lastColumn="0" w:lastRow="0" w:noHBand="0" w:noVBand="1" w:val="04A0"/>
      </w:tblPr>
      <w:tblGrid>
        <w:gridCol w:w="9638"/>
      </w:tblGrid>
      <w:tr>
        <w:tc>
          <w:tcPr>
            <w:tcW w:type="dxa" w:w="9638"/>
            <w:shd w:fill="E5E5E5"/>
          </w:tcPr>
          <w:p>
            <w:pPr>
              <w:spacing w:after="0"/>
            </w:pPr>
            <w:r>
              <w:rPr>
                <w:b/>
                <w:i w:val="0"/>
              </w:rPr>
              <w:t>Criterio institucional:</w:t>
            </w:r>
            <w:r>
              <w:rPr>
                <w:b w:val="0"/>
                <w:i w:val="0"/>
              </w:rPr>
              <w:t>las empresas pueden acompañar, asesorar, observar y apoyar, pero la planificación, evaluación, seguridad, selección de indicadores y decisiones pedagogicas siguen bajo responsabilidad exclusiva de la institución y del equipo técnico docente.</w:t>
            </w:r>
          </w:p>
        </w:tc>
      </w:tr>
    </w:tbl>
    <w:p>
      <w:pPr>
        <w:pStyle w:val="BTCCH1"/>
      </w:pPr>
      <w:r>
        <w:rPr>
          <w:b w:val="0"/>
          <w:i w:val="0"/>
        </w:rPr>
        <w:t>10. Roles, Recursos y Organización Operativa</w:t>
      </w:r>
    </w:p>
    <w:p>
      <w:pPr>
        <w:pStyle w:val="BTCCH2"/>
      </w:pPr>
      <w:r>
        <w:rPr>
          <w:b w:val="0"/>
          <w:i w:val="0"/>
        </w:rPr>
        <w:t>Roles institucionales</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vAlign w:val="center"/>
            <w:shd w:fill="E5E5E5"/>
          </w:tcPr>
          <w:p>
            <w:pPr>
              <w:spacing w:after="0"/>
            </w:pPr>
            <w:r>
              <w:rPr>
                <w:b/>
                <w:i w:val="0"/>
              </w:rPr>
              <w:t>Rol</w:t>
            </w:r>
          </w:p>
        </w:tc>
        <w:tc>
          <w:tcPr>
            <w:tcW w:type="dxa" w:w="4819"/>
            <w:vAlign w:val="center"/>
            <w:shd w:fill="E5E5E5"/>
          </w:tcPr>
          <w:p>
            <w:pPr>
              <w:spacing w:after="0"/>
            </w:pPr>
            <w:r>
              <w:rPr>
                <w:b/>
                <w:i w:val="0"/>
              </w:rPr>
              <w:t>Responsabilidad principal</w:t>
            </w:r>
          </w:p>
        </w:tc>
      </w:tr>
      <w:tr>
        <w:tc>
          <w:tcPr>
            <w:tcW w:type="dxa" w:w="4819"/>
            <w:vAlign w:val="center"/>
          </w:tcPr>
          <w:p>
            <w:pPr>
              <w:spacing w:after="0"/>
            </w:pPr>
            <w:r>
              <w:rPr>
                <w:b w:val="0"/>
                <w:i w:val="0"/>
              </w:rPr>
              <w:t>Coordinacion general</w:t>
            </w:r>
          </w:p>
        </w:tc>
        <w:tc>
          <w:tcPr>
            <w:tcW w:type="dxa" w:w="4819"/>
            <w:vAlign w:val="center"/>
          </w:tcPr>
          <w:p>
            <w:pPr>
              <w:spacing w:after="0"/>
            </w:pPr>
            <w:r>
              <w:rPr>
                <w:b w:val="0"/>
                <w:i w:val="0"/>
              </w:rPr>
              <w:t>Convocar, organizar cronograma, asegurar materiales y consolidar resultados.</w:t>
            </w:r>
          </w:p>
        </w:tc>
      </w:tr>
      <w:tr>
        <w:tc>
          <w:tcPr>
            <w:tcW w:type="dxa" w:w="4819"/>
            <w:vAlign w:val="center"/>
          </w:tcPr>
          <w:p>
            <w:pPr>
              <w:spacing w:after="0"/>
            </w:pPr>
            <w:r>
              <w:rPr>
                <w:b w:val="0"/>
                <w:i w:val="0"/>
              </w:rPr>
              <w:t>Responsables de estacion</w:t>
            </w:r>
          </w:p>
        </w:tc>
        <w:tc>
          <w:tcPr>
            <w:tcW w:type="dxa" w:w="4819"/>
            <w:vAlign w:val="center"/>
          </w:tcPr>
          <w:p>
            <w:pPr>
              <w:spacing w:after="0"/>
            </w:pPr>
            <w:r>
              <w:rPr>
                <w:b w:val="0"/>
                <w:i w:val="0"/>
              </w:rPr>
              <w:t>Diseñar la consigna, controlar el tiempo, aplicar indicadores y registrar puntajes.</w:t>
            </w:r>
          </w:p>
        </w:tc>
      </w:tr>
      <w:tr>
        <w:tc>
          <w:tcPr>
            <w:tcW w:type="dxa" w:w="4819"/>
            <w:vAlign w:val="center"/>
          </w:tcPr>
          <w:p>
            <w:pPr>
              <w:spacing w:after="0"/>
            </w:pPr>
            <w:r>
              <w:rPr>
                <w:b w:val="0"/>
                <w:i w:val="0"/>
              </w:rPr>
              <w:t>Equipo de apoyo logístico</w:t>
            </w:r>
          </w:p>
        </w:tc>
        <w:tc>
          <w:tcPr>
            <w:tcW w:type="dxa" w:w="4819"/>
            <w:vAlign w:val="center"/>
          </w:tcPr>
          <w:p>
            <w:pPr>
              <w:spacing w:after="0"/>
            </w:pPr>
            <w:r>
              <w:rPr>
                <w:b w:val="0"/>
                <w:i w:val="0"/>
              </w:rPr>
              <w:t>Preparar espacios, circulacion, materiales, señaletica y seguridad.</w:t>
            </w:r>
          </w:p>
        </w:tc>
      </w:tr>
      <w:tr>
        <w:tc>
          <w:tcPr>
            <w:tcW w:type="dxa" w:w="4819"/>
            <w:vAlign w:val="center"/>
          </w:tcPr>
          <w:p>
            <w:pPr>
              <w:spacing w:after="0"/>
            </w:pPr>
            <w:r>
              <w:rPr>
                <w:b w:val="0"/>
                <w:i w:val="0"/>
              </w:rPr>
              <w:t>Jurado o mesa de evaluación</w:t>
            </w:r>
          </w:p>
        </w:tc>
        <w:tc>
          <w:tcPr>
            <w:tcW w:type="dxa" w:w="4819"/>
            <w:vAlign w:val="center"/>
          </w:tcPr>
          <w:p>
            <w:pPr>
              <w:spacing w:after="0"/>
            </w:pPr>
            <w:r>
              <w:rPr>
                <w:b w:val="0"/>
                <w:i w:val="0"/>
              </w:rPr>
              <w:t>Validar consistencia del puntaje y observar desempeño general.</w:t>
            </w:r>
          </w:p>
        </w:tc>
      </w:tr>
    </w:tbl>
    <w:p>
      <w:pPr>
        <w:pStyle w:val="BTCCH2"/>
      </w:pPr>
      <w:r>
        <w:rPr>
          <w:b w:val="0"/>
          <w:i w:val="0"/>
        </w:rPr>
        <w:t>Recursos necesarios</w:t>
      </w:r>
    </w:p>
    <w:p>
      <w:pPr>
        <w:pStyle w:val="ListBullet"/>
      </w:pPr>
      <w:r>
        <w:rPr>
          <w:b w:val="0"/>
          <w:i w:val="0"/>
        </w:rPr>
        <w:t>Espacios de aula, patio, taller o sectores de practica.</w:t>
      </w:r>
    </w:p>
    <w:p>
      <w:pPr>
        <w:pStyle w:val="ListBullet"/>
      </w:pPr>
      <w:r>
        <w:rPr>
          <w:b w:val="0"/>
          <w:i w:val="0"/>
        </w:rPr>
        <w:t>Materiales de dibujo, medición, seguridad, calculo y taller.</w:t>
      </w:r>
    </w:p>
    <w:p>
      <w:pPr>
        <w:pStyle w:val="ListBullet"/>
      </w:pPr>
      <w:r>
        <w:rPr>
          <w:b w:val="0"/>
          <w:i w:val="0"/>
        </w:rPr>
        <w:t>Cinta metrica, herramientas manuales basicas y elementos de verificación.</w:t>
      </w:r>
    </w:p>
    <w:p>
      <w:pPr>
        <w:pStyle w:val="ListBullet"/>
      </w:pPr>
      <w:r>
        <w:rPr>
          <w:b w:val="0"/>
          <w:i w:val="0"/>
        </w:rPr>
        <w:t>Celulares con aplicaciónes de apoyo para medición, nivelacion, registro fotografico y organización de tareas.</w:t>
      </w:r>
    </w:p>
    <w:p>
      <w:pPr>
        <w:pStyle w:val="ListBullet"/>
      </w:pPr>
      <w:r>
        <w:rPr>
          <w:b w:val="0"/>
          <w:i w:val="0"/>
        </w:rPr>
        <w:t>Planillas impresas de estaciones e indicadores.</w:t>
      </w:r>
    </w:p>
    <w:p>
      <w:pPr>
        <w:pStyle w:val="ListBullet"/>
      </w:pPr>
      <w:r>
        <w:rPr>
          <w:b w:val="0"/>
          <w:i w:val="0"/>
        </w:rPr>
        <w:t>Cronometros, carteles, fichas, hojas de respuesta y tablas técnicas.</w:t>
      </w:r>
    </w:p>
    <w:p>
      <w:pPr>
        <w:pStyle w:val="ListBullet"/>
      </w:pPr>
      <w:r>
        <w:rPr>
          <w:b w:val="0"/>
          <w:i w:val="0"/>
        </w:rPr>
        <w:t>Equipo básico de seguridad y control de circulacion.</w:t>
      </w:r>
    </w:p>
    <w:p>
      <w:pPr>
        <w:pStyle w:val="BTCCH2"/>
      </w:pPr>
      <w:r>
        <w:rPr>
          <w:b w:val="0"/>
          <w:i w:val="0"/>
        </w:rPr>
        <w:t>Condiciónes de seguridad</w:t>
      </w:r>
    </w:p>
    <w:p>
      <w:pPr>
        <w:pStyle w:val="ListBullet"/>
      </w:pPr>
      <w:r>
        <w:rPr>
          <w:b w:val="0"/>
          <w:i w:val="0"/>
        </w:rPr>
        <w:t>Toda estacion con actividad practica debe iniciar con consigna de seguridad.</w:t>
      </w:r>
    </w:p>
    <w:p>
      <w:pPr>
        <w:pStyle w:val="ListBullet"/>
      </w:pPr>
      <w:r>
        <w:rPr>
          <w:b w:val="0"/>
          <w:i w:val="0"/>
        </w:rPr>
        <w:t>Debe verificarse el uso de vestimenta de seguridad y EPP segun la tarea asignada.</w:t>
      </w:r>
    </w:p>
    <w:p>
      <w:pPr>
        <w:pStyle w:val="ListBullet"/>
      </w:pPr>
      <w:r>
        <w:rPr>
          <w:b w:val="0"/>
          <w:i w:val="0"/>
        </w:rPr>
        <w:t>Debe definirse zona de trabajo, zona de espera y zona de circulacion.</w:t>
      </w:r>
    </w:p>
    <w:p>
      <w:pPr>
        <w:pStyle w:val="ListBullet"/>
      </w:pPr>
      <w:r>
        <w:rPr>
          <w:b w:val="0"/>
          <w:i w:val="0"/>
        </w:rPr>
        <w:t>Cuando la tarea incluya medición, la cinta metrica debe utilizarse de forma correcta y segura.</w:t>
      </w:r>
    </w:p>
    <w:p>
      <w:pPr>
        <w:pStyle w:val="ListBullet"/>
      </w:pPr>
      <w:r>
        <w:rPr>
          <w:b w:val="0"/>
          <w:i w:val="0"/>
        </w:rPr>
        <w:t>El uso de EPP se incorporara como criterio evaluable cuando corresponda.</w:t>
      </w:r>
    </w:p>
    <w:p>
      <w:pPr>
        <w:pStyle w:val="ListBullet"/>
      </w:pPr>
      <w:r>
        <w:rPr>
          <w:b w:val="0"/>
          <w:i w:val="0"/>
        </w:rPr>
        <w:t>Al cierre de cada estacion se debe controlar la limpieza de las herramientas y del puesto de trabajo.</w:t>
      </w:r>
    </w:p>
    <w:p>
      <w:pPr>
        <w:pStyle w:val="ListBullet"/>
      </w:pPr>
      <w:r>
        <w:rPr>
          <w:b w:val="0"/>
          <w:i w:val="0"/>
        </w:rPr>
        <w:t>Ninguna estacion debe plantear riesgo fisico innecesario.</w:t>
      </w:r>
    </w:p>
    <w:tbl>
      <w:tblPr>
        <w:tblW w:type="auto" w:w="0"/>
        <w:jc w:val="center"/>
        <w:tblLayout w:type="autofit"/>
        <w:tblLook w:firstColumn="1" w:firstRow="1" w:lastColumn="0" w:lastRow="0" w:noHBand="0" w:noVBand="1" w:val="04A0"/>
      </w:tblPr>
      <w:tblGrid>
        <w:gridCol w:w="9638"/>
      </w:tblGrid>
      <w:tr>
        <w:tc>
          <w:tcPr>
            <w:tcW w:type="dxa" w:w="9638"/>
            <w:shd w:fill="E5E5E5"/>
          </w:tcPr>
          <w:p>
            <w:pPr>
              <w:spacing w:after="0"/>
            </w:pPr>
            <w:r>
              <w:rPr>
                <w:b/>
                <w:i w:val="0"/>
              </w:rPr>
              <w:t>Condición organizativa clave:</w:t>
            </w:r>
            <w:r>
              <w:rPr>
                <w:b w:val="0"/>
                <w:i w:val="0"/>
              </w:rPr>
              <w:t>la competencia debe ser exigente desde el punto de vista técnico, pero completamente controlada desde el punto de vista pedagogico y de seguridad.</w:t>
            </w:r>
          </w:p>
        </w:tc>
      </w:tr>
    </w:tbl>
    <w:p>
      <w:pPr>
        <w:pStyle w:val="BTCCH1"/>
      </w:pPr>
      <w:r>
        <w:rPr>
          <w:b w:val="0"/>
          <w:i w:val="0"/>
        </w:rPr>
        <w:t>11. Evaluación del Proyecto y Sostenibilidad</w:t>
      </w:r>
    </w:p>
    <w:p>
      <w:pPr>
        <w:pStyle w:val="BTCCH2"/>
      </w:pPr>
      <w:r>
        <w:rPr>
          <w:b w:val="0"/>
          <w:i w:val="0"/>
        </w:rPr>
        <w:t>Evaluación del piloto 2026</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vAlign w:val="center"/>
            <w:shd w:fill="E5E5E5"/>
          </w:tcPr>
          <w:p>
            <w:pPr>
              <w:spacing w:after="0"/>
            </w:pPr>
            <w:r>
              <w:rPr>
                <w:b/>
                <w:i w:val="0"/>
              </w:rPr>
              <w:t>Criterio</w:t>
            </w:r>
          </w:p>
        </w:tc>
        <w:tc>
          <w:tcPr>
            <w:tcW w:type="dxa" w:w="4819"/>
            <w:vAlign w:val="center"/>
            <w:shd w:fill="E5E5E5"/>
          </w:tcPr>
          <w:p>
            <w:pPr>
              <w:spacing w:after="0"/>
            </w:pPr>
            <w:r>
              <w:rPr>
                <w:b/>
                <w:i w:val="0"/>
              </w:rPr>
              <w:t>Pregunta de evaluación</w:t>
            </w:r>
          </w:p>
        </w:tc>
      </w:tr>
      <w:tr>
        <w:tc>
          <w:tcPr>
            <w:tcW w:type="dxa" w:w="4819"/>
            <w:vAlign w:val="center"/>
          </w:tcPr>
          <w:p>
            <w:pPr>
              <w:spacing w:after="0"/>
            </w:pPr>
            <w:r>
              <w:rPr>
                <w:b w:val="0"/>
                <w:i w:val="0"/>
              </w:rPr>
              <w:t>Pertinencia curricular</w:t>
            </w:r>
          </w:p>
        </w:tc>
        <w:tc>
          <w:tcPr>
            <w:tcW w:type="dxa" w:w="4819"/>
            <w:vAlign w:val="center"/>
          </w:tcPr>
          <w:p>
            <w:pPr>
              <w:spacing w:after="0"/>
            </w:pPr>
            <w:r>
              <w:rPr>
                <w:b w:val="0"/>
                <w:i w:val="0"/>
              </w:rPr>
              <w:t>Las estaciones respondieron a los aprendizajes esperados de cada curso?</w:t>
            </w:r>
          </w:p>
        </w:tc>
      </w:tr>
      <w:tr>
        <w:tc>
          <w:tcPr>
            <w:tcW w:type="dxa" w:w="4819"/>
            <w:vAlign w:val="center"/>
          </w:tcPr>
          <w:p>
            <w:pPr>
              <w:spacing w:after="0"/>
            </w:pPr>
            <w:r>
              <w:rPr>
                <w:b w:val="0"/>
                <w:i w:val="0"/>
              </w:rPr>
              <w:t>Viabilidad operativa</w:t>
            </w:r>
          </w:p>
        </w:tc>
        <w:tc>
          <w:tcPr>
            <w:tcW w:type="dxa" w:w="4819"/>
            <w:vAlign w:val="center"/>
          </w:tcPr>
          <w:p>
            <w:pPr>
              <w:spacing w:after="0"/>
            </w:pPr>
            <w:r>
              <w:rPr>
                <w:b w:val="0"/>
                <w:i w:val="0"/>
              </w:rPr>
              <w:t>Los tiempos, espacios y materiales fueron suficientes?</w:t>
            </w:r>
          </w:p>
        </w:tc>
      </w:tr>
      <w:tr>
        <w:tc>
          <w:tcPr>
            <w:tcW w:type="dxa" w:w="4819"/>
            <w:vAlign w:val="center"/>
          </w:tcPr>
          <w:p>
            <w:pPr>
              <w:spacing w:after="0"/>
            </w:pPr>
            <w:r>
              <w:rPr>
                <w:b w:val="0"/>
                <w:i w:val="0"/>
              </w:rPr>
              <w:t>Calidad de indicadores</w:t>
            </w:r>
          </w:p>
        </w:tc>
        <w:tc>
          <w:tcPr>
            <w:tcW w:type="dxa" w:w="4819"/>
            <w:vAlign w:val="center"/>
          </w:tcPr>
          <w:p>
            <w:pPr>
              <w:spacing w:after="0"/>
            </w:pPr>
            <w:r>
              <w:rPr>
                <w:b w:val="0"/>
                <w:i w:val="0"/>
              </w:rPr>
              <w:t>Los puntajes permitieron diferenciar desempeños de modo justo y comprensible?</w:t>
            </w:r>
          </w:p>
        </w:tc>
      </w:tr>
      <w:tr>
        <w:tc>
          <w:tcPr>
            <w:tcW w:type="dxa" w:w="4819"/>
            <w:vAlign w:val="center"/>
          </w:tcPr>
          <w:p>
            <w:pPr>
              <w:spacing w:after="0"/>
            </w:pPr>
            <w:r>
              <w:rPr>
                <w:b w:val="0"/>
                <w:i w:val="0"/>
              </w:rPr>
              <w:t>Participación estudiantil</w:t>
            </w:r>
          </w:p>
        </w:tc>
        <w:tc>
          <w:tcPr>
            <w:tcW w:type="dxa" w:w="4819"/>
            <w:vAlign w:val="center"/>
          </w:tcPr>
          <w:p>
            <w:pPr>
              <w:spacing w:after="0"/>
            </w:pPr>
            <w:r>
              <w:rPr>
                <w:b w:val="0"/>
                <w:i w:val="0"/>
              </w:rPr>
              <w:t>La modalidad genero involucramiento, motivacion y evidencia real de aprendizaje?</w:t>
            </w:r>
          </w:p>
        </w:tc>
      </w:tr>
      <w:tr>
        <w:tc>
          <w:tcPr>
            <w:tcW w:type="dxa" w:w="4819"/>
            <w:vAlign w:val="center"/>
          </w:tcPr>
          <w:p>
            <w:pPr>
              <w:spacing w:after="0"/>
            </w:pPr>
            <w:r>
              <w:rPr>
                <w:b w:val="0"/>
                <w:i w:val="0"/>
              </w:rPr>
              <w:t>Articulacion docente</w:t>
            </w:r>
          </w:p>
        </w:tc>
        <w:tc>
          <w:tcPr>
            <w:tcW w:type="dxa" w:w="4819"/>
            <w:vAlign w:val="center"/>
          </w:tcPr>
          <w:p>
            <w:pPr>
              <w:spacing w:after="0"/>
            </w:pPr>
            <w:r>
              <w:rPr>
                <w:b w:val="0"/>
                <w:i w:val="0"/>
              </w:rPr>
              <w:t>Las asignaturas aportaron efectivamente al proyecto sin superponerse?</w:t>
            </w:r>
          </w:p>
        </w:tc>
      </w:tr>
    </w:tbl>
    <w:p>
      <w:pPr>
        <w:pStyle w:val="BTCCH2"/>
      </w:pPr>
      <w:r>
        <w:rPr>
          <w:b w:val="0"/>
          <w:i w:val="0"/>
        </w:rPr>
        <w:t>Instrumentos de evaluación del proyecto</w:t>
      </w:r>
    </w:p>
    <w:p>
      <w:pPr>
        <w:pStyle w:val="ListBullet"/>
      </w:pPr>
      <w:r>
        <w:rPr>
          <w:b w:val="0"/>
          <w:i w:val="0"/>
        </w:rPr>
        <w:t>Registro de puntaje por estacion.</w:t>
      </w:r>
    </w:p>
    <w:p>
      <w:pPr>
        <w:pStyle w:val="ListBullet"/>
      </w:pPr>
      <w:r>
        <w:rPr>
          <w:b w:val="0"/>
          <w:i w:val="0"/>
        </w:rPr>
        <w:t>Planilla de observacion de organización y seguridad.</w:t>
      </w:r>
    </w:p>
    <w:p>
      <w:pPr>
        <w:pStyle w:val="ListBullet"/>
      </w:pPr>
      <w:r>
        <w:rPr>
          <w:b w:val="0"/>
          <w:i w:val="0"/>
        </w:rPr>
        <w:t>Acta de devolucion docente posterior al piloto.</w:t>
      </w:r>
    </w:p>
    <w:p>
      <w:pPr>
        <w:pStyle w:val="ListBullet"/>
      </w:pPr>
      <w:r>
        <w:rPr>
          <w:b w:val="0"/>
          <w:i w:val="0"/>
        </w:rPr>
        <w:t>Encuesta corta a estudiantes y docentes participantes.</w:t>
      </w:r>
    </w:p>
    <w:p>
      <w:pPr>
        <w:pStyle w:val="ListBullet"/>
      </w:pPr>
      <w:r>
        <w:rPr>
          <w:b w:val="0"/>
          <w:i w:val="0"/>
        </w:rPr>
        <w:t>Informe de cierre institucional con ajustes para el año siguiente.</w:t>
      </w:r>
    </w:p>
    <w:p>
      <w:pPr>
        <w:pStyle w:val="BTCCH2"/>
      </w:pPr>
      <w:r>
        <w:rPr>
          <w:b w:val="0"/>
          <w:i w:val="0"/>
        </w:rPr>
        <w:t>Sostenibilidad 2027-2031</w:t>
      </w:r>
    </w:p>
    <w:p>
      <w:r>
        <w:rPr>
          <w:b w:val="0"/>
          <w:i w:val="0"/>
        </w:rPr>
        <w:t>La sostenibilidad del proyecto dependerá de su documentación anual, de la mejora continua de sus estaciones y de la asignación anticipada de responsables, cronograma, espacios y materiales. Se recomienda construir un</w:t>
      </w:r>
      <w:r>
        <w:rPr>
          <w:b/>
          <w:i w:val="0"/>
        </w:rPr>
        <w:t>protocolo institucional de competencia tecnica</w:t>
      </w:r>
      <w:r>
        <w:rPr>
          <w:b w:val="0"/>
          <w:i w:val="0"/>
        </w:rPr>
        <w:t>con anexos editables por año.</w:t>
      </w:r>
    </w:p>
    <w:p>
      <w:pPr>
        <w:pStyle w:val="BTCCH2"/>
      </w:pPr>
      <w:r>
        <w:rPr>
          <w:b w:val="0"/>
          <w:i w:val="0"/>
        </w:rPr>
        <w:t>Propuesta de cierre institucional</w:t>
      </w:r>
    </w:p>
    <w:p>
      <w:r>
        <w:rPr>
          <w:b w:val="0"/>
          <w:i w:val="0"/>
        </w:rPr>
        <w:t>Al final de cada edición se sugiere realizar un acto breve de reconocimiento por curso, por estacion destacada y por desempeño integral, priorizando el valor formativo del proceso por encima de la logica meramente competitiva.</w:t>
      </w:r>
    </w:p>
    <w:p>
      <w:pPr>
        <w:pStyle w:val="BTCCH1"/>
      </w:pPr>
      <w:r>
        <w:rPr>
          <w:b w:val="0"/>
          <w:i w:val="0"/>
        </w:rPr>
        <w:t>12. Anexos Operativos</w:t>
      </w:r>
    </w:p>
    <w:p>
      <w:pPr>
        <w:pStyle w:val="BTCCH2"/>
      </w:pPr>
      <w:r>
        <w:rPr>
          <w:b w:val="0"/>
          <w:i w:val="0"/>
        </w:rPr>
        <w:t>Glosario de siglas</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vAlign w:val="center"/>
            <w:shd w:fill="E5E5E5"/>
          </w:tcPr>
          <w:p>
            <w:pPr>
              <w:spacing w:after="0"/>
            </w:pPr>
            <w:r>
              <w:rPr>
                <w:b/>
                <w:i w:val="0"/>
              </w:rPr>
              <w:t>Sigla</w:t>
            </w:r>
          </w:p>
        </w:tc>
        <w:tc>
          <w:tcPr>
            <w:tcW w:type="dxa" w:w="4819"/>
            <w:vAlign w:val="center"/>
            <w:shd w:fill="E5E5E5"/>
          </w:tcPr>
          <w:p>
            <w:pPr>
              <w:spacing w:after="0"/>
            </w:pPr>
            <w:r>
              <w:rPr>
                <w:b/>
                <w:i w:val="0"/>
              </w:rPr>
              <w:t>Significado</w:t>
            </w:r>
          </w:p>
        </w:tc>
      </w:tr>
      <w:tr>
        <w:tc>
          <w:tcPr>
            <w:tcW w:type="dxa" w:w="4819"/>
            <w:vAlign w:val="center"/>
          </w:tcPr>
          <w:p>
            <w:pPr>
              <w:spacing w:after="0"/>
            </w:pPr>
            <w:r>
              <w:rPr>
                <w:b w:val="0"/>
                <w:i w:val="0"/>
              </w:rPr>
              <w:t>BTCC</w:t>
            </w:r>
          </w:p>
        </w:tc>
        <w:tc>
          <w:tcPr>
            <w:tcW w:type="dxa" w:w="4819"/>
            <w:vAlign w:val="center"/>
          </w:tcPr>
          <w:p>
            <w:pPr>
              <w:spacing w:after="0"/>
            </w:pPr>
            <w:r>
              <w:rPr>
                <w:b w:val="0"/>
                <w:i w:val="0"/>
              </w:rPr>
              <w:t>Bachillerato Técnico en Construcciónes Civiles.</w:t>
            </w:r>
          </w:p>
        </w:tc>
      </w:tr>
      <w:tr>
        <w:tc>
          <w:tcPr>
            <w:tcW w:type="dxa" w:w="4819"/>
            <w:vAlign w:val="center"/>
          </w:tcPr>
          <w:p>
            <w:pPr>
              <w:spacing w:after="0"/>
            </w:pPr>
            <w:r>
              <w:rPr>
                <w:b w:val="0"/>
                <w:i w:val="0"/>
              </w:rPr>
              <w:t>EPP</w:t>
            </w:r>
          </w:p>
        </w:tc>
        <w:tc>
          <w:tcPr>
            <w:tcW w:type="dxa" w:w="4819"/>
            <w:vAlign w:val="center"/>
          </w:tcPr>
          <w:p>
            <w:pPr>
              <w:spacing w:after="0"/>
            </w:pPr>
            <w:r>
              <w:rPr>
                <w:b w:val="0"/>
                <w:i w:val="0"/>
              </w:rPr>
              <w:t>Equipo de Proteccion Personal.</w:t>
            </w:r>
          </w:p>
        </w:tc>
      </w:tr>
      <w:tr>
        <w:tc>
          <w:tcPr>
            <w:tcW w:type="dxa" w:w="4819"/>
            <w:vAlign w:val="center"/>
          </w:tcPr>
          <w:p>
            <w:pPr>
              <w:spacing w:after="0"/>
            </w:pPr>
            <w:r>
              <w:rPr>
                <w:b w:val="0"/>
                <w:i w:val="0"/>
              </w:rPr>
              <w:t>MEC</w:t>
            </w:r>
          </w:p>
        </w:tc>
        <w:tc>
          <w:tcPr>
            <w:tcW w:type="dxa" w:w="4819"/>
            <w:vAlign w:val="center"/>
          </w:tcPr>
          <w:p>
            <w:pPr>
              <w:spacing w:after="0"/>
            </w:pPr>
            <w:r>
              <w:rPr>
                <w:b w:val="0"/>
                <w:i w:val="0"/>
              </w:rPr>
              <w:t>Ministerio de Educacion y Ciencias.</w:t>
            </w:r>
          </w:p>
        </w:tc>
      </w:tr>
      <w:tr>
        <w:tc>
          <w:tcPr>
            <w:tcW w:type="dxa" w:w="4819"/>
            <w:vAlign w:val="center"/>
          </w:tcPr>
          <w:p>
            <w:pPr>
              <w:spacing w:after="0"/>
            </w:pPr>
            <w:r>
              <w:rPr>
                <w:b w:val="0"/>
                <w:i w:val="0"/>
              </w:rPr>
              <w:t>RSA</w:t>
            </w:r>
          </w:p>
        </w:tc>
        <w:tc>
          <w:tcPr>
            <w:tcW w:type="dxa" w:w="4819"/>
            <w:vAlign w:val="center"/>
          </w:tcPr>
          <w:p>
            <w:pPr>
              <w:spacing w:after="0"/>
            </w:pPr>
            <w:r>
              <w:rPr>
                <w:b w:val="0"/>
                <w:i w:val="0"/>
              </w:rPr>
              <w:t>Registro de Secuencia de Aprendizaje.</w:t>
            </w:r>
          </w:p>
        </w:tc>
      </w:tr>
      <w:tr>
        <w:tc>
          <w:tcPr>
            <w:tcW w:type="dxa" w:w="4819"/>
            <w:vAlign w:val="center"/>
          </w:tcPr>
          <w:p>
            <w:pPr>
              <w:spacing w:after="0"/>
            </w:pPr>
            <w:r>
              <w:rPr>
                <w:b w:val="0"/>
                <w:i w:val="0"/>
              </w:rPr>
              <w:t>TIC</w:t>
            </w:r>
          </w:p>
        </w:tc>
        <w:tc>
          <w:tcPr>
            <w:tcW w:type="dxa" w:w="4819"/>
            <w:vAlign w:val="center"/>
          </w:tcPr>
          <w:p>
            <w:pPr>
              <w:spacing w:after="0"/>
            </w:pPr>
            <w:r>
              <w:rPr>
                <w:b w:val="0"/>
                <w:i w:val="0"/>
              </w:rPr>
              <w:t>Tecnologias de la Información y la Comunicacion.</w:t>
            </w:r>
          </w:p>
        </w:tc>
      </w:tr>
    </w:tbl>
    <w:p>
      <w:pPr>
        <w:pStyle w:val="BTCCH1"/>
      </w:pPr>
      <w:r>
        <w:rPr>
          <w:b w:val="0"/>
          <w:i w:val="0"/>
        </w:rPr>
        <w:t>13. Matriz de acreditación individual por curso</w:t>
      </w:r>
    </w:p>
    <w:p>
      <w:r>
        <w:rPr>
          <w:b w:val="0"/>
          <w:i w:val="0"/>
        </w:rPr>
        <w:t>La competencia anual opera como</w:t>
      </w:r>
      <w:r>
        <w:rPr>
          <w:b/>
          <w:i w:val="0"/>
        </w:rPr>
        <w:t>examen final integrador</w:t>
      </w:r>
      <w:r>
        <w:rPr>
          <w:b w:val="0"/>
          <w:i w:val="0"/>
        </w:rPr>
        <w:t>del BTCC. Para acreditar cada curso, el estudiante debe cumplir los requisitos mínimos detallados a continuación. La evaluación es individual, aunque las estaciones se resuelvan en equipo.</w:t>
      </w:r>
    </w:p>
    <w:p>
      <w:pPr>
        <w:pStyle w:val="BTCCH2"/>
      </w:pPr>
      <w:r>
        <w:rPr>
          <w:b w:val="0"/>
          <w:i w:val="0"/>
        </w:rPr>
        <w:t>11.1 Condiciones generales de aprobación</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vAlign w:val="center"/>
            <w:shd w:fill="E5E5E5"/>
          </w:tcPr>
          <w:p>
            <w:pPr>
              <w:spacing w:after="0"/>
            </w:pPr>
            <w:r>
              <w:rPr>
                <w:b/>
                <w:i w:val="0"/>
              </w:rPr>
              <w:t>Condición</w:t>
            </w:r>
          </w:p>
        </w:tc>
        <w:tc>
          <w:tcPr>
            <w:tcW w:type="dxa" w:w="4819"/>
            <w:vAlign w:val="center"/>
            <w:shd w:fill="E5E5E5"/>
          </w:tcPr>
          <w:p>
            <w:pPr>
              <w:spacing w:after="0"/>
            </w:pPr>
            <w:r>
              <w:rPr>
                <w:b/>
                <w:i w:val="0"/>
              </w:rPr>
              <w:t>Descripción</w:t>
            </w:r>
          </w:p>
        </w:tc>
      </w:tr>
      <w:tr>
        <w:tc>
          <w:tcPr>
            <w:tcW w:type="dxa" w:w="4819"/>
            <w:vAlign w:val="center"/>
          </w:tcPr>
          <w:p>
            <w:pPr>
              <w:spacing w:after="0"/>
            </w:pPr>
            <w:r>
              <w:rPr>
                <w:b w:val="0"/>
                <w:i w:val="0"/>
              </w:rPr>
              <w:t>Participación activa</w:t>
            </w:r>
          </w:p>
        </w:tc>
        <w:tc>
          <w:tcPr>
            <w:tcW w:type="dxa" w:w="4819"/>
            <w:vAlign w:val="center"/>
          </w:tcPr>
          <w:p>
            <w:pPr>
              <w:spacing w:after="0"/>
            </w:pPr>
            <w:r>
              <w:rPr>
                <w:b w:val="0"/>
                <w:i w:val="0"/>
              </w:rPr>
              <w:t>Cada estudiante debe haber rotado activamente por al menos el 70% de las estaciones del curso, asumiendo un rol personal verificable (operador, registrador, verificador de seguridad, comunicador).</w:t>
            </w:r>
          </w:p>
        </w:tc>
      </w:tr>
      <w:tr>
        <w:tc>
          <w:tcPr>
            <w:tcW w:type="dxa" w:w="4819"/>
            <w:vAlign w:val="center"/>
          </w:tcPr>
          <w:p>
            <w:pPr>
              <w:spacing w:after="0"/>
            </w:pPr>
            <w:r>
              <w:rPr>
                <w:b w:val="0"/>
                <w:i w:val="0"/>
              </w:rPr>
              <w:t>Puntaje mínimo personal</w:t>
            </w:r>
          </w:p>
        </w:tc>
        <w:tc>
          <w:tcPr>
            <w:tcW w:type="dxa" w:w="4819"/>
            <w:vAlign w:val="center"/>
          </w:tcPr>
          <w:p>
            <w:pPr>
              <w:spacing w:after="0"/>
            </w:pPr>
            <w:r>
              <w:rPr>
                <w:b w:val="0"/>
                <w:i w:val="0"/>
              </w:rPr>
              <w:t>Alcanzar al menos nivel "logro aceptable" (2) en los indicadores de precisión técnica y procedimiento en las estaciones obligatorias de su curso.</w:t>
            </w:r>
          </w:p>
        </w:tc>
      </w:tr>
      <w:tr>
        <w:tc>
          <w:tcPr>
            <w:tcW w:type="dxa" w:w="4819"/>
            <w:vAlign w:val="center"/>
          </w:tcPr>
          <w:p>
            <w:pPr>
              <w:spacing w:after="0"/>
            </w:pPr>
            <w:r>
              <w:rPr>
                <w:b w:val="0"/>
                <w:i w:val="0"/>
              </w:rPr>
              <w:t>Seguridad</w:t>
            </w:r>
          </w:p>
        </w:tc>
        <w:tc>
          <w:tcPr>
            <w:tcW w:type="dxa" w:w="4819"/>
            <w:vAlign w:val="center"/>
          </w:tcPr>
          <w:p>
            <w:pPr>
              <w:spacing w:after="0"/>
            </w:pPr>
            <w:r>
              <w:rPr>
                <w:b w:val="0"/>
                <w:i w:val="0"/>
              </w:rPr>
              <w:t>No registrar ningún "0" en el indicador de orden y seguridad. Una falla grave de seguridad (sin EPP, manipulación peligrosa) implica recuperación obligatoria.</w:t>
            </w:r>
          </w:p>
        </w:tc>
      </w:tr>
      <w:tr>
        <w:tc>
          <w:tcPr>
            <w:tcW w:type="dxa" w:w="4819"/>
            <w:vAlign w:val="center"/>
          </w:tcPr>
          <w:p>
            <w:pPr>
              <w:spacing w:after="0"/>
            </w:pPr>
            <w:r>
              <w:rPr>
                <w:b w:val="0"/>
                <w:i w:val="0"/>
              </w:rPr>
              <w:t>Productos individuales</w:t>
            </w:r>
          </w:p>
        </w:tc>
        <w:tc>
          <w:tcPr>
            <w:tcW w:type="dxa" w:w="4819"/>
            <w:vAlign w:val="center"/>
          </w:tcPr>
          <w:p>
            <w:pPr>
              <w:spacing w:after="0"/>
            </w:pPr>
            <w:r>
              <w:rPr>
                <w:b w:val="0"/>
                <w:i w:val="0"/>
              </w:rPr>
              <w:t>Entregar el informe técnico individual y aprobar la defensa oral (ver sección 12).</w:t>
            </w:r>
          </w:p>
        </w:tc>
      </w:tr>
    </w:tbl>
    <w:p>
      <w:pPr>
        <w:pStyle w:val="BTCCH2"/>
      </w:pPr>
      <w:r>
        <w:rPr>
          <w:b w:val="0"/>
          <w:i w:val="0"/>
        </w:rPr>
        <w:t>11.2 Estaciones obligatorias por curso</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fill="E5E5E5"/>
          </w:tcPr>
          <w:p>
            <w:pPr>
              <w:spacing w:after="0"/>
            </w:pPr>
            <w:r>
              <w:rPr>
                <w:b/>
                <w:i w:val="0"/>
              </w:rPr>
              <w:t>Curso</w:t>
            </w:r>
          </w:p>
        </w:tc>
        <w:tc>
          <w:tcPr>
            <w:tcW w:type="dxa" w:w="2409"/>
            <w:vAlign w:val="center"/>
            <w:shd w:fill="E5E5E5"/>
          </w:tcPr>
          <w:p>
            <w:pPr>
              <w:spacing w:after="0"/>
            </w:pPr>
            <w:r>
              <w:rPr>
                <w:b/>
                <w:i w:val="0"/>
              </w:rPr>
              <w:t>Estaciones obligatorias</w:t>
            </w:r>
          </w:p>
        </w:tc>
        <w:tc>
          <w:tcPr>
            <w:tcW w:type="dxa" w:w="2409"/>
            <w:vAlign w:val="center"/>
            <w:shd w:fill="E5E5E5"/>
          </w:tcPr>
          <w:p>
            <w:pPr>
              <w:spacing w:after="0"/>
            </w:pPr>
            <w:r>
              <w:rPr>
                <w:b/>
                <w:i w:val="0"/>
              </w:rPr>
              <w:t>Indicadores mínimos exigidos</w:t>
            </w:r>
          </w:p>
        </w:tc>
        <w:tc>
          <w:tcPr>
            <w:tcW w:type="dxa" w:w="2409"/>
            <w:vAlign w:val="center"/>
            <w:shd w:fill="E5E5E5"/>
          </w:tcPr>
          <w:p>
            <w:pPr>
              <w:spacing w:after="0"/>
            </w:pPr>
            <w:r>
              <w:rPr>
                <w:b/>
                <w:i w:val="0"/>
              </w:rPr>
              <w:t>Nivel mínimo</w:t>
            </w:r>
          </w:p>
        </w:tc>
      </w:tr>
      <w:tr>
        <w:tc>
          <w:tcPr>
            <w:tcW w:type="dxa" w:w="2409"/>
            <w:vAlign w:val="center"/>
          </w:tcPr>
          <w:p>
            <w:pPr>
              <w:spacing w:after="0"/>
            </w:pPr>
            <w:r>
              <w:rPr>
                <w:b w:val="0"/>
                <w:i w:val="0"/>
              </w:rPr>
              <w:t>1.º</w:t>
            </w:r>
          </w:p>
        </w:tc>
        <w:tc>
          <w:tcPr>
            <w:tcW w:type="dxa" w:w="2409"/>
            <w:vAlign w:val="center"/>
          </w:tcPr>
          <w:p>
            <w:pPr>
              <w:spacing w:after="0"/>
            </w:pPr>
            <w:r>
              <w:rPr>
                <w:b w:val="0"/>
                <w:i w:val="0"/>
              </w:rPr>
              <w:t>1 (Seguridad), 3 (Materiales), 4 (Medición), 10 (Señalización)</w:t>
            </w:r>
          </w:p>
        </w:tc>
        <w:tc>
          <w:tcPr>
            <w:tcW w:type="dxa" w:w="2409"/>
            <w:vAlign w:val="center"/>
          </w:tcPr>
          <w:p>
            <w:pPr>
              <w:spacing w:after="0"/>
            </w:pPr>
            <w:r>
              <w:rPr>
                <w:b w:val="0"/>
                <w:i w:val="0"/>
              </w:rPr>
              <w:t>Precisión técnica, procedimiento, orden y seguridad</w:t>
            </w:r>
          </w:p>
        </w:tc>
        <w:tc>
          <w:tcPr>
            <w:tcW w:type="dxa" w:w="2409"/>
            <w:vAlign w:val="center"/>
          </w:tcPr>
          <w:p>
            <w:pPr>
              <w:spacing w:after="0"/>
            </w:pPr>
            <w:r>
              <w:rPr>
                <w:b w:val="0"/>
                <w:i w:val="0"/>
              </w:rPr>
              <w:t>Logro aceptable (2)</w:t>
            </w:r>
          </w:p>
        </w:tc>
      </w:tr>
      <w:tr>
        <w:tc>
          <w:tcPr>
            <w:tcW w:type="dxa" w:w="2409"/>
            <w:vAlign w:val="center"/>
          </w:tcPr>
          <w:p>
            <w:pPr>
              <w:spacing w:after="0"/>
            </w:pPr>
            <w:r>
              <w:rPr>
                <w:b w:val="0"/>
                <w:i w:val="0"/>
              </w:rPr>
              <w:t>2.º</w:t>
            </w:r>
          </w:p>
        </w:tc>
        <w:tc>
          <w:tcPr>
            <w:tcW w:type="dxa" w:w="2409"/>
            <w:vAlign w:val="center"/>
          </w:tcPr>
          <w:p>
            <w:pPr>
              <w:spacing w:after="0"/>
            </w:pPr>
            <w:r>
              <w:rPr>
                <w:b w:val="0"/>
                <w:i w:val="0"/>
              </w:rPr>
              <w:t>1 (Seguridad), 4 (Medición), 5 (Resistencia), 6 (Instalaciones), 9 (Física aplicada)</w:t>
            </w:r>
          </w:p>
        </w:tc>
        <w:tc>
          <w:tcPr>
            <w:tcW w:type="dxa" w:w="2409"/>
            <w:vAlign w:val="center"/>
          </w:tcPr>
          <w:p>
            <w:pPr>
              <w:spacing w:after="0"/>
            </w:pPr>
            <w:r>
              <w:rPr>
                <w:b w:val="0"/>
                <w:i w:val="0"/>
              </w:rPr>
              <w:t>Precisión técnica, procedimiento, autonomía, orden y seguridad</w:t>
            </w:r>
          </w:p>
        </w:tc>
        <w:tc>
          <w:tcPr>
            <w:tcW w:type="dxa" w:w="2409"/>
            <w:vAlign w:val="center"/>
          </w:tcPr>
          <w:p>
            <w:pPr>
              <w:spacing w:after="0"/>
            </w:pPr>
            <w:r>
              <w:rPr>
                <w:b w:val="0"/>
                <w:i w:val="0"/>
              </w:rPr>
              <w:t>Logro aceptable (2) en precisión y procedimiento; al menos logro inicial (1) en autonomía</w:t>
            </w:r>
          </w:p>
        </w:tc>
      </w:tr>
      <w:tr>
        <w:tc>
          <w:tcPr>
            <w:tcW w:type="dxa" w:w="2409"/>
            <w:vAlign w:val="center"/>
          </w:tcPr>
          <w:p>
            <w:pPr>
              <w:spacing w:after="0"/>
            </w:pPr>
            <w:r>
              <w:rPr>
                <w:b w:val="0"/>
                <w:i w:val="0"/>
              </w:rPr>
              <w:t>3.º</w:t>
            </w:r>
          </w:p>
        </w:tc>
        <w:tc>
          <w:tcPr>
            <w:tcW w:type="dxa" w:w="2409"/>
            <w:vAlign w:val="center"/>
          </w:tcPr>
          <w:p>
            <w:pPr>
              <w:spacing w:after="0"/>
            </w:pPr>
            <w:r>
              <w:rPr>
                <w:b w:val="0"/>
                <w:i w:val="0"/>
              </w:rPr>
              <w:t>2 (Lectura e interpretación), 6 (Instalaciones), 7 (Cómputo), 8 (Organización), 9 (Física aplicada)</w:t>
            </w:r>
          </w:p>
        </w:tc>
        <w:tc>
          <w:tcPr>
            <w:tcW w:type="dxa" w:w="2409"/>
            <w:vAlign w:val="center"/>
          </w:tcPr>
          <w:p>
            <w:pPr>
              <w:spacing w:after="0"/>
            </w:pPr>
            <w:r>
              <w:rPr>
                <w:b w:val="0"/>
                <w:i w:val="0"/>
              </w:rPr>
              <w:t>Precisión técnica, procedimiento, autonomía, presentación técnica, orden y seguridad</w:t>
            </w:r>
          </w:p>
        </w:tc>
        <w:tc>
          <w:tcPr>
            <w:tcW w:type="dxa" w:w="2409"/>
            <w:vAlign w:val="center"/>
          </w:tcPr>
          <w:p>
            <w:pPr>
              <w:spacing w:after="0"/>
            </w:pPr>
            <w:r>
              <w:rPr>
                <w:b w:val="0"/>
                <w:i w:val="0"/>
              </w:rPr>
              <w:t>Logro aceptable (2) en todas las dimensiones; al menos una estación de nivel avanzado con logro destacado (3)</w:t>
            </w:r>
          </w:p>
        </w:tc>
      </w:tr>
    </w:tbl>
    <w:p>
      <w:pPr>
        <w:pStyle w:val="BTCCH2"/>
      </w:pPr>
      <w:r>
        <w:rPr>
          <w:b w:val="0"/>
          <w:i w:val="0"/>
        </w:rPr>
        <w:t>11.3 Criterios de recuperación</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fill="E5E5E5"/>
          </w:tcPr>
          <w:p>
            <w:pPr>
              <w:spacing w:after="0"/>
            </w:pPr>
            <w:r>
              <w:rPr>
                <w:b/>
                <w:i w:val="0"/>
              </w:rPr>
              <w:t>Situación</w:t>
            </w:r>
          </w:p>
        </w:tc>
        <w:tc>
          <w:tcPr>
            <w:tcW w:type="dxa" w:w="2409"/>
            <w:vAlign w:val="center"/>
            <w:shd w:fill="E5E5E5"/>
          </w:tcPr>
          <w:p>
            <w:pPr>
              <w:spacing w:after="0"/>
            </w:pPr>
            <w:r>
              <w:rPr>
                <w:b/>
                <w:i w:val="0"/>
              </w:rPr>
              <w:t>Qué recupera</w:t>
            </w:r>
          </w:p>
        </w:tc>
        <w:tc>
          <w:tcPr>
            <w:tcW w:type="dxa" w:w="2409"/>
            <w:vAlign w:val="center"/>
            <w:shd w:fill="E5E5E5"/>
          </w:tcPr>
          <w:p>
            <w:pPr>
              <w:spacing w:after="0"/>
            </w:pPr>
            <w:r>
              <w:rPr>
                <w:b/>
                <w:i w:val="0"/>
              </w:rPr>
              <w:t>Formato de recuperación</w:t>
            </w:r>
          </w:p>
        </w:tc>
        <w:tc>
          <w:tcPr>
            <w:tcW w:type="dxa" w:w="2409"/>
            <w:vAlign w:val="center"/>
            <w:shd w:fill="E5E5E5"/>
          </w:tcPr>
          <w:p>
            <w:pPr>
              <w:spacing w:after="0"/>
            </w:pPr>
            <w:r>
              <w:rPr>
                <w:b/>
                <w:i w:val="0"/>
              </w:rPr>
              <w:t>Plazo</w:t>
            </w:r>
          </w:p>
        </w:tc>
      </w:tr>
      <w:tr>
        <w:tc>
          <w:tcPr>
            <w:tcW w:type="dxa" w:w="2409"/>
            <w:vAlign w:val="center"/>
          </w:tcPr>
          <w:p>
            <w:pPr>
              <w:spacing w:after="0"/>
            </w:pPr>
            <w:r>
              <w:rPr>
                <w:b w:val="0"/>
                <w:i w:val="0"/>
              </w:rPr>
              <w:t>Estación no aprobada (puntaje menor a 2 en indicadores clave)</w:t>
            </w:r>
          </w:p>
        </w:tc>
        <w:tc>
          <w:tcPr>
            <w:tcW w:type="dxa" w:w="2409"/>
            <w:vAlign w:val="center"/>
          </w:tcPr>
          <w:p>
            <w:pPr>
              <w:spacing w:after="0"/>
            </w:pPr>
            <w:r>
              <w:rPr>
                <w:b w:val="0"/>
                <w:i w:val="0"/>
              </w:rPr>
              <w:t>La estación específica o una equivalente</w:t>
            </w:r>
          </w:p>
        </w:tc>
        <w:tc>
          <w:tcPr>
            <w:tcW w:type="dxa" w:w="2409"/>
            <w:vAlign w:val="center"/>
          </w:tcPr>
          <w:p>
            <w:pPr>
              <w:spacing w:after="0"/>
            </w:pPr>
            <w:r>
              <w:rPr>
                <w:b w:val="0"/>
                <w:i w:val="0"/>
              </w:rPr>
              <w:t>Nueva tarea guiada individual supervisada por el docente responsable, con consigna similar pero no idéntica.</w:t>
            </w:r>
          </w:p>
        </w:tc>
        <w:tc>
          <w:tcPr>
            <w:tcW w:type="dxa" w:w="2409"/>
            <w:vAlign w:val="center"/>
          </w:tcPr>
          <w:p>
            <w:pPr>
              <w:spacing w:after="0"/>
            </w:pPr>
            <w:r>
              <w:rPr>
                <w:b w:val="0"/>
                <w:i w:val="0"/>
              </w:rPr>
              <w:t>Dentro de las dos semanas posteriores a la competencia</w:t>
            </w:r>
          </w:p>
        </w:tc>
      </w:tr>
      <w:tr>
        <w:tc>
          <w:tcPr>
            <w:tcW w:type="dxa" w:w="2409"/>
            <w:vAlign w:val="center"/>
          </w:tcPr>
          <w:p>
            <w:pPr>
              <w:spacing w:after="0"/>
            </w:pPr>
            <w:r>
              <w:rPr>
                <w:b w:val="0"/>
                <w:i w:val="0"/>
              </w:rPr>
              <w:t>Falla grave de seguridad (0 en orden y seguridad)</w:t>
            </w:r>
          </w:p>
        </w:tc>
        <w:tc>
          <w:tcPr>
            <w:tcW w:type="dxa" w:w="2409"/>
            <w:vAlign w:val="center"/>
          </w:tcPr>
          <w:p>
            <w:pPr>
              <w:spacing w:after="0"/>
            </w:pPr>
            <w:r>
              <w:rPr>
                <w:b w:val="0"/>
                <w:i w:val="0"/>
              </w:rPr>
              <w:t>Módulo de seguridad</w:t>
            </w:r>
          </w:p>
        </w:tc>
        <w:tc>
          <w:tcPr>
            <w:tcW w:type="dxa" w:w="2409"/>
            <w:vAlign w:val="center"/>
          </w:tcPr>
          <w:p>
            <w:pPr>
              <w:spacing w:after="0"/>
            </w:pPr>
            <w:r>
              <w:rPr>
                <w:b w:val="0"/>
                <w:i w:val="0"/>
              </w:rPr>
              <w:t>Taller breve de seguridad (1 hora) + evaluación escrita de normas y procedimientos + demostración práctica supervisada.</w:t>
            </w:r>
          </w:p>
        </w:tc>
        <w:tc>
          <w:tcPr>
            <w:tcW w:type="dxa" w:w="2409"/>
            <w:vAlign w:val="center"/>
          </w:tcPr>
          <w:p>
            <w:pPr>
              <w:spacing w:after="0"/>
            </w:pPr>
            <w:r>
              <w:rPr>
                <w:b w:val="0"/>
                <w:i w:val="0"/>
              </w:rPr>
              <w:t>Antes de la siguiente competencia o dentro de los 15 días hábiles</w:t>
            </w:r>
          </w:p>
        </w:tc>
      </w:tr>
      <w:tr>
        <w:tc>
          <w:tcPr>
            <w:tcW w:type="dxa" w:w="2409"/>
            <w:vAlign w:val="center"/>
          </w:tcPr>
          <w:p>
            <w:pPr>
              <w:spacing w:after="0"/>
            </w:pPr>
            <w:r>
              <w:rPr>
                <w:b w:val="0"/>
                <w:i w:val="0"/>
              </w:rPr>
              <w:t>Informe técnico no entregado o insuficiente</w:t>
            </w:r>
          </w:p>
        </w:tc>
        <w:tc>
          <w:tcPr>
            <w:tcW w:type="dxa" w:w="2409"/>
            <w:vAlign w:val="center"/>
          </w:tcPr>
          <w:p>
            <w:pPr>
              <w:spacing w:after="0"/>
            </w:pPr>
            <w:r>
              <w:rPr>
                <w:b w:val="0"/>
                <w:i w:val="0"/>
              </w:rPr>
              <w:t>Informe completo</w:t>
            </w:r>
          </w:p>
        </w:tc>
        <w:tc>
          <w:tcPr>
            <w:tcW w:type="dxa" w:w="2409"/>
            <w:vAlign w:val="center"/>
          </w:tcPr>
          <w:p>
            <w:pPr>
              <w:spacing w:after="0"/>
            </w:pPr>
            <w:r>
              <w:rPr>
                <w:b w:val="0"/>
                <w:i w:val="0"/>
              </w:rPr>
              <w:t>Reelaboración del informe con retroalimentación docente y nueva presentación.</w:t>
            </w:r>
          </w:p>
        </w:tc>
        <w:tc>
          <w:tcPr>
            <w:tcW w:type="dxa" w:w="2409"/>
            <w:vAlign w:val="center"/>
          </w:tcPr>
          <w:p>
            <w:pPr>
              <w:spacing w:after="0"/>
            </w:pPr>
            <w:r>
              <w:rPr>
                <w:b w:val="0"/>
                <w:i w:val="0"/>
              </w:rPr>
              <w:t>7 días hábiles desde la devolución</w:t>
            </w:r>
          </w:p>
        </w:tc>
      </w:tr>
      <w:tr>
        <w:tc>
          <w:tcPr>
            <w:tcW w:type="dxa" w:w="2409"/>
            <w:vAlign w:val="center"/>
          </w:tcPr>
          <w:p>
            <w:pPr>
              <w:spacing w:after="0"/>
            </w:pPr>
            <w:r>
              <w:rPr>
                <w:b w:val="0"/>
                <w:i w:val="0"/>
              </w:rPr>
              <w:t>Defensa oral no aprobada</w:t>
            </w:r>
          </w:p>
        </w:tc>
        <w:tc>
          <w:tcPr>
            <w:tcW w:type="dxa" w:w="2409"/>
            <w:vAlign w:val="center"/>
          </w:tcPr>
          <w:p>
            <w:pPr>
              <w:spacing w:after="0"/>
            </w:pPr>
            <w:r>
              <w:rPr>
                <w:b w:val="0"/>
                <w:i w:val="0"/>
              </w:rPr>
              <w:t>Sustentación oral</w:t>
            </w:r>
          </w:p>
        </w:tc>
        <w:tc>
          <w:tcPr>
            <w:tcW w:type="dxa" w:w="2409"/>
            <w:vAlign w:val="center"/>
          </w:tcPr>
          <w:p>
            <w:pPr>
              <w:spacing w:after="0"/>
            </w:pPr>
            <w:r>
              <w:rPr>
                <w:b w:val="0"/>
                <w:i w:val="0"/>
              </w:rPr>
              <w:t>Nueva defensa ante mesa evaluadora con foco en las debilidades detectadas.</w:t>
            </w:r>
          </w:p>
        </w:tc>
        <w:tc>
          <w:tcPr>
            <w:tcW w:type="dxa" w:w="2409"/>
            <w:vAlign w:val="center"/>
          </w:tcPr>
          <w:p>
            <w:pPr>
              <w:spacing w:after="0"/>
            </w:pPr>
            <w:r>
              <w:rPr>
                <w:b w:val="0"/>
                <w:i w:val="0"/>
              </w:rPr>
              <w:t>5 días hábiles desde la primera instancia</w:t>
            </w:r>
          </w:p>
        </w:tc>
      </w:tr>
    </w:tbl>
    <w:tbl>
      <w:tblPr>
        <w:tblW w:type="auto" w:w="0"/>
        <w:jc w:val="center"/>
        <w:tblLayout w:type="autofit"/>
        <w:tblLook w:firstColumn="1" w:firstRow="1" w:lastColumn="0" w:lastRow="0" w:noHBand="0" w:noVBand="1" w:val="04A0"/>
      </w:tblPr>
      <w:tblGrid>
        <w:gridCol w:w="9638"/>
      </w:tblGrid>
      <w:tr>
        <w:tc>
          <w:tcPr>
            <w:tcW w:type="dxa" w:w="9638"/>
            <w:shd w:fill="E5E5E5"/>
          </w:tcPr>
          <w:p>
            <w:pPr>
              <w:spacing w:after="0"/>
            </w:pPr>
            <w:r>
              <w:rPr>
                <w:b/>
                <w:i w:val="0"/>
              </w:rPr>
              <w:t>Nota importante:</w:t>
            </w:r>
            <w:r>
              <w:rPr>
                <w:b w:val="0"/>
                <w:i w:val="0"/>
              </w:rPr>
              <w:t>el estudiante que no acredite la competencia final en la instancia ordinaria podrá acceder a una instancia extraordinaria (examen global integrador) al cierre del año lectivo, de acuerdo con el reglamento institucional vigente.</w:t>
            </w:r>
          </w:p>
        </w:tc>
      </w:tr>
    </w:tbl>
    <w:p>
      <w:pPr>
        <w:pStyle w:val="BTCCH1"/>
      </w:pPr>
      <w:r>
        <w:rPr>
          <w:b w:val="0"/>
          <w:i w:val="0"/>
        </w:rPr>
        <w:t>14. Productos finales obligatorios por estudiante</w:t>
      </w:r>
    </w:p>
    <w:p>
      <w:r>
        <w:rPr>
          <w:b w:val="0"/>
          <w:i w:val="0"/>
        </w:rPr>
        <w:t>Cada estudiante, de manera individual e independientemente del desempeño de su equipo, debe presentar y aprobar los siguientes productos finales para acreditar la competencia como examen final del BTCC.</w:t>
      </w:r>
    </w:p>
    <w:p>
      <w:pPr>
        <w:pStyle w:val="BTCCH2"/>
      </w:pPr>
      <w:r>
        <w:rPr>
          <w:b w:val="0"/>
          <w:i w:val="0"/>
        </w:rPr>
        <w:t>12.1 Informe técnico individual (2–3 páginas)</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shd w:fill="E5E5E5"/>
          </w:tcPr>
          <w:p>
            <w:pPr>
              <w:spacing w:after="0"/>
            </w:pPr>
            <w:r>
              <w:rPr>
                <w:b/>
                <w:i w:val="0"/>
              </w:rPr>
              <w:t>Sección</w:t>
            </w:r>
          </w:p>
        </w:tc>
        <w:tc>
          <w:tcPr>
            <w:tcW w:type="dxa" w:w="3213"/>
            <w:vAlign w:val="center"/>
            <w:shd w:fill="E5E5E5"/>
          </w:tcPr>
          <w:p>
            <w:pPr>
              <w:spacing w:after="0"/>
            </w:pPr>
            <w:r>
              <w:rPr>
                <w:b/>
                <w:i w:val="0"/>
              </w:rPr>
              <w:t>Contenido mínimo</w:t>
            </w:r>
          </w:p>
        </w:tc>
        <w:tc>
          <w:tcPr>
            <w:tcW w:type="dxa" w:w="3213"/>
            <w:vAlign w:val="center"/>
            <w:shd w:fill="E5E5E5"/>
          </w:tcPr>
          <w:p>
            <w:pPr>
              <w:spacing w:after="0"/>
            </w:pPr>
            <w:r>
              <w:rPr>
                <w:b/>
                <w:i w:val="0"/>
              </w:rPr>
              <w:t>Extensión sugerida</w:t>
            </w:r>
          </w:p>
        </w:tc>
      </w:tr>
      <w:tr>
        <w:tc>
          <w:tcPr>
            <w:tcW w:type="dxa" w:w="3213"/>
            <w:vAlign w:val="center"/>
          </w:tcPr>
          <w:p>
            <w:pPr>
              <w:spacing w:after="0"/>
            </w:pPr>
            <w:r>
              <w:rPr>
                <w:b w:val="0"/>
                <w:i w:val="0"/>
              </w:rPr>
              <w:t>1. Introducción</w:t>
            </w:r>
          </w:p>
        </w:tc>
        <w:tc>
          <w:tcPr>
            <w:tcW w:type="dxa" w:w="3213"/>
            <w:vAlign w:val="center"/>
          </w:tcPr>
          <w:p>
            <w:pPr>
              <w:spacing w:after="0"/>
            </w:pPr>
            <w:r>
              <w:rPr>
                <w:b w:val="0"/>
                <w:i w:val="0"/>
              </w:rPr>
              <w:t>Describir brevemente la estación seleccionada y el rol desempeñado.</w:t>
            </w:r>
          </w:p>
        </w:tc>
        <w:tc>
          <w:tcPr>
            <w:tcW w:type="dxa" w:w="3213"/>
            <w:vAlign w:val="center"/>
          </w:tcPr>
          <w:p>
            <w:pPr>
              <w:spacing w:after="0"/>
            </w:pPr>
            <w:r>
              <w:rPr>
                <w:b w:val="0"/>
                <w:i w:val="0"/>
              </w:rPr>
              <w:t>1/2 página</w:t>
            </w:r>
          </w:p>
        </w:tc>
      </w:tr>
      <w:tr>
        <w:tc>
          <w:tcPr>
            <w:tcW w:type="dxa" w:w="3213"/>
            <w:vAlign w:val="center"/>
          </w:tcPr>
          <w:p>
            <w:pPr>
              <w:spacing w:after="0"/>
            </w:pPr>
            <w:r>
              <w:rPr>
                <w:b w:val="0"/>
                <w:i w:val="0"/>
              </w:rPr>
              <w:t>2. Procedimiento</w:t>
            </w:r>
          </w:p>
        </w:tc>
        <w:tc>
          <w:tcPr>
            <w:tcW w:type="dxa" w:w="3213"/>
            <w:vAlign w:val="center"/>
          </w:tcPr>
          <w:p>
            <w:pPr>
              <w:spacing w:after="0"/>
            </w:pPr>
            <w:r>
              <w:rPr>
                <w:b w:val="0"/>
                <w:i w:val="0"/>
              </w:rPr>
              <w:t>Explicar paso a paso cómo se resolvió la tarea, incluyendo herramientas, materiales y métodos utilizados.</w:t>
            </w:r>
          </w:p>
        </w:tc>
        <w:tc>
          <w:tcPr>
            <w:tcW w:type="dxa" w:w="3213"/>
            <w:vAlign w:val="center"/>
          </w:tcPr>
          <w:p>
            <w:pPr>
              <w:spacing w:after="0"/>
            </w:pPr>
            <w:r>
              <w:rPr>
                <w:b w:val="0"/>
                <w:i w:val="0"/>
              </w:rPr>
              <w:t>1 página</w:t>
            </w:r>
          </w:p>
        </w:tc>
      </w:tr>
      <w:tr>
        <w:tc>
          <w:tcPr>
            <w:tcW w:type="dxa" w:w="3213"/>
            <w:vAlign w:val="center"/>
          </w:tcPr>
          <w:p>
            <w:pPr>
              <w:spacing w:after="0"/>
            </w:pPr>
            <w:r>
              <w:rPr>
                <w:b w:val="0"/>
                <w:i w:val="0"/>
              </w:rPr>
              <w:t>3. Cálculos y resultados</w:t>
            </w:r>
          </w:p>
        </w:tc>
        <w:tc>
          <w:tcPr>
            <w:tcW w:type="dxa" w:w="3213"/>
            <w:vAlign w:val="center"/>
          </w:tcPr>
          <w:p>
            <w:pPr>
              <w:spacing w:after="0"/>
            </w:pPr>
            <w:r>
              <w:rPr>
                <w:b w:val="0"/>
                <w:i w:val="0"/>
              </w:rPr>
              <w:t>Presentar los cálculos clave (mediciones, metrado, fuerzas, momentos, ventaja mecánica, etc.) con sus respectivas fórmulas y resultados numéricos.</w:t>
            </w:r>
          </w:p>
        </w:tc>
        <w:tc>
          <w:tcPr>
            <w:tcW w:type="dxa" w:w="3213"/>
            <w:vAlign w:val="center"/>
          </w:tcPr>
          <w:p>
            <w:pPr>
              <w:spacing w:after="0"/>
            </w:pPr>
            <w:r>
              <w:rPr>
                <w:b w:val="0"/>
                <w:i w:val="0"/>
              </w:rPr>
              <w:t>1/2 página</w:t>
            </w:r>
          </w:p>
        </w:tc>
      </w:tr>
      <w:tr>
        <w:tc>
          <w:tcPr>
            <w:tcW w:type="dxa" w:w="3213"/>
            <w:vAlign w:val="center"/>
          </w:tcPr>
          <w:p>
            <w:pPr>
              <w:spacing w:after="0"/>
            </w:pPr>
            <w:r>
              <w:rPr>
                <w:b w:val="0"/>
                <w:i w:val="0"/>
              </w:rPr>
              <w:t>4. Análisis de errores y mejoras</w:t>
            </w:r>
          </w:p>
        </w:tc>
        <w:tc>
          <w:tcPr>
            <w:tcW w:type="dxa" w:w="3213"/>
            <w:vAlign w:val="center"/>
          </w:tcPr>
          <w:p>
            <w:pPr>
              <w:spacing w:after="0"/>
            </w:pPr>
            <w:r>
              <w:rPr>
                <w:b w:val="0"/>
                <w:i w:val="0"/>
              </w:rPr>
              <w:t>Identificar al menos un error o imprevisto ocurrido durante la estación, explicar cómo se resolvió y proponer una mejora para futuras ediciones.</w:t>
            </w:r>
          </w:p>
        </w:tc>
        <w:tc>
          <w:tcPr>
            <w:tcW w:type="dxa" w:w="3213"/>
            <w:vAlign w:val="center"/>
          </w:tcPr>
          <w:p>
            <w:pPr>
              <w:spacing w:after="0"/>
            </w:pPr>
            <w:r>
              <w:rPr>
                <w:b w:val="0"/>
                <w:i w:val="0"/>
              </w:rPr>
              <w:t>1/2 página</w:t>
            </w:r>
          </w:p>
        </w:tc>
      </w:tr>
      <w:tr>
        <w:tc>
          <w:tcPr>
            <w:tcW w:type="dxa" w:w="3213"/>
            <w:vAlign w:val="center"/>
          </w:tcPr>
          <w:p>
            <w:pPr>
              <w:spacing w:after="0"/>
            </w:pPr>
            <w:r>
              <w:rPr>
                <w:b w:val="0"/>
                <w:i w:val="0"/>
              </w:rPr>
              <w:t>5. Conclusión</w:t>
            </w:r>
          </w:p>
        </w:tc>
        <w:tc>
          <w:tcPr>
            <w:tcW w:type="dxa" w:w="3213"/>
            <w:vAlign w:val="center"/>
          </w:tcPr>
          <w:p>
            <w:pPr>
              <w:spacing w:after="0"/>
            </w:pPr>
            <w:r>
              <w:rPr>
                <w:b w:val="0"/>
                <w:i w:val="0"/>
              </w:rPr>
              <w:t>Reflexión personal sobre lo aprendido y la importancia del trabajo en equipo y la seguridad.</w:t>
            </w:r>
          </w:p>
        </w:tc>
        <w:tc>
          <w:tcPr>
            <w:tcW w:type="dxa" w:w="3213"/>
            <w:vAlign w:val="center"/>
          </w:tcPr>
          <w:p>
            <w:pPr>
              <w:spacing w:after="0"/>
            </w:pPr>
            <w:r>
              <w:rPr>
                <w:b w:val="0"/>
                <w:i w:val="0"/>
              </w:rPr>
              <w:t>1/4 página</w:t>
            </w:r>
          </w:p>
        </w:tc>
      </w:tr>
      <w:tr>
        <w:tc>
          <w:tcPr>
            <w:tcW w:type="dxa" w:w="3213"/>
            <w:vAlign w:val="center"/>
          </w:tcPr>
          <w:p>
            <w:pPr>
              <w:spacing w:after="0"/>
            </w:pPr>
            <w:r>
              <w:rPr>
                <w:b w:val="0"/>
                <w:i w:val="0"/>
              </w:rPr>
              <w:t>Anexos</w:t>
            </w:r>
          </w:p>
        </w:tc>
        <w:tc>
          <w:tcPr>
            <w:tcW w:type="dxa" w:w="3213"/>
            <w:vAlign w:val="center"/>
          </w:tcPr>
          <w:p>
            <w:pPr>
              <w:spacing w:after="0"/>
            </w:pPr>
            <w:r>
              <w:rPr>
                <w:b w:val="0"/>
                <w:i w:val="0"/>
              </w:rPr>
              <w:t>Fotografías, croquis, planillas, pantallazos de AutoCAD, etc.</w:t>
            </w:r>
          </w:p>
        </w:tc>
        <w:tc>
          <w:tcPr>
            <w:tcW w:type="dxa" w:w="3213"/>
            <w:vAlign w:val="center"/>
          </w:tcPr>
          <w:p>
            <w:pPr>
              <w:spacing w:after="0"/>
            </w:pPr>
            <w:r>
              <w:rPr>
                <w:b w:val="0"/>
                <w:i w:val="0"/>
              </w:rPr>
              <w:t>Libre</w:t>
            </w:r>
          </w:p>
        </w:tc>
      </w:tr>
    </w:tbl>
    <w:p>
      <w:r>
        <w:rPr>
          <w:b/>
          <w:i w:val="0"/>
        </w:rPr>
        <w:t>Formato:</w:t>
      </w:r>
      <w:r>
        <w:rPr>
          <w:b w:val="0"/>
          <w:i w:val="0"/>
        </w:rPr>
        <w:t>escrito a computadora (Word, Google Docs) o manuscrito legible. Puede incluir la opción de ser presentado en formato digital (PDF) o impreso.</w:t>
      </w:r>
    </w:p>
    <w:p>
      <w:r>
        <w:rPr>
          <w:b/>
          <w:i w:val="0"/>
        </w:rPr>
        <w:t>Criterios de evaluación del informe:</w:t>
      </w:r>
    </w:p>
    <w:p>
      <w:pPr>
        <w:pStyle w:val="ListBullet"/>
      </w:pPr>
      <w:r>
        <w:rPr>
          <w:b w:val="0"/>
          <w:i w:val="0"/>
        </w:rPr>
        <w:t>Claridad y organización de la información (30%).</w:t>
      </w:r>
    </w:p>
    <w:p>
      <w:pPr>
        <w:pStyle w:val="ListBullet"/>
      </w:pPr>
      <w:r>
        <w:rPr>
          <w:b w:val="0"/>
          <w:i w:val="0"/>
        </w:rPr>
        <w:t>Corrección técnica de los cálculos y procedimientos (40%).</w:t>
      </w:r>
    </w:p>
    <w:p>
      <w:pPr>
        <w:pStyle w:val="ListBullet"/>
      </w:pPr>
      <w:r>
        <w:rPr>
          <w:b w:val="0"/>
          <w:i w:val="0"/>
        </w:rPr>
        <w:t>Capacidad de análisis crítico y propuesta de mejora (20%).</w:t>
      </w:r>
    </w:p>
    <w:p>
      <w:pPr>
        <w:pStyle w:val="ListBullet"/>
      </w:pPr>
      <w:r>
        <w:rPr>
          <w:b w:val="0"/>
          <w:i w:val="0"/>
        </w:rPr>
        <w:t>Presentación formal y ortografía (10%).</w:t>
      </w:r>
    </w:p>
    <w:p>
      <w:pPr>
        <w:pStyle w:val="BTCCH2"/>
      </w:pPr>
      <w:r>
        <w:rPr>
          <w:b w:val="0"/>
          <w:i w:val="0"/>
        </w:rPr>
        <w:t>12.2 Defensa oral individual (5–7 minutos)</w:t>
      </w:r>
    </w:p>
    <w:p>
      <w:r>
        <w:rPr>
          <w:b w:val="0"/>
          <w:i w:val="0"/>
        </w:rPr>
        <w:t>Cada estudiante se presenta ante una mesa evaluadora compuesta por al menos dos docentes del área técnica. La defensa debe incluir:</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shd w:fill="E5E5E5"/>
          </w:tcPr>
          <w:p>
            <w:pPr>
              <w:spacing w:after="0"/>
            </w:pPr>
            <w:r>
              <w:rPr>
                <w:b/>
                <w:i w:val="0"/>
              </w:rPr>
              <w:t>Componente</w:t>
            </w:r>
          </w:p>
        </w:tc>
        <w:tc>
          <w:tcPr>
            <w:tcW w:type="dxa" w:w="3213"/>
            <w:vAlign w:val="center"/>
            <w:shd w:fill="E5E5E5"/>
          </w:tcPr>
          <w:p>
            <w:pPr>
              <w:spacing w:after="0"/>
            </w:pPr>
            <w:r>
              <w:rPr>
                <w:b/>
                <w:i w:val="0"/>
              </w:rPr>
              <w:t>Descripción</w:t>
            </w:r>
          </w:p>
        </w:tc>
        <w:tc>
          <w:tcPr>
            <w:tcW w:type="dxa" w:w="3213"/>
            <w:vAlign w:val="center"/>
            <w:shd w:fill="E5E5E5"/>
          </w:tcPr>
          <w:p>
            <w:pPr>
              <w:spacing w:after="0"/>
            </w:pPr>
            <w:r>
              <w:rPr>
                <w:b/>
                <w:i w:val="0"/>
              </w:rPr>
              <w:t>Tiempo sugerido</w:t>
            </w:r>
          </w:p>
        </w:tc>
      </w:tr>
      <w:tr>
        <w:tc>
          <w:tcPr>
            <w:tcW w:type="dxa" w:w="3213"/>
            <w:vAlign w:val="center"/>
          </w:tcPr>
          <w:p>
            <w:pPr>
              <w:spacing w:after="0"/>
            </w:pPr>
            <w:r>
              <w:rPr>
                <w:b w:val="0"/>
                <w:i w:val="0"/>
              </w:rPr>
              <w:t>1. Presentación del rol</w:t>
            </w:r>
          </w:p>
        </w:tc>
        <w:tc>
          <w:tcPr>
            <w:tcW w:type="dxa" w:w="3213"/>
            <w:vAlign w:val="center"/>
          </w:tcPr>
          <w:p>
            <w:pPr>
              <w:spacing w:after="0"/>
            </w:pPr>
            <w:r>
              <w:rPr>
                <w:b w:val="0"/>
                <w:i w:val="0"/>
              </w:rPr>
              <w:t>Explicar qué rol cumplió en la competencia (operador, registrador, verificador de seguridad, comunicador) y cómo contribuyó al equipo.</w:t>
            </w:r>
          </w:p>
        </w:tc>
        <w:tc>
          <w:tcPr>
            <w:tcW w:type="dxa" w:w="3213"/>
            <w:vAlign w:val="center"/>
          </w:tcPr>
          <w:p>
            <w:pPr>
              <w:spacing w:after="0"/>
            </w:pPr>
            <w:r>
              <w:rPr>
                <w:b w:val="0"/>
                <w:i w:val="0"/>
              </w:rPr>
              <w:t>2 min</w:t>
            </w:r>
          </w:p>
        </w:tc>
      </w:tr>
      <w:tr>
        <w:tc>
          <w:tcPr>
            <w:tcW w:type="dxa" w:w="3213"/>
            <w:vAlign w:val="center"/>
          </w:tcPr>
          <w:p>
            <w:pPr>
              <w:spacing w:after="0"/>
            </w:pPr>
            <w:r>
              <w:rPr>
                <w:b w:val="0"/>
                <w:i w:val="0"/>
              </w:rPr>
              <w:t>2. Justificación técnica</w:t>
            </w:r>
          </w:p>
        </w:tc>
        <w:tc>
          <w:tcPr>
            <w:tcW w:type="dxa" w:w="3213"/>
            <w:vAlign w:val="center"/>
          </w:tcPr>
          <w:p>
            <w:pPr>
              <w:spacing w:after="0"/>
            </w:pPr>
            <w:r>
              <w:rPr>
                <w:b w:val="0"/>
                <w:i w:val="0"/>
              </w:rPr>
              <w:t>Seleccionar y justificar una decisión técnica tomada durante la competencia (ej.: por qué eligió ese material, por qué usó ese procedimiento, cómo resolvió un imprevisto).</w:t>
            </w:r>
          </w:p>
        </w:tc>
        <w:tc>
          <w:tcPr>
            <w:tcW w:type="dxa" w:w="3213"/>
            <w:vAlign w:val="center"/>
          </w:tcPr>
          <w:p>
            <w:pPr>
              <w:spacing w:after="0"/>
            </w:pPr>
            <w:r>
              <w:rPr>
                <w:b w:val="0"/>
                <w:i w:val="0"/>
              </w:rPr>
              <w:t>3 min</w:t>
            </w:r>
          </w:p>
        </w:tc>
      </w:tr>
      <w:tr>
        <w:tc>
          <w:tcPr>
            <w:tcW w:type="dxa" w:w="3213"/>
            <w:vAlign w:val="center"/>
          </w:tcPr>
          <w:p>
            <w:pPr>
              <w:spacing w:after="0"/>
            </w:pPr>
            <w:r>
              <w:rPr>
                <w:b w:val="0"/>
                <w:i w:val="0"/>
              </w:rPr>
              <w:t>3. Preguntas de la mesa</w:t>
            </w:r>
          </w:p>
        </w:tc>
        <w:tc>
          <w:tcPr>
            <w:tcW w:type="dxa" w:w="3213"/>
            <w:vAlign w:val="center"/>
          </w:tcPr>
          <w:p>
            <w:pPr>
              <w:spacing w:after="0"/>
            </w:pPr>
            <w:r>
              <w:rPr>
                <w:b w:val="0"/>
                <w:i w:val="0"/>
              </w:rPr>
              <w:t>Responder preguntas de los evaluadores sobre aspectos técnicos, de seguridad o de organización.</w:t>
            </w:r>
          </w:p>
        </w:tc>
        <w:tc>
          <w:tcPr>
            <w:tcW w:type="dxa" w:w="3213"/>
            <w:vAlign w:val="center"/>
          </w:tcPr>
          <w:p>
            <w:pPr>
              <w:spacing w:after="0"/>
            </w:pPr>
            <w:r>
              <w:rPr>
                <w:b w:val="0"/>
                <w:i w:val="0"/>
              </w:rPr>
              <w:t>2 min</w:t>
            </w:r>
          </w:p>
        </w:tc>
      </w:tr>
    </w:tbl>
    <w:p>
      <w:r>
        <w:rPr>
          <w:b/>
          <w:i w:val="0"/>
        </w:rPr>
        <w:t>Criterios de evaluación de la defensa oral:</w:t>
      </w:r>
    </w:p>
    <w:p>
      <w:pPr>
        <w:pStyle w:val="ListBullet"/>
      </w:pPr>
      <w:r>
        <w:rPr>
          <w:b w:val="0"/>
          <w:i w:val="0"/>
        </w:rPr>
        <w:t>Dominio del tema y precisión técnica (40%).</w:t>
      </w:r>
    </w:p>
    <w:p>
      <w:pPr>
        <w:pStyle w:val="ListBullet"/>
      </w:pPr>
      <w:r>
        <w:rPr>
          <w:b w:val="0"/>
          <w:i w:val="0"/>
        </w:rPr>
        <w:t>Claridad y fluidez en la exposición (30%).</w:t>
      </w:r>
    </w:p>
    <w:p>
      <w:pPr>
        <w:pStyle w:val="ListBullet"/>
      </w:pPr>
      <w:r>
        <w:rPr>
          <w:b w:val="0"/>
          <w:i w:val="0"/>
        </w:rPr>
        <w:t>Capacidad de argumentación y respuesta a preguntas (20%).</w:t>
      </w:r>
    </w:p>
    <w:p>
      <w:pPr>
        <w:pStyle w:val="ListBullet"/>
      </w:pPr>
      <w:r>
        <w:rPr>
          <w:b w:val="0"/>
          <w:i w:val="0"/>
        </w:rPr>
        <w:t>Uso de vocabulario técnico apropiado (10%).</w:t>
      </w:r>
    </w:p>
    <w:p>
      <w:pPr>
        <w:pStyle w:val="BTCCH2"/>
      </w:pPr>
      <w:r>
        <w:rPr>
          <w:b w:val="0"/>
          <w:i w:val="0"/>
        </w:rPr>
        <w:t>12.3 Portafolio o carpeta técnica</w:t>
      </w:r>
    </w:p>
    <w:p>
      <w:r>
        <w:rPr>
          <w:b w:val="0"/>
          <w:i w:val="0"/>
        </w:rPr>
        <w:t>El estudiante debe armar una carpeta física o digital que contenga las evidencias de su participación individual en la competencia:</w:t>
      </w:r>
    </w:p>
    <w:p>
      <w:pPr>
        <w:pStyle w:val="ListBullet"/>
      </w:pPr>
      <w:r>
        <w:rPr>
          <w:b w:val="0"/>
          <w:i w:val="0"/>
        </w:rPr>
        <w:t>Copias de croquis de campo realizados durante las estaciones.</w:t>
      </w:r>
    </w:p>
    <w:p>
      <w:pPr>
        <w:pStyle w:val="ListBullet"/>
      </w:pPr>
      <w:r>
        <w:rPr>
          <w:b w:val="0"/>
          <w:i w:val="0"/>
        </w:rPr>
        <w:t>Pantallazos de planos en AutoCAD (si corresponde al curso).</w:t>
      </w:r>
    </w:p>
    <w:p>
      <w:pPr>
        <w:pStyle w:val="ListBullet"/>
      </w:pPr>
      <w:r>
        <w:rPr>
          <w:b w:val="0"/>
          <w:i w:val="0"/>
        </w:rPr>
        <w:t>Planillas de metrado o cómputo completadas.</w:t>
      </w:r>
    </w:p>
    <w:p>
      <w:pPr>
        <w:pStyle w:val="ListBullet"/>
      </w:pPr>
      <w:r>
        <w:rPr>
          <w:b w:val="0"/>
          <w:i w:val="0"/>
        </w:rPr>
        <w:t>Fotografías del estudiante en las estaciones donde se vea su participación activa.</w:t>
      </w:r>
    </w:p>
    <w:p>
      <w:pPr>
        <w:pStyle w:val="ListBullet"/>
      </w:pPr>
      <w:r>
        <w:rPr>
          <w:b w:val="0"/>
          <w:i w:val="0"/>
        </w:rPr>
        <w:t>Registro de hora de inicio y cierre por estación.</w:t>
      </w:r>
    </w:p>
    <w:p>
      <w:pPr>
        <w:pStyle w:val="ListBullet"/>
      </w:pPr>
      <w:r>
        <w:rPr>
          <w:b w:val="0"/>
          <w:i w:val="0"/>
        </w:rPr>
        <w:t>Ficha de autoevaluación del estudiante (anexo modelo).</w:t>
      </w:r>
    </w:p>
    <w:p>
      <w:r>
        <w:rPr>
          <w:b/>
          <w:i w:val="0"/>
        </w:rPr>
        <w:t>Criterios de evaluación del portafolio:</w:t>
      </w:r>
      <w:r>
        <w:rPr>
          <w:b w:val="0"/>
          <w:i w:val="0"/>
        </w:rPr>
        <w:t>completo (40%), organizado (30%), con evidencia clara de participación individual (30%).</w:t>
      </w:r>
    </w:p>
    <w:p>
      <w:pPr>
        <w:pStyle w:val="BTCCH2"/>
      </w:pPr>
      <w:r>
        <w:rPr>
          <w:b w:val="0"/>
          <w:i w:val="0"/>
        </w:rPr>
        <w:t>12.4 Ponderación de la calificación final individual</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vAlign w:val="center"/>
            <w:shd w:fill="E5E5E5"/>
          </w:tcPr>
          <w:p>
            <w:pPr>
              <w:spacing w:after="0"/>
            </w:pPr>
            <w:r>
              <w:rPr>
                <w:b/>
                <w:i w:val="0"/>
              </w:rPr>
              <w:t>Componente</w:t>
            </w:r>
          </w:p>
        </w:tc>
        <w:tc>
          <w:tcPr>
            <w:tcW w:type="dxa" w:w="4819"/>
            <w:vAlign w:val="center"/>
            <w:shd w:fill="E5E5E5"/>
          </w:tcPr>
          <w:p>
            <w:pPr>
              <w:spacing w:after="0"/>
            </w:pPr>
            <w:r>
              <w:rPr>
                <w:b/>
                <w:i w:val="0"/>
              </w:rPr>
              <w:t>Peso porcentual</w:t>
            </w:r>
          </w:p>
        </w:tc>
      </w:tr>
      <w:tr>
        <w:tc>
          <w:tcPr>
            <w:tcW w:type="dxa" w:w="4819"/>
            <w:vAlign w:val="center"/>
          </w:tcPr>
          <w:p>
            <w:pPr>
              <w:spacing w:after="0"/>
            </w:pPr>
            <w:r>
              <w:rPr>
                <w:b w:val="0"/>
                <w:i w:val="0"/>
              </w:rPr>
              <w:t>Desempeño en estaciones (promedio de indicadores personales)</w:t>
            </w:r>
          </w:p>
        </w:tc>
        <w:tc>
          <w:tcPr>
            <w:tcW w:type="dxa" w:w="4819"/>
            <w:vAlign w:val="center"/>
          </w:tcPr>
          <w:p>
            <w:pPr>
              <w:spacing w:after="0"/>
            </w:pPr>
            <w:r>
              <w:rPr>
                <w:b w:val="0"/>
                <w:i w:val="0"/>
              </w:rPr>
              <w:t>60%</w:t>
            </w:r>
          </w:p>
        </w:tc>
      </w:tr>
      <w:tr>
        <w:tc>
          <w:tcPr>
            <w:tcW w:type="dxa" w:w="4819"/>
            <w:vAlign w:val="center"/>
          </w:tcPr>
          <w:p>
            <w:pPr>
              <w:spacing w:after="0"/>
            </w:pPr>
            <w:r>
              <w:rPr>
                <w:b w:val="0"/>
                <w:i w:val="0"/>
              </w:rPr>
              <w:t>Informe técnico individual</w:t>
            </w:r>
          </w:p>
        </w:tc>
        <w:tc>
          <w:tcPr>
            <w:tcW w:type="dxa" w:w="4819"/>
            <w:vAlign w:val="center"/>
          </w:tcPr>
          <w:p>
            <w:pPr>
              <w:spacing w:after="0"/>
            </w:pPr>
            <w:r>
              <w:rPr>
                <w:b w:val="0"/>
                <w:i w:val="0"/>
              </w:rPr>
              <w:t>20%</w:t>
            </w:r>
          </w:p>
        </w:tc>
      </w:tr>
      <w:tr>
        <w:tc>
          <w:tcPr>
            <w:tcW w:type="dxa" w:w="4819"/>
            <w:vAlign w:val="center"/>
          </w:tcPr>
          <w:p>
            <w:pPr>
              <w:spacing w:after="0"/>
            </w:pPr>
            <w:r>
              <w:rPr>
                <w:b w:val="0"/>
                <w:i w:val="0"/>
              </w:rPr>
              <w:t>Defensa oral individual</w:t>
            </w:r>
          </w:p>
        </w:tc>
        <w:tc>
          <w:tcPr>
            <w:tcW w:type="dxa" w:w="4819"/>
            <w:vAlign w:val="center"/>
          </w:tcPr>
          <w:p>
            <w:pPr>
              <w:spacing w:after="0"/>
            </w:pPr>
            <w:r>
              <w:rPr>
                <w:b w:val="0"/>
                <w:i w:val="0"/>
              </w:rPr>
              <w:t>10%</w:t>
            </w:r>
          </w:p>
        </w:tc>
      </w:tr>
      <w:tr>
        <w:tc>
          <w:tcPr>
            <w:tcW w:type="dxa" w:w="4819"/>
            <w:vAlign w:val="center"/>
          </w:tcPr>
          <w:p>
            <w:pPr>
              <w:spacing w:after="0"/>
            </w:pPr>
            <w:r>
              <w:rPr>
                <w:b w:val="0"/>
                <w:i w:val="0"/>
              </w:rPr>
              <w:t>Portafolio o carpeta técnica</w:t>
            </w:r>
          </w:p>
        </w:tc>
        <w:tc>
          <w:tcPr>
            <w:tcW w:type="dxa" w:w="4819"/>
            <w:vAlign w:val="center"/>
          </w:tcPr>
          <w:p>
            <w:pPr>
              <w:spacing w:after="0"/>
            </w:pPr>
            <w:r>
              <w:rPr>
                <w:b w:val="0"/>
                <w:i w:val="0"/>
              </w:rPr>
              <w:t>10%</w:t>
            </w:r>
          </w:p>
        </w:tc>
      </w:tr>
      <w:tr>
        <w:tc>
          <w:tcPr>
            <w:tcW w:type="dxa" w:w="4819"/>
            <w:vAlign w:val="center"/>
          </w:tcPr>
          <w:p>
            <w:pPr>
              <w:spacing w:after="0"/>
            </w:pPr>
            <w:r>
              <w:rPr>
                <w:b/>
                <w:i w:val="0"/>
              </w:rPr>
              <w:t>Total</w:t>
            </w:r>
          </w:p>
        </w:tc>
        <w:tc>
          <w:tcPr>
            <w:tcW w:type="dxa" w:w="4819"/>
            <w:vAlign w:val="center"/>
          </w:tcPr>
          <w:p>
            <w:pPr>
              <w:spacing w:after="0"/>
            </w:pPr>
            <w:r>
              <w:rPr>
                <w:b/>
                <w:i w:val="0"/>
              </w:rPr>
              <w:t>100%</w:t>
            </w:r>
          </w:p>
        </w:tc>
      </w:tr>
    </w:tbl>
    <w:tbl>
      <w:tblPr>
        <w:tblW w:type="auto" w:w="0"/>
        <w:jc w:val="center"/>
        <w:tblLayout w:type="autofit"/>
        <w:tblLook w:firstColumn="1" w:firstRow="1" w:lastColumn="0" w:lastRow="0" w:noHBand="0" w:noVBand="1" w:val="04A0"/>
      </w:tblPr>
      <w:tblGrid>
        <w:gridCol w:w="9638"/>
      </w:tblGrid>
      <w:tr>
        <w:tc>
          <w:tcPr>
            <w:tcW w:type="dxa" w:w="9638"/>
            <w:shd w:fill="E5E5E5"/>
          </w:tcPr>
          <w:p>
            <w:pPr>
              <w:spacing w:after="0"/>
            </w:pPr>
            <w:r>
              <w:rPr>
                <w:b/>
                <w:i w:val="0"/>
              </w:rPr>
              <w:t>Condición de aprobación:</w:t>
            </w:r>
            <w:r>
              <w:rPr>
                <w:b w:val="0"/>
                <w:i w:val="0"/>
              </w:rPr>
              <w:t>para aprobar la competencia final, el estudiante debe obtener un promedio ponderado mínimo de 70% (escala 1–100) o 3 (escala 1–5), cumpliendo además con todas las condiciones de la sección 11 (matriz de acreditación).</w:t>
            </w:r>
          </w:p>
        </w:tc>
      </w:tr>
    </w:tbl>
    <w:p>
      <w:pPr>
        <w:pStyle w:val="BTCCH1"/>
      </w:pPr>
      <w:r>
        <w:rPr>
          <w:b w:val="0"/>
          <w:i w:val="0"/>
        </w:rPr>
        <w:t>15. Vinculación con el perfil de egreso del BTCC</w:t>
      </w:r>
    </w:p>
    <w:p>
      <w:r>
        <w:rPr>
          <w:b w:val="0"/>
          <w:i w:val="0"/>
        </w:rPr>
        <w:t>La competencia anual se alinea con el perfil de egreso del</w:t>
      </w:r>
      <w:r>
        <w:rPr>
          <w:b/>
          <w:i w:val="0"/>
        </w:rPr>
        <w:t>Bachiller Técnico en Construcciones Civiles</w:t>
      </w:r>
      <w:r>
        <w:rPr>
          <w:b w:val="0"/>
          <w:i w:val="0"/>
        </w:rPr>
        <w:t>definido por el MEC. La siguiente tabla muestra cómo cada estación evidencia las capacidades del perfil de egreso.</w:t>
      </w:r>
    </w:p>
    <w:p>
      <w:pPr>
        <w:pStyle w:val="BTCCH2"/>
      </w:pPr>
      <w:r>
        <w:rPr>
          <w:b w:val="0"/>
          <w:i w:val="0"/>
        </w:rPr>
        <w:t>13.1 Perfil de egreso vs. Evidencias en la competencia</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shd w:fill="E5E5E5"/>
          </w:tcPr>
          <w:p>
            <w:pPr>
              <w:spacing w:after="0"/>
            </w:pPr>
            <w:r>
              <w:rPr>
                <w:b/>
                <w:i w:val="0"/>
              </w:rPr>
              <w:t>Capacidad del perfil de egreso</w:t>
            </w:r>
          </w:p>
        </w:tc>
        <w:tc>
          <w:tcPr>
            <w:tcW w:type="dxa" w:w="3213"/>
            <w:vAlign w:val="center"/>
            <w:shd w:fill="E5E5E5"/>
          </w:tcPr>
          <w:p>
            <w:pPr>
              <w:spacing w:after="0"/>
            </w:pPr>
            <w:r>
              <w:rPr>
                <w:b/>
                <w:i w:val="0"/>
              </w:rPr>
              <w:t>Estación que la evalúa</w:t>
            </w:r>
          </w:p>
        </w:tc>
        <w:tc>
          <w:tcPr>
            <w:tcW w:type="dxa" w:w="3213"/>
            <w:vAlign w:val="center"/>
            <w:shd w:fill="E5E5E5"/>
          </w:tcPr>
          <w:p>
            <w:pPr>
              <w:spacing w:after="0"/>
            </w:pPr>
            <w:r>
              <w:rPr>
                <w:b/>
                <w:i w:val="0"/>
              </w:rPr>
              <w:t>Indicador asociado</w:t>
            </w:r>
          </w:p>
        </w:tc>
      </w:tr>
      <w:tr>
        <w:tc>
          <w:tcPr>
            <w:tcW w:type="dxa" w:w="3213"/>
            <w:vAlign w:val="center"/>
          </w:tcPr>
          <w:p>
            <w:pPr>
              <w:spacing w:after="0"/>
            </w:pPr>
            <w:r>
              <w:rPr>
                <w:b w:val="0"/>
                <w:i w:val="0"/>
              </w:rPr>
              <w:t>Interpreta y elabora planos técnicos de construcción</w:t>
            </w:r>
          </w:p>
        </w:tc>
        <w:tc>
          <w:tcPr>
            <w:tcW w:type="dxa" w:w="3213"/>
            <w:vAlign w:val="center"/>
          </w:tcPr>
          <w:p>
            <w:pPr>
              <w:spacing w:after="0"/>
            </w:pPr>
            <w:r>
              <w:rPr>
                <w:b w:val="0"/>
                <w:i w:val="0"/>
              </w:rPr>
              <w:t>2 (Lectura e interpretación técnica)</w:t>
            </w:r>
          </w:p>
        </w:tc>
        <w:tc>
          <w:tcPr>
            <w:tcW w:type="dxa" w:w="3213"/>
            <w:vAlign w:val="center"/>
          </w:tcPr>
          <w:p>
            <w:pPr>
              <w:spacing w:after="0"/>
            </w:pPr>
            <w:r>
              <w:rPr>
                <w:b w:val="0"/>
                <w:i w:val="0"/>
              </w:rPr>
              <w:t>Precisión técnica, presentación técnica</w:t>
            </w:r>
          </w:p>
        </w:tc>
      </w:tr>
      <w:tr>
        <w:tc>
          <w:tcPr>
            <w:tcW w:type="dxa" w:w="3213"/>
            <w:vAlign w:val="center"/>
          </w:tcPr>
          <w:p>
            <w:pPr>
              <w:spacing w:after="0"/>
            </w:pPr>
            <w:r>
              <w:rPr>
                <w:b w:val="0"/>
                <w:i w:val="0"/>
              </w:rPr>
              <w:t>Selecciona y utiliza materiales de construcción según norma</w:t>
            </w:r>
          </w:p>
        </w:tc>
        <w:tc>
          <w:tcPr>
            <w:tcW w:type="dxa" w:w="3213"/>
            <w:vAlign w:val="center"/>
          </w:tcPr>
          <w:p>
            <w:pPr>
              <w:spacing w:after="0"/>
            </w:pPr>
            <w:r>
              <w:rPr>
                <w:b w:val="0"/>
                <w:i w:val="0"/>
              </w:rPr>
              <w:t>3 (Materiales y sistemas constructivos)</w:t>
            </w:r>
          </w:p>
        </w:tc>
        <w:tc>
          <w:tcPr>
            <w:tcW w:type="dxa" w:w="3213"/>
            <w:vAlign w:val="center"/>
          </w:tcPr>
          <w:p>
            <w:pPr>
              <w:spacing w:after="0"/>
            </w:pPr>
            <w:r>
              <w:rPr>
                <w:b w:val="0"/>
                <w:i w:val="0"/>
              </w:rPr>
              <w:t>Precisión técnica, procedimiento</w:t>
            </w:r>
          </w:p>
        </w:tc>
      </w:tr>
      <w:tr>
        <w:tc>
          <w:tcPr>
            <w:tcW w:type="dxa" w:w="3213"/>
            <w:vAlign w:val="center"/>
          </w:tcPr>
          <w:p>
            <w:pPr>
              <w:spacing w:after="0"/>
            </w:pPr>
            <w:r>
              <w:rPr>
                <w:b w:val="0"/>
                <w:i w:val="0"/>
              </w:rPr>
              <w:t>Realiza mediciones y replanteos con instrumentos topográficos</w:t>
            </w:r>
          </w:p>
        </w:tc>
        <w:tc>
          <w:tcPr>
            <w:tcW w:type="dxa" w:w="3213"/>
            <w:vAlign w:val="center"/>
          </w:tcPr>
          <w:p>
            <w:pPr>
              <w:spacing w:after="0"/>
            </w:pPr>
            <w:r>
              <w:rPr>
                <w:b w:val="0"/>
                <w:i w:val="0"/>
              </w:rPr>
              <w:t>4 (Medición y replanteo)</w:t>
            </w:r>
          </w:p>
        </w:tc>
        <w:tc>
          <w:tcPr>
            <w:tcW w:type="dxa" w:w="3213"/>
            <w:vAlign w:val="center"/>
          </w:tcPr>
          <w:p>
            <w:pPr>
              <w:spacing w:after="0"/>
            </w:pPr>
            <w:r>
              <w:rPr>
                <w:b w:val="0"/>
                <w:i w:val="0"/>
              </w:rPr>
              <w:t>Precisión técnica, procedimiento, autonomía</w:t>
            </w:r>
          </w:p>
        </w:tc>
      </w:tr>
      <w:tr>
        <w:tc>
          <w:tcPr>
            <w:tcW w:type="dxa" w:w="3213"/>
            <w:vAlign w:val="center"/>
          </w:tcPr>
          <w:p>
            <w:pPr>
              <w:spacing w:after="0"/>
            </w:pPr>
            <w:r>
              <w:rPr>
                <w:b w:val="0"/>
                <w:i w:val="0"/>
              </w:rPr>
              <w:t>Aplica principios de resistencia de materiales y física en obras</w:t>
            </w:r>
          </w:p>
        </w:tc>
        <w:tc>
          <w:tcPr>
            <w:tcW w:type="dxa" w:w="3213"/>
            <w:vAlign w:val="center"/>
          </w:tcPr>
          <w:p>
            <w:pPr>
              <w:spacing w:after="0"/>
            </w:pPr>
            <w:r>
              <w:rPr>
                <w:b w:val="0"/>
                <w:i w:val="0"/>
              </w:rPr>
              <w:t>5 (Resistencia y control técnico), 9 (Física aplicada)</w:t>
            </w:r>
          </w:p>
        </w:tc>
        <w:tc>
          <w:tcPr>
            <w:tcW w:type="dxa" w:w="3213"/>
            <w:vAlign w:val="center"/>
          </w:tcPr>
          <w:p>
            <w:pPr>
              <w:spacing w:after="0"/>
            </w:pPr>
            <w:r>
              <w:rPr>
                <w:b w:val="0"/>
                <w:i w:val="0"/>
              </w:rPr>
              <w:t>Precisión técnica, procedimiento</w:t>
            </w:r>
          </w:p>
        </w:tc>
      </w:tr>
      <w:tr>
        <w:tc>
          <w:tcPr>
            <w:tcW w:type="dxa" w:w="3213"/>
            <w:vAlign w:val="center"/>
          </w:tcPr>
          <w:p>
            <w:pPr>
              <w:spacing w:after="0"/>
            </w:pPr>
            <w:r>
              <w:rPr>
                <w:b w:val="0"/>
                <w:i w:val="0"/>
              </w:rPr>
              <w:t>Instala y verifica sistemas sanitarios y eléctricos básicos</w:t>
            </w:r>
          </w:p>
        </w:tc>
        <w:tc>
          <w:tcPr>
            <w:tcW w:type="dxa" w:w="3213"/>
            <w:vAlign w:val="center"/>
          </w:tcPr>
          <w:p>
            <w:pPr>
              <w:spacing w:after="0"/>
            </w:pPr>
            <w:r>
              <w:rPr>
                <w:b w:val="0"/>
                <w:i w:val="0"/>
              </w:rPr>
              <w:t>6 (Instalaciones y solución técnica)</w:t>
            </w:r>
          </w:p>
        </w:tc>
        <w:tc>
          <w:tcPr>
            <w:tcW w:type="dxa" w:w="3213"/>
            <w:vAlign w:val="center"/>
          </w:tcPr>
          <w:p>
            <w:pPr>
              <w:spacing w:after="0"/>
            </w:pPr>
            <w:r>
              <w:rPr>
                <w:b w:val="0"/>
                <w:i w:val="0"/>
              </w:rPr>
              <w:t>Precisión técnica, procedimiento, orden y seguridad</w:t>
            </w:r>
          </w:p>
        </w:tc>
      </w:tr>
      <w:tr>
        <w:tc>
          <w:tcPr>
            <w:tcW w:type="dxa" w:w="3213"/>
            <w:vAlign w:val="center"/>
          </w:tcPr>
          <w:p>
            <w:pPr>
              <w:spacing w:after="0"/>
            </w:pPr>
            <w:r>
              <w:rPr>
                <w:b w:val="0"/>
                <w:i w:val="0"/>
              </w:rPr>
              <w:t>Calcula cantidades de obra, costos y gestiona recursos</w:t>
            </w:r>
          </w:p>
        </w:tc>
        <w:tc>
          <w:tcPr>
            <w:tcW w:type="dxa" w:w="3213"/>
            <w:vAlign w:val="center"/>
          </w:tcPr>
          <w:p>
            <w:pPr>
              <w:spacing w:after="0"/>
            </w:pPr>
            <w:r>
              <w:rPr>
                <w:b w:val="0"/>
                <w:i w:val="0"/>
              </w:rPr>
              <w:t>7 (Cómputo, rendimiento y costo), 8 (Organización y gestión)</w:t>
            </w:r>
          </w:p>
        </w:tc>
        <w:tc>
          <w:tcPr>
            <w:tcW w:type="dxa" w:w="3213"/>
            <w:vAlign w:val="center"/>
          </w:tcPr>
          <w:p>
            <w:pPr>
              <w:spacing w:after="0"/>
            </w:pPr>
            <w:r>
              <w:rPr>
                <w:b w:val="0"/>
                <w:i w:val="0"/>
              </w:rPr>
              <w:t>Precisión técnica, autonomía, presentación técnica</w:t>
            </w:r>
          </w:p>
        </w:tc>
      </w:tr>
      <w:tr>
        <w:tc>
          <w:tcPr>
            <w:tcW w:type="dxa" w:w="3213"/>
            <w:vAlign w:val="center"/>
          </w:tcPr>
          <w:p>
            <w:pPr>
              <w:spacing w:after="0"/>
            </w:pPr>
            <w:r>
              <w:rPr>
                <w:b w:val="0"/>
                <w:i w:val="0"/>
              </w:rPr>
              <w:t>Aplica normas de seguridad industrial y utiliza EPP</w:t>
            </w:r>
          </w:p>
        </w:tc>
        <w:tc>
          <w:tcPr>
            <w:tcW w:type="dxa" w:w="3213"/>
            <w:vAlign w:val="center"/>
          </w:tcPr>
          <w:p>
            <w:pPr>
              <w:spacing w:after="0"/>
            </w:pPr>
            <w:r>
              <w:rPr>
                <w:b w:val="0"/>
                <w:i w:val="0"/>
              </w:rPr>
              <w:t>1 (Seguridad, organización y herramientas), 10 (Señalización)</w:t>
            </w:r>
          </w:p>
        </w:tc>
        <w:tc>
          <w:tcPr>
            <w:tcW w:type="dxa" w:w="3213"/>
            <w:vAlign w:val="center"/>
          </w:tcPr>
          <w:p>
            <w:pPr>
              <w:spacing w:after="0"/>
            </w:pPr>
            <w:r>
              <w:rPr>
                <w:b w:val="0"/>
                <w:i w:val="0"/>
              </w:rPr>
              <w:t>Orden y seguridad, procedimiento</w:t>
            </w:r>
          </w:p>
        </w:tc>
      </w:tr>
      <w:tr>
        <w:tc>
          <w:tcPr>
            <w:tcW w:type="dxa" w:w="3213"/>
            <w:vAlign w:val="center"/>
          </w:tcPr>
          <w:p>
            <w:pPr>
              <w:spacing w:after="0"/>
            </w:pPr>
            <w:r>
              <w:rPr>
                <w:b w:val="0"/>
                <w:i w:val="0"/>
              </w:rPr>
              <w:t>Utiliza TIC y herramientas digitales aplicadas a la construcción</w:t>
            </w:r>
          </w:p>
        </w:tc>
        <w:tc>
          <w:tcPr>
            <w:tcW w:type="dxa" w:w="3213"/>
            <w:vAlign w:val="center"/>
          </w:tcPr>
          <w:p>
            <w:pPr>
              <w:spacing w:after="0"/>
            </w:pPr>
            <w:r>
              <w:rPr>
                <w:b w:val="0"/>
                <w:i w:val="0"/>
              </w:rPr>
              <w:t>2 (AutoCAD), 7 (Planilla electrónica), 9 (Apps de física)</w:t>
            </w:r>
          </w:p>
        </w:tc>
        <w:tc>
          <w:tcPr>
            <w:tcW w:type="dxa" w:w="3213"/>
            <w:vAlign w:val="center"/>
          </w:tcPr>
          <w:p>
            <w:pPr>
              <w:spacing w:after="0"/>
            </w:pPr>
            <w:r>
              <w:rPr>
                <w:b w:val="0"/>
                <w:i w:val="0"/>
              </w:rPr>
              <w:t>Autonomía, presentación técnica</w:t>
            </w:r>
          </w:p>
        </w:tc>
      </w:tr>
      <w:tr>
        <w:tc>
          <w:tcPr>
            <w:tcW w:type="dxa" w:w="3213"/>
            <w:vAlign w:val="center"/>
          </w:tcPr>
          <w:p>
            <w:pPr>
              <w:spacing w:after="0"/>
            </w:pPr>
            <w:r>
              <w:rPr>
                <w:b w:val="0"/>
                <w:i w:val="0"/>
              </w:rPr>
              <w:t>Se comunica técnicamente de forma oral y escrita</w:t>
            </w:r>
          </w:p>
        </w:tc>
        <w:tc>
          <w:tcPr>
            <w:tcW w:type="dxa" w:w="3213"/>
            <w:vAlign w:val="center"/>
          </w:tcPr>
          <w:p>
            <w:pPr>
              <w:spacing w:after="0"/>
            </w:pPr>
            <w:r>
              <w:rPr>
                <w:b w:val="0"/>
                <w:i w:val="0"/>
              </w:rPr>
              <w:t>Informe técnico, Defensa oral</w:t>
            </w:r>
          </w:p>
        </w:tc>
        <w:tc>
          <w:tcPr>
            <w:tcW w:type="dxa" w:w="3213"/>
            <w:vAlign w:val="center"/>
          </w:tcPr>
          <w:p>
            <w:pPr>
              <w:spacing w:after="0"/>
            </w:pPr>
            <w:r>
              <w:rPr>
                <w:b w:val="0"/>
                <w:i w:val="0"/>
              </w:rPr>
              <w:t>Presentación técnica, comunicación</w:t>
            </w:r>
          </w:p>
        </w:tc>
      </w:tr>
      <w:tr>
        <w:tc>
          <w:tcPr>
            <w:tcW w:type="dxa" w:w="3213"/>
            <w:vAlign w:val="center"/>
          </w:tcPr>
          <w:p>
            <w:pPr>
              <w:spacing w:after="0"/>
            </w:pPr>
            <w:r>
              <w:rPr>
                <w:b w:val="0"/>
                <w:i w:val="0"/>
              </w:rPr>
              <w:t>Trabaja en equipo y organiza tareas en obra</w:t>
            </w:r>
          </w:p>
        </w:tc>
        <w:tc>
          <w:tcPr>
            <w:tcW w:type="dxa" w:w="3213"/>
            <w:vAlign w:val="center"/>
          </w:tcPr>
          <w:p>
            <w:pPr>
              <w:spacing w:after="0"/>
            </w:pPr>
            <w:r>
              <w:rPr>
                <w:b w:val="0"/>
                <w:i w:val="0"/>
              </w:rPr>
              <w:t>Todas las estaciones (indicadores de equipo)</w:t>
            </w:r>
          </w:p>
        </w:tc>
        <w:tc>
          <w:tcPr>
            <w:tcW w:type="dxa" w:w="3213"/>
            <w:vAlign w:val="center"/>
          </w:tcPr>
          <w:p>
            <w:pPr>
              <w:spacing w:after="0"/>
            </w:pPr>
            <w:r>
              <w:rPr>
                <w:b w:val="0"/>
                <w:i w:val="0"/>
              </w:rPr>
              <w:t>Distribución de roles, comunicación, cumplimiento del tiempo</w:t>
            </w:r>
          </w:p>
        </w:tc>
      </w:tr>
    </w:tbl>
    <w:p>
      <w:pPr>
        <w:pStyle w:val="BTCCH2"/>
      </w:pPr>
      <w:r>
        <w:rPr>
          <w:b w:val="0"/>
          <w:i w:val="0"/>
        </w:rPr>
        <w:t>13.2 Alineación normativa</w:t>
      </w:r>
    </w:p>
    <w:tbl>
      <w:tblPr>
        <w:tblW w:type="auto" w:w="0"/>
        <w:jc w:val="center"/>
        <w:tblLayout w:type="autofit"/>
        <w:tblLook w:firstColumn="1" w:firstRow="1" w:lastColumn="0" w:lastRow="0" w:noHBand="0" w:noVBand="1" w:val="04A0"/>
      </w:tblPr>
      <w:tblGrid>
        <w:gridCol w:w="9638"/>
      </w:tblGrid>
      <w:tr>
        <w:tc>
          <w:tcPr>
            <w:tcW w:type="dxa" w:w="9638"/>
            <w:shd w:fill="E5E5E5"/>
          </w:tcPr>
          <w:p>
            <w:pPr>
              <w:spacing w:after="0"/>
            </w:pPr>
            <w:r>
              <w:rPr>
                <w:b w:val="0"/>
                <w:i w:val="0"/>
              </w:rPr>
              <w:t>La presente competencia anual se enmarca en el</w:t>
            </w:r>
            <w:r>
              <w:rPr>
                <w:b/>
                <w:i w:val="0"/>
              </w:rPr>
              <w:t>Diseño Curricular del Bachillerato Técnico en Construcciones Civiles</w:t>
            </w:r>
            <w:r>
              <w:rPr>
                <w:b w:val="0"/>
                <w:i w:val="0"/>
              </w:rPr>
              <w:t>aprobado por el</w:t>
            </w:r>
            <w:r>
              <w:rPr>
                <w:b/>
                <w:i w:val="0"/>
              </w:rPr>
              <w:t>Ministerio de Educación y Ciencias (MEC)</w:t>
            </w:r>
            <w:r>
              <w:rPr>
                <w:b w:val="0"/>
                <w:i w:val="0"/>
              </w:rPr>
              <w:t>de la República del Paraguay, y opera como</w:t>
            </w:r>
            <w:r>
              <w:rPr>
                <w:b/>
                <w:i w:val="0"/>
              </w:rPr>
              <w:t>instancia integradora final equivalente al examen práctico-profesional de cierre de ciclo</w:t>
            </w:r>
            <w:r>
              <w:rPr>
                <w:b w:val="0"/>
                <w:i w:val="0"/>
              </w:rPr>
              <w:t>, complementando las evaluaciones parciales y los trabajos prácticos de cada asignatura técnica.</w:t>
            </w:r>
            <w:r>
              <w:rPr>
                <w:b/>
                <w:i w:val="0"/>
              </w:rPr>
              <w:t>Referencia normativa:</w:t>
            </w:r>
            <w:r>
              <w:rPr>
                <w:b w:val="0"/>
                <w:i w:val="0"/>
              </w:rPr>
              <w:t>Resolución MEC N.° 5414/2023 y sus modificatorias, que establece los documentos de tenencia obligatoria para instituciones educativas de Educación Media Técnica.</w:t>
            </w:r>
          </w:p>
        </w:tc>
      </w:tr>
    </w:tbl>
    <w:p>
      <w:pPr>
        <w:pStyle w:val="BTCCH1"/>
      </w:pPr>
      <w:r>
        <w:rPr>
          <w:b w:val="0"/>
          <w:i w:val="0"/>
        </w:rPr>
        <w:t>16. Escala de calificación final y traducción a acta</w:t>
      </w:r>
    </w:p>
    <w:p>
      <w:r>
        <w:rPr>
          <w:b w:val="0"/>
          <w:i w:val="0"/>
        </w:rPr>
        <w:t>El siguiente sistema transforma el desempeño del estudiante en la competencia en una calificación numérica para su registro en el libro de calificaciones y en el acta de evaluación final.</w:t>
      </w:r>
    </w:p>
    <w:p>
      <w:pPr>
        <w:pStyle w:val="BTCCH2"/>
      </w:pPr>
      <w:r>
        <w:rPr>
          <w:b w:val="0"/>
          <w:i w:val="0"/>
        </w:rPr>
        <w:t>14.1 Escala de calificación</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shd w:fill="E5E5E5"/>
          </w:tcPr>
          <w:p>
            <w:pPr>
              <w:spacing w:after="0"/>
            </w:pPr>
            <w:r>
              <w:rPr>
                <w:b/>
                <w:i w:val="0"/>
              </w:rPr>
              <w:t>Rango porcentual</w:t>
            </w:r>
          </w:p>
        </w:tc>
        <w:tc>
          <w:tcPr>
            <w:tcW w:type="dxa" w:w="2409"/>
            <w:vAlign w:val="center"/>
            <w:shd w:fill="E5E5E5"/>
          </w:tcPr>
          <w:p>
            <w:pPr>
              <w:spacing w:after="0"/>
            </w:pPr>
            <w:r>
              <w:rPr>
                <w:b/>
                <w:i w:val="0"/>
              </w:rPr>
              <w:t>Escala 1–5</w:t>
            </w:r>
          </w:p>
        </w:tc>
        <w:tc>
          <w:tcPr>
            <w:tcW w:type="dxa" w:w="2409"/>
            <w:vAlign w:val="center"/>
            <w:shd w:fill="E5E5E5"/>
          </w:tcPr>
          <w:p>
            <w:pPr>
              <w:spacing w:after="0"/>
            </w:pPr>
            <w:r>
              <w:rPr>
                <w:b/>
                <w:i w:val="0"/>
              </w:rPr>
              <w:t>Concepto</w:t>
            </w:r>
          </w:p>
        </w:tc>
        <w:tc>
          <w:tcPr>
            <w:tcW w:type="dxa" w:w="2409"/>
            <w:vAlign w:val="center"/>
            <w:shd w:fill="E5E5E5"/>
          </w:tcPr>
          <w:p>
            <w:pPr>
              <w:spacing w:after="0"/>
            </w:pPr>
            <w:r>
              <w:rPr>
                <w:b/>
                <w:i w:val="0"/>
              </w:rPr>
              <w:t>Corresponde a</w:t>
            </w:r>
          </w:p>
        </w:tc>
      </w:tr>
      <w:tr>
        <w:tc>
          <w:tcPr>
            <w:tcW w:type="dxa" w:w="2409"/>
            <w:vAlign w:val="center"/>
          </w:tcPr>
          <w:p>
            <w:pPr>
              <w:spacing w:after="0"/>
            </w:pPr>
            <w:r>
              <w:rPr>
                <w:b w:val="0"/>
                <w:i w:val="0"/>
              </w:rPr>
              <w:t>90% – 100%</w:t>
            </w:r>
          </w:p>
        </w:tc>
        <w:tc>
          <w:tcPr>
            <w:tcW w:type="dxa" w:w="2409"/>
            <w:vAlign w:val="center"/>
          </w:tcPr>
          <w:p>
            <w:pPr>
              <w:spacing w:after="0"/>
            </w:pPr>
            <w:r>
              <w:rPr>
                <w:b w:val="0"/>
                <w:i w:val="0"/>
              </w:rPr>
              <w:t>5</w:t>
            </w:r>
          </w:p>
        </w:tc>
        <w:tc>
          <w:tcPr>
            <w:tcW w:type="dxa" w:w="2409"/>
            <w:vAlign w:val="center"/>
          </w:tcPr>
          <w:p>
            <w:pPr>
              <w:spacing w:after="0"/>
            </w:pPr>
            <w:r>
              <w:rPr>
                <w:b w:val="0"/>
                <w:i w:val="0"/>
              </w:rPr>
              <w:t>Desempeño destacado</w:t>
            </w:r>
          </w:p>
        </w:tc>
        <w:tc>
          <w:tcPr>
            <w:tcW w:type="dxa" w:w="2409"/>
            <w:vAlign w:val="center"/>
          </w:tcPr>
          <w:p>
            <w:pPr>
              <w:spacing w:after="0"/>
            </w:pPr>
            <w:r>
              <w:rPr>
                <w:b w:val="0"/>
                <w:i w:val="0"/>
              </w:rPr>
              <w:t>Logro destacado (3) en todas las dimensiones; mención de "Desempeño destacado BTCC"</w:t>
            </w:r>
          </w:p>
        </w:tc>
      </w:tr>
      <w:tr>
        <w:tc>
          <w:tcPr>
            <w:tcW w:type="dxa" w:w="2409"/>
            <w:vAlign w:val="center"/>
          </w:tcPr>
          <w:p>
            <w:pPr>
              <w:spacing w:after="0"/>
            </w:pPr>
            <w:r>
              <w:rPr>
                <w:b w:val="0"/>
                <w:i w:val="0"/>
              </w:rPr>
              <w:t>80% – 89%</w:t>
            </w:r>
          </w:p>
        </w:tc>
        <w:tc>
          <w:tcPr>
            <w:tcW w:type="dxa" w:w="2409"/>
            <w:vAlign w:val="center"/>
          </w:tcPr>
          <w:p>
            <w:pPr>
              <w:spacing w:after="0"/>
            </w:pPr>
            <w:r>
              <w:rPr>
                <w:b w:val="0"/>
                <w:i w:val="0"/>
              </w:rPr>
              <w:t>4</w:t>
            </w:r>
          </w:p>
        </w:tc>
        <w:tc>
          <w:tcPr>
            <w:tcW w:type="dxa" w:w="2409"/>
            <w:vAlign w:val="center"/>
          </w:tcPr>
          <w:p>
            <w:pPr>
              <w:spacing w:after="0"/>
            </w:pPr>
            <w:r>
              <w:rPr>
                <w:b w:val="0"/>
                <w:i w:val="0"/>
              </w:rPr>
              <w:t>Desempeño satisfactorio</w:t>
            </w:r>
          </w:p>
        </w:tc>
        <w:tc>
          <w:tcPr>
            <w:tcW w:type="dxa" w:w="2409"/>
            <w:vAlign w:val="center"/>
          </w:tcPr>
          <w:p>
            <w:pPr>
              <w:spacing w:after="0"/>
            </w:pPr>
            <w:r>
              <w:rPr>
                <w:b w:val="0"/>
                <w:i w:val="0"/>
              </w:rPr>
              <w:t>Logro aceptable (2) o superior en todas las estaciones obligatorias</w:t>
            </w:r>
          </w:p>
        </w:tc>
      </w:tr>
      <w:tr>
        <w:tc>
          <w:tcPr>
            <w:tcW w:type="dxa" w:w="2409"/>
            <w:vAlign w:val="center"/>
          </w:tcPr>
          <w:p>
            <w:pPr>
              <w:spacing w:after="0"/>
            </w:pPr>
            <w:r>
              <w:rPr>
                <w:b w:val="0"/>
                <w:i w:val="0"/>
              </w:rPr>
              <w:t>70% – 79%</w:t>
            </w:r>
          </w:p>
        </w:tc>
        <w:tc>
          <w:tcPr>
            <w:tcW w:type="dxa" w:w="2409"/>
            <w:vAlign w:val="center"/>
          </w:tcPr>
          <w:p>
            <w:pPr>
              <w:spacing w:after="0"/>
            </w:pPr>
            <w:r>
              <w:rPr>
                <w:b w:val="0"/>
                <w:i w:val="0"/>
              </w:rPr>
              <w:t>3</w:t>
            </w:r>
          </w:p>
        </w:tc>
        <w:tc>
          <w:tcPr>
            <w:tcW w:type="dxa" w:w="2409"/>
            <w:vAlign w:val="center"/>
          </w:tcPr>
          <w:p>
            <w:pPr>
              <w:spacing w:after="0"/>
            </w:pPr>
            <w:r>
              <w:rPr>
                <w:b w:val="0"/>
                <w:i w:val="0"/>
              </w:rPr>
              <w:t>Desempeño suficiente</w:t>
            </w:r>
          </w:p>
        </w:tc>
        <w:tc>
          <w:tcPr>
            <w:tcW w:type="dxa" w:w="2409"/>
            <w:vAlign w:val="center"/>
          </w:tcPr>
          <w:p>
            <w:pPr>
              <w:spacing w:after="0"/>
            </w:pPr>
            <w:r>
              <w:rPr>
                <w:b w:val="0"/>
                <w:i w:val="0"/>
              </w:rPr>
              <w:t>Logro aceptable (2) en precisión técnica y procedimiento en estaciones obligatorias</w:t>
            </w:r>
          </w:p>
        </w:tc>
      </w:tr>
      <w:tr>
        <w:tc>
          <w:tcPr>
            <w:tcW w:type="dxa" w:w="2409"/>
            <w:vAlign w:val="center"/>
          </w:tcPr>
          <w:p>
            <w:pPr>
              <w:spacing w:after="0"/>
            </w:pPr>
            <w:r>
              <w:rPr>
                <w:b w:val="0"/>
                <w:i w:val="0"/>
              </w:rPr>
              <w:t>60% – 69%</w:t>
            </w:r>
          </w:p>
        </w:tc>
        <w:tc>
          <w:tcPr>
            <w:tcW w:type="dxa" w:w="2409"/>
            <w:vAlign w:val="center"/>
          </w:tcPr>
          <w:p>
            <w:pPr>
              <w:spacing w:after="0"/>
            </w:pPr>
            <w:r>
              <w:rPr>
                <w:b w:val="0"/>
                <w:i w:val="0"/>
              </w:rPr>
              <w:t>2</w:t>
            </w:r>
          </w:p>
        </w:tc>
        <w:tc>
          <w:tcPr>
            <w:tcW w:type="dxa" w:w="2409"/>
            <w:vAlign w:val="center"/>
          </w:tcPr>
          <w:p>
            <w:pPr>
              <w:spacing w:after="0"/>
            </w:pPr>
            <w:r>
              <w:rPr>
                <w:b w:val="0"/>
                <w:i w:val="0"/>
              </w:rPr>
              <w:t>Desempeño insuficiente</w:t>
            </w:r>
          </w:p>
        </w:tc>
        <w:tc>
          <w:tcPr>
            <w:tcW w:type="dxa" w:w="2409"/>
            <w:vAlign w:val="center"/>
          </w:tcPr>
          <w:p>
            <w:pPr>
              <w:spacing w:after="0"/>
            </w:pPr>
            <w:r>
              <w:rPr>
                <w:b w:val="0"/>
                <w:i w:val="0"/>
              </w:rPr>
              <w:t>No alcanza el mínimo en una o más estaciones obligatorias; requiere recuperación</w:t>
            </w:r>
          </w:p>
        </w:tc>
      </w:tr>
      <w:tr>
        <w:tc>
          <w:tcPr>
            <w:tcW w:type="dxa" w:w="2409"/>
            <w:vAlign w:val="center"/>
          </w:tcPr>
          <w:p>
            <w:pPr>
              <w:spacing w:after="0"/>
            </w:pPr>
            <w:r>
              <w:rPr>
                <w:b w:val="0"/>
                <w:i w:val="0"/>
              </w:rPr>
              <w:t>Menos de 60%</w:t>
            </w:r>
          </w:p>
        </w:tc>
        <w:tc>
          <w:tcPr>
            <w:tcW w:type="dxa" w:w="2409"/>
            <w:vAlign w:val="center"/>
          </w:tcPr>
          <w:p>
            <w:pPr>
              <w:spacing w:after="0"/>
            </w:pPr>
            <w:r>
              <w:rPr>
                <w:b w:val="0"/>
                <w:i w:val="0"/>
              </w:rPr>
              <w:t>1</w:t>
            </w:r>
          </w:p>
        </w:tc>
        <w:tc>
          <w:tcPr>
            <w:tcW w:type="dxa" w:w="2409"/>
            <w:vAlign w:val="center"/>
          </w:tcPr>
          <w:p>
            <w:pPr>
              <w:spacing w:after="0"/>
            </w:pPr>
            <w:r>
              <w:rPr>
                <w:b w:val="0"/>
                <w:i w:val="0"/>
              </w:rPr>
              <w:t>No acreditado</w:t>
            </w:r>
          </w:p>
        </w:tc>
        <w:tc>
          <w:tcPr>
            <w:tcW w:type="dxa" w:w="2409"/>
            <w:vAlign w:val="center"/>
          </w:tcPr>
          <w:p>
            <w:pPr>
              <w:spacing w:after="0"/>
            </w:pPr>
            <w:r>
              <w:rPr>
                <w:b w:val="0"/>
                <w:i w:val="0"/>
              </w:rPr>
              <w:t>No cumple las condiciones mínimas de aprobación; debe recursar la competencia</w:t>
            </w:r>
          </w:p>
        </w:tc>
      </w:tr>
    </w:tbl>
    <w:p>
      <w:pPr>
        <w:pStyle w:val="BTCCH2"/>
      </w:pPr>
      <w:r>
        <w:rPr>
          <w:b w:val="0"/>
          <w:i w:val="0"/>
        </w:rPr>
        <w:t>14.2 Cálculo de la calificación final</w:t>
      </w:r>
    </w:p>
    <w:p>
      <w:r>
        <w:rPr>
          <w:b w:val="0"/>
          <w:i w:val="0"/>
        </w:rPr>
        <w:t>La calificación final individual se calcula mediante la siguiente fórmula:</w:t>
      </w:r>
    </w:p>
    <w:tbl>
      <w:tblPr>
        <w:tblW w:type="auto" w:w="0"/>
        <w:jc w:val="center"/>
        <w:tblLayout w:type="autofit"/>
        <w:tblLook w:firstColumn="1" w:firstRow="1" w:lastColumn="0" w:lastRow="0" w:noHBand="0" w:noVBand="1" w:val="04A0"/>
      </w:tblPr>
      <w:tblGrid>
        <w:gridCol w:w="9638"/>
      </w:tblGrid>
      <w:tr>
        <w:tc>
          <w:tcPr>
            <w:tcW w:type="dxa" w:w="9638"/>
            <w:shd w:fill="E5E5E5"/>
          </w:tcPr>
          <w:p>
            <w:pPr>
              <w:spacing w:after="0"/>
            </w:pPr>
            <w:r>
              <w:rPr>
                <w:b/>
                <w:i w:val="0"/>
              </w:rPr>
              <w:t>Calificación final = (P</w:t>
            </w:r>
            <w:r>
              <w:rPr>
                <w:b/>
                <w:i w:val="0"/>
              </w:rPr>
              <w:t>est</w:t>
            </w:r>
            <w:r>
              <w:rPr>
                <w:b/>
                <w:i w:val="0"/>
              </w:rPr>
              <w:t>× 0.60) + (P</w:t>
            </w:r>
            <w:r>
              <w:rPr>
                <w:b/>
                <w:i w:val="0"/>
              </w:rPr>
              <w:t>inf</w:t>
            </w:r>
            <w:r>
              <w:rPr>
                <w:b/>
                <w:i w:val="0"/>
              </w:rPr>
              <w:t>× 0.20) + (P</w:t>
            </w:r>
            <w:r>
              <w:rPr>
                <w:b/>
                <w:i w:val="0"/>
              </w:rPr>
              <w:t>oral</w:t>
            </w:r>
            <w:r>
              <w:rPr>
                <w:b/>
                <w:i w:val="0"/>
              </w:rPr>
              <w:t>× 0.10) + (P</w:t>
            </w:r>
            <w:r>
              <w:rPr>
                <w:b/>
                <w:i w:val="0"/>
              </w:rPr>
              <w:t>port</w:t>
            </w:r>
            <w:r>
              <w:rPr>
                <w:b/>
                <w:i w:val="0"/>
              </w:rPr>
              <w:t>× 0.10)</w:t>
            </w:r>
            <w:r>
              <w:rPr>
                <w:b w:val="0"/>
                <w:i w:val="0"/>
              </w:rPr>
              <w:t>Donde:</w:t>
            </w:r>
            <w:r>
              <w:rPr>
                <w:b w:val="0"/>
                <w:i w:val="0"/>
              </w:rPr>
              <w:t>P</w:t>
            </w:r>
            <w:r>
              <w:rPr>
                <w:b w:val="0"/>
                <w:i w:val="0"/>
              </w:rPr>
              <w:t>est</w:t>
            </w:r>
            <w:r>
              <w:rPr>
                <w:b w:val="0"/>
                <w:i w:val="0"/>
              </w:rPr>
              <w:t>= Promedio de puntaje en indicadores personales de las estaciones obligatorias (escala 1–100).</w:t>
            </w:r>
            <w:r>
              <w:rPr>
                <w:b w:val="0"/>
                <w:i w:val="0"/>
              </w:rPr>
              <w:t>P</w:t>
            </w:r>
            <w:r>
              <w:rPr>
                <w:b w:val="0"/>
                <w:i w:val="0"/>
              </w:rPr>
              <w:t>inf</w:t>
            </w:r>
            <w:r>
              <w:rPr>
                <w:b w:val="0"/>
                <w:i w:val="0"/>
              </w:rPr>
              <w:t>= Puntaje del informe técnico individual (escala 1–100).</w:t>
            </w:r>
            <w:r>
              <w:rPr>
                <w:b w:val="0"/>
                <w:i w:val="0"/>
              </w:rPr>
              <w:t>P</w:t>
            </w:r>
            <w:r>
              <w:rPr>
                <w:b w:val="0"/>
                <w:i w:val="0"/>
              </w:rPr>
              <w:t>oral</w:t>
            </w:r>
            <w:r>
              <w:rPr>
                <w:b w:val="0"/>
                <w:i w:val="0"/>
              </w:rPr>
              <w:t>= Puntaje de la defensa oral (escala 1–100).</w:t>
            </w:r>
            <w:r>
              <w:rPr>
                <w:b w:val="0"/>
                <w:i w:val="0"/>
              </w:rPr>
              <w:t>P</w:t>
            </w:r>
            <w:r>
              <w:rPr>
                <w:b w:val="0"/>
                <w:i w:val="0"/>
              </w:rPr>
              <w:t>port</w:t>
            </w:r>
            <w:r>
              <w:rPr>
                <w:b w:val="0"/>
                <w:i w:val="0"/>
              </w:rPr>
              <w:t>= Puntaje del portafolio o carpeta técnica (escala 1–100).</w:t>
            </w:r>
          </w:p>
        </w:tc>
      </w:tr>
    </w:tbl>
    <w:p>
      <w:pPr>
        <w:pStyle w:val="BTCCH2"/>
      </w:pPr>
      <w:r>
        <w:rPr>
          <w:b w:val="0"/>
          <w:i w:val="0"/>
        </w:rPr>
        <w:t>14.3 Mención de desempeño destacado BTCC</w:t>
      </w:r>
    </w:p>
    <w:p>
      <w:r>
        <w:rPr>
          <w:b w:val="0"/>
          <w:i w:val="0"/>
        </w:rPr>
        <w:t>Se otorgará la</w:t>
      </w:r>
      <w:r>
        <w:rPr>
          <w:b/>
          <w:i w:val="0"/>
        </w:rPr>
        <w:t>Mención de Desempeño Destacado BTCC</w:t>
      </w:r>
      <w:r>
        <w:rPr>
          <w:b w:val="0"/>
          <w:i w:val="0"/>
        </w:rPr>
        <w:t>al estudiante que cumpla simultáneamente:</w:t>
      </w:r>
    </w:p>
    <w:p>
      <w:pPr>
        <w:pStyle w:val="ListBullet"/>
      </w:pPr>
      <w:r>
        <w:rPr>
          <w:b w:val="0"/>
          <w:i w:val="0"/>
        </w:rPr>
        <w:t>Calificación final ≥ 90% (escala 5).</w:t>
      </w:r>
    </w:p>
    <w:p>
      <w:pPr>
        <w:pStyle w:val="ListBullet"/>
      </w:pPr>
      <w:r>
        <w:rPr>
          <w:b w:val="0"/>
          <w:i w:val="0"/>
        </w:rPr>
        <w:t>Logro destacado (3) en precisión técnica y procedimiento en al menos una estación de nivel avanzado.</w:t>
      </w:r>
    </w:p>
    <w:p>
      <w:pPr>
        <w:pStyle w:val="ListBullet"/>
      </w:pPr>
      <w:r>
        <w:rPr>
          <w:b w:val="0"/>
          <w:i w:val="0"/>
        </w:rPr>
        <w:t>Sin ninguna incidencia de seguridad (ni un "0" en orden y seguridad).</w:t>
      </w:r>
    </w:p>
    <w:p>
      <w:pPr>
        <w:pStyle w:val="ListBullet"/>
      </w:pPr>
      <w:r>
        <w:rPr>
          <w:b w:val="0"/>
          <w:i w:val="0"/>
        </w:rPr>
        <w:t>Informe técnico y defensa oral con calificación ≥ 85%.</w:t>
      </w:r>
    </w:p>
    <w:p>
      <w:pPr>
        <w:pStyle w:val="BTCCH2"/>
      </w:pPr>
      <w:r>
        <w:rPr>
          <w:b w:val="0"/>
          <w:i w:val="0"/>
        </w:rPr>
        <w:t>14.4 Modelo de acta de evaluación final</w:t>
      </w:r>
    </w:p>
    <w:tbl>
      <w:tblPr>
        <w:tblStyle w:val="TableGrid"/>
        <w:tblW w:type="auto" w:w="0"/>
        <w:jc w:val="center"/>
        <w:tblLayout w:type="autofit"/>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vAlign w:val="center"/>
            <w:shd w:fill="E5E5E5"/>
          </w:tcPr>
          <w:p>
            <w:pPr>
              <w:spacing w:after="0"/>
            </w:pPr>
            <w:r>
              <w:rPr>
                <w:b/>
                <w:i w:val="0"/>
              </w:rPr>
              <w:t>N.°</w:t>
            </w:r>
          </w:p>
        </w:tc>
        <w:tc>
          <w:tcPr>
            <w:tcW w:type="dxa" w:w="964"/>
            <w:vAlign w:val="center"/>
            <w:shd w:fill="E5E5E5"/>
          </w:tcPr>
          <w:p>
            <w:pPr>
              <w:spacing w:after="0"/>
            </w:pPr>
            <w:r>
              <w:rPr>
                <w:b/>
                <w:i w:val="0"/>
              </w:rPr>
              <w:t>Estudiante</w:t>
            </w:r>
          </w:p>
        </w:tc>
        <w:tc>
          <w:tcPr>
            <w:tcW w:type="dxa" w:w="964"/>
            <w:vAlign w:val="center"/>
            <w:shd w:fill="E5E5E5"/>
          </w:tcPr>
          <w:p>
            <w:pPr>
              <w:spacing w:after="0"/>
            </w:pPr>
            <w:r>
              <w:rPr>
                <w:b/>
                <w:i w:val="0"/>
              </w:rPr>
              <w:t>Curso</w:t>
            </w:r>
          </w:p>
        </w:tc>
        <w:tc>
          <w:tcPr>
            <w:tcW w:type="dxa" w:w="964"/>
            <w:vAlign w:val="center"/>
            <w:shd w:fill="E5E5E5"/>
          </w:tcPr>
          <w:p>
            <w:pPr>
              <w:spacing w:after="0"/>
            </w:pPr>
            <w:r>
              <w:rPr>
                <w:b/>
                <w:i w:val="0"/>
              </w:rPr>
              <w:t>Puntaje estaciones (60%)</w:t>
            </w:r>
          </w:p>
        </w:tc>
        <w:tc>
          <w:tcPr>
            <w:tcW w:type="dxa" w:w="964"/>
            <w:vAlign w:val="center"/>
            <w:shd w:fill="E5E5E5"/>
          </w:tcPr>
          <w:p>
            <w:pPr>
              <w:spacing w:after="0"/>
            </w:pPr>
            <w:r>
              <w:rPr>
                <w:b/>
                <w:i w:val="0"/>
              </w:rPr>
              <w:t>Informe (20%)</w:t>
            </w:r>
          </w:p>
        </w:tc>
        <w:tc>
          <w:tcPr>
            <w:tcW w:type="dxa" w:w="964"/>
            <w:vAlign w:val="center"/>
            <w:shd w:fill="E5E5E5"/>
          </w:tcPr>
          <w:p>
            <w:pPr>
              <w:spacing w:after="0"/>
            </w:pPr>
            <w:r>
              <w:rPr>
                <w:b/>
                <w:i w:val="0"/>
              </w:rPr>
              <w:t>Defensa oral (10%)</w:t>
            </w:r>
          </w:p>
        </w:tc>
        <w:tc>
          <w:tcPr>
            <w:tcW w:type="dxa" w:w="964"/>
            <w:vAlign w:val="center"/>
            <w:shd w:fill="E5E5E5"/>
          </w:tcPr>
          <w:p>
            <w:pPr>
              <w:spacing w:after="0"/>
            </w:pPr>
            <w:r>
              <w:rPr>
                <w:b/>
                <w:i w:val="0"/>
              </w:rPr>
              <w:t>Portafolio (10%)</w:t>
            </w:r>
          </w:p>
        </w:tc>
        <w:tc>
          <w:tcPr>
            <w:tcW w:type="dxa" w:w="964"/>
            <w:vAlign w:val="center"/>
            <w:shd w:fill="E5E5E5"/>
          </w:tcPr>
          <w:p>
            <w:pPr>
              <w:spacing w:after="0"/>
            </w:pPr>
            <w:r>
              <w:rPr>
                <w:b/>
                <w:i w:val="0"/>
              </w:rPr>
              <w:t>Calificación final</w:t>
            </w:r>
          </w:p>
        </w:tc>
        <w:tc>
          <w:tcPr>
            <w:tcW w:type="dxa" w:w="964"/>
            <w:vAlign w:val="center"/>
            <w:shd w:fill="E5E5E5"/>
          </w:tcPr>
          <w:p>
            <w:pPr>
              <w:spacing w:after="0"/>
            </w:pPr>
            <w:r>
              <w:rPr>
                <w:b/>
                <w:i w:val="0"/>
              </w:rPr>
              <w:t>Escala 1–5</w:t>
            </w:r>
          </w:p>
        </w:tc>
        <w:tc>
          <w:tcPr>
            <w:tcW w:type="dxa" w:w="964"/>
            <w:vAlign w:val="center"/>
            <w:shd w:fill="E5E5E5"/>
          </w:tcPr>
          <w:p>
            <w:pPr>
              <w:spacing w:after="0"/>
            </w:pPr>
            <w:r>
              <w:rPr>
                <w:b/>
                <w:i w:val="0"/>
              </w:rPr>
              <w:t>Mención</w:t>
            </w:r>
          </w:p>
        </w:tc>
      </w:tr>
      <w:tr>
        <w:tc>
          <w:tcPr>
            <w:tcW w:type="dxa" w:w="964"/>
            <w:vAlign w:val="center"/>
          </w:tcPr>
          <w:p>
            <w:pPr>
              <w:spacing w:after="0"/>
            </w:pPr>
            <w:r>
              <w:rPr>
                <w:b w:val="0"/>
                <w:i w:val="0"/>
              </w:rPr>
              <w:t>1</w:t>
            </w: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r>
      <w:tr>
        <w:tc>
          <w:tcPr>
            <w:tcW w:type="dxa" w:w="964"/>
            <w:vAlign w:val="center"/>
          </w:tcPr>
          <w:p>
            <w:pPr>
              <w:spacing w:after="0"/>
            </w:pPr>
            <w:r>
              <w:rPr>
                <w:b w:val="0"/>
                <w:i w:val="0"/>
              </w:rPr>
              <w:t>2</w:t>
            </w: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r>
      <w:tr>
        <w:tc>
          <w:tcPr>
            <w:tcW w:type="dxa" w:w="964"/>
            <w:vAlign w:val="center"/>
          </w:tcPr>
          <w:p>
            <w:pPr>
              <w:spacing w:after="0"/>
            </w:pPr>
            <w:r>
              <w:rPr>
                <w:b w:val="0"/>
                <w:i w:val="0"/>
              </w:rPr>
              <w:t>3</w:t>
            </w: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r>
      <w:tr>
        <w:tc>
          <w:tcPr>
            <w:tcW w:type="dxa" w:w="964"/>
            <w:vAlign w:val="center"/>
          </w:tcPr>
          <w:p>
            <w:pPr>
              <w:spacing w:after="0"/>
            </w:pPr>
            <w:r>
              <w:rPr>
                <w:b w:val="0"/>
                <w:i w:val="0"/>
              </w:rPr>
              <w:t>...</w:t>
            </w: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r>
      <w:tr>
        <w:tc>
          <w:tcPr>
            <w:tcW w:type="dxa" w:w="964"/>
            <w:vAlign w:val="center"/>
          </w:tcPr>
          <w:p>
            <w:pPr>
              <w:spacing w:after="0"/>
            </w:pPr>
            <w:r>
              <w:rPr>
                <w:b/>
                <w:i w:val="0"/>
              </w:rPr>
              <w:t>Firma del docente:</w:t>
            </w:r>
            <w:r>
              <w:rPr>
                <w:b w:val="0"/>
                <w:i w:val="0"/>
              </w:rPr>
              <w:t>_________________________</w:t>
            </w:r>
          </w:p>
        </w:tc>
        <w:tc>
          <w:tcPr>
            <w:tcW w:type="dxa" w:w="964"/>
            <w:vAlign w:val="center"/>
          </w:tcPr>
          <w:p>
            <w:pPr>
              <w:spacing w:after="0"/>
            </w:pPr>
            <w:r>
              <w:rPr>
                <w:b/>
                <w:i w:val="0"/>
              </w:rPr>
              <w:t>Firma del director:</w:t>
            </w:r>
            <w:r>
              <w:rPr>
                <w:b w:val="0"/>
                <w:i w:val="0"/>
              </w:rPr>
              <w:t>_________________________</w:t>
            </w:r>
          </w:p>
        </w:tc>
        <w:tc>
          <w:tcPr>
            <w:tcW w:type="dxa" w:w="964"/>
          </w:tcPr>
          <w:p/>
        </w:tc>
        <w:tc>
          <w:tcPr>
            <w:tcW w:type="dxa" w:w="964"/>
          </w:tcPr>
          <w:p/>
        </w:tc>
        <w:tc>
          <w:tcPr>
            <w:tcW w:type="dxa" w:w="964"/>
          </w:tcPr>
          <w:p/>
        </w:tc>
        <w:tc>
          <w:tcPr>
            <w:tcW w:type="dxa" w:w="964"/>
          </w:tcPr>
          <w:p/>
        </w:tc>
        <w:tc>
          <w:tcPr>
            <w:tcW w:type="dxa" w:w="964"/>
          </w:tcPr>
          <w:p/>
        </w:tc>
        <w:tc>
          <w:tcPr>
            <w:tcW w:type="dxa" w:w="964"/>
          </w:tcPr>
          <w:p/>
        </w:tc>
        <w:tc>
          <w:tcPr>
            <w:tcW w:type="dxa" w:w="964"/>
          </w:tcPr>
          <w:p/>
        </w:tc>
        <w:tc>
          <w:tcPr>
            <w:tcW w:type="dxa" w:w="964"/>
          </w:tcPr>
          <w:p/>
        </w:tc>
      </w:tr>
    </w:tbl>
    <w:p>
      <w:pPr>
        <w:pStyle w:val="BTCCH1"/>
      </w:pPr>
      <w:r>
        <w:rPr>
          <w:b w:val="0"/>
          <w:i w:val="0"/>
        </w:rPr>
        <w:t>17. Garantías de validez y fiabilidad de la evaluación</w:t>
      </w:r>
    </w:p>
    <w:p>
      <w:r>
        <w:rPr>
          <w:b w:val="0"/>
          <w:i w:val="0"/>
        </w:rPr>
        <w:t>Para asegurar que la evaluación sea justa, replicable y técnicamente sólida, el proyecto contempla los siguientes mecanismos de control.</w:t>
      </w:r>
    </w:p>
    <w:p>
      <w:pPr>
        <w:pStyle w:val="BTCCH2"/>
      </w:pPr>
      <w:r>
        <w:rPr>
          <w:b w:val="0"/>
          <w:i w:val="0"/>
        </w:rPr>
        <w:t>15.1 Capacitación de evaluadores</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shd w:fill="E5E5E5"/>
          </w:tcPr>
          <w:p>
            <w:pPr>
              <w:spacing w:after="0"/>
            </w:pPr>
            <w:r>
              <w:rPr>
                <w:b/>
                <w:i w:val="0"/>
              </w:rPr>
              <w:t>Actividad</w:t>
            </w:r>
          </w:p>
        </w:tc>
        <w:tc>
          <w:tcPr>
            <w:tcW w:type="dxa" w:w="3213"/>
            <w:vAlign w:val="center"/>
            <w:shd w:fill="E5E5E5"/>
          </w:tcPr>
          <w:p>
            <w:pPr>
              <w:spacing w:after="0"/>
            </w:pPr>
            <w:r>
              <w:rPr>
                <w:b/>
                <w:i w:val="0"/>
              </w:rPr>
              <w:t>Descripción</w:t>
            </w:r>
          </w:p>
        </w:tc>
        <w:tc>
          <w:tcPr>
            <w:tcW w:type="dxa" w:w="3213"/>
            <w:vAlign w:val="center"/>
            <w:shd w:fill="E5E5E5"/>
          </w:tcPr>
          <w:p>
            <w:pPr>
              <w:spacing w:after="0"/>
            </w:pPr>
            <w:r>
              <w:rPr>
                <w:b/>
                <w:i w:val="0"/>
              </w:rPr>
              <w:t>Responsable</w:t>
            </w:r>
          </w:p>
        </w:tc>
      </w:tr>
      <w:tr>
        <w:tc>
          <w:tcPr>
            <w:tcW w:type="dxa" w:w="3213"/>
            <w:vAlign w:val="center"/>
          </w:tcPr>
          <w:p>
            <w:pPr>
              <w:spacing w:after="0"/>
            </w:pPr>
            <w:r>
              <w:rPr>
                <w:b w:val="0"/>
                <w:i w:val="0"/>
              </w:rPr>
              <w:t>Taller de calibración de rúbricas</w:t>
            </w:r>
          </w:p>
        </w:tc>
        <w:tc>
          <w:tcPr>
            <w:tcW w:type="dxa" w:w="3213"/>
            <w:vAlign w:val="center"/>
          </w:tcPr>
          <w:p>
            <w:pPr>
              <w:spacing w:after="0"/>
            </w:pPr>
            <w:r>
              <w:rPr>
                <w:b w:val="0"/>
                <w:i w:val="0"/>
              </w:rPr>
              <w:t>Sesión práctica de 2 horas donde los docentes evaluadores aplican las rúbricas a casos simulados (videos, fotos, registros escritos) y discuten discrepancias hasta alcanzar consistencia en la puntuación.</w:t>
            </w:r>
          </w:p>
        </w:tc>
        <w:tc>
          <w:tcPr>
            <w:tcW w:type="dxa" w:w="3213"/>
            <w:vAlign w:val="center"/>
          </w:tcPr>
          <w:p>
            <w:pPr>
              <w:spacing w:after="0"/>
            </w:pPr>
            <w:r>
              <w:rPr>
                <w:b w:val="0"/>
                <w:i w:val="0"/>
              </w:rPr>
              <w:t>Coordinación general del proyecto</w:t>
            </w:r>
          </w:p>
        </w:tc>
      </w:tr>
      <w:tr>
        <w:tc>
          <w:tcPr>
            <w:tcW w:type="dxa" w:w="3213"/>
            <w:vAlign w:val="center"/>
          </w:tcPr>
          <w:p>
            <w:pPr>
              <w:spacing w:after="0"/>
            </w:pPr>
            <w:r>
              <w:rPr>
                <w:b w:val="0"/>
                <w:i w:val="0"/>
              </w:rPr>
              <w:t>Manual del evaluador</w:t>
            </w:r>
          </w:p>
        </w:tc>
        <w:tc>
          <w:tcPr>
            <w:tcW w:type="dxa" w:w="3213"/>
            <w:vAlign w:val="center"/>
          </w:tcPr>
          <w:p>
            <w:pPr>
              <w:spacing w:after="0"/>
            </w:pPr>
            <w:r>
              <w:rPr>
                <w:b w:val="0"/>
                <w:i w:val="0"/>
              </w:rPr>
              <w:t>Documento breve con ejemplos concretos de cada nivel de logro (0–3) para cada indicador, acompañado de evidencias visuales de referencia.</w:t>
            </w:r>
          </w:p>
        </w:tc>
        <w:tc>
          <w:tcPr>
            <w:tcW w:type="dxa" w:w="3213"/>
            <w:vAlign w:val="center"/>
          </w:tcPr>
          <w:p>
            <w:pPr>
              <w:spacing w:after="0"/>
            </w:pPr>
            <w:r>
              <w:rPr>
                <w:b w:val="0"/>
                <w:i w:val="0"/>
              </w:rPr>
              <w:t>Equipo técnico docente</w:t>
            </w:r>
          </w:p>
        </w:tc>
      </w:tr>
      <w:tr>
        <w:tc>
          <w:tcPr>
            <w:tcW w:type="dxa" w:w="3213"/>
            <w:vAlign w:val="center"/>
          </w:tcPr>
          <w:p>
            <w:pPr>
              <w:spacing w:after="0"/>
            </w:pPr>
            <w:r>
              <w:rPr>
                <w:b w:val="0"/>
                <w:i w:val="0"/>
              </w:rPr>
              <w:t>Reunión post-evaluación</w:t>
            </w:r>
          </w:p>
        </w:tc>
        <w:tc>
          <w:tcPr>
            <w:tcW w:type="dxa" w:w="3213"/>
            <w:vAlign w:val="center"/>
          </w:tcPr>
          <w:p>
            <w:pPr>
              <w:spacing w:after="0"/>
            </w:pPr>
            <w:r>
              <w:rPr>
                <w:b w:val="0"/>
                <w:i w:val="0"/>
              </w:rPr>
              <w:t>Al cierre de la competencia, los evaluadores contrastan resultados y ajustan criterios para futuras ediciones, registrando las decisiones en un acta breve.</w:t>
            </w:r>
          </w:p>
        </w:tc>
        <w:tc>
          <w:tcPr>
            <w:tcW w:type="dxa" w:w="3213"/>
            <w:vAlign w:val="center"/>
          </w:tcPr>
          <w:p>
            <w:pPr>
              <w:spacing w:after="0"/>
            </w:pPr>
            <w:r>
              <w:rPr>
                <w:b w:val="0"/>
                <w:i w:val="0"/>
              </w:rPr>
              <w:t>Coordinación general</w:t>
            </w:r>
          </w:p>
        </w:tc>
      </w:tr>
    </w:tbl>
    <w:p>
      <w:pPr>
        <w:pStyle w:val="BTCCH2"/>
      </w:pPr>
      <w:r>
        <w:rPr>
          <w:b w:val="0"/>
          <w:i w:val="0"/>
        </w:rPr>
        <w:t>15.2 Estrategias para evitar sesgos</w:t>
      </w:r>
    </w:p>
    <w:p>
      <w:pPr>
        <w:pStyle w:val="ListBullet"/>
      </w:pPr>
      <w:r>
        <w:rPr>
          <w:b/>
          <w:i w:val="0"/>
        </w:rPr>
        <w:t>Doble evaluador:</w:t>
      </w:r>
      <w:r>
        <w:rPr>
          <w:b w:val="0"/>
          <w:i w:val="0"/>
        </w:rPr>
        <w:t>las estaciones críticas (Medición, Instalaciones, Cómputo, Organización) cuentan con al menos dos evaluadores por estación. Si no es posible por disponibilidad, se rota al evaluador entre equipos cada media jornada.</w:t>
      </w:r>
    </w:p>
    <w:p>
      <w:pPr>
        <w:pStyle w:val="ListBullet"/>
      </w:pPr>
      <w:r>
        <w:rPr>
          <w:b/>
          <w:i w:val="0"/>
        </w:rPr>
        <w:t>Registro cruzado:</w:t>
      </w:r>
      <w:r>
        <w:rPr>
          <w:b w:val="0"/>
          <w:i w:val="0"/>
        </w:rPr>
        <w:t>cada evaluador registra puntajes en planillas independientes y se cotejan al finalizar la jornada. Las discrepancias mayores a 1 punto se discuten y resuelven con el coordinador.</w:t>
      </w:r>
    </w:p>
    <w:p>
      <w:pPr>
        <w:pStyle w:val="ListBullet"/>
      </w:pPr>
      <w:r>
        <w:rPr>
          <w:b/>
          <w:i w:val="0"/>
        </w:rPr>
        <w:t>Anonimato parcial:</w:t>
      </w:r>
      <w:r>
        <w:rPr>
          <w:b w:val="0"/>
          <w:i w:val="0"/>
        </w:rPr>
        <w:t>los estudiantes usan un código de identificación (no su nombre) en las planillas de registro de producto individual, para que el evaluador del informe no conozca la identidad del autor.</w:t>
      </w:r>
    </w:p>
    <w:p>
      <w:pPr>
        <w:pStyle w:val="ListBullet"/>
      </w:pPr>
      <w:r>
        <w:rPr>
          <w:b/>
          <w:i w:val="0"/>
        </w:rPr>
        <w:t>Evaluación externa:</w:t>
      </w:r>
      <w:r>
        <w:rPr>
          <w:b w:val="0"/>
          <w:i w:val="0"/>
        </w:rPr>
        <w:t>en la medida de lo posible, se invita a un profesional del sector (ingeniero, arquitecto, técnico) como observador externo que pueda validar los criterios aplicados.</w:t>
      </w:r>
    </w:p>
    <w:p>
      <w:pPr>
        <w:pStyle w:val="BTCCH2"/>
      </w:pPr>
      <w:r>
        <w:rPr>
          <w:b w:val="0"/>
          <w:i w:val="0"/>
        </w:rPr>
        <w:t>15.3 Registro y archivo de evidencias</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shd w:fill="E5E5E5"/>
          </w:tcPr>
          <w:p>
            <w:pPr>
              <w:spacing w:after="0"/>
            </w:pPr>
            <w:r>
              <w:rPr>
                <w:b/>
                <w:i w:val="0"/>
              </w:rPr>
              <w:t>Evidencia</w:t>
            </w:r>
          </w:p>
        </w:tc>
        <w:tc>
          <w:tcPr>
            <w:tcW w:type="dxa" w:w="3213"/>
            <w:vAlign w:val="center"/>
            <w:shd w:fill="E5E5E5"/>
          </w:tcPr>
          <w:p>
            <w:pPr>
              <w:spacing w:after="0"/>
            </w:pPr>
            <w:r>
              <w:rPr>
                <w:b/>
                <w:i w:val="0"/>
              </w:rPr>
              <w:t>Formato</w:t>
            </w:r>
          </w:p>
        </w:tc>
        <w:tc>
          <w:tcPr>
            <w:tcW w:type="dxa" w:w="3213"/>
            <w:vAlign w:val="center"/>
            <w:shd w:fill="E5E5E5"/>
          </w:tcPr>
          <w:p>
            <w:pPr>
              <w:spacing w:after="0"/>
            </w:pPr>
            <w:r>
              <w:rPr>
                <w:b/>
                <w:i w:val="0"/>
              </w:rPr>
              <w:t>Tiempo de conservación</w:t>
            </w:r>
          </w:p>
        </w:tc>
      </w:tr>
      <w:tr>
        <w:tc>
          <w:tcPr>
            <w:tcW w:type="dxa" w:w="3213"/>
            <w:vAlign w:val="center"/>
          </w:tcPr>
          <w:p>
            <w:pPr>
              <w:spacing w:after="0"/>
            </w:pPr>
            <w:r>
              <w:rPr>
                <w:b w:val="0"/>
                <w:i w:val="0"/>
              </w:rPr>
              <w:t>Planillas de puntaje por estación</w:t>
            </w:r>
          </w:p>
        </w:tc>
        <w:tc>
          <w:tcPr>
            <w:tcW w:type="dxa" w:w="3213"/>
            <w:vAlign w:val="center"/>
          </w:tcPr>
          <w:p>
            <w:pPr>
              <w:spacing w:after="0"/>
            </w:pPr>
            <w:r>
              <w:rPr>
                <w:b w:val="0"/>
                <w:i w:val="0"/>
              </w:rPr>
              <w:t>Físico (escaneado) y digital (PDF)</w:t>
            </w:r>
          </w:p>
        </w:tc>
        <w:tc>
          <w:tcPr>
            <w:tcW w:type="dxa" w:w="3213"/>
            <w:vAlign w:val="center"/>
          </w:tcPr>
          <w:p>
            <w:pPr>
              <w:spacing w:after="0"/>
            </w:pPr>
            <w:r>
              <w:rPr>
                <w:b w:val="0"/>
                <w:i w:val="0"/>
              </w:rPr>
              <w:t>Mínimo 2 años lectivos</w:t>
            </w:r>
          </w:p>
        </w:tc>
      </w:tr>
      <w:tr>
        <w:tc>
          <w:tcPr>
            <w:tcW w:type="dxa" w:w="3213"/>
            <w:vAlign w:val="center"/>
          </w:tcPr>
          <w:p>
            <w:pPr>
              <w:spacing w:after="0"/>
            </w:pPr>
            <w:r>
              <w:rPr>
                <w:b w:val="0"/>
                <w:i w:val="0"/>
              </w:rPr>
              <w:t>Registros fotográficos y de video</w:t>
            </w:r>
          </w:p>
        </w:tc>
        <w:tc>
          <w:tcPr>
            <w:tcW w:type="dxa" w:w="3213"/>
            <w:vAlign w:val="center"/>
          </w:tcPr>
          <w:p>
            <w:pPr>
              <w:spacing w:after="0"/>
            </w:pPr>
            <w:r>
              <w:rPr>
                <w:b w:val="0"/>
                <w:i w:val="0"/>
              </w:rPr>
              <w:t>Digital (carpeta por año)</w:t>
            </w:r>
          </w:p>
        </w:tc>
        <w:tc>
          <w:tcPr>
            <w:tcW w:type="dxa" w:w="3213"/>
            <w:vAlign w:val="center"/>
          </w:tcPr>
          <w:p>
            <w:pPr>
              <w:spacing w:after="0"/>
            </w:pPr>
            <w:r>
              <w:rPr>
                <w:b w:val="0"/>
                <w:i w:val="0"/>
              </w:rPr>
              <w:t>Mínimo 2 años lectivos</w:t>
            </w:r>
          </w:p>
        </w:tc>
      </w:tr>
      <w:tr>
        <w:tc>
          <w:tcPr>
            <w:tcW w:type="dxa" w:w="3213"/>
            <w:vAlign w:val="center"/>
          </w:tcPr>
          <w:p>
            <w:pPr>
              <w:spacing w:after="0"/>
            </w:pPr>
            <w:r>
              <w:rPr>
                <w:b w:val="0"/>
                <w:i w:val="0"/>
              </w:rPr>
              <w:t>Informes técnicos individuales</w:t>
            </w:r>
          </w:p>
        </w:tc>
        <w:tc>
          <w:tcPr>
            <w:tcW w:type="dxa" w:w="3213"/>
            <w:vAlign w:val="center"/>
          </w:tcPr>
          <w:p>
            <w:pPr>
              <w:spacing w:after="0"/>
            </w:pPr>
            <w:r>
              <w:rPr>
                <w:b w:val="0"/>
                <w:i w:val="0"/>
              </w:rPr>
              <w:t>Físico o digital (PDF)</w:t>
            </w:r>
          </w:p>
        </w:tc>
        <w:tc>
          <w:tcPr>
            <w:tcW w:type="dxa" w:w="3213"/>
            <w:vAlign w:val="center"/>
          </w:tcPr>
          <w:p>
            <w:pPr>
              <w:spacing w:after="0"/>
            </w:pPr>
            <w:r>
              <w:rPr>
                <w:b w:val="0"/>
                <w:i w:val="0"/>
              </w:rPr>
              <w:t>Mínimo 2 años lectivos</w:t>
            </w:r>
          </w:p>
        </w:tc>
      </w:tr>
      <w:tr>
        <w:tc>
          <w:tcPr>
            <w:tcW w:type="dxa" w:w="3213"/>
            <w:vAlign w:val="center"/>
          </w:tcPr>
          <w:p>
            <w:pPr>
              <w:spacing w:after="0"/>
            </w:pPr>
            <w:r>
              <w:rPr>
                <w:b w:val="0"/>
                <w:i w:val="0"/>
              </w:rPr>
              <w:t>Actas de evaluación final</w:t>
            </w:r>
          </w:p>
        </w:tc>
        <w:tc>
          <w:tcPr>
            <w:tcW w:type="dxa" w:w="3213"/>
            <w:vAlign w:val="center"/>
          </w:tcPr>
          <w:p>
            <w:pPr>
              <w:spacing w:after="0"/>
            </w:pPr>
            <w:r>
              <w:rPr>
                <w:b w:val="0"/>
                <w:i w:val="0"/>
              </w:rPr>
              <w:t>Físico (firmado) y digital</w:t>
            </w:r>
          </w:p>
        </w:tc>
        <w:tc>
          <w:tcPr>
            <w:tcW w:type="dxa" w:w="3213"/>
            <w:vAlign w:val="center"/>
          </w:tcPr>
          <w:p>
            <w:pPr>
              <w:spacing w:after="0"/>
            </w:pPr>
            <w:r>
              <w:rPr>
                <w:b w:val="0"/>
                <w:i w:val="0"/>
              </w:rPr>
              <w:t>Permanente (archivo institucional)</w:t>
            </w:r>
          </w:p>
        </w:tc>
      </w:tr>
      <w:tr>
        <w:tc>
          <w:tcPr>
            <w:tcW w:type="dxa" w:w="3213"/>
            <w:vAlign w:val="center"/>
          </w:tcPr>
          <w:p>
            <w:pPr>
              <w:spacing w:after="0"/>
            </w:pPr>
            <w:r>
              <w:rPr>
                <w:b w:val="0"/>
                <w:i w:val="0"/>
              </w:rPr>
              <w:t>Registro de asistencia y rotación</w:t>
            </w:r>
          </w:p>
        </w:tc>
        <w:tc>
          <w:tcPr>
            <w:tcW w:type="dxa" w:w="3213"/>
            <w:vAlign w:val="center"/>
          </w:tcPr>
          <w:p>
            <w:pPr>
              <w:spacing w:after="0"/>
            </w:pPr>
            <w:r>
              <w:rPr>
                <w:b w:val="0"/>
                <w:i w:val="0"/>
              </w:rPr>
              <w:t>Físico y digital</w:t>
            </w:r>
          </w:p>
        </w:tc>
        <w:tc>
          <w:tcPr>
            <w:tcW w:type="dxa" w:w="3213"/>
            <w:vAlign w:val="center"/>
          </w:tcPr>
          <w:p>
            <w:pPr>
              <w:spacing w:after="0"/>
            </w:pPr>
            <w:r>
              <w:rPr>
                <w:b w:val="0"/>
                <w:i w:val="0"/>
              </w:rPr>
              <w:t>Mínimo 2 años lectivos</w:t>
            </w:r>
          </w:p>
        </w:tc>
      </w:tr>
    </w:tbl>
    <w:p>
      <w:pPr>
        <w:pStyle w:val="BTCCH2"/>
      </w:pPr>
      <w:r>
        <w:rPr>
          <w:b w:val="0"/>
          <w:i w:val="0"/>
        </w:rPr>
        <w:t>15.4 Evaluación metaevaluativa</w:t>
      </w:r>
    </w:p>
    <w:tbl>
      <w:tblPr>
        <w:tblW w:type="auto" w:w="0"/>
        <w:jc w:val="center"/>
        <w:tblLayout w:type="autofit"/>
        <w:tblLook w:firstColumn="1" w:firstRow="1" w:lastColumn="0" w:lastRow="0" w:noHBand="0" w:noVBand="1" w:val="04A0"/>
      </w:tblPr>
      <w:tblGrid>
        <w:gridCol w:w="9638"/>
      </w:tblGrid>
      <w:tr>
        <w:tc>
          <w:tcPr>
            <w:tcW w:type="dxa" w:w="9638"/>
            <w:shd w:fill="E5E5E5"/>
          </w:tcPr>
          <w:p>
            <w:pPr>
              <w:spacing w:after="0"/>
            </w:pPr>
            <w:r>
              <w:rPr>
                <w:b w:val="0"/>
                <w:i w:val="0"/>
              </w:rPr>
              <w:t>Al cierre de cada año lectivo, la coordinación del proyecto realizará un análisis de correlación entre los resultados de la competencia integrada y el rendimiento anual de cada estudiante en las asignaturas técnicas. Este análisis tiene como objetivo:</w:t>
            </w:r>
            <w:r>
              <w:rPr>
                <w:b w:val="0"/>
                <w:i w:val="0"/>
              </w:rPr>
              <w:t>Verificar la coherencia entre ambas evaluaciones (si un estudiante con buen rendimiento anual obtiene un desempeño bajo en la competencia, se analizan las causas en consejo de grado).</w:t>
            </w:r>
            <w:r>
              <w:rPr>
                <w:b w:val="0"/>
                <w:i w:val="0"/>
              </w:rPr>
              <w:t>Detectar sesgos o desajustes en los instrumentos de evaluación de la competencia.</w:t>
            </w:r>
            <w:r>
              <w:rPr>
                <w:b w:val="0"/>
                <w:i w:val="0"/>
              </w:rPr>
              <w:t>Ajustar las rúbricas, los indicadores y los niveles de dificultad para la edición siguiente.</w:t>
            </w:r>
            <w:r>
              <w:rPr>
                <w:b w:val="0"/>
                <w:i w:val="0"/>
              </w:rPr>
              <w:t>Documentar hallazgos y mejoras en un informe de cierre institucional.</w:t>
            </w:r>
            <w:r>
              <w:rPr>
                <w:b w:val="0"/>
                <w:i w:val="0"/>
              </w:rPr>
              <w:t>Este proceso garantiza la mejora continua del proyecto y la validez de la competencia como instrumento de evaluación final del BTCC.</w:t>
            </w:r>
          </w:p>
        </w:tc>
      </w:tr>
    </w:tbl>
    <w:p>
      <w:pPr>
        <w:pStyle w:val="BTCCH2"/>
      </w:pPr>
      <w:r>
        <w:rPr>
          <w:b w:val="0"/>
          <w:i w:val="0"/>
        </w:rPr>
        <w:t>Anexo A. Modelo de ficha de estacion</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vAlign w:val="center"/>
            <w:shd w:fill="E5E5E5"/>
          </w:tcPr>
          <w:p>
            <w:pPr>
              <w:spacing w:after="0"/>
            </w:pPr>
            <w:r>
              <w:rPr>
                <w:b/>
                <w:i w:val="0"/>
              </w:rPr>
              <w:t>Campo</w:t>
            </w:r>
          </w:p>
        </w:tc>
        <w:tc>
          <w:tcPr>
            <w:tcW w:type="dxa" w:w="4819"/>
            <w:vAlign w:val="center"/>
            <w:shd w:fill="E5E5E5"/>
          </w:tcPr>
          <w:p>
            <w:pPr>
              <w:spacing w:after="0"/>
            </w:pPr>
            <w:r>
              <w:rPr>
                <w:b/>
                <w:i w:val="0"/>
              </w:rPr>
              <w:t>Contenido sugerido</w:t>
            </w:r>
          </w:p>
        </w:tc>
      </w:tr>
      <w:tr>
        <w:tc>
          <w:tcPr>
            <w:tcW w:type="dxa" w:w="4819"/>
            <w:vAlign w:val="center"/>
          </w:tcPr>
          <w:p>
            <w:pPr>
              <w:spacing w:after="0"/>
            </w:pPr>
            <w:r>
              <w:rPr>
                <w:b w:val="0"/>
                <w:i w:val="0"/>
              </w:rPr>
              <w:t>Nombre de estacion</w:t>
            </w:r>
          </w:p>
        </w:tc>
        <w:tc>
          <w:tcPr>
            <w:tcW w:type="dxa" w:w="4819"/>
            <w:vAlign w:val="center"/>
          </w:tcPr>
          <w:p>
            <w:pPr>
              <w:spacing w:after="0"/>
            </w:pPr>
            <w:r>
              <w:rPr>
                <w:b w:val="0"/>
                <w:i w:val="0"/>
              </w:rPr>
              <w:t>Ej.: Medición y replanteo</w:t>
            </w:r>
          </w:p>
        </w:tc>
      </w:tr>
      <w:tr>
        <w:tc>
          <w:tcPr>
            <w:tcW w:type="dxa" w:w="4819"/>
            <w:vAlign w:val="center"/>
          </w:tcPr>
          <w:p>
            <w:pPr>
              <w:spacing w:after="0"/>
            </w:pPr>
            <w:r>
              <w:rPr>
                <w:b w:val="0"/>
                <w:i w:val="0"/>
              </w:rPr>
              <w:t>Asignaturas vinculadas</w:t>
            </w:r>
          </w:p>
        </w:tc>
        <w:tc>
          <w:tcPr>
            <w:tcW w:type="dxa" w:w="4819"/>
            <w:vAlign w:val="center"/>
          </w:tcPr>
          <w:p>
            <w:pPr>
              <w:spacing w:after="0"/>
            </w:pPr>
            <w:r>
              <w:rPr>
                <w:b w:val="0"/>
                <w:i w:val="0"/>
              </w:rPr>
              <w:t>Topografia, Taller, Técnicas Instrumentales</w:t>
            </w:r>
          </w:p>
        </w:tc>
      </w:tr>
      <w:tr>
        <w:tc>
          <w:tcPr>
            <w:tcW w:type="dxa" w:w="4819"/>
            <w:vAlign w:val="center"/>
          </w:tcPr>
          <w:p>
            <w:pPr>
              <w:spacing w:after="0"/>
            </w:pPr>
            <w:r>
              <w:rPr>
                <w:b w:val="0"/>
                <w:i w:val="0"/>
              </w:rPr>
              <w:t>Curso / nivel</w:t>
            </w:r>
          </w:p>
        </w:tc>
        <w:tc>
          <w:tcPr>
            <w:tcW w:type="dxa" w:w="4819"/>
            <w:vAlign w:val="center"/>
          </w:tcPr>
          <w:p>
            <w:pPr>
              <w:spacing w:after="0"/>
            </w:pPr>
            <w:r>
              <w:rPr>
                <w:b w:val="0"/>
                <w:i w:val="0"/>
              </w:rPr>
              <w:t>1.er, 2.do o 3.er curso</w:t>
            </w:r>
          </w:p>
        </w:tc>
      </w:tr>
      <w:tr>
        <w:tc>
          <w:tcPr>
            <w:tcW w:type="dxa" w:w="4819"/>
            <w:vAlign w:val="center"/>
          </w:tcPr>
          <w:p>
            <w:pPr>
              <w:spacing w:after="0"/>
            </w:pPr>
            <w:r>
              <w:rPr>
                <w:b w:val="0"/>
                <w:i w:val="0"/>
              </w:rPr>
              <w:t>Consigna</w:t>
            </w:r>
          </w:p>
        </w:tc>
        <w:tc>
          <w:tcPr>
            <w:tcW w:type="dxa" w:w="4819"/>
            <w:vAlign w:val="center"/>
          </w:tcPr>
          <w:p>
            <w:pPr>
              <w:spacing w:after="0"/>
            </w:pPr>
            <w:r>
              <w:rPr>
                <w:b w:val="0"/>
                <w:i w:val="0"/>
              </w:rPr>
              <w:t>Descripción clara de la tarea a resolver</w:t>
            </w:r>
          </w:p>
        </w:tc>
      </w:tr>
      <w:tr>
        <w:tc>
          <w:tcPr>
            <w:tcW w:type="dxa" w:w="4819"/>
            <w:vAlign w:val="center"/>
          </w:tcPr>
          <w:p>
            <w:pPr>
              <w:spacing w:after="0"/>
            </w:pPr>
            <w:r>
              <w:rPr>
                <w:b w:val="0"/>
                <w:i w:val="0"/>
              </w:rPr>
              <w:t>Tiempo máximo</w:t>
            </w:r>
          </w:p>
        </w:tc>
        <w:tc>
          <w:tcPr>
            <w:tcW w:type="dxa" w:w="4819"/>
            <w:vAlign w:val="center"/>
          </w:tcPr>
          <w:p>
            <w:pPr>
              <w:spacing w:after="0"/>
            </w:pPr>
            <w:r>
              <w:rPr>
                <w:b w:val="0"/>
                <w:i w:val="0"/>
              </w:rPr>
              <w:t>Ej.: 12 minutos</w:t>
            </w:r>
          </w:p>
        </w:tc>
      </w:tr>
      <w:tr>
        <w:tc>
          <w:tcPr>
            <w:tcW w:type="dxa" w:w="4819"/>
            <w:vAlign w:val="center"/>
          </w:tcPr>
          <w:p>
            <w:pPr>
              <w:spacing w:after="0"/>
            </w:pPr>
            <w:r>
              <w:rPr>
                <w:b w:val="0"/>
                <w:i w:val="0"/>
              </w:rPr>
              <w:t>Materiales</w:t>
            </w:r>
          </w:p>
        </w:tc>
        <w:tc>
          <w:tcPr>
            <w:tcW w:type="dxa" w:w="4819"/>
            <w:vAlign w:val="center"/>
          </w:tcPr>
          <w:p>
            <w:pPr>
              <w:spacing w:after="0"/>
            </w:pPr>
            <w:r>
              <w:rPr>
                <w:b w:val="0"/>
                <w:i w:val="0"/>
              </w:rPr>
              <w:t>Instrumentos y soportes necesarios</w:t>
            </w:r>
          </w:p>
        </w:tc>
      </w:tr>
      <w:tr>
        <w:tc>
          <w:tcPr>
            <w:tcW w:type="dxa" w:w="4819"/>
            <w:vAlign w:val="center"/>
          </w:tcPr>
          <w:p>
            <w:pPr>
              <w:spacing w:after="0"/>
            </w:pPr>
            <w:r>
              <w:rPr>
                <w:b w:val="0"/>
                <w:i w:val="0"/>
              </w:rPr>
              <w:t>Indicadores personales</w:t>
            </w:r>
          </w:p>
        </w:tc>
        <w:tc>
          <w:tcPr>
            <w:tcW w:type="dxa" w:w="4819"/>
            <w:vAlign w:val="center"/>
          </w:tcPr>
          <w:p>
            <w:pPr>
              <w:spacing w:after="0"/>
            </w:pPr>
            <w:r>
              <w:rPr>
                <w:b w:val="0"/>
                <w:i w:val="0"/>
              </w:rPr>
              <w:t>Precision, procedimiento, autonomia, presentacion</w:t>
            </w:r>
          </w:p>
        </w:tc>
      </w:tr>
      <w:tr>
        <w:tc>
          <w:tcPr>
            <w:tcW w:type="dxa" w:w="4819"/>
            <w:vAlign w:val="center"/>
          </w:tcPr>
          <w:p>
            <w:pPr>
              <w:spacing w:after="0"/>
            </w:pPr>
            <w:r>
              <w:rPr>
                <w:b w:val="0"/>
                <w:i w:val="0"/>
              </w:rPr>
              <w:t>Indicadores de equipo</w:t>
            </w:r>
          </w:p>
        </w:tc>
        <w:tc>
          <w:tcPr>
            <w:tcW w:type="dxa" w:w="4819"/>
            <w:vAlign w:val="center"/>
          </w:tcPr>
          <w:p>
            <w:pPr>
              <w:spacing w:after="0"/>
            </w:pPr>
            <w:r>
              <w:rPr>
                <w:b w:val="0"/>
                <w:i w:val="0"/>
              </w:rPr>
              <w:t>Roles, comunicación, tiempo, orden y seguridad</w:t>
            </w:r>
          </w:p>
        </w:tc>
      </w:tr>
      <w:tr>
        <w:tc>
          <w:tcPr>
            <w:tcW w:type="dxa" w:w="4819"/>
            <w:vAlign w:val="center"/>
          </w:tcPr>
          <w:p>
            <w:pPr>
              <w:spacing w:after="0"/>
            </w:pPr>
            <w:r>
              <w:rPr>
                <w:b w:val="0"/>
                <w:i w:val="0"/>
              </w:rPr>
              <w:t>Factor de dificultad</w:t>
            </w:r>
          </w:p>
        </w:tc>
        <w:tc>
          <w:tcPr>
            <w:tcW w:type="dxa" w:w="4819"/>
            <w:vAlign w:val="center"/>
          </w:tcPr>
          <w:p>
            <w:pPr>
              <w:spacing w:after="0"/>
            </w:pPr>
            <w:r>
              <w:rPr>
                <w:b w:val="0"/>
                <w:i w:val="0"/>
              </w:rPr>
              <w:t>1.0 / 1.5 / 2.0</w:t>
            </w:r>
          </w:p>
        </w:tc>
      </w:tr>
    </w:tbl>
    <w:p>
      <w:pPr>
        <w:pStyle w:val="BTCCH2"/>
      </w:pPr>
      <w:r>
        <w:rPr>
          <w:b w:val="0"/>
          <w:i w:val="0"/>
        </w:rPr>
        <w:t>Anexo B. Distribucion de puntaje de referencia por estacion</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vAlign w:val="center"/>
            <w:shd w:fill="E5E5E5"/>
          </w:tcPr>
          <w:p>
            <w:pPr>
              <w:spacing w:after="0"/>
            </w:pPr>
            <w:r>
              <w:rPr>
                <w:b/>
                <w:i w:val="0"/>
              </w:rPr>
              <w:t>Componente</w:t>
            </w:r>
          </w:p>
        </w:tc>
        <w:tc>
          <w:tcPr>
            <w:tcW w:type="dxa" w:w="4819"/>
            <w:vAlign w:val="center"/>
            <w:shd w:fill="E5E5E5"/>
          </w:tcPr>
          <w:p>
            <w:pPr>
              <w:spacing w:after="0"/>
            </w:pPr>
            <w:r>
              <w:rPr>
                <w:b/>
                <w:i w:val="0"/>
              </w:rPr>
              <w:t>Puntaje sugerido</w:t>
            </w:r>
          </w:p>
        </w:tc>
      </w:tr>
      <w:tr>
        <w:tc>
          <w:tcPr>
            <w:tcW w:type="dxa" w:w="4819"/>
            <w:vAlign w:val="center"/>
          </w:tcPr>
          <w:p>
            <w:pPr>
              <w:spacing w:after="0"/>
            </w:pPr>
            <w:r>
              <w:rPr>
                <w:b w:val="0"/>
                <w:i w:val="0"/>
              </w:rPr>
              <w:t>Indicadores personales</w:t>
            </w:r>
          </w:p>
        </w:tc>
        <w:tc>
          <w:tcPr>
            <w:tcW w:type="dxa" w:w="4819"/>
            <w:vAlign w:val="center"/>
          </w:tcPr>
          <w:p>
            <w:pPr>
              <w:spacing w:after="0"/>
            </w:pPr>
            <w:r>
              <w:rPr>
                <w:b w:val="0"/>
                <w:i w:val="0"/>
              </w:rPr>
              <w:t>10</w:t>
            </w:r>
          </w:p>
        </w:tc>
      </w:tr>
      <w:tr>
        <w:tc>
          <w:tcPr>
            <w:tcW w:type="dxa" w:w="4819"/>
            <w:vAlign w:val="center"/>
          </w:tcPr>
          <w:p>
            <w:pPr>
              <w:spacing w:after="0"/>
            </w:pPr>
            <w:r>
              <w:rPr>
                <w:b w:val="0"/>
                <w:i w:val="0"/>
              </w:rPr>
              <w:t>Indicadores de equipo</w:t>
            </w:r>
          </w:p>
        </w:tc>
        <w:tc>
          <w:tcPr>
            <w:tcW w:type="dxa" w:w="4819"/>
            <w:vAlign w:val="center"/>
          </w:tcPr>
          <w:p>
            <w:pPr>
              <w:spacing w:after="0"/>
            </w:pPr>
            <w:r>
              <w:rPr>
                <w:b w:val="0"/>
                <w:i w:val="0"/>
              </w:rPr>
              <w:t>10</w:t>
            </w:r>
          </w:p>
        </w:tc>
      </w:tr>
      <w:tr>
        <w:tc>
          <w:tcPr>
            <w:tcW w:type="dxa" w:w="4819"/>
            <w:vAlign w:val="center"/>
          </w:tcPr>
          <w:p>
            <w:pPr>
              <w:spacing w:after="0"/>
            </w:pPr>
            <w:r>
              <w:rPr>
                <w:b w:val="0"/>
                <w:i w:val="0"/>
              </w:rPr>
              <w:t>Bonificacion o ajuste por dificultad</w:t>
            </w:r>
          </w:p>
        </w:tc>
        <w:tc>
          <w:tcPr>
            <w:tcW w:type="dxa" w:w="4819"/>
            <w:vAlign w:val="center"/>
          </w:tcPr>
          <w:p>
            <w:pPr>
              <w:spacing w:after="0"/>
            </w:pPr>
            <w:r>
              <w:rPr>
                <w:b w:val="0"/>
                <w:i w:val="0"/>
              </w:rPr>
              <w:t>segun factor</w:t>
            </w:r>
          </w:p>
        </w:tc>
      </w:tr>
    </w:tbl>
    <w:p>
      <w:pPr>
        <w:pStyle w:val="BTCCH2"/>
      </w:pPr>
      <w:r>
        <w:rPr>
          <w:b w:val="0"/>
          <w:i w:val="0"/>
        </w:rPr>
        <w:t>Anexo C. Asignaturas y posibles aportes al proyecto</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vAlign w:val="center"/>
            <w:shd w:fill="E5E5E5"/>
          </w:tcPr>
          <w:p>
            <w:pPr>
              <w:spacing w:after="0"/>
            </w:pPr>
            <w:r>
              <w:rPr>
                <w:b/>
                <w:i w:val="0"/>
              </w:rPr>
              <w:t>Asignatura</w:t>
            </w:r>
          </w:p>
        </w:tc>
        <w:tc>
          <w:tcPr>
            <w:tcW w:type="dxa" w:w="4819"/>
            <w:vAlign w:val="center"/>
            <w:shd w:fill="E5E5E5"/>
          </w:tcPr>
          <w:p>
            <w:pPr>
              <w:spacing w:after="0"/>
            </w:pPr>
            <w:r>
              <w:rPr>
                <w:b/>
                <w:i w:val="0"/>
              </w:rPr>
              <w:t>Aporte sugerido</w:t>
            </w:r>
          </w:p>
        </w:tc>
      </w:tr>
      <w:tr>
        <w:tc>
          <w:tcPr>
            <w:tcW w:type="dxa" w:w="4819"/>
            <w:vAlign w:val="center"/>
          </w:tcPr>
          <w:p>
            <w:pPr>
              <w:spacing w:after="0"/>
            </w:pPr>
            <w:r>
              <w:rPr>
                <w:b w:val="0"/>
                <w:i w:val="0"/>
              </w:rPr>
              <w:t>Dibujo Técnico</w:t>
            </w:r>
          </w:p>
        </w:tc>
        <w:tc>
          <w:tcPr>
            <w:tcW w:type="dxa" w:w="4819"/>
            <w:vAlign w:val="center"/>
          </w:tcPr>
          <w:p>
            <w:pPr>
              <w:spacing w:after="0"/>
            </w:pPr>
            <w:r>
              <w:rPr>
                <w:b w:val="0"/>
                <w:i w:val="0"/>
              </w:rPr>
              <w:t>Lectura de planos, simbología, croquis y organización grafica.</w:t>
            </w:r>
          </w:p>
        </w:tc>
      </w:tr>
      <w:tr>
        <w:tc>
          <w:tcPr>
            <w:tcW w:type="dxa" w:w="4819"/>
            <w:vAlign w:val="center"/>
          </w:tcPr>
          <w:p>
            <w:pPr>
              <w:spacing w:after="0"/>
            </w:pPr>
            <w:r>
              <w:rPr>
                <w:b w:val="0"/>
                <w:i w:val="0"/>
              </w:rPr>
              <w:t>Materiales de Construcción</w:t>
            </w:r>
          </w:p>
        </w:tc>
        <w:tc>
          <w:tcPr>
            <w:tcW w:type="dxa" w:w="4819"/>
            <w:vAlign w:val="center"/>
          </w:tcPr>
          <w:p>
            <w:pPr>
              <w:spacing w:after="0"/>
            </w:pPr>
            <w:r>
              <w:rPr>
                <w:b w:val="0"/>
                <w:i w:val="0"/>
              </w:rPr>
              <w:t>Selección, identificacion y uso técnico de materiales.</w:t>
            </w:r>
          </w:p>
        </w:tc>
      </w:tr>
      <w:tr>
        <w:tc>
          <w:tcPr>
            <w:tcW w:type="dxa" w:w="4819"/>
            <w:vAlign w:val="center"/>
          </w:tcPr>
          <w:p>
            <w:pPr>
              <w:spacing w:after="0"/>
            </w:pPr>
            <w:r>
              <w:rPr>
                <w:b w:val="0"/>
                <w:i w:val="0"/>
              </w:rPr>
              <w:t>Seguridad Industrial</w:t>
            </w:r>
          </w:p>
        </w:tc>
        <w:tc>
          <w:tcPr>
            <w:tcW w:type="dxa" w:w="4819"/>
            <w:vAlign w:val="center"/>
          </w:tcPr>
          <w:p>
            <w:pPr>
              <w:spacing w:after="0"/>
            </w:pPr>
            <w:r>
              <w:rPr>
                <w:b w:val="0"/>
                <w:i w:val="0"/>
              </w:rPr>
              <w:t>EPP, riesgos, orden del puesto y prevencion.</w:t>
            </w:r>
          </w:p>
        </w:tc>
      </w:tr>
      <w:tr>
        <w:tc>
          <w:tcPr>
            <w:tcW w:type="dxa" w:w="4819"/>
            <w:vAlign w:val="center"/>
          </w:tcPr>
          <w:p>
            <w:pPr>
              <w:spacing w:after="0"/>
            </w:pPr>
            <w:r>
              <w:rPr>
                <w:b w:val="0"/>
                <w:i w:val="0"/>
              </w:rPr>
              <w:t>Taller de Construcciónes I-II-III</w:t>
            </w:r>
          </w:p>
        </w:tc>
        <w:tc>
          <w:tcPr>
            <w:tcW w:type="dxa" w:w="4819"/>
            <w:vAlign w:val="center"/>
          </w:tcPr>
          <w:p>
            <w:pPr>
              <w:spacing w:after="0"/>
            </w:pPr>
            <w:r>
              <w:rPr>
                <w:b w:val="0"/>
                <w:i w:val="0"/>
              </w:rPr>
              <w:t>Resolución practica, ejecución, manipulacion y procedimiento.</w:t>
            </w:r>
          </w:p>
        </w:tc>
      </w:tr>
      <w:tr>
        <w:tc>
          <w:tcPr>
            <w:tcW w:type="dxa" w:w="4819"/>
            <w:vAlign w:val="center"/>
          </w:tcPr>
          <w:p>
            <w:pPr>
              <w:spacing w:after="0"/>
            </w:pPr>
            <w:r>
              <w:rPr>
                <w:b w:val="0"/>
                <w:i w:val="0"/>
              </w:rPr>
              <w:t>Técnicas I-II-III</w:t>
            </w:r>
          </w:p>
        </w:tc>
        <w:tc>
          <w:tcPr>
            <w:tcW w:type="dxa" w:w="4819"/>
            <w:vAlign w:val="center"/>
          </w:tcPr>
          <w:p>
            <w:pPr>
              <w:spacing w:after="0"/>
            </w:pPr>
            <w:r>
              <w:rPr>
                <w:b w:val="0"/>
                <w:i w:val="0"/>
              </w:rPr>
              <w:t>Articulacion transversal de contenidos técnicos.</w:t>
            </w:r>
          </w:p>
        </w:tc>
      </w:tr>
      <w:tr>
        <w:tc>
          <w:tcPr>
            <w:tcW w:type="dxa" w:w="4819"/>
            <w:vAlign w:val="center"/>
          </w:tcPr>
          <w:p>
            <w:pPr>
              <w:spacing w:after="0"/>
            </w:pPr>
            <w:r>
              <w:rPr>
                <w:b w:val="0"/>
                <w:i w:val="0"/>
              </w:rPr>
              <w:t>Técnicas Instrumentales / II</w:t>
            </w:r>
          </w:p>
        </w:tc>
        <w:tc>
          <w:tcPr>
            <w:tcW w:type="dxa" w:w="4819"/>
            <w:vAlign w:val="center"/>
          </w:tcPr>
          <w:p>
            <w:pPr>
              <w:spacing w:after="0"/>
            </w:pPr>
            <w:r>
              <w:rPr>
                <w:b w:val="0"/>
                <w:i w:val="0"/>
              </w:rPr>
              <w:t>Metodo, tiempos, rendimiento, organización y computo.</w:t>
            </w:r>
          </w:p>
        </w:tc>
      </w:tr>
      <w:tr>
        <w:tc>
          <w:tcPr>
            <w:tcW w:type="dxa" w:w="4819"/>
            <w:vAlign w:val="center"/>
          </w:tcPr>
          <w:p>
            <w:pPr>
              <w:spacing w:after="0"/>
            </w:pPr>
            <w:r>
              <w:rPr>
                <w:b w:val="0"/>
                <w:i w:val="0"/>
              </w:rPr>
              <w:t>Resistencia de Materiales</w:t>
            </w:r>
          </w:p>
        </w:tc>
        <w:tc>
          <w:tcPr>
            <w:tcW w:type="dxa" w:w="4819"/>
            <w:vAlign w:val="center"/>
          </w:tcPr>
          <w:p>
            <w:pPr>
              <w:spacing w:after="0"/>
            </w:pPr>
            <w:r>
              <w:rPr>
                <w:b w:val="0"/>
                <w:i w:val="0"/>
              </w:rPr>
              <w:t>Análisis estructural básico y control técnico.</w:t>
            </w:r>
          </w:p>
        </w:tc>
      </w:tr>
      <w:tr>
        <w:tc>
          <w:tcPr>
            <w:tcW w:type="dxa" w:w="4819"/>
            <w:vAlign w:val="center"/>
          </w:tcPr>
          <w:p>
            <w:pPr>
              <w:spacing w:after="0"/>
            </w:pPr>
            <w:r>
              <w:rPr>
                <w:b w:val="0"/>
                <w:i w:val="0"/>
              </w:rPr>
              <w:t>Topografia</w:t>
            </w:r>
          </w:p>
        </w:tc>
        <w:tc>
          <w:tcPr>
            <w:tcW w:type="dxa" w:w="4819"/>
            <w:vAlign w:val="center"/>
          </w:tcPr>
          <w:p>
            <w:pPr>
              <w:spacing w:after="0"/>
            </w:pPr>
            <w:r>
              <w:rPr>
                <w:b w:val="0"/>
                <w:i w:val="0"/>
              </w:rPr>
              <w:t>Medición, trazado, replanteo y verificación.</w:t>
            </w:r>
          </w:p>
        </w:tc>
      </w:tr>
      <w:tr>
        <w:tc>
          <w:tcPr>
            <w:tcW w:type="dxa" w:w="4819"/>
            <w:vAlign w:val="center"/>
          </w:tcPr>
          <w:p>
            <w:pPr>
              <w:spacing w:after="0"/>
            </w:pPr>
            <w:r>
              <w:rPr>
                <w:b w:val="0"/>
                <w:i w:val="0"/>
              </w:rPr>
              <w:t>Instalaciones I-II</w:t>
            </w:r>
          </w:p>
        </w:tc>
        <w:tc>
          <w:tcPr>
            <w:tcW w:type="dxa" w:w="4819"/>
            <w:vAlign w:val="center"/>
          </w:tcPr>
          <w:p>
            <w:pPr>
              <w:spacing w:after="0"/>
            </w:pPr>
            <w:r>
              <w:rPr>
                <w:b w:val="0"/>
                <w:i w:val="0"/>
              </w:rPr>
              <w:t>Armado de circuitos sanitarios de agua fría, identificación de componentes, pruebas de estanqueidad, uso del busca polo y elementos de protección eléctrica.</w:t>
            </w:r>
          </w:p>
        </w:tc>
      </w:tr>
      <w:tr>
        <w:tc>
          <w:tcPr>
            <w:tcW w:type="dxa" w:w="4819"/>
            <w:vAlign w:val="center"/>
          </w:tcPr>
          <w:p>
            <w:pPr>
              <w:spacing w:after="0"/>
            </w:pPr>
            <w:r>
              <w:rPr>
                <w:b w:val="0"/>
                <w:i w:val="0"/>
              </w:rPr>
              <w:t>Física aplicada en construcción</w:t>
            </w:r>
          </w:p>
        </w:tc>
        <w:tc>
          <w:tcPr>
            <w:tcW w:type="dxa" w:w="4819"/>
            <w:vAlign w:val="center"/>
          </w:tcPr>
          <w:p>
            <w:pPr>
              <w:spacing w:after="0"/>
            </w:pPr>
            <w:r>
              <w:rPr>
                <w:b w:val="0"/>
                <w:i w:val="0"/>
              </w:rPr>
              <w:t>Principios de palanca y poleas, cálculo de ventaja mecánica, sistemas de izaje de cargas y simulaciones con aplicaciones móviles.</w:t>
            </w:r>
          </w:p>
        </w:tc>
      </w:tr>
      <w:tr>
        <w:tc>
          <w:tcPr>
            <w:tcW w:type="dxa" w:w="4819"/>
            <w:vAlign w:val="center"/>
          </w:tcPr>
          <w:p>
            <w:pPr>
              <w:spacing w:after="0"/>
            </w:pPr>
            <w:r>
              <w:rPr>
                <w:b w:val="0"/>
                <w:i w:val="0"/>
              </w:rPr>
              <w:t>Señalización y seguridad visual</w:t>
            </w:r>
          </w:p>
        </w:tc>
        <w:tc>
          <w:tcPr>
            <w:tcW w:type="dxa" w:w="4819"/>
            <w:vAlign w:val="center"/>
          </w:tcPr>
          <w:p>
            <w:pPr>
              <w:spacing w:after="0"/>
            </w:pPr>
            <w:r>
              <w:rPr>
                <w:b w:val="0"/>
                <w:i w:val="0"/>
              </w:rPr>
              <w:t>Diseño y creación de carteles de seguridad, identificación de zonas de riesgo, circulación y normas visuales.</w:t>
            </w:r>
          </w:p>
        </w:tc>
      </w:tr>
      <w:tr>
        <w:tc>
          <w:tcPr>
            <w:tcW w:type="dxa" w:w="4819"/>
            <w:vAlign w:val="center"/>
          </w:tcPr>
          <w:p>
            <w:pPr>
              <w:spacing w:after="0"/>
            </w:pPr>
            <w:r>
              <w:rPr>
                <w:b w:val="0"/>
                <w:i w:val="0"/>
              </w:rPr>
              <w:t>Computo y Presupuesto</w:t>
            </w:r>
          </w:p>
        </w:tc>
        <w:tc>
          <w:tcPr>
            <w:tcW w:type="dxa" w:w="4819"/>
            <w:vAlign w:val="center"/>
          </w:tcPr>
          <w:p>
            <w:pPr>
              <w:spacing w:after="0"/>
            </w:pPr>
            <w:r>
              <w:rPr>
                <w:b w:val="0"/>
                <w:i w:val="0"/>
              </w:rPr>
              <w:t>Estimación de cantidades, costos y organización económica.</w:t>
            </w:r>
          </w:p>
        </w:tc>
      </w:tr>
      <w:tr>
        <w:tc>
          <w:tcPr>
            <w:tcW w:type="dxa" w:w="4819"/>
            <w:vAlign w:val="center"/>
          </w:tcPr>
          <w:p>
            <w:pPr>
              <w:spacing w:after="0"/>
            </w:pPr>
            <w:r>
              <w:rPr>
                <w:b w:val="0"/>
                <w:i w:val="0"/>
              </w:rPr>
              <w:t>Organización y Gestion de Obras</w:t>
            </w:r>
          </w:p>
        </w:tc>
        <w:tc>
          <w:tcPr>
            <w:tcW w:type="dxa" w:w="4819"/>
            <w:vAlign w:val="center"/>
          </w:tcPr>
          <w:p>
            <w:pPr>
              <w:spacing w:after="0"/>
            </w:pPr>
            <w:r>
              <w:rPr>
                <w:b w:val="0"/>
                <w:i w:val="0"/>
              </w:rPr>
              <w:t>Secuencia operativa, recursos, roles y planificación.</w:t>
            </w:r>
          </w:p>
        </w:tc>
      </w:tr>
      <w:tr>
        <w:tc>
          <w:tcPr>
            <w:tcW w:type="dxa" w:w="4819"/>
            <w:vAlign w:val="center"/>
          </w:tcPr>
          <w:p>
            <w:pPr>
              <w:spacing w:after="0"/>
            </w:pPr>
            <w:r>
              <w:rPr>
                <w:b w:val="0"/>
                <w:i w:val="0"/>
              </w:rPr>
              <w:t>Plan Común - Redacción de Informes Técnicos</w:t>
            </w:r>
          </w:p>
        </w:tc>
        <w:tc>
          <w:tcPr>
            <w:tcW w:type="dxa" w:w="4819"/>
            <w:vAlign w:val="center"/>
          </w:tcPr>
          <w:p>
            <w:pPr>
              <w:spacing w:after="0"/>
            </w:pPr>
            <w:r>
              <w:rPr>
                <w:b w:val="0"/>
                <w:i w:val="0"/>
              </w:rPr>
              <w:t>Registro formal del proceso, redacción de resultados, conclusiones y presentación técnica escrita.</w:t>
            </w:r>
          </w:p>
        </w:tc>
      </w:tr>
      <w:tr>
        <w:tc>
          <w:tcPr>
            <w:tcW w:type="dxa" w:w="4819"/>
            <w:vAlign w:val="center"/>
          </w:tcPr>
          <w:p>
            <w:pPr>
              <w:spacing w:after="0"/>
            </w:pPr>
            <w:r>
              <w:rPr>
                <w:b w:val="0"/>
                <w:i w:val="0"/>
              </w:rPr>
              <w:t>Plan Común - Señalética</w:t>
            </w:r>
          </w:p>
        </w:tc>
        <w:tc>
          <w:tcPr>
            <w:tcW w:type="dxa" w:w="4819"/>
            <w:vAlign w:val="center"/>
          </w:tcPr>
          <w:p>
            <w:pPr>
              <w:spacing w:after="0"/>
            </w:pPr>
            <w:r>
              <w:rPr>
                <w:b w:val="0"/>
                <w:i w:val="0"/>
              </w:rPr>
              <w:t>Diseño de carteles, identificación de áreas, circulación y normas visuales de seguridad para las estaciones.</w:t>
            </w:r>
          </w:p>
        </w:tc>
      </w:tr>
      <w:tr>
        <w:tc>
          <w:tcPr>
            <w:tcW w:type="dxa" w:w="4819"/>
            <w:vAlign w:val="center"/>
          </w:tcPr>
          <w:p>
            <w:pPr>
              <w:spacing w:after="0"/>
            </w:pPr>
            <w:r>
              <w:rPr>
                <w:b w:val="0"/>
                <w:i w:val="0"/>
              </w:rPr>
              <w:t>Plan Común - Guaraní</w:t>
            </w:r>
          </w:p>
        </w:tc>
        <w:tc>
          <w:tcPr>
            <w:tcW w:type="dxa" w:w="4819"/>
            <w:vAlign w:val="center"/>
          </w:tcPr>
          <w:p>
            <w:pPr>
              <w:spacing w:after="0"/>
            </w:pPr>
            <w:r>
              <w:rPr>
                <w:b w:val="0"/>
                <w:i w:val="0"/>
              </w:rPr>
              <w:t>Apoyo a la comunicación contextual, comprensión de consignas y vinculación con la comunidad.</w:t>
            </w:r>
          </w:p>
        </w:tc>
      </w:tr>
      <w:tr>
        <w:tc>
          <w:tcPr>
            <w:tcW w:type="dxa" w:w="4819"/>
            <w:vAlign w:val="center"/>
          </w:tcPr>
          <w:p>
            <w:pPr>
              <w:spacing w:after="0"/>
            </w:pPr>
            <w:r>
              <w:rPr>
                <w:b w:val="0"/>
                <w:i w:val="0"/>
              </w:rPr>
              <w:t>Plan Común - Castellano</w:t>
            </w:r>
          </w:p>
        </w:tc>
        <w:tc>
          <w:tcPr>
            <w:tcW w:type="dxa" w:w="4819"/>
            <w:vAlign w:val="center"/>
          </w:tcPr>
          <w:p>
            <w:pPr>
              <w:spacing w:after="0"/>
            </w:pPr>
            <w:r>
              <w:rPr>
                <w:b w:val="0"/>
                <w:i w:val="0"/>
              </w:rPr>
              <w:t>Redacción de informes, notas, actas y presentación oral formal de resultados.</w:t>
            </w:r>
          </w:p>
        </w:tc>
      </w:tr>
      <w:tr>
        <w:tc>
          <w:tcPr>
            <w:tcW w:type="dxa" w:w="4819"/>
            <w:vAlign w:val="center"/>
          </w:tcPr>
          <w:p>
            <w:pPr>
              <w:spacing w:after="0"/>
            </w:pPr>
            <w:r>
              <w:rPr>
                <w:b w:val="0"/>
                <w:i w:val="0"/>
              </w:rPr>
              <w:t>Plan Común - Matemática</w:t>
            </w:r>
          </w:p>
        </w:tc>
        <w:tc>
          <w:tcPr>
            <w:tcW w:type="dxa" w:w="4819"/>
            <w:vAlign w:val="center"/>
          </w:tcPr>
          <w:p>
            <w:pPr>
              <w:spacing w:after="0"/>
            </w:pPr>
            <w:r>
              <w:rPr>
                <w:b w:val="0"/>
                <w:i w:val="0"/>
              </w:rPr>
              <w:t>Cálculos, conversiones, escalas, superficies y verificación numérica del trabajo técnico.</w:t>
            </w:r>
          </w:p>
        </w:tc>
      </w:tr>
      <w:tr>
        <w:tc>
          <w:tcPr>
            <w:tcW w:type="dxa" w:w="4819"/>
            <w:vAlign w:val="center"/>
          </w:tcPr>
          <w:p>
            <w:pPr>
              <w:spacing w:after="0"/>
            </w:pPr>
            <w:r>
              <w:rPr>
                <w:b w:val="0"/>
                <w:i w:val="0"/>
              </w:rPr>
              <w:t>Plan Común - Educación Vial</w:t>
            </w:r>
          </w:p>
        </w:tc>
        <w:tc>
          <w:tcPr>
            <w:tcW w:type="dxa" w:w="4819"/>
            <w:vAlign w:val="center"/>
          </w:tcPr>
          <w:p>
            <w:pPr>
              <w:spacing w:after="0"/>
            </w:pPr>
            <w:r>
              <w:rPr>
                <w:b w:val="0"/>
                <w:i w:val="0"/>
              </w:rPr>
              <w:t>Circulación segura, señalización preventiva y ordenamiento de desplazamientos en el espacio de trabajo.</w:t>
            </w:r>
          </w:p>
        </w:tc>
      </w:tr>
      <w:tr>
        <w:tc>
          <w:tcPr>
            <w:tcW w:type="dxa" w:w="4819"/>
            <w:vAlign w:val="center"/>
          </w:tcPr>
          <w:p>
            <w:pPr>
              <w:spacing w:after="0"/>
            </w:pPr>
            <w:r>
              <w:rPr>
                <w:b w:val="0"/>
                <w:i w:val="0"/>
              </w:rPr>
              <w:t>Plan Común - Ciencias Naturales</w:t>
            </w:r>
          </w:p>
        </w:tc>
        <w:tc>
          <w:tcPr>
            <w:tcW w:type="dxa" w:w="4819"/>
            <w:vAlign w:val="center"/>
          </w:tcPr>
          <w:p>
            <w:pPr>
              <w:spacing w:after="0"/>
            </w:pPr>
            <w:r>
              <w:rPr>
                <w:b w:val="0"/>
                <w:i w:val="0"/>
              </w:rPr>
              <w:t>Cuidado del cuerpo, higiene, ambiente, materiales y prevención de riesgos.</w:t>
            </w:r>
          </w:p>
        </w:tc>
      </w:tr>
      <w:tr>
        <w:tc>
          <w:tcPr>
            <w:tcW w:type="dxa" w:w="4819"/>
            <w:vAlign w:val="center"/>
          </w:tcPr>
          <w:p>
            <w:pPr>
              <w:spacing w:after="0"/>
            </w:pPr>
            <w:r>
              <w:rPr>
                <w:b w:val="0"/>
                <w:i w:val="0"/>
              </w:rPr>
              <w:t>Plan Común - Inglés</w:t>
            </w:r>
          </w:p>
        </w:tc>
        <w:tc>
          <w:tcPr>
            <w:tcW w:type="dxa" w:w="4819"/>
            <w:vAlign w:val="center"/>
          </w:tcPr>
          <w:p>
            <w:pPr>
              <w:spacing w:after="0"/>
            </w:pPr>
            <w:r>
              <w:rPr>
                <w:b w:val="0"/>
                <w:i w:val="0"/>
              </w:rPr>
              <w:t>Comprensión de vocabulario técnico básico en herramientas, etiquetas y simbología.</w:t>
            </w:r>
          </w:p>
        </w:tc>
      </w:tr>
      <w:tr>
        <w:tc>
          <w:tcPr>
            <w:tcW w:type="dxa" w:w="4819"/>
            <w:vAlign w:val="center"/>
          </w:tcPr>
          <w:p>
            <w:pPr>
              <w:spacing w:after="0"/>
            </w:pPr>
            <w:r>
              <w:rPr>
                <w:b w:val="0"/>
                <w:i w:val="0"/>
              </w:rPr>
              <w:t>Plan Común - Historia y Geografía</w:t>
            </w:r>
          </w:p>
        </w:tc>
        <w:tc>
          <w:tcPr>
            <w:tcW w:type="dxa" w:w="4819"/>
            <w:vAlign w:val="center"/>
          </w:tcPr>
          <w:p>
            <w:pPr>
              <w:spacing w:after="0"/>
            </w:pPr>
            <w:r>
              <w:rPr>
                <w:b w:val="0"/>
                <w:i w:val="0"/>
              </w:rPr>
              <w:t>Relación del proyecto con el territorio, la comunidad y el entorno construido local.</w:t>
            </w:r>
          </w:p>
        </w:tc>
      </w:tr>
      <w:tr>
        <w:tc>
          <w:tcPr>
            <w:tcW w:type="dxa" w:w="4819"/>
            <w:vAlign w:val="center"/>
          </w:tcPr>
          <w:p>
            <w:pPr>
              <w:spacing w:after="0"/>
            </w:pPr>
            <w:r>
              <w:rPr>
                <w:b w:val="0"/>
                <w:i w:val="0"/>
              </w:rPr>
              <w:t>Plan Común - Educación Física</w:t>
            </w:r>
          </w:p>
        </w:tc>
        <w:tc>
          <w:tcPr>
            <w:tcW w:type="dxa" w:w="4819"/>
            <w:vAlign w:val="center"/>
          </w:tcPr>
          <w:p>
            <w:pPr>
              <w:spacing w:after="0"/>
            </w:pPr>
            <w:r>
              <w:rPr>
                <w:b w:val="0"/>
                <w:i w:val="0"/>
              </w:rPr>
              <w:t>Postura, coordinación, trabajo corporal, resistencia y cooperación durante tareas prácticas.</w:t>
            </w:r>
          </w:p>
        </w:tc>
      </w:tr>
      <w:tr>
        <w:tc>
          <w:tcPr>
            <w:tcW w:type="dxa" w:w="4819"/>
            <w:vAlign w:val="center"/>
          </w:tcPr>
          <w:p>
            <w:pPr>
              <w:spacing w:after="0"/>
            </w:pPr>
            <w:r>
              <w:rPr>
                <w:b w:val="0"/>
                <w:i w:val="0"/>
              </w:rPr>
              <w:t>Aplicaciones en Celulares para la Construcción</w:t>
            </w:r>
          </w:p>
        </w:tc>
        <w:tc>
          <w:tcPr>
            <w:tcW w:type="dxa" w:w="4819"/>
            <w:vAlign w:val="center"/>
          </w:tcPr>
          <w:p>
            <w:pPr>
              <w:spacing w:after="0"/>
            </w:pPr>
            <w:r>
              <w:rPr>
                <w:b w:val="0"/>
                <w:i w:val="0"/>
              </w:rPr>
              <w:t>Apoyo en medición, nivelación, registro fotográfico, croquis digital, cálculo rápido, control de tiempo y organización de tareas en obra.</w:t>
            </w:r>
          </w:p>
        </w:tc>
      </w:tr>
    </w:tbl>
    <w:p>
      <w:pPr>
        <w:pStyle w:val="BTCCH2"/>
      </w:pPr>
      <w:r>
        <w:rPr>
          <w:b w:val="0"/>
          <w:i w:val="0"/>
        </w:rPr>
        <w:t>Anexo D. Grilla por alumno, equipo y estación</w:t>
      </w:r>
    </w:p>
    <w:p>
      <w:r>
        <w:rPr>
          <w:b w:val="0"/>
          <w:i w:val="0"/>
        </w:rPr>
        <w:t>La siguiente grilla está diseñada para su aplicación directa durante el piloto o durante la competencia anual. Permite registrar de manera simultánea el desempeño individual del alumno, el rendimiento del equipo y el resultado general de la estación.</w:t>
      </w:r>
    </w:p>
    <w:tbl>
      <w:tblPr>
        <w:tblStyle w:val="TableGrid"/>
        <w:tblW w:type="auto" w:w="0"/>
        <w:jc w:val="center"/>
        <w:tblLayout w:type="autofit"/>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vAlign w:val="center"/>
            <w:shd w:fill="E5E5E5"/>
          </w:tcPr>
          <w:p>
            <w:pPr>
              <w:spacing w:after="0"/>
            </w:pPr>
            <w:r>
              <w:rPr>
                <w:b/>
                <w:i w:val="0"/>
              </w:rPr>
              <w:t>N.°</w:t>
            </w:r>
          </w:p>
        </w:tc>
        <w:tc>
          <w:tcPr>
            <w:tcW w:type="dxa" w:w="876"/>
            <w:vAlign w:val="center"/>
            <w:shd w:fill="E5E5E5"/>
          </w:tcPr>
          <w:p>
            <w:pPr>
              <w:spacing w:after="0"/>
            </w:pPr>
            <w:r>
              <w:rPr>
                <w:b/>
                <w:i w:val="0"/>
              </w:rPr>
              <w:t>Alumno</w:t>
            </w:r>
          </w:p>
        </w:tc>
        <w:tc>
          <w:tcPr>
            <w:tcW w:type="dxa" w:w="876"/>
            <w:vAlign w:val="center"/>
            <w:shd w:fill="E5E5E5"/>
          </w:tcPr>
          <w:p>
            <w:pPr>
              <w:spacing w:after="0"/>
            </w:pPr>
            <w:r>
              <w:rPr>
                <w:b/>
                <w:i w:val="0"/>
              </w:rPr>
              <w:t>Curso</w:t>
            </w:r>
          </w:p>
        </w:tc>
        <w:tc>
          <w:tcPr>
            <w:tcW w:type="dxa" w:w="876"/>
            <w:vAlign w:val="center"/>
            <w:shd w:fill="E5E5E5"/>
          </w:tcPr>
          <w:p>
            <w:pPr>
              <w:spacing w:after="0"/>
            </w:pPr>
            <w:r>
              <w:rPr>
                <w:b/>
                <w:i w:val="0"/>
              </w:rPr>
              <w:t>Equipo</w:t>
            </w:r>
          </w:p>
        </w:tc>
        <w:tc>
          <w:tcPr>
            <w:tcW w:type="dxa" w:w="876"/>
            <w:vAlign w:val="center"/>
            <w:shd w:fill="E5E5E5"/>
          </w:tcPr>
          <w:p>
            <w:pPr>
              <w:spacing w:after="0"/>
            </w:pPr>
            <w:r>
              <w:rPr>
                <w:b/>
                <w:i w:val="0"/>
              </w:rPr>
              <w:t>Estación</w:t>
            </w:r>
          </w:p>
        </w:tc>
        <w:tc>
          <w:tcPr>
            <w:tcW w:type="dxa" w:w="876"/>
            <w:vAlign w:val="center"/>
            <w:shd w:fill="E5E5E5"/>
          </w:tcPr>
          <w:p>
            <w:pPr>
              <w:spacing w:after="0"/>
            </w:pPr>
            <w:r>
              <w:rPr>
                <w:b/>
                <w:i w:val="0"/>
              </w:rPr>
              <w:t>Precisión técnica</w:t>
            </w:r>
          </w:p>
        </w:tc>
        <w:tc>
          <w:tcPr>
            <w:tcW w:type="dxa" w:w="876"/>
            <w:vAlign w:val="center"/>
            <w:shd w:fill="E5E5E5"/>
          </w:tcPr>
          <w:p>
            <w:pPr>
              <w:spacing w:after="0"/>
            </w:pPr>
            <w:r>
              <w:rPr>
                <w:b/>
                <w:i w:val="0"/>
              </w:rPr>
              <w:t>Procedimiento</w:t>
            </w:r>
          </w:p>
        </w:tc>
        <w:tc>
          <w:tcPr>
            <w:tcW w:type="dxa" w:w="876"/>
            <w:vAlign w:val="center"/>
            <w:shd w:fill="E5E5E5"/>
          </w:tcPr>
          <w:p>
            <w:pPr>
              <w:spacing w:after="0"/>
            </w:pPr>
            <w:r>
              <w:rPr>
                <w:b/>
                <w:i w:val="0"/>
              </w:rPr>
              <w:t>Autonomía</w:t>
            </w:r>
          </w:p>
        </w:tc>
        <w:tc>
          <w:tcPr>
            <w:tcW w:type="dxa" w:w="876"/>
            <w:vAlign w:val="center"/>
            <w:shd w:fill="E5E5E5"/>
          </w:tcPr>
          <w:p>
            <w:pPr>
              <w:spacing w:after="0"/>
            </w:pPr>
            <w:r>
              <w:rPr>
                <w:b/>
                <w:i w:val="0"/>
              </w:rPr>
              <w:t>Presentación técnica</w:t>
            </w:r>
          </w:p>
        </w:tc>
        <w:tc>
          <w:tcPr>
            <w:tcW w:type="dxa" w:w="876"/>
            <w:vAlign w:val="center"/>
            <w:shd w:fill="E5E5E5"/>
          </w:tcPr>
          <w:p>
            <w:pPr>
              <w:spacing w:after="0"/>
            </w:pPr>
            <w:r>
              <w:rPr>
                <w:b/>
                <w:i w:val="0"/>
              </w:rPr>
              <w:t>Total alumno</w:t>
            </w:r>
          </w:p>
        </w:tc>
        <w:tc>
          <w:tcPr>
            <w:tcW w:type="dxa" w:w="876"/>
            <w:vAlign w:val="center"/>
            <w:shd w:fill="E5E5E5"/>
          </w:tcPr>
          <w:p>
            <w:pPr>
              <w:spacing w:after="0"/>
            </w:pPr>
            <w:r>
              <w:rPr>
                <w:b/>
                <w:i w:val="0"/>
              </w:rPr>
              <w:t>Observaciónes</w:t>
            </w:r>
          </w:p>
        </w:tc>
      </w:tr>
      <w:tr>
        <w:tc>
          <w:tcPr>
            <w:tcW w:type="dxa" w:w="876"/>
            <w:vAlign w:val="center"/>
          </w:tcPr>
          <w:p>
            <w:pPr>
              <w:spacing w:after="0"/>
            </w:pPr>
            <w:r>
              <w:rPr>
                <w:b w:val="0"/>
                <w:i w:val="0"/>
              </w:rPr>
              <w:t>1</w:t>
            </w: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r>
      <w:tr>
        <w:tc>
          <w:tcPr>
            <w:tcW w:type="dxa" w:w="876"/>
            <w:vAlign w:val="center"/>
          </w:tcPr>
          <w:p>
            <w:pPr>
              <w:spacing w:after="0"/>
            </w:pPr>
            <w:r>
              <w:rPr>
                <w:b w:val="0"/>
                <w:i w:val="0"/>
              </w:rPr>
              <w:t>2</w:t>
            </w: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r>
      <w:tr>
        <w:tc>
          <w:tcPr>
            <w:tcW w:type="dxa" w:w="876"/>
            <w:vAlign w:val="center"/>
          </w:tcPr>
          <w:p>
            <w:pPr>
              <w:spacing w:after="0"/>
            </w:pPr>
            <w:r>
              <w:rPr>
                <w:b w:val="0"/>
                <w:i w:val="0"/>
              </w:rPr>
              <w:t>3</w:t>
            </w: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r>
      <w:tr>
        <w:tc>
          <w:tcPr>
            <w:tcW w:type="dxa" w:w="876"/>
            <w:vAlign w:val="center"/>
          </w:tcPr>
          <w:p>
            <w:pPr>
              <w:spacing w:after="0"/>
            </w:pPr>
            <w:r>
              <w:rPr>
                <w:b w:val="0"/>
                <w:i w:val="0"/>
              </w:rPr>
              <w:t>4</w:t>
            </w: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r>
      <w:tr>
        <w:tc>
          <w:tcPr>
            <w:tcW w:type="dxa" w:w="876"/>
            <w:vAlign w:val="center"/>
          </w:tcPr>
          <w:p>
            <w:pPr>
              <w:spacing w:after="0"/>
            </w:pPr>
            <w:r>
              <w:rPr>
                <w:b w:val="0"/>
                <w:i w:val="0"/>
              </w:rPr>
              <w:t>5</w:t>
            </w: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c>
          <w:tcPr>
            <w:tcW w:type="dxa" w:w="876"/>
            <w:vAlign w:val="center"/>
          </w:tcPr>
          <w:p>
            <w:pPr>
              <w:spacing w:after="0"/>
            </w:pPr>
          </w:p>
        </w:tc>
      </w:tr>
    </w:tbl>
    <w:tbl>
      <w:tblPr>
        <w:tblStyle w:val="TableGrid"/>
        <w:tblW w:type="auto" w:w="0"/>
        <w:jc w:val="center"/>
        <w:tblLayout w:type="autofit"/>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vAlign w:val="center"/>
            <w:shd w:fill="E5E5E5"/>
          </w:tcPr>
          <w:p>
            <w:pPr>
              <w:spacing w:after="0"/>
            </w:pPr>
            <w:r>
              <w:rPr>
                <w:b/>
                <w:i w:val="0"/>
              </w:rPr>
              <w:t>Equipo</w:t>
            </w:r>
          </w:p>
        </w:tc>
        <w:tc>
          <w:tcPr>
            <w:tcW w:type="dxa" w:w="964"/>
            <w:vAlign w:val="center"/>
            <w:shd w:fill="E5E5E5"/>
          </w:tcPr>
          <w:p>
            <w:pPr>
              <w:spacing w:after="0"/>
            </w:pPr>
            <w:r>
              <w:rPr>
                <w:b/>
                <w:i w:val="0"/>
              </w:rPr>
              <w:t>Estación</w:t>
            </w:r>
          </w:p>
        </w:tc>
        <w:tc>
          <w:tcPr>
            <w:tcW w:type="dxa" w:w="964"/>
            <w:vAlign w:val="center"/>
            <w:shd w:fill="E5E5E5"/>
          </w:tcPr>
          <w:p>
            <w:pPr>
              <w:spacing w:after="0"/>
            </w:pPr>
            <w:r>
              <w:rPr>
                <w:b/>
                <w:i w:val="0"/>
              </w:rPr>
              <w:t>Distribución de roles</w:t>
            </w:r>
          </w:p>
        </w:tc>
        <w:tc>
          <w:tcPr>
            <w:tcW w:type="dxa" w:w="964"/>
            <w:vAlign w:val="center"/>
            <w:shd w:fill="E5E5E5"/>
          </w:tcPr>
          <w:p>
            <w:pPr>
              <w:spacing w:after="0"/>
            </w:pPr>
            <w:r>
              <w:rPr>
                <w:b/>
                <w:i w:val="0"/>
              </w:rPr>
              <w:t>Comunicación</w:t>
            </w:r>
          </w:p>
        </w:tc>
        <w:tc>
          <w:tcPr>
            <w:tcW w:type="dxa" w:w="964"/>
            <w:vAlign w:val="center"/>
            <w:shd w:fill="E5E5E5"/>
          </w:tcPr>
          <w:p>
            <w:pPr>
              <w:spacing w:after="0"/>
            </w:pPr>
            <w:r>
              <w:rPr>
                <w:b/>
                <w:i w:val="0"/>
              </w:rPr>
              <w:t>Cumplimiento del tiempo</w:t>
            </w:r>
          </w:p>
        </w:tc>
        <w:tc>
          <w:tcPr>
            <w:tcW w:type="dxa" w:w="964"/>
            <w:vAlign w:val="center"/>
            <w:shd w:fill="E5E5E5"/>
          </w:tcPr>
          <w:p>
            <w:pPr>
              <w:spacing w:after="0"/>
            </w:pPr>
            <w:r>
              <w:rPr>
                <w:b/>
                <w:i w:val="0"/>
              </w:rPr>
              <w:t>Orden y seguridad</w:t>
            </w:r>
          </w:p>
        </w:tc>
        <w:tc>
          <w:tcPr>
            <w:tcW w:type="dxa" w:w="964"/>
            <w:vAlign w:val="center"/>
            <w:shd w:fill="E5E5E5"/>
          </w:tcPr>
          <w:p>
            <w:pPr>
              <w:spacing w:after="0"/>
            </w:pPr>
            <w:r>
              <w:rPr>
                <w:b/>
                <w:i w:val="0"/>
              </w:rPr>
              <w:t>Total equipo</w:t>
            </w:r>
          </w:p>
        </w:tc>
        <w:tc>
          <w:tcPr>
            <w:tcW w:type="dxa" w:w="964"/>
            <w:vAlign w:val="center"/>
            <w:shd w:fill="E5E5E5"/>
          </w:tcPr>
          <w:p>
            <w:pPr>
              <w:spacing w:after="0"/>
            </w:pPr>
            <w:r>
              <w:rPr>
                <w:b/>
                <w:i w:val="0"/>
              </w:rPr>
              <w:t>Hora de inicio</w:t>
            </w:r>
          </w:p>
        </w:tc>
        <w:tc>
          <w:tcPr>
            <w:tcW w:type="dxa" w:w="964"/>
            <w:vAlign w:val="center"/>
            <w:shd w:fill="E5E5E5"/>
          </w:tcPr>
          <w:p>
            <w:pPr>
              <w:spacing w:after="0"/>
            </w:pPr>
            <w:r>
              <w:rPr>
                <w:b/>
                <w:i w:val="0"/>
              </w:rPr>
              <w:t>Hora de cierre</w:t>
            </w:r>
          </w:p>
        </w:tc>
        <w:tc>
          <w:tcPr>
            <w:tcW w:type="dxa" w:w="964"/>
            <w:vAlign w:val="center"/>
            <w:shd w:fill="E5E5E5"/>
          </w:tcPr>
          <w:p>
            <w:pPr>
              <w:spacing w:after="0"/>
            </w:pPr>
            <w:r>
              <w:rPr>
                <w:b/>
                <w:i w:val="0"/>
              </w:rPr>
              <w:t>Observaciónes</w:t>
            </w:r>
          </w:p>
        </w:tc>
      </w:tr>
      <w:tr>
        <w:tc>
          <w:tcPr>
            <w:tcW w:type="dxa" w:w="964"/>
            <w:vAlign w:val="center"/>
          </w:tcPr>
          <w:p>
            <w:pPr>
              <w:spacing w:after="0"/>
            </w:pPr>
            <w:r>
              <w:rPr>
                <w:b w:val="0"/>
                <w:i w:val="0"/>
              </w:rPr>
              <w:t>Equipo A</w:t>
            </w: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r>
      <w:tr>
        <w:tc>
          <w:tcPr>
            <w:tcW w:type="dxa" w:w="964"/>
            <w:vAlign w:val="center"/>
          </w:tcPr>
          <w:p>
            <w:pPr>
              <w:spacing w:after="0"/>
            </w:pPr>
            <w:r>
              <w:rPr>
                <w:b w:val="0"/>
                <w:i w:val="0"/>
              </w:rPr>
              <w:t>Equipo B</w:t>
            </w: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r>
      <w:tr>
        <w:tc>
          <w:tcPr>
            <w:tcW w:type="dxa" w:w="964"/>
            <w:vAlign w:val="center"/>
          </w:tcPr>
          <w:p>
            <w:pPr>
              <w:spacing w:after="0"/>
            </w:pPr>
            <w:r>
              <w:rPr>
                <w:b w:val="0"/>
                <w:i w:val="0"/>
              </w:rPr>
              <w:t>Equipo C</w:t>
            </w: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r>
    </w:tbl>
    <w:tbl>
      <w:tblPr>
        <w:tblStyle w:val="TableGrid"/>
        <w:tblW w:type="auto" w:w="0"/>
        <w:jc w:val="center"/>
        <w:tblLayout w:type="autofit"/>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vAlign w:val="center"/>
            <w:shd w:fill="E5E5E5"/>
          </w:tcPr>
          <w:p>
            <w:pPr>
              <w:spacing w:after="0"/>
            </w:pPr>
            <w:r>
              <w:rPr>
                <w:b/>
                <w:i w:val="0"/>
              </w:rPr>
              <w:t>Estación</w:t>
            </w:r>
          </w:p>
        </w:tc>
        <w:tc>
          <w:tcPr>
            <w:tcW w:type="dxa" w:w="964"/>
            <w:vAlign w:val="center"/>
            <w:shd w:fill="E5E5E5"/>
          </w:tcPr>
          <w:p>
            <w:pPr>
              <w:spacing w:after="0"/>
            </w:pPr>
            <w:r>
              <w:rPr>
                <w:b/>
                <w:i w:val="0"/>
              </w:rPr>
              <w:t>Curso / nivel</w:t>
            </w:r>
          </w:p>
        </w:tc>
        <w:tc>
          <w:tcPr>
            <w:tcW w:type="dxa" w:w="964"/>
            <w:vAlign w:val="center"/>
            <w:shd w:fill="E5E5E5"/>
          </w:tcPr>
          <w:p>
            <w:pPr>
              <w:spacing w:after="0"/>
            </w:pPr>
            <w:r>
              <w:rPr>
                <w:b/>
                <w:i w:val="0"/>
              </w:rPr>
              <w:t>Responsable</w:t>
            </w:r>
          </w:p>
        </w:tc>
        <w:tc>
          <w:tcPr>
            <w:tcW w:type="dxa" w:w="964"/>
            <w:vAlign w:val="center"/>
            <w:shd w:fill="E5E5E5"/>
          </w:tcPr>
          <w:p>
            <w:pPr>
              <w:spacing w:after="0"/>
            </w:pPr>
            <w:r>
              <w:rPr>
                <w:b/>
                <w:i w:val="0"/>
              </w:rPr>
              <w:t>Equipo participante</w:t>
            </w:r>
          </w:p>
        </w:tc>
        <w:tc>
          <w:tcPr>
            <w:tcW w:type="dxa" w:w="964"/>
            <w:vAlign w:val="center"/>
            <w:shd w:fill="E5E5E5"/>
          </w:tcPr>
          <w:p>
            <w:pPr>
              <w:spacing w:after="0"/>
            </w:pPr>
            <w:r>
              <w:rPr>
                <w:b/>
                <w:i w:val="0"/>
              </w:rPr>
              <w:t>Total alumno</w:t>
            </w:r>
          </w:p>
        </w:tc>
        <w:tc>
          <w:tcPr>
            <w:tcW w:type="dxa" w:w="964"/>
            <w:vAlign w:val="center"/>
            <w:shd w:fill="E5E5E5"/>
          </w:tcPr>
          <w:p>
            <w:pPr>
              <w:spacing w:after="0"/>
            </w:pPr>
            <w:r>
              <w:rPr>
                <w:b/>
                <w:i w:val="0"/>
              </w:rPr>
              <w:t>Total equipo</w:t>
            </w:r>
          </w:p>
        </w:tc>
        <w:tc>
          <w:tcPr>
            <w:tcW w:type="dxa" w:w="964"/>
            <w:vAlign w:val="center"/>
            <w:shd w:fill="E5E5E5"/>
          </w:tcPr>
          <w:p>
            <w:pPr>
              <w:spacing w:after="0"/>
            </w:pPr>
            <w:r>
              <w:rPr>
                <w:b/>
                <w:i w:val="0"/>
              </w:rPr>
              <w:t>Factor dificultad</w:t>
            </w:r>
          </w:p>
        </w:tc>
        <w:tc>
          <w:tcPr>
            <w:tcW w:type="dxa" w:w="964"/>
            <w:vAlign w:val="center"/>
            <w:shd w:fill="E5E5E5"/>
          </w:tcPr>
          <w:p>
            <w:pPr>
              <w:spacing w:after="0"/>
            </w:pPr>
            <w:r>
              <w:rPr>
                <w:b/>
                <w:i w:val="0"/>
              </w:rPr>
              <w:t>Total final estación</w:t>
            </w:r>
          </w:p>
        </w:tc>
        <w:tc>
          <w:tcPr>
            <w:tcW w:type="dxa" w:w="964"/>
            <w:vAlign w:val="center"/>
            <w:shd w:fill="E5E5E5"/>
          </w:tcPr>
          <w:p>
            <w:pPr>
              <w:spacing w:after="0"/>
            </w:pPr>
            <w:r>
              <w:rPr>
                <w:b/>
                <w:i w:val="0"/>
              </w:rPr>
              <w:t>Resultado</w:t>
            </w:r>
          </w:p>
        </w:tc>
        <w:tc>
          <w:tcPr>
            <w:tcW w:type="dxa" w:w="964"/>
            <w:vAlign w:val="center"/>
            <w:shd w:fill="E5E5E5"/>
          </w:tcPr>
          <w:p>
            <w:pPr>
              <w:spacing w:after="0"/>
            </w:pPr>
            <w:r>
              <w:rPr>
                <w:b/>
                <w:i w:val="0"/>
              </w:rPr>
              <w:t>Observaciónes técnicas</w:t>
            </w:r>
          </w:p>
        </w:tc>
      </w:tr>
      <w:tr>
        <w:tc>
          <w:tcPr>
            <w:tcW w:type="dxa" w:w="964"/>
            <w:vAlign w:val="center"/>
          </w:tcPr>
          <w:p>
            <w:pPr>
              <w:spacing w:after="0"/>
            </w:pPr>
            <w:r>
              <w:rPr>
                <w:b w:val="0"/>
                <w:i w:val="0"/>
              </w:rPr>
              <w:t>1. Seguridad y organización inicial</w:t>
            </w: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r>
      <w:tr>
        <w:tc>
          <w:tcPr>
            <w:tcW w:type="dxa" w:w="964"/>
            <w:vAlign w:val="center"/>
          </w:tcPr>
          <w:p>
            <w:pPr>
              <w:spacing w:after="0"/>
            </w:pPr>
            <w:r>
              <w:rPr>
                <w:b w:val="0"/>
                <w:i w:val="0"/>
              </w:rPr>
              <w:t>2. Lectura e interpretación técnica</w:t>
            </w: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r>
      <w:tr>
        <w:tc>
          <w:tcPr>
            <w:tcW w:type="dxa" w:w="964"/>
            <w:vAlign w:val="center"/>
          </w:tcPr>
          <w:p>
            <w:pPr>
              <w:spacing w:after="0"/>
            </w:pPr>
            <w:r>
              <w:rPr>
                <w:b w:val="0"/>
                <w:i w:val="0"/>
              </w:rPr>
              <w:t>3. Materiales y sistemas constructivos</w:t>
            </w: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r>
      <w:tr>
        <w:tc>
          <w:tcPr>
            <w:tcW w:type="dxa" w:w="964"/>
            <w:vAlign w:val="center"/>
          </w:tcPr>
          <w:p>
            <w:pPr>
              <w:spacing w:after="0"/>
            </w:pPr>
            <w:r>
              <w:rPr>
                <w:b w:val="0"/>
                <w:i w:val="0"/>
              </w:rPr>
              <w:t>4. Medición y replanteo</w:t>
            </w: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r>
      <w:tr>
        <w:tc>
          <w:tcPr>
            <w:tcW w:type="dxa" w:w="964"/>
            <w:vAlign w:val="center"/>
          </w:tcPr>
          <w:p>
            <w:pPr>
              <w:spacing w:after="0"/>
            </w:pPr>
            <w:r>
              <w:rPr>
                <w:b w:val="0"/>
                <w:i w:val="0"/>
              </w:rPr>
              <w:t>5. Resistencia y control técnico</w:t>
            </w: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r>
      <w:tr>
        <w:tc>
          <w:tcPr>
            <w:tcW w:type="dxa" w:w="964"/>
            <w:vAlign w:val="center"/>
          </w:tcPr>
          <w:p>
            <w:pPr>
              <w:spacing w:after="0"/>
            </w:pPr>
            <w:r>
              <w:rPr>
                <w:b w:val="0"/>
                <w:i w:val="0"/>
              </w:rPr>
              <w:t>6. Instalaciones y solución técnica</w:t>
            </w: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r>
      <w:tr>
        <w:tc>
          <w:tcPr>
            <w:tcW w:type="dxa" w:w="964"/>
            <w:vAlign w:val="center"/>
          </w:tcPr>
          <w:p>
            <w:pPr>
              <w:spacing w:after="0"/>
            </w:pPr>
            <w:r>
              <w:rPr>
                <w:b w:val="0"/>
                <w:i w:val="0"/>
              </w:rPr>
              <w:t>7. Cómputo, rendimiento y costo</w:t>
            </w: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r>
      <w:tr>
        <w:tc>
          <w:tcPr>
            <w:tcW w:type="dxa" w:w="964"/>
            <w:vAlign w:val="center"/>
          </w:tcPr>
          <w:p>
            <w:pPr>
              <w:spacing w:after="0"/>
            </w:pPr>
            <w:r>
              <w:rPr>
                <w:b w:val="0"/>
                <w:i w:val="0"/>
              </w:rPr>
              <w:t>8. Organización y gestión de obra</w:t>
            </w: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c>
          <w:tcPr>
            <w:tcW w:type="dxa" w:w="964"/>
            <w:vAlign w:val="center"/>
          </w:tcPr>
          <w:p>
            <w:pPr>
              <w:spacing w:after="0"/>
            </w:pPr>
          </w:p>
        </w:tc>
      </w:tr>
    </w:tbl>
    <w:tbl>
      <w:tblPr>
        <w:tblW w:type="auto" w:w="0"/>
        <w:jc w:val="center"/>
        <w:tblLayout w:type="autofit"/>
        <w:tblLook w:firstColumn="1" w:firstRow="1" w:lastColumn="0" w:lastRow="0" w:noHBand="0" w:noVBand="1" w:val="04A0"/>
      </w:tblPr>
      <w:tblGrid>
        <w:gridCol w:w="9638"/>
      </w:tblGrid>
      <w:tr>
        <w:tc>
          <w:tcPr>
            <w:tcW w:type="dxa" w:w="9638"/>
            <w:shd w:fill="E5E5E5"/>
          </w:tcPr>
          <w:p>
            <w:pPr>
              <w:spacing w:after="0"/>
            </w:pPr>
            <w:r>
              <w:rPr>
                <w:b/>
                <w:i w:val="0"/>
              </w:rPr>
              <w:t>Criterio de uso:</w:t>
            </w:r>
            <w:r>
              <w:rPr>
                <w:b w:val="0"/>
                <w:i w:val="0"/>
              </w:rPr>
              <w:t>cada indicador debe calificarse con la escala 0, 1, 2 o 3, conforme a las rúbricas del documento. El total del alumno y el total del equipo se integran luego en la grilla general de estación, donde se aplica el factor de dificultad correspondiente.</w:t>
            </w:r>
          </w:p>
        </w:tc>
      </w:tr>
    </w:tbl>
    <w:p>
      <w:pPr>
        <w:pStyle w:val="BTCCH2"/>
      </w:pPr>
      <w:r>
        <w:rPr>
          <w:b w:val="0"/>
          <w:i w:val="0"/>
        </w:rPr>
        <w:t>Anexo E. Planilla de docentes por asignatura</w:t>
      </w:r>
    </w:p>
    <w:p>
      <w:r>
        <w:rPr>
          <w:b w:val="0"/>
          <w:i w:val="0"/>
        </w:rPr>
        <w:t>La siguiente planilla permite identificar a los docentes involucrados por asignatura, curso, función dentro del proyecto y responsabilidad específica en estaciones, instrumentos o acompañamiento.</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vAlign w:val="center"/>
            <w:shd w:fill="E5E5E5"/>
          </w:tcPr>
          <w:p>
            <w:pPr>
              <w:spacing w:after="0"/>
            </w:pPr>
            <w:r>
              <w:rPr>
                <w:b/>
                <w:i w:val="0"/>
              </w:rPr>
              <w:t>N.°</w:t>
            </w:r>
          </w:p>
        </w:tc>
        <w:tc>
          <w:tcPr>
            <w:tcW w:type="dxa" w:w="1071"/>
            <w:vAlign w:val="center"/>
            <w:shd w:fill="E5E5E5"/>
          </w:tcPr>
          <w:p>
            <w:pPr>
              <w:spacing w:after="0"/>
            </w:pPr>
            <w:r>
              <w:rPr>
                <w:b/>
                <w:i w:val="0"/>
              </w:rPr>
              <w:t>Asignatura</w:t>
            </w:r>
          </w:p>
        </w:tc>
        <w:tc>
          <w:tcPr>
            <w:tcW w:type="dxa" w:w="1071"/>
            <w:vAlign w:val="center"/>
            <w:shd w:fill="E5E5E5"/>
          </w:tcPr>
          <w:p>
            <w:pPr>
              <w:spacing w:after="0"/>
            </w:pPr>
            <w:r>
              <w:rPr>
                <w:b/>
                <w:i w:val="0"/>
              </w:rPr>
              <w:t>Curso</w:t>
            </w:r>
          </w:p>
        </w:tc>
        <w:tc>
          <w:tcPr>
            <w:tcW w:type="dxa" w:w="1071"/>
            <w:vAlign w:val="center"/>
            <w:shd w:fill="E5E5E5"/>
          </w:tcPr>
          <w:p>
            <w:pPr>
              <w:spacing w:after="0"/>
            </w:pPr>
            <w:r>
              <w:rPr>
                <w:b/>
                <w:i w:val="0"/>
              </w:rPr>
              <w:t>Docente responsable</w:t>
            </w:r>
          </w:p>
        </w:tc>
        <w:tc>
          <w:tcPr>
            <w:tcW w:type="dxa" w:w="1071"/>
            <w:vAlign w:val="center"/>
            <w:shd w:fill="E5E5E5"/>
          </w:tcPr>
          <w:p>
            <w:pPr>
              <w:spacing w:after="0"/>
            </w:pPr>
            <w:r>
              <w:rPr>
                <w:b/>
                <w:i w:val="0"/>
              </w:rPr>
              <w:t>Función en el proyecto</w:t>
            </w:r>
          </w:p>
        </w:tc>
        <w:tc>
          <w:tcPr>
            <w:tcW w:type="dxa" w:w="1071"/>
            <w:vAlign w:val="center"/>
            <w:shd w:fill="E5E5E5"/>
          </w:tcPr>
          <w:p>
            <w:pPr>
              <w:spacing w:after="0"/>
            </w:pPr>
            <w:r>
              <w:rPr>
                <w:b/>
                <w:i w:val="0"/>
              </w:rPr>
              <w:t>Estación / tarea vinculada</w:t>
            </w:r>
          </w:p>
        </w:tc>
        <w:tc>
          <w:tcPr>
            <w:tcW w:type="dxa" w:w="1071"/>
            <w:vAlign w:val="center"/>
            <w:shd w:fill="E5E5E5"/>
          </w:tcPr>
          <w:p>
            <w:pPr>
              <w:spacing w:after="0"/>
            </w:pPr>
            <w:r>
              <w:rPr>
                <w:b/>
                <w:i w:val="0"/>
              </w:rPr>
              <w:t>Turno</w:t>
            </w:r>
          </w:p>
        </w:tc>
        <w:tc>
          <w:tcPr>
            <w:tcW w:type="dxa" w:w="1071"/>
            <w:vAlign w:val="center"/>
            <w:shd w:fill="E5E5E5"/>
          </w:tcPr>
          <w:p>
            <w:pPr>
              <w:spacing w:after="0"/>
            </w:pPr>
            <w:r>
              <w:rPr>
                <w:b/>
                <w:i w:val="0"/>
              </w:rPr>
              <w:t>Teléfono / contacto</w:t>
            </w:r>
          </w:p>
        </w:tc>
        <w:tc>
          <w:tcPr>
            <w:tcW w:type="dxa" w:w="1071"/>
            <w:vAlign w:val="center"/>
            <w:shd w:fill="E5E5E5"/>
          </w:tcPr>
          <w:p>
            <w:pPr>
              <w:spacing w:after="0"/>
            </w:pPr>
            <w:r>
              <w:rPr>
                <w:b/>
                <w:i w:val="0"/>
              </w:rPr>
              <w:t>Firma</w:t>
            </w:r>
          </w:p>
        </w:tc>
      </w:tr>
      <w:tr>
        <w:tc>
          <w:tcPr>
            <w:tcW w:type="dxa" w:w="1071"/>
            <w:vAlign w:val="center"/>
          </w:tcPr>
          <w:p>
            <w:pPr>
              <w:spacing w:after="0"/>
            </w:pPr>
            <w:r>
              <w:rPr>
                <w:b w:val="0"/>
                <w:i w:val="0"/>
              </w:rPr>
              <w:t>1</w:t>
            </w:r>
          </w:p>
        </w:tc>
        <w:tc>
          <w:tcPr>
            <w:tcW w:type="dxa" w:w="1071"/>
            <w:vAlign w:val="center"/>
          </w:tcPr>
          <w:p>
            <w:pPr>
              <w:spacing w:after="0"/>
            </w:pPr>
            <w:r>
              <w:rPr>
                <w:b w:val="0"/>
                <w:i w:val="0"/>
              </w:rPr>
              <w:t>Dibujo Técnico I</w:t>
            </w:r>
          </w:p>
        </w:tc>
        <w:tc>
          <w:tcPr>
            <w:tcW w:type="dxa" w:w="1071"/>
            <w:vAlign w:val="center"/>
          </w:tcPr>
          <w:p>
            <w:pPr>
              <w:spacing w:after="0"/>
            </w:pPr>
            <w:r>
              <w:rPr>
                <w:b w:val="0"/>
                <w:i w:val="0"/>
              </w:rPr>
              <w:t>1.er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2</w:t>
            </w:r>
          </w:p>
        </w:tc>
        <w:tc>
          <w:tcPr>
            <w:tcW w:type="dxa" w:w="1071"/>
            <w:vAlign w:val="center"/>
          </w:tcPr>
          <w:p>
            <w:pPr>
              <w:spacing w:after="0"/>
            </w:pPr>
            <w:r>
              <w:rPr>
                <w:b w:val="0"/>
                <w:i w:val="0"/>
              </w:rPr>
              <w:t>Materiales de Construcción</w:t>
            </w:r>
          </w:p>
        </w:tc>
        <w:tc>
          <w:tcPr>
            <w:tcW w:type="dxa" w:w="1071"/>
            <w:vAlign w:val="center"/>
          </w:tcPr>
          <w:p>
            <w:pPr>
              <w:spacing w:after="0"/>
            </w:pPr>
            <w:r>
              <w:rPr>
                <w:b w:val="0"/>
                <w:i w:val="0"/>
              </w:rPr>
              <w:t>1.er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3</w:t>
            </w:r>
          </w:p>
        </w:tc>
        <w:tc>
          <w:tcPr>
            <w:tcW w:type="dxa" w:w="1071"/>
            <w:vAlign w:val="center"/>
          </w:tcPr>
          <w:p>
            <w:pPr>
              <w:spacing w:after="0"/>
            </w:pPr>
            <w:r>
              <w:rPr>
                <w:b w:val="0"/>
                <w:i w:val="0"/>
              </w:rPr>
              <w:t>Seguridad Industrial</w:t>
            </w:r>
          </w:p>
        </w:tc>
        <w:tc>
          <w:tcPr>
            <w:tcW w:type="dxa" w:w="1071"/>
            <w:vAlign w:val="center"/>
          </w:tcPr>
          <w:p>
            <w:pPr>
              <w:spacing w:after="0"/>
            </w:pPr>
            <w:r>
              <w:rPr>
                <w:b w:val="0"/>
                <w:i w:val="0"/>
              </w:rPr>
              <w:t>1.er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4</w:t>
            </w:r>
          </w:p>
        </w:tc>
        <w:tc>
          <w:tcPr>
            <w:tcW w:type="dxa" w:w="1071"/>
            <w:vAlign w:val="center"/>
          </w:tcPr>
          <w:p>
            <w:pPr>
              <w:spacing w:after="0"/>
            </w:pPr>
            <w:r>
              <w:rPr>
                <w:b w:val="0"/>
                <w:i w:val="0"/>
              </w:rPr>
              <w:t>Taller de Construcciónes I</w:t>
            </w:r>
          </w:p>
        </w:tc>
        <w:tc>
          <w:tcPr>
            <w:tcW w:type="dxa" w:w="1071"/>
            <w:vAlign w:val="center"/>
          </w:tcPr>
          <w:p>
            <w:pPr>
              <w:spacing w:after="0"/>
            </w:pPr>
            <w:r>
              <w:rPr>
                <w:b w:val="0"/>
                <w:i w:val="0"/>
              </w:rPr>
              <w:t>1.er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5</w:t>
            </w:r>
          </w:p>
        </w:tc>
        <w:tc>
          <w:tcPr>
            <w:tcW w:type="dxa" w:w="1071"/>
            <w:vAlign w:val="center"/>
          </w:tcPr>
          <w:p>
            <w:pPr>
              <w:spacing w:after="0"/>
            </w:pPr>
            <w:r>
              <w:rPr>
                <w:b w:val="0"/>
                <w:i w:val="0"/>
              </w:rPr>
              <w:t>Técnicas I</w:t>
            </w:r>
          </w:p>
        </w:tc>
        <w:tc>
          <w:tcPr>
            <w:tcW w:type="dxa" w:w="1071"/>
            <w:vAlign w:val="center"/>
          </w:tcPr>
          <w:p>
            <w:pPr>
              <w:spacing w:after="0"/>
            </w:pPr>
            <w:r>
              <w:rPr>
                <w:b w:val="0"/>
                <w:i w:val="0"/>
              </w:rPr>
              <w:t>1.er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6</w:t>
            </w:r>
          </w:p>
        </w:tc>
        <w:tc>
          <w:tcPr>
            <w:tcW w:type="dxa" w:w="1071"/>
            <w:vAlign w:val="center"/>
          </w:tcPr>
          <w:p>
            <w:pPr>
              <w:spacing w:after="0"/>
            </w:pPr>
            <w:r>
              <w:rPr>
                <w:b w:val="0"/>
                <w:i w:val="0"/>
              </w:rPr>
              <w:t>Técnicas Instrumentales</w:t>
            </w:r>
          </w:p>
        </w:tc>
        <w:tc>
          <w:tcPr>
            <w:tcW w:type="dxa" w:w="1071"/>
            <w:vAlign w:val="center"/>
          </w:tcPr>
          <w:p>
            <w:pPr>
              <w:spacing w:after="0"/>
            </w:pPr>
            <w:r>
              <w:rPr>
                <w:b w:val="0"/>
                <w:i w:val="0"/>
              </w:rPr>
              <w:t>1.er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7</w:t>
            </w:r>
          </w:p>
        </w:tc>
        <w:tc>
          <w:tcPr>
            <w:tcW w:type="dxa" w:w="1071"/>
            <w:vAlign w:val="center"/>
          </w:tcPr>
          <w:p>
            <w:pPr>
              <w:spacing w:after="0"/>
            </w:pPr>
            <w:r>
              <w:rPr>
                <w:b w:val="0"/>
                <w:i w:val="0"/>
              </w:rPr>
              <w:t>Resistencia de Materiales</w:t>
            </w:r>
          </w:p>
        </w:tc>
        <w:tc>
          <w:tcPr>
            <w:tcW w:type="dxa" w:w="1071"/>
            <w:vAlign w:val="center"/>
          </w:tcPr>
          <w:p>
            <w:pPr>
              <w:spacing w:after="0"/>
            </w:pPr>
            <w:r>
              <w:rPr>
                <w:b w:val="0"/>
                <w:i w:val="0"/>
              </w:rPr>
              <w:t>2.do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8</w:t>
            </w:r>
          </w:p>
        </w:tc>
        <w:tc>
          <w:tcPr>
            <w:tcW w:type="dxa" w:w="1071"/>
            <w:vAlign w:val="center"/>
          </w:tcPr>
          <w:p>
            <w:pPr>
              <w:spacing w:after="0"/>
            </w:pPr>
            <w:r>
              <w:rPr>
                <w:b w:val="0"/>
                <w:i w:val="0"/>
              </w:rPr>
              <w:t>Técnicas Instrumentales II</w:t>
            </w:r>
          </w:p>
        </w:tc>
        <w:tc>
          <w:tcPr>
            <w:tcW w:type="dxa" w:w="1071"/>
            <w:vAlign w:val="center"/>
          </w:tcPr>
          <w:p>
            <w:pPr>
              <w:spacing w:after="0"/>
            </w:pPr>
            <w:r>
              <w:rPr>
                <w:b w:val="0"/>
                <w:i w:val="0"/>
              </w:rPr>
              <w:t>2.do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9</w:t>
            </w:r>
          </w:p>
        </w:tc>
        <w:tc>
          <w:tcPr>
            <w:tcW w:type="dxa" w:w="1071"/>
            <w:vAlign w:val="center"/>
          </w:tcPr>
          <w:p>
            <w:pPr>
              <w:spacing w:after="0"/>
            </w:pPr>
            <w:r>
              <w:rPr>
                <w:b w:val="0"/>
                <w:i w:val="0"/>
              </w:rPr>
              <w:t>Instalaciones I</w:t>
            </w:r>
          </w:p>
        </w:tc>
        <w:tc>
          <w:tcPr>
            <w:tcW w:type="dxa" w:w="1071"/>
            <w:vAlign w:val="center"/>
          </w:tcPr>
          <w:p>
            <w:pPr>
              <w:spacing w:after="0"/>
            </w:pPr>
            <w:r>
              <w:rPr>
                <w:b w:val="0"/>
                <w:i w:val="0"/>
              </w:rPr>
              <w:t>2.do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10</w:t>
            </w:r>
          </w:p>
        </w:tc>
        <w:tc>
          <w:tcPr>
            <w:tcW w:type="dxa" w:w="1071"/>
            <w:vAlign w:val="center"/>
          </w:tcPr>
          <w:p>
            <w:pPr>
              <w:spacing w:after="0"/>
            </w:pPr>
            <w:r>
              <w:rPr>
                <w:b w:val="0"/>
                <w:i w:val="0"/>
              </w:rPr>
              <w:t>Topografía</w:t>
            </w:r>
          </w:p>
        </w:tc>
        <w:tc>
          <w:tcPr>
            <w:tcW w:type="dxa" w:w="1071"/>
            <w:vAlign w:val="center"/>
          </w:tcPr>
          <w:p>
            <w:pPr>
              <w:spacing w:after="0"/>
            </w:pPr>
            <w:r>
              <w:rPr>
                <w:b w:val="0"/>
                <w:i w:val="0"/>
              </w:rPr>
              <w:t>2.do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11</w:t>
            </w:r>
          </w:p>
        </w:tc>
        <w:tc>
          <w:tcPr>
            <w:tcW w:type="dxa" w:w="1071"/>
            <w:vAlign w:val="center"/>
          </w:tcPr>
          <w:p>
            <w:pPr>
              <w:spacing w:after="0"/>
            </w:pPr>
            <w:r>
              <w:rPr>
                <w:b w:val="0"/>
                <w:i w:val="0"/>
              </w:rPr>
              <w:t>Taller de Construcciónes II</w:t>
            </w:r>
          </w:p>
        </w:tc>
        <w:tc>
          <w:tcPr>
            <w:tcW w:type="dxa" w:w="1071"/>
            <w:vAlign w:val="center"/>
          </w:tcPr>
          <w:p>
            <w:pPr>
              <w:spacing w:after="0"/>
            </w:pPr>
            <w:r>
              <w:rPr>
                <w:b w:val="0"/>
                <w:i w:val="0"/>
              </w:rPr>
              <w:t>2.do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12</w:t>
            </w:r>
          </w:p>
        </w:tc>
        <w:tc>
          <w:tcPr>
            <w:tcW w:type="dxa" w:w="1071"/>
            <w:vAlign w:val="center"/>
          </w:tcPr>
          <w:p>
            <w:pPr>
              <w:spacing w:after="0"/>
            </w:pPr>
            <w:r>
              <w:rPr>
                <w:b w:val="0"/>
                <w:i w:val="0"/>
              </w:rPr>
              <w:t>Técnicas II</w:t>
            </w:r>
          </w:p>
        </w:tc>
        <w:tc>
          <w:tcPr>
            <w:tcW w:type="dxa" w:w="1071"/>
            <w:vAlign w:val="center"/>
          </w:tcPr>
          <w:p>
            <w:pPr>
              <w:spacing w:after="0"/>
            </w:pPr>
            <w:r>
              <w:rPr>
                <w:b w:val="0"/>
                <w:i w:val="0"/>
              </w:rPr>
              <w:t>2.do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13</w:t>
            </w:r>
          </w:p>
        </w:tc>
        <w:tc>
          <w:tcPr>
            <w:tcW w:type="dxa" w:w="1071"/>
            <w:vAlign w:val="center"/>
          </w:tcPr>
          <w:p>
            <w:pPr>
              <w:spacing w:after="0"/>
            </w:pPr>
            <w:r>
              <w:rPr>
                <w:b w:val="0"/>
                <w:i w:val="0"/>
              </w:rPr>
              <w:t>Cómputo y Presupuesto</w:t>
            </w:r>
          </w:p>
        </w:tc>
        <w:tc>
          <w:tcPr>
            <w:tcW w:type="dxa" w:w="1071"/>
            <w:vAlign w:val="center"/>
          </w:tcPr>
          <w:p>
            <w:pPr>
              <w:spacing w:after="0"/>
            </w:pPr>
            <w:r>
              <w:rPr>
                <w:b w:val="0"/>
                <w:i w:val="0"/>
              </w:rPr>
              <w:t>3.er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14</w:t>
            </w:r>
          </w:p>
        </w:tc>
        <w:tc>
          <w:tcPr>
            <w:tcW w:type="dxa" w:w="1071"/>
            <w:vAlign w:val="center"/>
          </w:tcPr>
          <w:p>
            <w:pPr>
              <w:spacing w:after="0"/>
            </w:pPr>
            <w:r>
              <w:rPr>
                <w:b w:val="0"/>
                <w:i w:val="0"/>
              </w:rPr>
              <w:t>Instalaciones II</w:t>
            </w:r>
          </w:p>
        </w:tc>
        <w:tc>
          <w:tcPr>
            <w:tcW w:type="dxa" w:w="1071"/>
            <w:vAlign w:val="center"/>
          </w:tcPr>
          <w:p>
            <w:pPr>
              <w:spacing w:after="0"/>
            </w:pPr>
            <w:r>
              <w:rPr>
                <w:b w:val="0"/>
                <w:i w:val="0"/>
              </w:rPr>
              <w:t>3.er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15</w:t>
            </w:r>
          </w:p>
        </w:tc>
        <w:tc>
          <w:tcPr>
            <w:tcW w:type="dxa" w:w="1071"/>
            <w:vAlign w:val="center"/>
          </w:tcPr>
          <w:p>
            <w:pPr>
              <w:spacing w:after="0"/>
            </w:pPr>
            <w:r>
              <w:rPr>
                <w:b w:val="0"/>
                <w:i w:val="0"/>
              </w:rPr>
              <w:t>Organización y Gestión de Obras</w:t>
            </w:r>
          </w:p>
        </w:tc>
        <w:tc>
          <w:tcPr>
            <w:tcW w:type="dxa" w:w="1071"/>
            <w:vAlign w:val="center"/>
          </w:tcPr>
          <w:p>
            <w:pPr>
              <w:spacing w:after="0"/>
            </w:pPr>
            <w:r>
              <w:rPr>
                <w:b w:val="0"/>
                <w:i w:val="0"/>
              </w:rPr>
              <w:t>3.er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16</w:t>
            </w:r>
          </w:p>
        </w:tc>
        <w:tc>
          <w:tcPr>
            <w:tcW w:type="dxa" w:w="1071"/>
            <w:vAlign w:val="center"/>
          </w:tcPr>
          <w:p>
            <w:pPr>
              <w:spacing w:after="0"/>
            </w:pPr>
            <w:r>
              <w:rPr>
                <w:b w:val="0"/>
                <w:i w:val="0"/>
              </w:rPr>
              <w:t>Taller de Construcciónes III</w:t>
            </w:r>
          </w:p>
        </w:tc>
        <w:tc>
          <w:tcPr>
            <w:tcW w:type="dxa" w:w="1071"/>
            <w:vAlign w:val="center"/>
          </w:tcPr>
          <w:p>
            <w:pPr>
              <w:spacing w:after="0"/>
            </w:pPr>
            <w:r>
              <w:rPr>
                <w:b w:val="0"/>
                <w:i w:val="0"/>
              </w:rPr>
              <w:t>3.er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17</w:t>
            </w:r>
          </w:p>
        </w:tc>
        <w:tc>
          <w:tcPr>
            <w:tcW w:type="dxa" w:w="1071"/>
            <w:vAlign w:val="center"/>
          </w:tcPr>
          <w:p>
            <w:pPr>
              <w:spacing w:after="0"/>
            </w:pPr>
            <w:r>
              <w:rPr>
                <w:b w:val="0"/>
                <w:i w:val="0"/>
              </w:rPr>
              <w:t>Técnicas III</w:t>
            </w:r>
          </w:p>
        </w:tc>
        <w:tc>
          <w:tcPr>
            <w:tcW w:type="dxa" w:w="1071"/>
            <w:vAlign w:val="center"/>
          </w:tcPr>
          <w:p>
            <w:pPr>
              <w:spacing w:after="0"/>
            </w:pPr>
            <w:r>
              <w:rPr>
                <w:b w:val="0"/>
                <w:i w:val="0"/>
              </w:rPr>
              <w:t>3.er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18</w:t>
            </w:r>
          </w:p>
        </w:tc>
        <w:tc>
          <w:tcPr>
            <w:tcW w:type="dxa" w:w="1071"/>
            <w:vAlign w:val="center"/>
          </w:tcPr>
          <w:p>
            <w:pPr>
              <w:spacing w:after="0"/>
            </w:pPr>
            <w:r>
              <w:rPr>
                <w:b w:val="0"/>
                <w:i w:val="0"/>
              </w:rPr>
              <w:t>Plan Común - Redacción de Informes Técnicos</w:t>
            </w:r>
          </w:p>
        </w:tc>
        <w:tc>
          <w:tcPr>
            <w:tcW w:type="dxa" w:w="1071"/>
            <w:vAlign w:val="center"/>
          </w:tcPr>
          <w:p>
            <w:pPr>
              <w:spacing w:after="0"/>
            </w:pPr>
            <w:r>
              <w:rPr>
                <w:b w:val="0"/>
                <w:i w:val="0"/>
              </w:rPr>
              <w:t>1.er, 2.do y 3.er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19</w:t>
            </w:r>
          </w:p>
        </w:tc>
        <w:tc>
          <w:tcPr>
            <w:tcW w:type="dxa" w:w="1071"/>
            <w:vAlign w:val="center"/>
          </w:tcPr>
          <w:p>
            <w:pPr>
              <w:spacing w:after="0"/>
            </w:pPr>
            <w:r>
              <w:rPr>
                <w:b w:val="0"/>
                <w:i w:val="0"/>
              </w:rPr>
              <w:t>Plan Común - Señalética</w:t>
            </w:r>
          </w:p>
        </w:tc>
        <w:tc>
          <w:tcPr>
            <w:tcW w:type="dxa" w:w="1071"/>
            <w:vAlign w:val="center"/>
          </w:tcPr>
          <w:p>
            <w:pPr>
              <w:spacing w:after="0"/>
            </w:pPr>
            <w:r>
              <w:rPr>
                <w:b w:val="0"/>
                <w:i w:val="0"/>
              </w:rPr>
              <w:t>1.er, 2.do y 3.er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20</w:t>
            </w:r>
          </w:p>
        </w:tc>
        <w:tc>
          <w:tcPr>
            <w:tcW w:type="dxa" w:w="1071"/>
            <w:vAlign w:val="center"/>
          </w:tcPr>
          <w:p>
            <w:pPr>
              <w:spacing w:after="0"/>
            </w:pPr>
            <w:r>
              <w:rPr>
                <w:b w:val="0"/>
                <w:i w:val="0"/>
              </w:rPr>
              <w:t>Plan Común - Guaraní</w:t>
            </w:r>
          </w:p>
        </w:tc>
        <w:tc>
          <w:tcPr>
            <w:tcW w:type="dxa" w:w="1071"/>
            <w:vAlign w:val="center"/>
          </w:tcPr>
          <w:p>
            <w:pPr>
              <w:spacing w:after="0"/>
            </w:pPr>
            <w:r>
              <w:rPr>
                <w:b w:val="0"/>
                <w:i w:val="0"/>
              </w:rPr>
              <w:t>1.er, 2.do y 3.er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21</w:t>
            </w:r>
          </w:p>
        </w:tc>
        <w:tc>
          <w:tcPr>
            <w:tcW w:type="dxa" w:w="1071"/>
            <w:vAlign w:val="center"/>
          </w:tcPr>
          <w:p>
            <w:pPr>
              <w:spacing w:after="0"/>
            </w:pPr>
            <w:r>
              <w:rPr>
                <w:b w:val="0"/>
                <w:i w:val="0"/>
              </w:rPr>
              <w:t>Plan Común - Castellano</w:t>
            </w:r>
          </w:p>
        </w:tc>
        <w:tc>
          <w:tcPr>
            <w:tcW w:type="dxa" w:w="1071"/>
            <w:vAlign w:val="center"/>
          </w:tcPr>
          <w:p>
            <w:pPr>
              <w:spacing w:after="0"/>
            </w:pPr>
            <w:r>
              <w:rPr>
                <w:b w:val="0"/>
                <w:i w:val="0"/>
              </w:rPr>
              <w:t>1.er, 2.do y 3.er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22</w:t>
            </w:r>
          </w:p>
        </w:tc>
        <w:tc>
          <w:tcPr>
            <w:tcW w:type="dxa" w:w="1071"/>
            <w:vAlign w:val="center"/>
          </w:tcPr>
          <w:p>
            <w:pPr>
              <w:spacing w:after="0"/>
            </w:pPr>
            <w:r>
              <w:rPr>
                <w:b w:val="0"/>
                <w:i w:val="0"/>
              </w:rPr>
              <w:t>Plan Común - Matemática</w:t>
            </w:r>
          </w:p>
        </w:tc>
        <w:tc>
          <w:tcPr>
            <w:tcW w:type="dxa" w:w="1071"/>
            <w:vAlign w:val="center"/>
          </w:tcPr>
          <w:p>
            <w:pPr>
              <w:spacing w:after="0"/>
            </w:pPr>
            <w:r>
              <w:rPr>
                <w:b w:val="0"/>
                <w:i w:val="0"/>
              </w:rPr>
              <w:t>1.er, 2.do y 3.er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23</w:t>
            </w:r>
          </w:p>
        </w:tc>
        <w:tc>
          <w:tcPr>
            <w:tcW w:type="dxa" w:w="1071"/>
            <w:vAlign w:val="center"/>
          </w:tcPr>
          <w:p>
            <w:pPr>
              <w:spacing w:after="0"/>
            </w:pPr>
            <w:r>
              <w:rPr>
                <w:b w:val="0"/>
                <w:i w:val="0"/>
              </w:rPr>
              <w:t>Plan Común - Educación Vial</w:t>
            </w:r>
          </w:p>
        </w:tc>
        <w:tc>
          <w:tcPr>
            <w:tcW w:type="dxa" w:w="1071"/>
            <w:vAlign w:val="center"/>
          </w:tcPr>
          <w:p>
            <w:pPr>
              <w:spacing w:after="0"/>
            </w:pPr>
            <w:r>
              <w:rPr>
                <w:b w:val="0"/>
                <w:i w:val="0"/>
              </w:rPr>
              <w:t>1.er, 2.do y 3.er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24</w:t>
            </w:r>
          </w:p>
        </w:tc>
        <w:tc>
          <w:tcPr>
            <w:tcW w:type="dxa" w:w="1071"/>
            <w:vAlign w:val="center"/>
          </w:tcPr>
          <w:p>
            <w:pPr>
              <w:spacing w:after="0"/>
            </w:pPr>
            <w:r>
              <w:rPr>
                <w:b w:val="0"/>
                <w:i w:val="0"/>
              </w:rPr>
              <w:t>Plan Común - Ciencias Naturales</w:t>
            </w:r>
          </w:p>
        </w:tc>
        <w:tc>
          <w:tcPr>
            <w:tcW w:type="dxa" w:w="1071"/>
            <w:vAlign w:val="center"/>
          </w:tcPr>
          <w:p>
            <w:pPr>
              <w:spacing w:after="0"/>
            </w:pPr>
            <w:r>
              <w:rPr>
                <w:b w:val="0"/>
                <w:i w:val="0"/>
              </w:rPr>
              <w:t>1.er, 2.do y 3.er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25</w:t>
            </w:r>
          </w:p>
        </w:tc>
        <w:tc>
          <w:tcPr>
            <w:tcW w:type="dxa" w:w="1071"/>
            <w:vAlign w:val="center"/>
          </w:tcPr>
          <w:p>
            <w:pPr>
              <w:spacing w:after="0"/>
            </w:pPr>
            <w:r>
              <w:rPr>
                <w:b w:val="0"/>
                <w:i w:val="0"/>
              </w:rPr>
              <w:t>Plan Común - Inglés</w:t>
            </w:r>
          </w:p>
        </w:tc>
        <w:tc>
          <w:tcPr>
            <w:tcW w:type="dxa" w:w="1071"/>
            <w:vAlign w:val="center"/>
          </w:tcPr>
          <w:p>
            <w:pPr>
              <w:spacing w:after="0"/>
            </w:pPr>
            <w:r>
              <w:rPr>
                <w:b w:val="0"/>
                <w:i w:val="0"/>
              </w:rPr>
              <w:t>1.er, 2.do y 3.er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26</w:t>
            </w:r>
          </w:p>
        </w:tc>
        <w:tc>
          <w:tcPr>
            <w:tcW w:type="dxa" w:w="1071"/>
            <w:vAlign w:val="center"/>
          </w:tcPr>
          <w:p>
            <w:pPr>
              <w:spacing w:after="0"/>
            </w:pPr>
            <w:r>
              <w:rPr>
                <w:b w:val="0"/>
                <w:i w:val="0"/>
              </w:rPr>
              <w:t>Plan Común - Historia y Geografía</w:t>
            </w:r>
          </w:p>
        </w:tc>
        <w:tc>
          <w:tcPr>
            <w:tcW w:type="dxa" w:w="1071"/>
            <w:vAlign w:val="center"/>
          </w:tcPr>
          <w:p>
            <w:pPr>
              <w:spacing w:after="0"/>
            </w:pPr>
            <w:r>
              <w:rPr>
                <w:b w:val="0"/>
                <w:i w:val="0"/>
              </w:rPr>
              <w:t>1.er, 2.do y 3.er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r>
        <w:tc>
          <w:tcPr>
            <w:tcW w:type="dxa" w:w="1071"/>
            <w:vAlign w:val="center"/>
          </w:tcPr>
          <w:p>
            <w:pPr>
              <w:spacing w:after="0"/>
            </w:pPr>
            <w:r>
              <w:rPr>
                <w:b w:val="0"/>
                <w:i w:val="0"/>
              </w:rPr>
              <w:t>27</w:t>
            </w:r>
          </w:p>
        </w:tc>
        <w:tc>
          <w:tcPr>
            <w:tcW w:type="dxa" w:w="1071"/>
            <w:vAlign w:val="center"/>
          </w:tcPr>
          <w:p>
            <w:pPr>
              <w:spacing w:after="0"/>
            </w:pPr>
            <w:r>
              <w:rPr>
                <w:b w:val="0"/>
                <w:i w:val="0"/>
              </w:rPr>
              <w:t>Plan Común - Educación Física</w:t>
            </w:r>
          </w:p>
        </w:tc>
        <w:tc>
          <w:tcPr>
            <w:tcW w:type="dxa" w:w="1071"/>
            <w:vAlign w:val="center"/>
          </w:tcPr>
          <w:p>
            <w:pPr>
              <w:spacing w:after="0"/>
            </w:pPr>
            <w:r>
              <w:rPr>
                <w:b w:val="0"/>
                <w:i w:val="0"/>
              </w:rPr>
              <w:t>1.er, 2.do y 3.er curso</w:t>
            </w: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c>
          <w:tcPr>
            <w:tcW w:type="dxa" w:w="1071"/>
            <w:vAlign w:val="center"/>
          </w:tcPr>
          <w:p>
            <w:pPr>
              <w:spacing w:after="0"/>
            </w:pPr>
          </w:p>
        </w:tc>
      </w:tr>
    </w:tbl>
    <w:tbl>
      <w:tblPr>
        <w:tblW w:type="auto" w:w="0"/>
        <w:jc w:val="center"/>
        <w:tblLayout w:type="autofit"/>
        <w:tblLook w:firstColumn="1" w:firstRow="1" w:lastColumn="0" w:lastRow="0" w:noHBand="0" w:noVBand="1" w:val="04A0"/>
      </w:tblPr>
      <w:tblGrid>
        <w:gridCol w:w="9638"/>
      </w:tblGrid>
      <w:tr>
        <w:tc>
          <w:tcPr>
            <w:tcW w:type="dxa" w:w="9638"/>
            <w:shd w:fill="E5E5E5"/>
          </w:tcPr>
          <w:p>
            <w:pPr>
              <w:spacing w:after="0"/>
            </w:pPr>
            <w:r>
              <w:rPr>
                <w:b/>
                <w:i w:val="0"/>
              </w:rPr>
              <w:t>Criterio de uso:</w:t>
            </w:r>
            <w:r>
              <w:rPr>
                <w:b w:val="0"/>
                <w:i w:val="0"/>
              </w:rPr>
              <w:t>en la columna “Función en el proyecto” puede consignarse, por ejemplo: responsable de estación, apoyo técnico, evaluador, redactor de informe, apoyo logístico, señalización, seguridad, acompañamiento pedagógico o coordinación de equipo.</w:t>
            </w:r>
          </w:p>
        </w:tc>
      </w:tr>
    </w:tbl>
    <w:p>
      <w:pPr>
        <w:pStyle w:val="BTCCH2"/>
      </w:pPr>
      <w:r>
        <w:rPr>
          <w:b w:val="0"/>
          <w:i w:val="0"/>
        </w:rPr>
        <w:t>Anexo F. Modelo de nota para empresas, padres y autoridades</w:t>
      </w:r>
    </w:p>
    <w:tbl>
      <w:tblPr>
        <w:tblW w:type="auto" w:w="0"/>
        <w:jc w:val="center"/>
        <w:tblLayout w:type="autofit"/>
        <w:tblLook w:firstColumn="1" w:firstRow="1" w:lastColumn="0" w:lastRow="0" w:noHBand="0" w:noVBand="1" w:val="04A0"/>
      </w:tblPr>
      <w:tblGrid>
        <w:gridCol w:w="9638"/>
      </w:tblGrid>
      <w:tr>
        <w:tc>
          <w:tcPr>
            <w:tcW w:type="dxa" w:w="9638"/>
            <w:shd w:fill="E5E5E5"/>
          </w:tcPr>
          <w:p>
            <w:pPr>
              <w:spacing w:after="0"/>
            </w:pPr>
            <w:r>
              <w:rPr>
                <w:b/>
                <w:i w:val="0"/>
              </w:rPr>
              <w:t>Institución:</w:t>
            </w:r>
            <w:r>
              <w:rPr>
                <w:b w:val="0"/>
                <w:i w:val="0"/>
              </w:rPr>
              <w:t>Colegio Nacional Defensores del Chaco</w:t>
            </w:r>
            <w:r>
              <w:rPr>
                <w:b/>
                <w:i w:val="0"/>
              </w:rPr>
              <w:t>Dependencia:</w:t>
            </w:r>
            <w:r>
              <w:rPr>
                <w:b w:val="0"/>
                <w:i w:val="0"/>
              </w:rPr>
              <w:t>Bachillerato Técnico en Construcciónes Civiles (BTCC)</w:t>
            </w:r>
            <w:r>
              <w:rPr>
                <w:b/>
                <w:i w:val="0"/>
              </w:rPr>
              <w:t>Dirección del establecimiento:</w:t>
            </w:r>
            <w:r>
              <w:rPr>
                <w:b w:val="0"/>
                <w:i w:val="0"/>
              </w:rPr>
              <w:t>AMERICA Y RUDECINDO MEZA Y CURUPAYTY, VILLA HAYES, ZONA URBANA VILLA HAYES.</w:t>
            </w:r>
            <w:r>
              <w:rPr>
                <w:b/>
                <w:i w:val="0"/>
              </w:rPr>
              <w:t>Código de local:</w:t>
            </w:r>
            <w:r>
              <w:rPr>
                <w:b w:val="0"/>
                <w:i w:val="0"/>
              </w:rPr>
              <w:t>1504006</w:t>
            </w:r>
            <w:r>
              <w:rPr>
                <w:b/>
                <w:i w:val="0"/>
              </w:rPr>
              <w:t>Teléfono:</w:t>
            </w:r>
            <w:r>
              <w:rPr>
                <w:b w:val="0"/>
                <w:i w:val="0"/>
              </w:rPr>
              <w:t>0226-262480</w:t>
            </w:r>
            <w:r>
              <w:rPr>
                <w:b/>
                <w:i w:val="0"/>
              </w:rPr>
              <w:t>Proyectista:</w:t>
            </w:r>
            <w:r>
              <w:rPr>
                <w:b w:val="0"/>
                <w:i w:val="0"/>
              </w:rPr>
              <w:t>Prof. Christhian Keim</w:t>
            </w:r>
            <w:r>
              <w:rPr>
                <w:b/>
                <w:i w:val="0"/>
              </w:rPr>
              <w:t>Lugar y fecha:</w:t>
            </w:r>
            <w:r>
              <w:rPr>
                <w:b w:val="0"/>
                <w:i w:val="0"/>
              </w:rPr>
              <w:t>............................................................</w:t>
            </w:r>
            <w:r>
              <w:rPr>
                <w:b/>
                <w:i w:val="0"/>
              </w:rPr>
              <w:t>Nota N.°:</w:t>
            </w:r>
            <w:r>
              <w:rPr>
                <w:b w:val="0"/>
                <w:i w:val="0"/>
              </w:rPr>
              <w:t>............................................................</w:t>
            </w:r>
          </w:p>
        </w:tc>
      </w:tr>
    </w:tbl>
    <w:p>
      <w:r>
        <w:rPr>
          <w:b/>
          <w:i w:val="0"/>
        </w:rPr>
        <w:t>A:</w:t>
      </w:r>
      <w:r>
        <w:rPr>
          <w:b w:val="0"/>
          <w:i w:val="0"/>
        </w:rPr>
        <w:t>Empresas aliadas, Padres de Familia y Autoridades Educativas e Institucionales</w:t>
      </w:r>
    </w:p>
    <w:p>
      <w:r>
        <w:rPr>
          <w:b/>
          <w:i w:val="0"/>
        </w:rPr>
        <w:t>Asunto:</w:t>
      </w:r>
      <w:r>
        <w:rPr>
          <w:b w:val="0"/>
          <w:i w:val="0"/>
        </w:rPr>
        <w:t>Presentación del</w:t>
      </w:r>
      <w:r>
        <w:rPr>
          <w:b/>
          <w:i w:val="0"/>
        </w:rPr>
        <w:t>Obratec 2026</w:t>
      </w:r>
      <w:r>
        <w:rPr>
          <w:b w:val="0"/>
          <w:i w:val="0"/>
        </w:rPr>
        <w:t>– Competencia Integrada de Habilidades Técnicas BTCC</w:t>
      </w:r>
    </w:p>
    <w:p>
      <w:r>
        <w:rPr>
          <w:b w:val="0"/>
          <w:i w:val="0"/>
        </w:rPr>
        <w:t>De nuestra mayor consideracion:</w:t>
      </w:r>
    </w:p>
    <w:p>
      <w:r>
        <w:rPr>
          <w:b w:val="0"/>
          <w:i w:val="0"/>
        </w:rPr>
        <w:t>Nos dirigimos a ustedes, en nombre del</w:t>
      </w:r>
      <w:r>
        <w:rPr>
          <w:b/>
          <w:i w:val="0"/>
        </w:rPr>
        <w:t>Colegio Nacional Defensores del Chaco</w:t>
      </w:r>
      <w:r>
        <w:rPr>
          <w:b w:val="0"/>
          <w:i w:val="0"/>
        </w:rPr>
        <w:t>y del</w:t>
      </w:r>
      <w:r>
        <w:rPr>
          <w:b/>
          <w:i w:val="0"/>
        </w:rPr>
        <w:t>Bachillerato Técnico en Construcciónes Civiles (BTCC)</w:t>
      </w:r>
      <w:r>
        <w:rPr>
          <w:b w:val="0"/>
          <w:i w:val="0"/>
        </w:rPr>
        <w:t>, a fin de presentar el proyecto</w:t>
      </w:r>
      <w:r>
        <w:rPr>
          <w:b/>
          <w:i w:val="0"/>
        </w:rPr>
        <w:t>Obratec 2026</w:t>
      </w:r>
      <w:r>
        <w:rPr>
          <w:b w:val="0"/>
          <w:i w:val="0"/>
        </w:rPr>
        <w:t>, previsto para el periodo</w:t>
      </w:r>
      <w:r>
        <w:rPr>
          <w:b/>
          <w:i w:val="0"/>
        </w:rPr>
        <w:t>2026-2031</w:t>
      </w:r>
      <w:r>
        <w:rPr>
          <w:b w:val="0"/>
          <w:i w:val="0"/>
        </w:rPr>
        <w:t>, siendo el año 2026 una etapa de planificación institucional y de implementación piloto en el mes de noviembre.</w:t>
      </w:r>
    </w:p>
    <w:p>
      <w:r>
        <w:rPr>
          <w:b w:val="0"/>
          <w:i w:val="0"/>
        </w:rPr>
        <w:t>El proyecto tiene como finalidad articular los aprendizajes técnicos de</w:t>
      </w:r>
      <w:r>
        <w:rPr>
          <w:b/>
          <w:i w:val="0"/>
        </w:rPr>
        <w:t>1.er, 2.do y 3.er curso</w:t>
      </w:r>
      <w:r>
        <w:rPr>
          <w:b w:val="0"/>
          <w:i w:val="0"/>
        </w:rPr>
        <w:t>mediante estaciones de trabajo, indicadores personales y de equipo, y tareas concretas vinculadas con medición, seguridad, representacion grafica, computo, organización y resolución técnico-practica.</w:t>
      </w:r>
    </w:p>
    <w:p>
      <w:r>
        <w:rPr>
          <w:b w:val="0"/>
          <w:i w:val="0"/>
        </w:rPr>
        <w:t>En este marco, consideramos fundamental contar con el acompañamiento de la comunidad educativa y del entorno institucional y productivo, ya sea a traves de apoyo logístico, observacion tecnica, difusion, colaboracion material o participación en actividades de socializacion y cierre.</w:t>
      </w:r>
    </w:p>
    <w:p>
      <w:r>
        <w:rPr>
          <w:b w:val="0"/>
          <w:i w:val="0"/>
        </w:rPr>
        <w:t>Por medio de la presente, invitamos a ustedes a conocer, acompañar y respaldar esta iniciativa, que busca fortalecer la formación tecnica de nuestros estudiantes, consolidar la articulación entre asignaturas y proyectar institucionalmente el trabajo del BTCC en beneficio de la comunidad.</w:t>
      </w:r>
    </w:p>
    <w:p>
      <w:r>
        <w:rPr>
          <w:b w:val="0"/>
          <w:i w:val="0"/>
        </w:rPr>
        <w:t>Sin otro particular, y agradeciendo desde ya su atencion y valiosa colaboracion, les saludamos con distinguida consideracion.</w:t>
      </w:r>
    </w:p>
    <w:p>
      <w:r>
        <w:rPr>
          <w:b/>
          <w:i w:val="0"/>
        </w:rPr>
        <w:t>Firma:</w:t>
      </w:r>
      <w:r>
        <w:rPr>
          <w:b w:val="0"/>
          <w:i w:val="0"/>
        </w:rPr>
        <w:t>............................................................</w:t>
      </w:r>
    </w:p>
    <w:p>
      <w:r>
        <w:rPr>
          <w:b/>
          <w:i w:val="0"/>
        </w:rPr>
        <w:t>Nombre y cargo:</w:t>
      </w:r>
      <w:r>
        <w:rPr>
          <w:b w:val="0"/>
          <w:i w:val="0"/>
        </w:rPr>
        <w:t>............................................................</w:t>
      </w:r>
    </w:p>
    <w:p>
      <w:r>
        <w:rPr>
          <w:b/>
          <w:i w:val="0"/>
        </w:rPr>
        <w:t>Sello institucional</w:t>
      </w:r>
    </w:p>
    <w:p>
      <w:pPr>
        <w:pStyle w:val="BTCCH2"/>
      </w:pPr>
      <w:r>
        <w:rPr>
          <w:b w:val="0"/>
          <w:i w:val="0"/>
        </w:rPr>
        <w:t>Anexo G. Modelo de nota al Intendente para declaracion de interes municipal</w:t>
      </w:r>
    </w:p>
    <w:tbl>
      <w:tblPr>
        <w:tblW w:type="auto" w:w="0"/>
        <w:jc w:val="center"/>
        <w:tblLayout w:type="autofit"/>
        <w:tblLook w:firstColumn="1" w:firstRow="1" w:lastColumn="0" w:lastRow="0" w:noHBand="0" w:noVBand="1" w:val="04A0"/>
      </w:tblPr>
      <w:tblGrid>
        <w:gridCol w:w="9638"/>
      </w:tblGrid>
      <w:tr>
        <w:tc>
          <w:tcPr>
            <w:tcW w:type="dxa" w:w="9638"/>
            <w:shd w:fill="E5E5E5"/>
          </w:tcPr>
          <w:p>
            <w:pPr>
              <w:spacing w:after="0"/>
            </w:pPr>
            <w:r>
              <w:rPr>
                <w:b/>
                <w:i w:val="0"/>
              </w:rPr>
              <w:t>Institución:</w:t>
            </w:r>
            <w:r>
              <w:rPr>
                <w:b w:val="0"/>
                <w:i w:val="0"/>
              </w:rPr>
              <w:t>Colegio Nacional Defensores del Chaco</w:t>
            </w:r>
            <w:r>
              <w:rPr>
                <w:b/>
                <w:i w:val="0"/>
              </w:rPr>
              <w:t>Dependencia:</w:t>
            </w:r>
            <w:r>
              <w:rPr>
                <w:b w:val="0"/>
                <w:i w:val="0"/>
              </w:rPr>
              <w:t>Bachillerato Técnico en Construcciónes Civiles (BTCC)</w:t>
            </w:r>
            <w:r>
              <w:rPr>
                <w:b/>
                <w:i w:val="0"/>
              </w:rPr>
              <w:t>Dirección del establecimiento:</w:t>
            </w:r>
            <w:r>
              <w:rPr>
                <w:b w:val="0"/>
                <w:i w:val="0"/>
              </w:rPr>
              <w:t>AMERICA Y RUDECINDO MEZA Y CURUPAYTY, VILLA HAYES, ZONA URBANA VILLA HAYES.</w:t>
            </w:r>
            <w:r>
              <w:rPr>
                <w:b/>
                <w:i w:val="0"/>
              </w:rPr>
              <w:t>Código de local:</w:t>
            </w:r>
            <w:r>
              <w:rPr>
                <w:b w:val="0"/>
                <w:i w:val="0"/>
              </w:rPr>
              <w:t>1504006</w:t>
            </w:r>
            <w:r>
              <w:rPr>
                <w:b/>
                <w:i w:val="0"/>
              </w:rPr>
              <w:t>Teléfono:</w:t>
            </w:r>
            <w:r>
              <w:rPr>
                <w:b w:val="0"/>
                <w:i w:val="0"/>
              </w:rPr>
              <w:t>0226-262480</w:t>
            </w:r>
            <w:r>
              <w:rPr>
                <w:b/>
                <w:i w:val="0"/>
              </w:rPr>
              <w:t>Proyectista:</w:t>
            </w:r>
            <w:r>
              <w:rPr>
                <w:b w:val="0"/>
                <w:i w:val="0"/>
              </w:rPr>
              <w:t>Prof. Christhian Keim</w:t>
            </w:r>
            <w:r>
              <w:rPr>
                <w:b/>
                <w:i w:val="0"/>
              </w:rPr>
              <w:t>Lugar y fecha:</w:t>
            </w:r>
            <w:r>
              <w:rPr>
                <w:b w:val="0"/>
                <w:i w:val="0"/>
              </w:rPr>
              <w:t>............................................................</w:t>
            </w:r>
            <w:r>
              <w:rPr>
                <w:b/>
                <w:i w:val="0"/>
              </w:rPr>
              <w:t>Nota N.°:</w:t>
            </w:r>
            <w:r>
              <w:rPr>
                <w:b w:val="0"/>
                <w:i w:val="0"/>
              </w:rPr>
              <w:t>............................................................</w:t>
            </w:r>
          </w:p>
        </w:tc>
      </w:tr>
    </w:tbl>
    <w:p>
      <w:r>
        <w:rPr>
          <w:b/>
          <w:i w:val="0"/>
        </w:rPr>
        <w:t>Senor Intendente Municipal</w:t>
      </w:r>
    </w:p>
    <w:p>
      <w:r>
        <w:rPr>
          <w:b/>
          <w:i w:val="0"/>
        </w:rPr>
        <w:t>Municipalidad de:</w:t>
      </w:r>
      <w:r>
        <w:rPr>
          <w:b w:val="0"/>
          <w:i w:val="0"/>
        </w:rPr>
        <w:t>............................................................</w:t>
      </w:r>
    </w:p>
    <w:p>
      <w:r>
        <w:rPr>
          <w:b/>
          <w:i w:val="0"/>
        </w:rPr>
        <w:t>Presente</w:t>
      </w:r>
    </w:p>
    <w:p>
      <w:r>
        <w:rPr>
          <w:b/>
          <w:i w:val="0"/>
        </w:rPr>
        <w:t>Asunto:</w:t>
      </w:r>
      <w:r>
        <w:rPr>
          <w:b w:val="0"/>
          <w:i w:val="0"/>
        </w:rPr>
        <w:t>Solicitud de declaración de interés municipal del proyecto</w:t>
      </w:r>
      <w:r>
        <w:rPr>
          <w:b/>
          <w:i w:val="0"/>
        </w:rPr>
        <w:t>Obratec 2026</w:t>
      </w:r>
    </w:p>
    <w:p>
      <w:r>
        <w:rPr>
          <w:b w:val="0"/>
          <w:i w:val="0"/>
        </w:rPr>
        <w:t>De nuestra mayor consideracion:</w:t>
      </w:r>
    </w:p>
    <w:p>
      <w:r>
        <w:rPr>
          <w:b w:val="0"/>
          <w:i w:val="0"/>
        </w:rPr>
        <w:t>Nos dirigimos a usted, en representacion del</w:t>
      </w:r>
      <w:r>
        <w:rPr>
          <w:b/>
          <w:i w:val="0"/>
        </w:rPr>
        <w:t>Colegio Nacional Defensores del Chaco</w:t>
      </w:r>
      <w:r>
        <w:rPr>
          <w:b w:val="0"/>
          <w:i w:val="0"/>
        </w:rPr>
        <w:t>y del</w:t>
      </w:r>
      <w:r>
        <w:rPr>
          <w:b/>
          <w:i w:val="0"/>
        </w:rPr>
        <w:t>Bachillerato Técnico en Construcciónes Civiles (BTCC)</w:t>
      </w:r>
      <w:r>
        <w:rPr>
          <w:b w:val="0"/>
          <w:i w:val="0"/>
        </w:rPr>
        <w:t>, con el objeto de solicitar la</w:t>
      </w:r>
      <w:r>
        <w:rPr>
          <w:b/>
          <w:i w:val="0"/>
        </w:rPr>
        <w:t>declaración de interés municipal</w:t>
      </w:r>
      <w:r>
        <w:rPr>
          <w:b w:val="0"/>
          <w:i w:val="0"/>
        </w:rPr>
        <w:t>del proyecto</w:t>
      </w:r>
      <w:r>
        <w:rPr>
          <w:b/>
          <w:i w:val="0"/>
        </w:rPr>
        <w:t>Obratec 2026 – Competencia Integrada de Habilidades Técnicas BTCC</w:t>
      </w:r>
      <w:r>
        <w:rPr>
          <w:b w:val="0"/>
          <w:i w:val="0"/>
        </w:rPr>
        <w:t>.</w:t>
      </w:r>
    </w:p>
    <w:p>
      <w:r>
        <w:rPr>
          <w:b w:val="0"/>
          <w:i w:val="0"/>
        </w:rPr>
        <w:t>La propuesta tiene como proposito fortalecer la formación tecnica de los estudiantes de los tres cursos del BTCC, mediante una experiencia anual de integración curricular basada en estaciones de trabajo, resolución de tareas reales, seguridad, organización, computo, medición, dibujo técnico y evaluación por desempeño. Para el año 2026 se preve una etapa de planificación institucional y la ejecución de un piloto en el mes de noviembre.</w:t>
      </w:r>
    </w:p>
    <w:p>
      <w:r>
        <w:rPr>
          <w:b w:val="0"/>
          <w:i w:val="0"/>
        </w:rPr>
        <w:t>Consideramos que esta iniciativa posee un alto valor educativo, formativo y comunitario, ya que promueve capacidades técnicas, trabajo colaborativo, cultura de seguridad, vinculación con el entorno productivo y fortalecimiento de la identidad institucional y local.</w:t>
      </w:r>
    </w:p>
    <w:p>
      <w:r>
        <w:rPr>
          <w:b w:val="0"/>
          <w:i w:val="0"/>
        </w:rPr>
        <w:t>En razon de ello, solicitamos a la Intendencia Municipal tenga a bien declarar de interes municipal esta propuesta, como forma de acompañamiento institucional y reconocimiento al esfuerzo educativo orientado al desarrollo de capacidades técnicas de la juventud.</w:t>
      </w:r>
    </w:p>
    <w:p>
      <w:r>
        <w:rPr>
          <w:b w:val="0"/>
          <w:i w:val="0"/>
        </w:rPr>
        <w:t>Adjuntamos a la presente el documento marco del proyecto para su conocimiento y consideracion.</w:t>
      </w:r>
    </w:p>
    <w:p>
      <w:r>
        <w:rPr>
          <w:b w:val="0"/>
          <w:i w:val="0"/>
        </w:rPr>
        <w:t>Sin otro particular, y esperando una respuesta favorable, hacemos propicia la ocasion para saludarle con nuestra mas alta estima y respeto.</w:t>
      </w:r>
    </w:p>
    <w:p>
      <w:r>
        <w:rPr>
          <w:b/>
          <w:i w:val="0"/>
        </w:rPr>
        <w:t>Firma:</w:t>
      </w:r>
      <w:r>
        <w:rPr>
          <w:b w:val="0"/>
          <w:i w:val="0"/>
        </w:rPr>
        <w:t>............................................................</w:t>
      </w:r>
    </w:p>
    <w:p>
      <w:r>
        <w:rPr>
          <w:b/>
          <w:i w:val="0"/>
        </w:rPr>
        <w:t>Nombre y cargo:</w:t>
      </w:r>
      <w:r>
        <w:rPr>
          <w:b w:val="0"/>
          <w:i w:val="0"/>
        </w:rPr>
        <w:t>............................................................</w:t>
      </w:r>
    </w:p>
    <w:p>
      <w:r>
        <w:rPr>
          <w:b/>
          <w:i w:val="0"/>
        </w:rPr>
        <w:t>Sello institucional</w:t>
      </w:r>
    </w:p>
    <w:tbl>
      <w:tblPr>
        <w:tblW w:type="auto" w:w="0"/>
        <w:jc w:val="center"/>
        <w:tblLayout w:type="autofit"/>
        <w:tblLook w:firstColumn="1" w:firstRow="1" w:lastColumn="0" w:lastRow="0" w:noHBand="0" w:noVBand="1" w:val="04A0"/>
      </w:tblPr>
      <w:tblGrid>
        <w:gridCol w:w="9638"/>
      </w:tblGrid>
      <w:tr>
        <w:tc>
          <w:tcPr>
            <w:tcW w:type="dxa" w:w="9638"/>
            <w:shd w:fill="E5E5E5"/>
          </w:tcPr>
          <w:p>
            <w:pPr>
              <w:spacing w:after="0"/>
            </w:pPr>
            <w:r>
              <w:rPr>
                <w:b/>
                <w:i w:val="0"/>
              </w:rPr>
              <w:t>Cierre del documento:</w:t>
            </w:r>
            <w:r>
              <w:rPr>
                <w:b w:val="0"/>
                <w:i w:val="0"/>
              </w:rPr>
              <w:t>este proyecto se presenta como marco institucional para la planificación 2026 y como base de ejecución del piloto de noviembre de 2026, con proyeccion de implementación progresiva hasta 2031.</w:t>
            </w:r>
          </w:p>
        </w:tc>
      </w:tr>
    </w:tbl>
    <w:sectPr w:rsidR="00FC693F" w:rsidRPr="0006063C" w:rsidSect="00034616">
      <w:footerReference w:type="default" r:id="rId9"/>
      <w:pgSz w:w="11906" w:h="16838"/>
      <w:pgMar w:top="1134" w:right="1134" w:bottom="964" w:left="113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Página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TCCTitle">
    <w:name w:val="BTCC Title"/>
    <w:basedOn w:val="Normal"/>
    <w:pPr>
      <w:spacing w:after="200"/>
      <w:jc w:val="center"/>
    </w:pPr>
    <w:rPr>
      <w:rFonts w:ascii="Times New Roman" w:hAnsi="Times New Roman"/>
      <w:b/>
      <w:color w:val="0055A4"/>
      <w:sz w:val="48"/>
    </w:rPr>
  </w:style>
  <w:style w:type="paragraph" w:customStyle="1" w:styleId="BTCCH1">
    <w:name w:val="BTCC H1"/>
    <w:basedOn w:val="Normal"/>
    <w:pPr>
      <w:spacing w:before="160" w:after="100"/>
    </w:pPr>
    <w:rPr>
      <w:rFonts w:ascii="Times New Roman" w:hAnsi="Times New Roman"/>
      <w:b/>
      <w:color w:val="0055A4"/>
      <w:sz w:val="34"/>
    </w:rPr>
  </w:style>
  <w:style w:type="paragraph" w:customStyle="1" w:styleId="BTCCH2">
    <w:name w:val="BTCC H2"/>
    <w:basedOn w:val="Normal"/>
    <w:pPr>
      <w:spacing w:before="160" w:after="100"/>
    </w:pPr>
    <w:rPr>
      <w:rFonts w:ascii="Times New Roman" w:hAnsi="Times New Roman"/>
      <w:b/>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