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5279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  <w:t>ACTIVIDAD PRINCIPAL DEL CURSO</w:t>
      </w:r>
    </w:p>
    <w:p w14:paraId="5E24C532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u w:val="single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u w:val="single"/>
          <w:lang w:val="es-PY"/>
          <w14:ligatures w14:val="none"/>
        </w:rPr>
        <w:t>Trabajo Final de Investigación</w:t>
      </w:r>
      <w:r w:rsidRPr="00F1269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u w:val="single"/>
          <w:lang w:val="es-PY"/>
          <w14:ligatures w14:val="none"/>
        </w:rPr>
        <w:br/>
        <w:t>Monografía de Maestría</w:t>
      </w:r>
    </w:p>
    <w:p w14:paraId="43ADF5D1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s-PY"/>
          <w14:ligatures w14:val="none"/>
        </w:rPr>
        <w:t>Materia</w:t>
      </w:r>
      <w:r w:rsidRPr="00F1269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s-PY"/>
          <w14:ligatures w14:val="none"/>
        </w:rPr>
        <w:br/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Introducción a la Contabilidad Pública</w:t>
      </w:r>
    </w:p>
    <w:p w14:paraId="03BC26ED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s-PY"/>
          <w14:ligatures w14:val="none"/>
        </w:rPr>
        <w:t>Objetivo de la actividad</w:t>
      </w:r>
    </w:p>
    <w:p w14:paraId="642DF6F6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El estudiante desarrollará una monografía de investigación aplicada orientada al análisis del sistema contable y financiero de una institución pública paraguaya, aplicando los conceptos estudiados en la asignatura relacionados con contabilidad pública, gestión financiera del Estado y sistemas de administración financiera.</w:t>
      </w:r>
    </w:p>
    <w:p w14:paraId="5268234B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El propósito del trabajo es que el estudiante pueda analizar información contable del sector público, identificar debilidades en los sistemas administrativos y proponer mejoras basadas en fundamentos técnicos y normativos.</w:t>
      </w:r>
    </w:p>
    <w:p w14:paraId="387617EF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  <w:t>TEMA GENERAL DE INVESTIGACIÓN</w:t>
      </w:r>
    </w:p>
    <w:p w14:paraId="2580F3C2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Diagnóstico del sistema de contabilidad pública y gestión financiera en instituciones del sector público paraguayo.</w:t>
      </w:r>
    </w:p>
    <w:p w14:paraId="5F1429B9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Cada estudiante deberá seleccionar una institución pública o entidad estatal donde pueda analizar la gestión contable y financiera.</w:t>
      </w:r>
    </w:p>
    <w:p w14:paraId="23918CA7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Ejemplos de instituciones</w:t>
      </w:r>
    </w:p>
    <w:p w14:paraId="21CDB278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Ministerio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Hospital público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Municipalidad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Gobernación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Institución descentralizada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Entidad pública autónoma</w:t>
      </w:r>
    </w:p>
    <w:p w14:paraId="3AAC1B99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PREGUNTA DE INVESTIGACIÓN</w:t>
      </w:r>
    </w:p>
    <w:p w14:paraId="77AB7F0A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¿En qué medida el sistema de contabilidad pública y administración financiera contribuye a mejorar la transparencia y la gestión institucional en entidades del sector público paraguayo?</w:t>
      </w:r>
    </w:p>
    <w:p w14:paraId="0935A742" w14:textId="48438C8A" w:rsidR="00F1269A" w:rsidRPr="00F1269A" w:rsidRDefault="00F1269A" w:rsidP="00F1269A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A5E55EE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  <w:lastRenderedPageBreak/>
        <w:t>OBJETIVO GENERAL</w:t>
      </w:r>
    </w:p>
    <w:p w14:paraId="40138C30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Analizar el sistema de contabilidad pública y administración financiera en una institución del sector público paraguayo para identificar fortalezas, debilidades y oportunidades de mejora en la gestión financiera institucional.</w:t>
      </w:r>
    </w:p>
    <w:p w14:paraId="48F5E986" w14:textId="62736984" w:rsidR="00F1269A" w:rsidRPr="00F1269A" w:rsidRDefault="00F1269A" w:rsidP="00F1269A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D0C9C96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OBJETIVOS ESPECÍFICOS</w:t>
      </w:r>
    </w:p>
    <w:p w14:paraId="07DFF758" w14:textId="77777777" w:rsidR="00F1269A" w:rsidRPr="00F1269A" w:rsidRDefault="00F1269A" w:rsidP="00F1269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Describir el funcionamiento del sistema contable y financiero de la institución analizada.</w:t>
      </w:r>
    </w:p>
    <w:p w14:paraId="36209E12" w14:textId="77777777" w:rsidR="00F1269A" w:rsidRPr="00F1269A" w:rsidRDefault="00F1269A" w:rsidP="00F1269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Analizar la aplicación de las normas de contabilidad pública en la gestión institucional.</w:t>
      </w:r>
    </w:p>
    <w:p w14:paraId="1C5CEDBC" w14:textId="77777777" w:rsidR="00F1269A" w:rsidRPr="00F1269A" w:rsidRDefault="00F1269A" w:rsidP="00F1269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Identificar debilidades o limitaciones en los procesos contables y administrativos.</w:t>
      </w:r>
    </w:p>
    <w:p w14:paraId="34190CEE" w14:textId="77777777" w:rsidR="00F1269A" w:rsidRPr="00F1269A" w:rsidRDefault="00F1269A" w:rsidP="00F1269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Proponer recomendaciones orientadas a mejorar la gestión financiera y la transparencia institucional.</w:t>
      </w:r>
    </w:p>
    <w:p w14:paraId="4011D2D0" w14:textId="00A3CF90" w:rsidR="00F1269A" w:rsidRPr="00F1269A" w:rsidRDefault="00F1269A" w:rsidP="00F1269A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6D152ED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PY"/>
          <w14:ligatures w14:val="none"/>
        </w:rPr>
        <w:t>ESTRUCTURA DEL TRABAJO</w:t>
      </w:r>
    </w:p>
    <w:p w14:paraId="27670E03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La monografía deberá contener las siguientes secciones:</w:t>
      </w:r>
    </w:p>
    <w:p w14:paraId="3791609B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Portada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Resumen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Introducción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Planteamiento del problema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Objetivo general y objetivos específicos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Marco teórico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Metodología de investigación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Resultados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Análisis y discusión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Propuestas o recomendaciones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Conclusiones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Referencias bibliográficas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Anexos</w:t>
      </w:r>
    </w:p>
    <w:p w14:paraId="5F33FA24" w14:textId="77777777" w:rsidR="00F1269A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Formato requerido</w:t>
      </w:r>
    </w:p>
    <w:p w14:paraId="6668BD46" w14:textId="275E7C4A" w:rsidR="008706D0" w:rsidRPr="00F1269A" w:rsidRDefault="00F1269A" w:rsidP="00F1269A">
      <w:pPr>
        <w:spacing w:before="100" w:beforeAutospacing="1" w:after="100" w:afterAutospacing="1" w:line="240" w:lineRule="auto"/>
        <w:ind w:left="0" w:firstLine="0"/>
        <w:jc w:val="left"/>
        <w:rPr>
          <w:lang w:val="es-PY"/>
        </w:rPr>
      </w:pP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Normas APA séptima edición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Interlineado doble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 xml:space="preserve">Fuente Times New </w:t>
      </w:r>
      <w:proofErr w:type="spellStart"/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>Roman</w:t>
      </w:r>
      <w:proofErr w:type="spellEnd"/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t xml:space="preserve"> 12</w:t>
      </w:r>
      <w:r w:rsidRPr="00F1269A">
        <w:rPr>
          <w:rFonts w:ascii="Times New Roman" w:eastAsia="Times New Roman" w:hAnsi="Times New Roman" w:cs="Times New Roman"/>
          <w:color w:val="auto"/>
          <w:kern w:val="0"/>
          <w:sz w:val="24"/>
          <w:lang w:val="es-PY"/>
          <w14:ligatures w14:val="none"/>
        </w:rPr>
        <w:br/>
        <w:t>Extensión aproximada: 25 a 40 páginas</w:t>
      </w:r>
    </w:p>
    <w:sectPr w:rsidR="008706D0" w:rsidRPr="00F1269A">
      <w:headerReference w:type="default" r:id="rId8"/>
      <w:pgSz w:w="12240" w:h="15840"/>
      <w:pgMar w:top="1001" w:right="988" w:bottom="1008" w:left="10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FA0D" w14:textId="77777777" w:rsidR="000B0401" w:rsidRDefault="000B0401" w:rsidP="00170261">
      <w:pPr>
        <w:spacing w:after="0" w:line="240" w:lineRule="auto"/>
      </w:pPr>
      <w:r>
        <w:separator/>
      </w:r>
    </w:p>
  </w:endnote>
  <w:endnote w:type="continuationSeparator" w:id="0">
    <w:p w14:paraId="0C146FAF" w14:textId="77777777" w:rsidR="000B0401" w:rsidRDefault="000B0401" w:rsidP="00170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2F4C" w14:textId="77777777" w:rsidR="000B0401" w:rsidRDefault="000B0401" w:rsidP="00170261">
      <w:pPr>
        <w:spacing w:after="0" w:line="240" w:lineRule="auto"/>
      </w:pPr>
      <w:r>
        <w:separator/>
      </w:r>
    </w:p>
  </w:footnote>
  <w:footnote w:type="continuationSeparator" w:id="0">
    <w:p w14:paraId="5BA63962" w14:textId="77777777" w:rsidR="000B0401" w:rsidRDefault="000B0401" w:rsidP="00170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3FD6" w14:textId="303F4028" w:rsidR="00170261" w:rsidRDefault="00170261">
    <w:pPr>
      <w:pStyle w:val="Encabezado"/>
    </w:pPr>
    <w:r>
      <w:rPr>
        <w:noProof/>
      </w:rPr>
      <w:drawing>
        <wp:inline distT="0" distB="0" distL="0" distR="0" wp14:anchorId="058D1740" wp14:editId="3426A062">
          <wp:extent cx="6508750" cy="819785"/>
          <wp:effectExtent l="0" t="0" r="6350" b="0"/>
          <wp:docPr id="2" name="Imagen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0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08750" cy="819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76B"/>
    <w:multiLevelType w:val="hybridMultilevel"/>
    <w:tmpl w:val="31D2B9D4"/>
    <w:lvl w:ilvl="0" w:tplc="0409000B">
      <w:start w:val="1"/>
      <w:numFmt w:val="bullet"/>
      <w:lvlText w:val=""/>
      <w:lvlJc w:val="left"/>
      <w:pPr>
        <w:ind w:left="12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1" w15:restartNumberingAfterBreak="0">
    <w:nsid w:val="18ED623B"/>
    <w:multiLevelType w:val="hybridMultilevel"/>
    <w:tmpl w:val="69D6D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A2DFA"/>
    <w:multiLevelType w:val="hybridMultilevel"/>
    <w:tmpl w:val="281296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74A63"/>
    <w:multiLevelType w:val="hybridMultilevel"/>
    <w:tmpl w:val="D4429502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0C52E47"/>
    <w:multiLevelType w:val="hybridMultilevel"/>
    <w:tmpl w:val="06EE1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33E61"/>
    <w:multiLevelType w:val="hybridMultilevel"/>
    <w:tmpl w:val="B69CEF86"/>
    <w:lvl w:ilvl="0" w:tplc="0409000B">
      <w:start w:val="1"/>
      <w:numFmt w:val="bullet"/>
      <w:lvlText w:val=""/>
      <w:lvlJc w:val="left"/>
      <w:pPr>
        <w:ind w:left="1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6" w15:restartNumberingAfterBreak="0">
    <w:nsid w:val="32AA6610"/>
    <w:multiLevelType w:val="hybridMultilevel"/>
    <w:tmpl w:val="F1E81826"/>
    <w:lvl w:ilvl="0" w:tplc="0409000D">
      <w:start w:val="1"/>
      <w:numFmt w:val="bullet"/>
      <w:lvlText w:val=""/>
      <w:lvlJc w:val="left"/>
      <w:pPr>
        <w:ind w:left="1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7" w15:restartNumberingAfterBreak="0">
    <w:nsid w:val="34600AC7"/>
    <w:multiLevelType w:val="hybridMultilevel"/>
    <w:tmpl w:val="269ECC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37D80803"/>
    <w:multiLevelType w:val="hybridMultilevel"/>
    <w:tmpl w:val="7CE83612"/>
    <w:lvl w:ilvl="0" w:tplc="B62C6DFA">
      <w:start w:val="1"/>
      <w:numFmt w:val="decimal"/>
      <w:lvlText w:val="%1."/>
      <w:lvlJc w:val="left"/>
      <w:pPr>
        <w:ind w:left="73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84D54">
      <w:start w:val="1"/>
      <w:numFmt w:val="lowerLetter"/>
      <w:lvlText w:val="%2"/>
      <w:lvlJc w:val="left"/>
      <w:pPr>
        <w:ind w:left="158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25418">
      <w:start w:val="1"/>
      <w:numFmt w:val="lowerRoman"/>
      <w:lvlText w:val="%3"/>
      <w:lvlJc w:val="left"/>
      <w:pPr>
        <w:ind w:left="230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6ECFAA">
      <w:start w:val="1"/>
      <w:numFmt w:val="decimal"/>
      <w:lvlText w:val="%4"/>
      <w:lvlJc w:val="left"/>
      <w:pPr>
        <w:ind w:left="302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B85EA8">
      <w:start w:val="1"/>
      <w:numFmt w:val="lowerLetter"/>
      <w:lvlText w:val="%5"/>
      <w:lvlJc w:val="left"/>
      <w:pPr>
        <w:ind w:left="374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1EC5B8">
      <w:start w:val="1"/>
      <w:numFmt w:val="lowerRoman"/>
      <w:lvlText w:val="%6"/>
      <w:lvlJc w:val="left"/>
      <w:pPr>
        <w:ind w:left="446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E634B0">
      <w:start w:val="1"/>
      <w:numFmt w:val="decimal"/>
      <w:lvlText w:val="%7"/>
      <w:lvlJc w:val="left"/>
      <w:pPr>
        <w:ind w:left="518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04EDAC">
      <w:start w:val="1"/>
      <w:numFmt w:val="lowerLetter"/>
      <w:lvlText w:val="%8"/>
      <w:lvlJc w:val="left"/>
      <w:pPr>
        <w:ind w:left="590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162F40">
      <w:start w:val="1"/>
      <w:numFmt w:val="lowerRoman"/>
      <w:lvlText w:val="%9"/>
      <w:lvlJc w:val="left"/>
      <w:pPr>
        <w:ind w:left="662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7C718E"/>
    <w:multiLevelType w:val="hybridMultilevel"/>
    <w:tmpl w:val="31B6673C"/>
    <w:lvl w:ilvl="0" w:tplc="CDB09812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FC5A2E">
      <w:start w:val="1"/>
      <w:numFmt w:val="bullet"/>
      <w:lvlText w:val="o"/>
      <w:lvlJc w:val="left"/>
      <w:pPr>
        <w:ind w:left="168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E0A138">
      <w:start w:val="1"/>
      <w:numFmt w:val="bullet"/>
      <w:lvlText w:val="▪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EC8ACC">
      <w:start w:val="1"/>
      <w:numFmt w:val="bullet"/>
      <w:lvlText w:val="•"/>
      <w:lvlJc w:val="left"/>
      <w:pPr>
        <w:ind w:left="312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14CA96">
      <w:start w:val="1"/>
      <w:numFmt w:val="bullet"/>
      <w:lvlText w:val="o"/>
      <w:lvlJc w:val="left"/>
      <w:pPr>
        <w:ind w:left="384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7859D4">
      <w:start w:val="1"/>
      <w:numFmt w:val="bullet"/>
      <w:lvlText w:val="▪"/>
      <w:lvlJc w:val="left"/>
      <w:pPr>
        <w:ind w:left="456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A6D3DC">
      <w:start w:val="1"/>
      <w:numFmt w:val="bullet"/>
      <w:lvlText w:val="•"/>
      <w:lvlJc w:val="left"/>
      <w:pPr>
        <w:ind w:left="528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C42342">
      <w:start w:val="1"/>
      <w:numFmt w:val="bullet"/>
      <w:lvlText w:val="o"/>
      <w:lvlJc w:val="left"/>
      <w:pPr>
        <w:ind w:left="600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CE70E0">
      <w:start w:val="1"/>
      <w:numFmt w:val="bullet"/>
      <w:lvlText w:val="▪"/>
      <w:lvlJc w:val="left"/>
      <w:pPr>
        <w:ind w:left="6721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CE097C"/>
    <w:multiLevelType w:val="hybridMultilevel"/>
    <w:tmpl w:val="2BFA95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E3736"/>
    <w:multiLevelType w:val="hybridMultilevel"/>
    <w:tmpl w:val="A4B8B5B8"/>
    <w:lvl w:ilvl="0" w:tplc="0410238C">
      <w:start w:val="1"/>
      <w:numFmt w:val="decimal"/>
      <w:lvlText w:val="%1."/>
      <w:lvlJc w:val="left"/>
      <w:pPr>
        <w:ind w:left="73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4A70F8">
      <w:start w:val="1"/>
      <w:numFmt w:val="lowerLetter"/>
      <w:lvlText w:val="%2"/>
      <w:lvlJc w:val="left"/>
      <w:pPr>
        <w:ind w:left="158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BCD550">
      <w:start w:val="1"/>
      <w:numFmt w:val="lowerRoman"/>
      <w:lvlText w:val="%3"/>
      <w:lvlJc w:val="left"/>
      <w:pPr>
        <w:ind w:left="230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7A63B6">
      <w:start w:val="1"/>
      <w:numFmt w:val="decimal"/>
      <w:lvlText w:val="%4"/>
      <w:lvlJc w:val="left"/>
      <w:pPr>
        <w:ind w:left="302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E7EA4">
      <w:start w:val="1"/>
      <w:numFmt w:val="lowerLetter"/>
      <w:lvlText w:val="%5"/>
      <w:lvlJc w:val="left"/>
      <w:pPr>
        <w:ind w:left="374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984B7E">
      <w:start w:val="1"/>
      <w:numFmt w:val="lowerRoman"/>
      <w:lvlText w:val="%6"/>
      <w:lvlJc w:val="left"/>
      <w:pPr>
        <w:ind w:left="446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BAF42C">
      <w:start w:val="1"/>
      <w:numFmt w:val="decimal"/>
      <w:lvlText w:val="%7"/>
      <w:lvlJc w:val="left"/>
      <w:pPr>
        <w:ind w:left="518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F003E4">
      <w:start w:val="1"/>
      <w:numFmt w:val="lowerLetter"/>
      <w:lvlText w:val="%8"/>
      <w:lvlJc w:val="left"/>
      <w:pPr>
        <w:ind w:left="590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CAD584">
      <w:start w:val="1"/>
      <w:numFmt w:val="lowerRoman"/>
      <w:lvlText w:val="%9"/>
      <w:lvlJc w:val="left"/>
      <w:pPr>
        <w:ind w:left="6620"/>
      </w:pPr>
      <w:rPr>
        <w:rFonts w:ascii="Calibri" w:eastAsia="Calibri" w:hAnsi="Calibri" w:cs="Calibri"/>
        <w:b/>
        <w:bCs/>
        <w:i w:val="0"/>
        <w:strike w:val="0"/>
        <w:dstrike w:val="0"/>
        <w:color w:val="1B3A6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1437A3"/>
    <w:multiLevelType w:val="hybridMultilevel"/>
    <w:tmpl w:val="2CE6D65E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5F1B4E7A"/>
    <w:multiLevelType w:val="hybridMultilevel"/>
    <w:tmpl w:val="A6FEDDD0"/>
    <w:lvl w:ilvl="0" w:tplc="014AAE72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2A5202">
      <w:start w:val="1"/>
      <w:numFmt w:val="bullet"/>
      <w:lvlText w:val="o"/>
      <w:lvlJc w:val="left"/>
      <w:pPr>
        <w:ind w:left="168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DC678A">
      <w:start w:val="1"/>
      <w:numFmt w:val="bullet"/>
      <w:lvlText w:val="▪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94FAAA">
      <w:start w:val="1"/>
      <w:numFmt w:val="bullet"/>
      <w:lvlText w:val="•"/>
      <w:lvlJc w:val="left"/>
      <w:pPr>
        <w:ind w:left="312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3AEF2C">
      <w:start w:val="1"/>
      <w:numFmt w:val="bullet"/>
      <w:lvlText w:val="o"/>
      <w:lvlJc w:val="left"/>
      <w:pPr>
        <w:ind w:left="384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68D98C">
      <w:start w:val="1"/>
      <w:numFmt w:val="bullet"/>
      <w:lvlText w:val="▪"/>
      <w:lvlJc w:val="left"/>
      <w:pPr>
        <w:ind w:left="456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48D614">
      <w:start w:val="1"/>
      <w:numFmt w:val="bullet"/>
      <w:lvlText w:val="•"/>
      <w:lvlJc w:val="left"/>
      <w:pPr>
        <w:ind w:left="528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CAC278">
      <w:start w:val="1"/>
      <w:numFmt w:val="bullet"/>
      <w:lvlText w:val="o"/>
      <w:lvlJc w:val="left"/>
      <w:pPr>
        <w:ind w:left="600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6479B8">
      <w:start w:val="1"/>
      <w:numFmt w:val="bullet"/>
      <w:lvlText w:val="▪"/>
      <w:lvlJc w:val="left"/>
      <w:pPr>
        <w:ind w:left="6721"/>
      </w:pPr>
      <w:rPr>
        <w:rFonts w:ascii="Calibri" w:eastAsia="Calibri" w:hAnsi="Calibri" w:cs="Calibri"/>
        <w:b w:val="0"/>
        <w:i w:val="0"/>
        <w:strike w:val="0"/>
        <w:dstrike w:val="0"/>
        <w:color w:val="1A6B3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F81279"/>
    <w:multiLevelType w:val="multilevel"/>
    <w:tmpl w:val="B1CE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30251C"/>
    <w:multiLevelType w:val="hybridMultilevel"/>
    <w:tmpl w:val="4CC4935C"/>
    <w:lvl w:ilvl="0" w:tplc="04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76C4165B"/>
    <w:multiLevelType w:val="hybridMultilevel"/>
    <w:tmpl w:val="4EDA8F0A"/>
    <w:lvl w:ilvl="0" w:tplc="04090009">
      <w:start w:val="1"/>
      <w:numFmt w:val="bullet"/>
      <w:lvlText w:val=""/>
      <w:lvlJc w:val="left"/>
      <w:pPr>
        <w:ind w:left="7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7" w15:restartNumberingAfterBreak="0">
    <w:nsid w:val="7E4D20FB"/>
    <w:multiLevelType w:val="hybridMultilevel"/>
    <w:tmpl w:val="C88E9A8A"/>
    <w:lvl w:ilvl="0" w:tplc="0409000F">
      <w:start w:val="1"/>
      <w:numFmt w:val="decimal"/>
      <w:lvlText w:val="%1."/>
      <w:lvlJc w:val="left"/>
      <w:pPr>
        <w:ind w:left="1205" w:hanging="360"/>
      </w:p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num w:numId="1" w16cid:durableId="261885700">
    <w:abstractNumId w:val="8"/>
  </w:num>
  <w:num w:numId="2" w16cid:durableId="1090811231">
    <w:abstractNumId w:val="11"/>
  </w:num>
  <w:num w:numId="3" w16cid:durableId="1932007478">
    <w:abstractNumId w:val="13"/>
  </w:num>
  <w:num w:numId="4" w16cid:durableId="444928820">
    <w:abstractNumId w:val="9"/>
  </w:num>
  <w:num w:numId="5" w16cid:durableId="2065330853">
    <w:abstractNumId w:val="16"/>
  </w:num>
  <w:num w:numId="6" w16cid:durableId="966349149">
    <w:abstractNumId w:val="3"/>
  </w:num>
  <w:num w:numId="7" w16cid:durableId="787161601">
    <w:abstractNumId w:val="6"/>
  </w:num>
  <w:num w:numId="8" w16cid:durableId="1513490451">
    <w:abstractNumId w:val="15"/>
  </w:num>
  <w:num w:numId="9" w16cid:durableId="1349020044">
    <w:abstractNumId w:val="17"/>
  </w:num>
  <w:num w:numId="10" w16cid:durableId="255097581">
    <w:abstractNumId w:val="1"/>
  </w:num>
  <w:num w:numId="11" w16cid:durableId="970214055">
    <w:abstractNumId w:val="5"/>
  </w:num>
  <w:num w:numId="12" w16cid:durableId="439225327">
    <w:abstractNumId w:val="0"/>
  </w:num>
  <w:num w:numId="13" w16cid:durableId="774982055">
    <w:abstractNumId w:val="10"/>
  </w:num>
  <w:num w:numId="14" w16cid:durableId="285431105">
    <w:abstractNumId w:val="12"/>
  </w:num>
  <w:num w:numId="15" w16cid:durableId="1244606628">
    <w:abstractNumId w:val="4"/>
  </w:num>
  <w:num w:numId="16" w16cid:durableId="655843098">
    <w:abstractNumId w:val="2"/>
  </w:num>
  <w:num w:numId="17" w16cid:durableId="1309552070">
    <w:abstractNumId w:val="7"/>
  </w:num>
  <w:num w:numId="18" w16cid:durableId="755639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D0"/>
    <w:rsid w:val="000B0401"/>
    <w:rsid w:val="00170261"/>
    <w:rsid w:val="001E1C53"/>
    <w:rsid w:val="00267931"/>
    <w:rsid w:val="002926B9"/>
    <w:rsid w:val="003201C9"/>
    <w:rsid w:val="008706D0"/>
    <w:rsid w:val="00CA44DE"/>
    <w:rsid w:val="00E65ADF"/>
    <w:rsid w:val="00E755E7"/>
    <w:rsid w:val="00F1269A"/>
    <w:rsid w:val="00FD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4A75"/>
  <w15:docId w15:val="{1ED2F58E-62B8-4EB8-8073-78523A73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65" w:lineRule="auto"/>
      <w:ind w:left="10" w:hanging="10"/>
      <w:jc w:val="both"/>
    </w:pPr>
    <w:rPr>
      <w:rFonts w:ascii="Calibri" w:eastAsia="Calibri" w:hAnsi="Calibri" w:cs="Calibri"/>
      <w:color w:val="1A1A1A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13"/>
      <w:jc w:val="center"/>
      <w:outlineLvl w:val="0"/>
    </w:pPr>
    <w:rPr>
      <w:rFonts w:ascii="Calibri" w:eastAsia="Calibri" w:hAnsi="Calibri" w:cs="Calibri"/>
      <w:b/>
      <w:color w:val="1B3A6B"/>
      <w:sz w:val="5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400"/>
      <w:outlineLvl w:val="1"/>
    </w:pPr>
    <w:rPr>
      <w:rFonts w:ascii="Calibri" w:eastAsia="Calibri" w:hAnsi="Calibri" w:cs="Calibri"/>
      <w:b/>
      <w:color w:val="1B3A6B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outlineLvl w:val="2"/>
    </w:pPr>
    <w:rPr>
      <w:rFonts w:ascii="Calibri" w:eastAsia="Calibri" w:hAnsi="Calibri" w:cs="Calibri"/>
      <w:b/>
      <w:color w:val="2E5EA8"/>
      <w:sz w:val="28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b/>
      <w:color w:val="1B3A6B"/>
      <w:sz w:val="26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Calibri" w:eastAsia="Calibri" w:hAnsi="Calibri" w:cs="Calibri"/>
      <w:b/>
      <w:color w:val="6C3483"/>
      <w:sz w:val="26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1B3A6B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1B3A6B"/>
      <w:sz w:val="26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6C3483"/>
      <w:sz w:val="2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2E5EA8"/>
      <w:sz w:val="28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1B3A6B"/>
      <w:sz w:val="36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B3A6B"/>
      <w:sz w:val="52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1B3A6B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65A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92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70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0261"/>
    <w:rPr>
      <w:rFonts w:ascii="Calibri" w:eastAsia="Calibri" w:hAnsi="Calibri" w:cs="Calibri"/>
      <w:color w:val="1A1A1A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70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0261"/>
    <w:rPr>
      <w:rFonts w:ascii="Calibri" w:eastAsia="Calibri" w:hAnsi="Calibri" w:cs="Calibri"/>
      <w:color w:val="1A1A1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255C9-C45D-4B9B-A686-53BD6797E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Sigfredo Torres</cp:lastModifiedBy>
  <cp:revision>2</cp:revision>
  <dcterms:created xsi:type="dcterms:W3CDTF">2026-03-16T17:20:00Z</dcterms:created>
  <dcterms:modified xsi:type="dcterms:W3CDTF">2026-03-16T17:20:00Z</dcterms:modified>
</cp:coreProperties>
</file>