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15</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15 025  Type of pollutant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Fine particulate matter (diameter &lt; 2.5 microns)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Fine particulate matter (diameter &lt; 10 microns)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