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19</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19 001  Tipo de característica sinóptica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Depresión o mínimo barométrico (extratropical)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Depresión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Tormenta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Tormenta tropical fuerte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Tifón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Tempestad de polvo/arena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19 008  Extensión vertical de la circulación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Poco profundo (tope de la circulación por debajo del nivel de 700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Medio (tope entre los niveles de 700 y 400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Profundo (tope por encima del nivel 400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19 010  Método de seguimiento del centro de la característica sinóptica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 mínimo de la presión al nivel del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máximo de la vorticidad relativa a 850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19 100  Intervalo de tiempo para calcular el desplazamiento del ciclón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0-2</w:t>
            </w:r>
          </w:p>
        </w:tc>
        <w:tc>
          <w:tcPr>
            <w:tcW w:type="dxa" w:w="5046"/>
          </w:tcPr>
          <w:p>
            <w:pPr>
              <w:spacing w:before="20" w:after="20"/>
            </w:pPr>
            <w:r/>
            <w:r>
              <w:rPr>
                <w:rFonts w:ascii="Verdana" w:hAnsi="Verdana"/>
                <w:b w:val="0"/>
                <w:sz w:val="16"/>
              </w:rPr>
              <w:t>No utilizado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Durante los 15 minutos anteriores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Durante los 30 minutos anteriores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Durante la hora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Durante las 2 horas anteriores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Durante las 3 horas anteriores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Durante las 6 horas anteriores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Durante un período de más de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Indeterminado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19 101  Precisión de la posición del centro del ciclón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Ojo visible en la pantalla del radar, precisión buena (en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Ojo visible en la pantalla del radar, precisión bastante buena (en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Ojo visible en la pantalla del radar, precisión escasa (en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Posición del centro dentro del área abarcada por la pantalla del radar, determinación mediante la configuración de la banda en espiral, precisión buena (en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Posición del centro dentro del área abarcada por la pantalla del radar, determinación mediante la configuración de la banda en espiral, precisión bastante buena (en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Posición del centro dentro del área abarcada por la pantalla del radar, determinación mediante la configuración de la banda en espiral, precisión escasa (en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Posición del centro fuera del área abarcada por la pantalla del radar, extrapolación mediante la configuración de la banda en espiral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Precisión indeterminada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19 102  Forma y definición del ojo del ciclón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Circular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Elíptica – la longitud del eje menor alcanza, por lo menos, los 3/4 del eje mayor</w:t>
            </w:r>
          </w:p>
        </w:tc>
        <w:tc>
          <w:tcPr>
            <w:tcW w:type="dxa" w:w="3784"/>
          </w:tcPr>
          <w:p>
            <w:pPr>
              <w:spacing w:before="20" w:after="20"/>
            </w:pPr>
            <w:r/>
            <w:r>
              <w:rPr>
                <w:rFonts w:ascii="Verdana" w:hAnsi="Verdana"/>
                <w:b w:val="0"/>
                <w:sz w:val="16"/>
              </w:rPr>
              <w:t>bien definido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Elíptica - la longitud del eje menor es inferior a 3/4 del eje mayor</w:t>
            </w:r>
          </w:p>
        </w:tc>
        <w:tc>
          <w:tcPr>
            <w:tcW w:type="dxa" w:w="3784"/>
          </w:tcPr>
          <w:p>
            <w:pPr>
              <w:spacing w:before="20" w:after="20"/>
            </w:pPr>
            <w:r/>
            <w:r>
              <w:rPr>
                <w:rFonts w:ascii="Verdana" w:hAnsi="Verdana"/>
                <w:b w:val="0"/>
                <w:sz w:val="16"/>
              </w:rPr>
              <w:t>bien definido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Doble ojo aparente</w:t>
            </w:r>
          </w:p>
        </w:tc>
        <w:tc>
          <w:tcPr>
            <w:tcW w:type="dxa" w:w="3784"/>
          </w:tcPr>
          <w:p>
            <w:pPr>
              <w:spacing w:before="20" w:after="20"/>
            </w:pPr>
            <w:r/>
            <w:r>
              <w:rPr>
                <w:rFonts w:ascii="Verdana" w:hAnsi="Verdana"/>
                <w:b w:val="0"/>
                <w:sz w:val="16"/>
              </w:rPr>
              <w:t>bien definido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Otra forma</w:t>
            </w:r>
          </w:p>
        </w:tc>
        <w:tc>
          <w:tcPr>
            <w:tcW w:type="dxa" w:w="3784"/>
          </w:tcPr>
          <w:p>
            <w:pPr>
              <w:spacing w:before="20" w:after="20"/>
            </w:pPr>
            <w:r/>
            <w:r>
              <w:rPr>
                <w:rFonts w:ascii="Verdana" w:hAnsi="Verdana"/>
                <w:b w:val="0"/>
                <w:sz w:val="16"/>
              </w:rPr>
              <w:t>bien definido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Mal definido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Indeterminado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19 103  Diámetro del eje principal del ojo del ciclón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Menos de 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5 a menos de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10 a menos de 15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15 a menos de 20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 20 a menos de 25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25 a menos de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 30 a menos de 35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 35 a menos de 40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 40 a menos de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Más de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Indeterminado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19 104  Cambio de naturaleza del ojo durante los 30 minutos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El ojo comenzó a hacerse visible durante los 30 minutos anteriores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ha habido cambio significativo en las características o el tamaño del ojo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ojo se ha hecho más pequeño sin ningún otro cambio significativo de las características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El ojo se ha hecho mayor sin ningún otro cambio significativo de las características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 ojo se ha hecho menos nítido sin ningún otro cambio significativo en el tamaño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El ojo se ha hecho menos nítido y disminuyó de tamaño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El ojo se ha hecho menos nítido y aumentó de tamaño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El ojo se ha hecho más nítido sin ningún otro cambio significativo en el tamaño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El ojo se ha hecho más nítido y disminuyó de tamaño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El ojo se ha hecho más nítido y aumentó de tamaño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El cambio en la naturaleza y el tamaño del ojo no puede determinarse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19 105  Distancia entre el fin de la banda en espiral y el centro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0 a menos de 100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100 a menos de 200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200 a menos de 300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300 a menos de 400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400 a menos de 500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500 a menos de 600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600 a menos de 800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800 km o más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Dudosa o indeterminada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19 107  Intervalo de tiempo respect del que se ha calculado el desplazamiento del ciclón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Menos de una hora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1 a menos de 2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2 a menos de 3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3 a menos de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 6 a menos de 9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9 a menos de 12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 12 a menos de 15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 15 a menos de 18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 18 a menos de 21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De 21 a menos de 30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19 108  Precisión de la posición geográfica del ciclón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Centro del ciclón a menos de 10 km de la posición transmitida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Centro del ciclón a menos de 20 km de la posición transmitida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Centro del ciclón a menos de 50 km de la posición transmitida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Centro del ciclón a menos de 100 km de la posición transmitida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Centro del ciclón a menos de 200 km de la posición transmitida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Centro del ciclón a menos de 300 km de la posición transmitida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Centro del ciclón indeterminado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19 109  Diámetro medio de la cobertura nubosa del cicló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Menos de 1º de latitud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1 a menos de 2º de latitud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2 a menos de 3º de latitud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3 a menos de 4º de latitud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 4 a menos de 5º de latitud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5 a menos de 6º de latitud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 6 a menos de 7º de latitud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 7 a menos de 8° de latitud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 8 a menos de 9° de latitud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de latitud o más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Indeterminada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19 110  Cambio aparente en 24 horas de la intensidad del clicón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Debilitándose mucho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Debilitándose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Ningún cambio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Intensificación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Fuerte intensificación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5-8</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No observado anteriormente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Indeterminada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19 113  Tipo de configuración nubosa del número de DT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Banda curvada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Ojo en franja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Cobertura central densa (CDO)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Centro subsumido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Cubierta fría central (CCC)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19 117  Tipo de imagen de la nube del número de PT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 (bandada curvada)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 (CDO)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 (cortante)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19 119  Tipo del número T final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Número DT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Número PT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Número 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