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25</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25 004  Proceso de datos sobre ecos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Incoherente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Coherente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25 005  Integración de los ecos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Logarítmica - 2,5 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25 006  Conversión Z a 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Conversión ZH a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(ZH, ZDR) a (NO, DO) a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 (F1), Z (F2)) a atenuación a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25 009  Método de calibración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Ninguno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Blanco o señal de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 relación a los pluviómetros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 relación a otros instrumentos (distrómetro, atenuación)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25 010  Tratamiento de los ecos parásitos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Inserción de datos para un ángulo del lugar más elevado y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Análisis de la variación de la señal logarítmica (detección de ecos parásitos)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Extracción de la parte variable de la señal lineal (supresión de ecos parásitos)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Supresión de ecos parásitos -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Análisis multiparamétrico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25 011  Corrección de los ecos de suelo (filtrado)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Mapa de factores de corrección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Interpolación (azimut o elevación)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25 012  Corrección de la atenuación del alcance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Equipo de computación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Programación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Equipo de computación y programación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25 013  Corrección de la banda brillante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 la banda brillante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25 015  Corrección de la atenuación por el radomo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 la atenuación por el radomo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25 017  Corrección de la atenuación por las precipitaciones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 la atenuación por las precipitaciones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25 020  Estimación de la velocidad media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FFT (transformación rápida de Fourier)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PPP (par de impulsos)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VPC (cambio de fase vectorial)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25 021  Refuerzo del cálculo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Promedio simple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Promedio de consenso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Verificación de la mediana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Verificación de la coherencia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25 022  Banderín de rechazo GHRSST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Sospecha de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Velocidad de viento demasiado grande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Hielo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Lluvia detectada (datos en microondas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Nubosidad detectada (datos en infrarrojos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cosmético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Temperatura de la superficie del mar (SST)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25 023  Banderín de confianza GHRSST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ha utilizado el valor de confianza por defecto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 han utilizado la desviación típica y el error sistemático por defecto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Sospecha de destello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Toma de datos de hielo marino para microondas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Toma de datos de velocidad de viento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SST inexactas debido a valores de la SST bajos (&lt; 285K) (aplicable solo al instrumento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Sospecha de contaminación por lluvia aminorada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Posibilidad de contaminación por lóbulo lateral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25 024  Calidad de los datos GHRSST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infrarrojos no procesados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Toma de datos con nubosidad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Deficiente: Datos probablemente contaminados por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aceptables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excelentes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Sospecha de epidermis enfriada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Toma de datos en microondas no procesados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Toma de datos en microondas cuestionable por posible contaminación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Toma de datos en microondas aceptables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Alta probabilidad de variación diurna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25 029  Método de calibración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Blanco o señal de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 relación a los pluviómetros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 relación a otros instrumentos (distrómetro, atenuación)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25 030  Media móvil de la temperatura en la superficie del 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Media móvil en la temperatura del mar no utilizada, por no respetarse los criterios de utilización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Media móvil en la temperatura del mar no utilizada, por no disponerse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Media móvil en la temperatura del mar utilizada como predictor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25 031  Método de adelgazamiento del perfil vertical generado por predicción numérica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se aplica ningún adelgazamiento (se incluyen todos los niveles nativos del modelo desde la base hasta la cima del pseudosondeo).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Los niveles nativos del modelo están presentes sólo cuando son niveles significantes conforme a las reglamentaciones B/C 25 sobre sondeos TEMP convencionales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Está presente un subconjunto predefinido de niveles nativos del modelo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hay niveles nativos del modelo presentes. Todos los niveles del perfil son interpolados para obtener un conjunto definido de niveles de coordenadas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25 032  Información sobre el modo del perfilador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de modo 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de modo 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25 033  Información sobre el submodo del perfilador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Perfilador del viento que funciona en el submodo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Perfilador del viento que funciona en el submodo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25 034  Resultados de las pruebas de control de calidad del perfilador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Prueba A realizada y negativa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Prueba B realizada y negativa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Resultados de la prueba no concluyentes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25 035  Método de decisión para la polaridad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Desviación del voltaje individual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Basado en la corriente, superior a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Basado en el voltaje, superior a un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Consenso de sensores, corriente superior a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Consenso de sensores, voltaje superior a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25 036  Método de ubicación de parásitos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Red de goniómetros diversos que operan para los mismos parásitos atmosféricos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Red de estaciones de tiempos de llegada diversas que operan para los mismos parásitos atmosféricos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Técnica de alcance-rumbo para una sola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25 040  Producto de viento obtenido por el trazador de CO2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Modo no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de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vectoriales medios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primarios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aproximados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vectoriales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del trazador para esta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Datos del trazador para la imagen siguiente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25 041  Método de información sobre la dirección de la plataforma móvil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Dirección comunicada originariamente en grados verdaderos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Dirección comunicada originariamente utilizando la Tabla de cifrado 0700,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25 042  Método de información sobre la velocidad de la plataforma móvil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Velocidad comunicada originariamente en metros por segundo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comunicada originariamente utilizando la Tabla de cifrado 4451,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25 045  Combinación de los canales de la sonda HIRS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Empezando por la posición del primer bit (bit más significativo) si el bit es 1, entonces el canal está presente si el bit es 0, entonces el canal está ausente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25 046  Combinación de los canales de la sonda MSU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Empezando por la posición del primer bit (bit más significativo) si el bit es 1, entonces el canal está presente si el bit es 0, entonces el canal está ausente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25 047  Combinación de los canales de la sonda SSU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Empezando por la posición del primer bit (bit más significativo) si el bit es 1, entonces el canal está presente si el bit es 0, entonces el canal está ausente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25 048  Combinación de los canales de la sonda AMSU-A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Empezando por la posición del primer bit (bit más significativo) si el bit es 1, entonces el canal está presente si el bit es 0, entonces el canal está ausente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25 049  Combinación de los canales de la sonda AMSU-B</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Empezando por la posición del primer bit (bit más significativo) si el bit es 1, entonces el canal está presente si el bit es 0, entonces el canal está ausente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25 051  Combinación de los canales del radiómetro AVHRR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Empezando por la posición del primer bit (bit más significativo) si el bit es 1, entonces el canal está presente si el bit es 0, entonces el canal está ausente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25 053  Calidad de la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Redundante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Cuestionable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Experimental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25 063  Procesador central o identificador de sistema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Procesador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Procesador auxiliar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25 069  Correcciones de presión del nivel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Uniforme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Línea de base ajustada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Intervalo de tiempo normalizado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atípico verificado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Plausibilidad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Consistencia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Interpolado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25 086  Indicador de la corrección de la profundidad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Las profundidades no se corrigen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Las profundidades se corrigen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25 090  Banderín de estado orbital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Órbita computada durante una maniobra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Órbita ajustada de las operaciones de la 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Órbita extrapolada de las operaciones de la 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Órbita ajustada (preliminar/precisa)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órbita (preliminar/precisa) es estimada durante un período de maniobra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órbita (preliminar/precisa) es interpolada como relleno de datos de seguimiento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órbita (preliminar/precisa) es extrapolada respecto de una duración inferior a un día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órbita (preliminar/precisa) es extrapolada respecto de una duración de uno a dos días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órbita (preliminar/precisa) es extrapolada respecto de una duración superior a dos días, o inmediatamente a continuación de una maniobra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Órbita del navegador DORIS DIODE</w:t>
            </w:r>
          </w:p>
        </w:tc>
        <w:tc>
          <w:tcPr>
            <w:tcW w:type="dxa" w:w="5046"/>
          </w:tcPr>
          <w:p>
            <w:pPr>
              <w:spacing w:before="20" w:after="20"/>
            </w:pPr>
            <w:r/>
            <w:r>
              <w:rPr>
                <w:rFonts w:ascii="Verdana" w:hAnsi="Verdana"/>
                <w:b w:val="0"/>
                <w:sz w:val="16"/>
              </w:rPr>
              <w:t>Note 37: Faltante para los espectros no direccionales.</w:t>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25 093  Corrección del cálculo RASS (sistema de sondeo radioacústico)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Sin corrección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Corrección de la velocidad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Todas las correcciones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25 095  Banderín de estado del altímetro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Altímetro en funcionamiento (0 si nominal, 1 si reserva)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25 096  Banderín de estado del radiómetro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Indicador de modo (0 si modo 2, 1 si modo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Indicador de secuencia de calibración de modo 1 (0 si los datos normales están en modo 1 ó 2, 1 si secuencia de calibración en modo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2 (0 si activo, 1 si inactivo)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Canal 3 (0 si activo, 1 si inactivo)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25 097  Estimación del error tridimensional de la órbita del navegador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Entre 0 y 30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Entre 30 y 60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Entre 60 y 90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Entre 90 y 120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Entre 120 y 150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Entre 150 y 180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Entre 180 y 210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Entre 210 y 240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Entre 240 y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Más de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25 098  Banderín de calidad de los datos altimétricos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Alcance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Alcance en banda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AOS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AOS en banda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Coeficiente de retrodispersión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Coeficiente de retrodispersión en banda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Ángulo respecto del nadir mediante los parámetros de la forma de onda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Ángulo respecto del nadir mediante la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25 099  Banderín de calidad de la corrección altimétrica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instrumental del alcance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Corrección instrumental del alcance en banda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instrumental de la AOS*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Corrección instrumental de la AOS* en banda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Corrección instrumental del coeficiente de retrodispersión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Corrección instrumental del coeficiente de retrodispersión en banda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25 110  Resumen de proceso de imagen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Análisis de datos en bruto utilizado para la corrección de datos en bruto. Corrección realizada en base a parámetros por defecto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Análisis de datos en bruto utilizado para la corrección de datos en bruto. Corrección realizada en base a los resultados del análisis de datos en bruto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de la configuración de elevación de la antena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Réplica de la fluctuación del largo de onda ("chirp") nominal utilizada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Fluctuación del largo de onda ("chirp") reconstruida utilizada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Conversión de alcance oblicuo a alcance terrestre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25 112  Banderín de calidad de los datos altimétricos en banda específica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Alcance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Altura de ola significativa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Coeficiente de retrodispersión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Ángulo respecto del nadir mediante los parámetros de la forma de onda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Ángulo respecto del nadir mediante la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25 113  Banderín de calidad de la corrección altimétrica en banda específica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instrumental del alcance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Corrección instrumental de la altura de ola significativa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instrumental del coeficiente de retrodispersión en banda específica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25 120  Banderín de proceso de nivel 2 –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porcentaje de DSR* sin errores de proceso durante el proceso en nivel 2 es superior al umbral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porcentaje de DSR sin errores de proceso durante el proceso en nivel 2 es inferior al nivel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25 122  Configuración del equipo informático para radiofrecuencia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configuración del equipo informático para RF* es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configuración del equipo informático para RF es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25 123  Configuración del equipo informático para amplificador de gran potencia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configuración del equipo informático para HPA* es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configuración del equipo informático para HPA es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25 124  Banderín de proceso de nivel 2 – MWR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porcentaje de DSR sin errores de proceso durante el proceso en nivel 2 es superior al umbral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porcentaje de DSR sin errores de proceso durante el proceso en nivel 2 es inferior al nivel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25 150  Método de análisis de la intensidad de los ciclones tropicales a partir de datos obtenidos por satélites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Análisis Dvorak de la intensidad en VIS (imágenes visuales)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Análisis Dvorak de la intensidad en EIR (imágenes de infrarrojos realzadas)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25 174  Banderín de información de SMOS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Píxel afectado por efectos IRF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Píxel ubicado en la dirección del alias hexagonal, centrado en el alias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Píxel cercano al borde de la zona sin alias ampliada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Píxel interior de la zona sin alias ampliada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Píxel interior de la zona sin alias exclusiva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Píxel ubicado en una zona en que se ha reconstruido el alias lunar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Píxel ubicado en una zona en que se ha detectado reflexión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Píxel ubicado en una zona en que se ha reconstruido el alias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 ha efectuado una transformación del objetivo plano durante la reconstrucción de imagen de este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 ha combinado la escena con una escena de ajuste de polarización opuesta durante la reconstrucción de la imagen para dar cuenta de las pérdidas por polarización cruzada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Se ha efectuado una corrección lunar directa durante la reconstrucción de este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 ha efectuado una corrección de reflejo solar durante la reconstrucción de este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 ha efectuado una corrección solar directa durante la reconstrucción de esta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25 181  Banderín de procesamiento de nivel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porcentaje de registros de nivel 2b exentos de errores de procesamiento es inferior al umbral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25 182  Banderín de procesamiento de nivel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porcentaje de registros de nivel 1b exentos de errores de procesamiento es inferior al umbral aceptable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25 184  Estado del producto de nivel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producto tiene una duración inferior a la del producto entrante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25 185  Método de encriptación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AES 256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25 187  Banderín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25 188  Método para reducir la presión al nivel del 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Presión ajustada al nivel medio del mar con arreglo a la publicación OMM-N° 8 para las estaciones de bajo nivel (&lt; 50 m)</w:t>
            </w:r>
          </w:p>
        </w:tc>
        <w:tc>
          <w:tcPr>
            <w:tcW w:type="dxa" w:w="5046"/>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Presión ajustada al nivel medio del mar con arreglo a la publicación OMM-N° 8 para las estaciones por debajo de 750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Presión ajustada al nivel del mar con arreglo a la práctica 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Presión ajustada al nivel del mar local con arreglo a la práctica 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no corregida para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25 190  Modo de cálculo del eco del altímetro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Modo de baja resolución (LRM)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Radar de apertura sintética (SAR)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LRM y SAR (intercalados)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Pseudo-LRM (PLRM)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Modo SAR interferométrico (SARin)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25 191  Modo de seguimiento del altímetro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Bucle abierto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Bucle 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Ganancia fija de bucle abierto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