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04</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04 059  Heures des observations servant à calculer les valeurs moyennes transmises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0000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0600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1200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1800 UTC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Autres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04 080  Période à laquelle correspond la valeur moyenne qui suit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ponctuelle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Moins de 15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15 à 45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Plus de 45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Données non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