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01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01 003  Номер Региона ВМО/географический район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Антарктика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III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IV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 VI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01 007  Указатель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C–5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01 024  Источник данных о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данных о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AMSR-E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TMI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ЧПП: ЕЦСПП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ЧПП: Метеобюро 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ЧПП: 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Справочная климатология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Скаттерометр на борту ЕРС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01 028  Источник данных об оптической плотности аэрозоля (ОПА)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данных об ОПА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НЕСДИС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НАВОКЕАНО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НААПС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MERIS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AATSR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01 029  Источник данных о ПСИ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данных о ПСИ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SEVIRI на борту МВП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ГОЕС Восток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ГОЕС Запад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НЦПОС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Метеобюро 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01 031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01 033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01 034  Идентификация подцентра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(Будет определено самими центрами — см. общую кодовую таблицу C–12 в части C/c.)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01 036  Организация, ответственная за функционирование наблюдательной платформы (Первые три цифры представляют собой код страны ИСО)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0-36000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Австралия, Бюро метеорологии (АБМ)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Австралия, Совместный австралийский фонд для систем наблюдения за океаном (JAFOOS)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Австралия, Организация по научным и промышленным исследованиям для стран Содружества (КСИРО)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36004-124000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Служба данных по морской окружающей среде (МЕДС)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Институт океанологии (IOS)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124003-124172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124173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Министерство окружающей среды Канады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124174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Министерство национальной обороны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124175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Канада, Аэронавигационная служба Канады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124176-156000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Китай, Государственное управление по океанам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Китай, Второй институт океанографии, Государственное управление по океанам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Китай, Институт технологий, связанных с океаном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156004-250000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250001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250002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Франция, Французский научно-исследовательский институт по изучению морей (IFREMER)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250003-276000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Германия, Федеральное морское и гидрографическое агентство (BSH)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Германия, Институт морских исследований Кильского университета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276003-356000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Индия, Национальный институт океанографии (NIO)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Индия, Национальный институт технологий, связанных с океаном (NIOT)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356003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Индия, Национальный центр службы информации об океане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356004-392000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392001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Япония, Японское метеорологическое агентство (ЯМА)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392002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Япония, Передовая система наблюдений и исследований глобальных изменений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392003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Япония, Японский морской научно-технологический центр (JAMSTEC)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392004-410000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Корея, Сеульский национальный университет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Корея, Корейский институт научных исследований и освоения океана (KORDI)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Корея, Метеорологический научно-исследовательский институт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410004-540000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540001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Новая Каледония,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540002-554000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554001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Новая Зеландия, Национальный научно-исследовательский институт гидросферы и атмосферы (NIWA)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554002-643000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643001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Россия, Государственный океанографический институт Росгидромета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643002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Россия, Федеральная служба по гидрометеорологии и мониторингу окружающей среды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643003-724000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724001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Испания, Испанский институт океанографии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724002-826000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826001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Королевство, Гидрографическое бюро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826002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Королевство, Океанографический центр в Саутгемптоне (SOC)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826003-840000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Атлантическая океанографическая и метеорологическая лаборатории НУОА (AOML)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Тихоокеанские лаборатории НУОА по морской окружающей среде (PMEL)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Институт океанографии Скриппса (SIO)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Океанографический институт в Вудс Холле (WHOI)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Вашингтонский университет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США, Военно-морское океанографическое бюро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840007-1048574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1048575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01 038  Источник данных о доле морского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набора данных по морскому льду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SSM/I Cavalieri НЦДСЛ и др. (1992 г.)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AMSR-E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Маска облачности ЦКМ (Франция), используемая Medspiration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ОСИ-САФ ЕВМЕТСАТ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01 044  Стандартное применение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взвешенная комбинация отдельных тестов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Взвешенная комбинация отдельных тестов за исключением сравнения прогнозов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Рекурсивная функция фильтра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индекс качества (ИК) без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ИК без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ИК с прогнозом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(РО) в м·с−1, преобразованная в процентный доверительный интервал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01 052  Идентификатор передатчика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01 090  Способ определения первоначальных возмущений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Прогнозирование с усредненной задержкой (LAF)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корректировки развития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Сингулярные векторы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Циклы множественного анализа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01 092  Тип ансамблевого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Контрольный прогноз без возмущения с высоким разрешением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Контрольный прогноз без возмущения с низким разрешением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с негативным возмущением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с позитивным возмущением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01 101  Указатель страны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Алжир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Ангола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Бенин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Ботсвана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Буркина-Фасо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Бурунди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Камерун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Кабо-Верде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Центральноафриканская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Коморские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Кот-д’Ивуар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Демократическая Республика Конго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Джибути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Египет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Эритрея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Эфиопия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 (РА 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Габон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Гамбия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Гвинея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Гвинея-Бисау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Лесото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Либерия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Ливия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Мадагаскар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Малави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Мавритания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Маврикий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Марокко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Мозамбик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Намибия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Нигер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Нигерия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Португалия (РА 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Руанда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Сан-Томе и Принсипи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Сенегал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Сейшельские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Сьерра-Леоне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Сомали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Южная Африка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Испания (РА 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Эсватини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Тунис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Уганда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Объединенная Республика Танзания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Зимбабве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156-199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 (Африка)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Афганистан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Бахрейн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Бангладеш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Камбоджа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Китай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Корейская Народно-Демократическая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Гонконг, Китай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Иран, Исламская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Ирак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Япония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Кувейт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Кыргызстан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Лаосская Народно-Демократическая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Макао, Китай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Мальдивские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Монголия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Мьянма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Оман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Пакистан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Катар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Корея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Йемен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Российская Федерация (РА II)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Саудовская Аравия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Шри-Ланка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Таджикистан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Таиланд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Туркменистан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Объединенные Арабские Эмираты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Узбекистан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Вьетнам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235-299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II (Азия)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Аргентина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Боливия (Многонациональное Государство)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Бразилия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Эквадор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 (РА III)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Гайана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Парагвай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Суринам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Уругвай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313-399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III (Южная Америка)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Антигуа и Барбуда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Багамские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Барбадос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Белиз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Британские Карибские Территории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Коста-Рика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Куба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Доминика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Доминиканская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Сальвадор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 (РА IV)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Гватемала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Гаити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Гондурас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Ямайка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Мексика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Кюрасао и Синт-Мартен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Никарагуа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Панама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Сент-Люсия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Тринидад и Тобаго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IV)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Соединенные Штаты Америки (РА IV)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426-499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IV (Северная Америка, Центральная Америка и Карибский бассейн)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Австралия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Бруней-Даруссалам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Острова Кука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Фиджи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Французская Полинезия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Индонезия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Кирибати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Малайзия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Микронезия, Федеративные Штаты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Новая Каледония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Новая Зеландия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Ниуэ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Папуа–Новая Гвинея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Филиппины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Сингапур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Соломоновы Острова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Тонга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Соединенные Штаты Америки (РА V)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Вануату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521-599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V (Юго-западная часть Тихого океана)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Албания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Армения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Австрия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Азербайджан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Беларусь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Бельгия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Босния и Герцеговина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Болгария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Хорватия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Кипр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Чехия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Эстония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Финляндия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Франция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Германия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Греция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Венгрия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Исландия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Ирландия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Израиль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Италия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Иордания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Латвия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Люксембург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Мальта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Монако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Черногория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Нидерланды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Норвегия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Польша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Португалия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Республика Молдова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Румыния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Российская Федерация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Сербия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Словакия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Словения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Испания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Швеция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Швейцария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Сирийская Арабская Республика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Северная Македония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Украина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Соединенное Королевство Великобритании и Северной Ирландии (РА VI)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650-699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 для Региона VI (Европа)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700-999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01 150  Координатная система отсчета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WGS-84 (Всемирная геодезическая система — 1984), используется ИКАО начиная с 1998 г.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ETRS89 (Европейская земная система координат 1989 года), определяется EPSG:4258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NAD83 (Североамериканская система координат 1983 года), определяется EPSG:4269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DHDN (Система координат, Германия), определяется EPSG:4314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Эллипсоидный датум, использующий Международный опорный меридиан и Международный опорный полюс в качестве соответственно нулевого меридиана и исходного полюса и точку отсчета (начало координат) Международной земной системы координат (ITRS). Международный опорный меридиан, Международный опорный полюс и ITRS поддерживаются Международной службой вращения Земли и систем отсчета (IERS)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5-65534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65535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01 151  Контрольная фиксированная величина среднего уровня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Гравитационная модель Земли 1996 года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Балтийская система высот 1977 года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2-4094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4095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