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26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26 010  Включенные часы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0500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0600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0700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0800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0900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Неизвестная комбинация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