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21: Данные радиолокатора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отражательная способность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отражательная способность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Дифференциальная отражательная способность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Дифференциальная отражательная способность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линейной деполяризации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Степень круговой деполяризации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скорость в направлении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скорость в направлении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скорость в направлении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доплеровская (радиальная) скорость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доплеровской скорости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Расширенная скорость Найквиста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Высокая скорость Найквиста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Верхняя граница радиолокационного отражения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элемента разрешения по дальности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разрешения по дальности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азимута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Азимутальное разрешение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Дифференциальная фаза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корреляции перекрестной поляризации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Соотношение сигнал/шум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Интегрированное по вертикали содержание жидкой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дождя по радиационным данным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яркой полосы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Мощность сигнала, превышающего 1 мВт (величина помех)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рассеяние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Радиометрическое разрешение (величина помех)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Оценочное значение мешающих отражений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Счетчик отсутствующего пакета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волнового рефлектометра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о ветре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радиолокационного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ТПМ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 достоверности продукции по ТПМ (SADIST-2)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значения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Статус калибровки альтиметра на спутнике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спутникового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спектра изображения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Представление интенсивностей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высоты (ионосфера)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высоты (сухая тропосфера)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высоты (влажная тропосфера)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высоты (калибровочная постоянная)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разомкнутого контура (контур высота–время)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Коррекция разомкнутого контура (контроль автоматического усиления)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Калибровка по теплой мишени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Калибровка по холодной мишени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диапазонов сканирования температуры поверхности моря поперек трассы ATSR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пикселей только в надире, среднее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пикселей при двойном обзоре, среднее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Влажное обратное рассеяние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0-й момент доплеровского спектра радиолокационного сигнала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Относящийся к сигналу РАСС 0-й момент доплеровского спектра сигнала РАСС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значения в полосе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значения в полосе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неопределенностей вектора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выборочного вектора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измерений параметра сигма-0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Правдоподобие, вычисленное для решения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Нормализованный радиолокационный разрез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(альфа)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(бета)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ячейки векторов ветра по измерениям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внутреннего луча (впереди по ходу спутника)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внешнего луча (впереди по ходу спутника)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внутреннего луча (сзади по ходу спутника)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параметра сигма-0 внутреннего луча (сзади по ходу спутника)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дисперсии Кр (гамма)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-140000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параметра сигма-0 по измерениям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Режим параметра сигма-0 по измерениям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Контроль качества дисперсии параметра сигма-0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на ослабление параметра сигма-0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Функция геофизической модели ветрового скаттерометра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Вероятность дождя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дождя по нормализованной объективной функции NOF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Корректировка ослабления по сигме-0 (из tB)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Нормализованный радиолокационный разрез SEAWINDS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действительных пунктов в секунду, используемое для расчета предшествующих параметров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Полная энергия спектра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Максимум энергии в спектре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в котором достигается максимальная энергия спектра на решетке с более высоким разрешением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волны, на которой достигается максимальная энергия спектра на решетке с более высоким разрешением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Разрешение по дальности для спектра взаимной ковариации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Действительная часть значений в точке полярной сетки для взаимного спектра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Мнимая часть значений в точке полярной сетки для взаимного спектра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-524288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АРУ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скорректированного коэффициента обратного рассеяния поверхностью океана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S для АРУ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Ослабление из-за дождя сигнала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 при работе альтиметра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отклонения заднего фронта импульса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Совместное положение луча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Расчетная ошибка в параметре сигма-0 при угле падения 40 градусов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Наклон при угле падения 40 градусов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Расчетная ошибка в наклоне при угле падения 40 градусов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Чувствительность измерений влажности почвы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ячейки векторов ветра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Расстояние обратного рассеяния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Потеря на используемую единицу длины атмосферы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Расчетное качество Kp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Используемость параметра сигма-0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Использование синтезированных данных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синтезированных данных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Качество спутниковой орбиты и пространственного положения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Загрязнение отражательной поверхности солнечной панели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и качество телеметрии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экстраполированной функции начала отсчета ASCAT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суши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Указатель наличия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полосе частот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скорректированного коэффициента обратного рассеяния поверхностью океана в полосе частот 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АРУ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полосе частот 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в полосе частот 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полосе частот 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Поправка на высокочастотную изменчивость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рассеяния, скорректированный с учетом OCOG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коэффициента обратного рассеяния(на частоте 20 Гц) с учетом OCOG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коэффициента обратного рассеяния с учетом OCOG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коэффициента обратного рассеяния поверхностью океана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обратного рассеяния поверхностью океана (20 Гц)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Максимальные значения (20 Гц)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Скорректированный коэффициент обратного рассеяния поверхностью океана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скорректированного коэффициента обратного рассеяния поверхностью океана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АРУ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Автоматическая регулировка усиления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автоматической регулировки усиления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автоматической регулировки усиления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