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05 : Séquences météorologiques ou hydrologiques communes aux observations hydrologiques</w:t>
      </w:r>
    </w:p>
    <w:p>
      <w:r>
        <w:rPr>
          <w:rFonts w:ascii="Verdana" w:hAnsi="Verdana"/>
          <w:b/>
          <w:sz w:val="18"/>
        </w:rPr>
        <w:t>3 05 001 (Mesure unique SADC-HYCOS)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totales cumulées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d'eau en amont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05 002 (Mesure de l'environnement SADC-HYCOS)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solaire direct, intégré au cours de la dernière 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totales cumulées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d'eau en aval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Conductivité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Oxygène dissous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Turbidité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05 003 (Définition de la série de mesures SADC-HYCOS)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mesure unique moins l'incrément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de temps entre les mesures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unique SADC-HYCOS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05 004 (Message d'observation SADC-HYCOS)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- avec position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de l'environnement SADC-HYCOS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Définition de la série de mesures SADC-HYCOS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05 006 (Mesure MEDHYCOS)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d'eau en aval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Quantité totale de précipitations au cours de l'heure précédente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d'eau maximal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totales cumulées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05 007 (Message d'observation MEDHYCOS)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 de la première mesure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de temps entre les mesures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MEDHYCOS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unique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05 008 (Mesure AOCHYCOS-Tchad)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MEDHYCOS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Identique à la mesure de type MEDHYCOS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À une profondeur de 50 cm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05 009 (Message d'observation AOCHYCOS-Tchad)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 de la première mesure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de temps entre les mesures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AOCHYCOS-Tchad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unique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05 010 (Mesure MEDHYCOS de type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AOCHYCOS-Tchad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Identique à la mesure de type AOCHYCOS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d'entrée 4/20 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N°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d'entrée 4/20 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N°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05 011 (Messages d'observation MEDHYCOS de type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 de la première mesure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de temps entre les mesures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MEDHYCOS de type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unique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05 016 (Paramètres météorologiques associés à des données hydrologiques)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solaire global, intégré sur une période déterminée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atmosphérique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 la rafale maximale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de la rafale maximale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05 017 (Mesure de la qualité de l'eau)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Conductivité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Oxygène dissous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Potentiel de réduction d'oxydation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Turbidité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05 018 (Message d'observation MEDHYCOS avec données météorologiques et données sur la qualité de l'eau)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Moment de la première mesure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temporel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AOCHYCOS-Tchad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Identique à la mesure de type AOCHYCOS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Paramètres météorologiques associés à des données hydrologiques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de la qualité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