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27: Бескоординатное местоположение (горизонтальное —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Альтернативная широта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1)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Альтернативная широта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1)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Ось 1 зоны покрытия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Отсчет местоположения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2)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Размерность дополнительного определения местоположения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3)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направлении 0 градусов долготы, расстояние от центра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B96: Расположенные слева оси x, y и z выбраны для дескриптора 0 27 031. | Note B151: Величина дескриптора 0 27 031 выбрана таким образом, чтобы соответствовать спутникам на полярной, приблизительно солнечно-синхронной орбите. Геостационарные орбиты потребуют более значительной длины данных в отношении расстояния и несколько меньшей — в отношении скорости.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ширина измеряемого объема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Азимутальный угол визирования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