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33: Информация о качестве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 (данные АМС)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состоянии внутренних измерений (АМС)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достоверности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Указание контроля качества последующей величины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последующей величины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передачи спутником данных с буев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местоположения буя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Отметка качества превышения станции (для подвижных станций)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интерполированных значений ACARS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данных о влажности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 качества местоположения (длина радиуса с достоверностью в 66 %)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качество моментального снимка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статуса сканирующей строки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сканирующей строки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каналов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поля зрения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Номинальный порог достоверности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корреляции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для данных наземных ГЛОНАСС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для данных о радиозатмении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Интервал достоверности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Атрибут следующего значения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предела, представленный последующим значением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Достоверность AST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 ASAR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Вероятность последующего события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примечания 1 и 3)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Условная вероятность последующего события по отношению к указанному определяющему событию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примечания 1, 2 и 3)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достоверности измерений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Степень достоверности инверсии SAR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Достоверность полученного значения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вторичного прослеживания океана в полосе частот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вторичного прослеживания океана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— флаг качества отдельной системы IASI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— указатель для шумовой характеристики прибора (вклады от спектральной и радиометрической калибровки)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— указатель для индекса геометрического качества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— указатель для шумовой характеристики прибора (вклады в результате радиометрической калибровки)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GqisQualIndexSpect — указатель для шумовой характеристики прибора (вклады в результате спектральной калибровки)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— выходные данные функции качества системы ЦТЭ (центр технической экспертизы)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вектора атмосферной циркуляции (ВАЦ)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измерений общего содержания озона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измерений профиля озона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в измерении озона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на уровне сканирования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калибровки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поля зрения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геоположения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на уровне гранул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на уровне сканирования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данных канала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геоположения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данных по излучению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уровня элемента изображения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оптической плотности аэрозоля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воспроизведения уровня элемента изображения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Участок орбиты спутника в пределах Южно-атлантической аномалии (на основе климатологических данных)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общего содержания озона в столбе атмосферы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Индикаторы качества эквивалентной шуму разницы температур (NEdT) для калибровки по теплой мишени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Индикаторы качества эквивалентной шуму разницы температур (NEdT) для калибровки по холодной мишени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Индикаторы качества эквивалентной шуму разницы температур (NEdT) для общей калибровки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океана для специфической полосы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