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12: Single level report sequences (satellite data)</w:t>
      </w:r>
    </w:p>
    <w:p>
      <w:r>
        <w:rPr>
          <w:rFonts w:ascii="Verdana" w:hAnsi="Verdana"/>
          <w:b/>
          <w:sz w:val="18"/>
        </w:rPr>
        <w:t>3 12 001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3 01 043</w:t>
            </w:r>
          </w:p>
        </w:tc>
        <w:tc>
          <w:tcPr>
            <w:tcW w:type="dxa" w:w="3784"/>
          </w:tcPr>
          <w:p>
            <w:pPr>
              <w:spacing w:before="20" w:after="20"/>
            </w:pPr>
            <w:r/>
            <w:r>
              <w:rPr>
                <w:rFonts w:ascii="Verdana" w:hAnsi="Verdana"/>
                <w:b w:val="0"/>
                <w:sz w:val="16"/>
              </w:rPr>
              <w:t>Satellite identifier, wind computation method,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3 04 001</w:t>
            </w:r>
          </w:p>
        </w:tc>
        <w:tc>
          <w:tcPr>
            <w:tcW w:type="dxa" w:w="3784"/>
          </w:tcPr>
          <w:p>
            <w:pPr>
              <w:spacing w:before="20" w:after="20"/>
            </w:pPr>
            <w:r/>
            <w:r>
              <w:rPr>
                <w:rFonts w:ascii="Verdana" w:hAnsi="Verdana"/>
                <w:b w:val="0"/>
                <w:sz w:val="16"/>
              </w:rPr>
              <w:t>Cloud top pressure, temperature,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3 01 043</w:t>
            </w:r>
          </w:p>
        </w:tc>
        <w:tc>
          <w:tcPr>
            <w:tcW w:type="dxa" w:w="3784"/>
          </w:tcPr>
          <w:p>
            <w:pPr>
              <w:spacing w:before="20" w:after="20"/>
            </w:pPr>
            <w:r/>
            <w:r>
              <w:rPr>
                <w:rFonts w:ascii="Verdana" w:hAnsi="Verdana"/>
                <w:b w:val="0"/>
                <w:sz w:val="16"/>
              </w:rPr>
              <w:t>Satellite identifier, wind computation method,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3 04 002</w:t>
            </w:r>
          </w:p>
        </w:tc>
        <w:tc>
          <w:tcPr>
            <w:tcW w:type="dxa" w:w="3784"/>
          </w:tcPr>
          <w:p>
            <w:pPr>
              <w:spacing w:before="20" w:after="20"/>
            </w:pPr>
            <w:r/>
            <w:r>
              <w:rPr>
                <w:rFonts w:ascii="Verdana" w:hAnsi="Verdana"/>
                <w:b w:val="0"/>
                <w:sz w:val="16"/>
              </w:rPr>
              <w:t>Cloud top pressure,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3 04 003</w:t>
            </w:r>
          </w:p>
        </w:tc>
        <w:tc>
          <w:tcPr>
            <w:tcW w:type="dxa" w:w="3784"/>
          </w:tcPr>
          <w:p>
            <w:pPr>
              <w:spacing w:before="20" w:after="20"/>
            </w:pPr>
            <w:r/>
            <w:r>
              <w:rPr>
                <w:rFonts w:ascii="Verdana" w:hAnsi="Verdana"/>
                <w:b w:val="0"/>
                <w:sz w:val="16"/>
              </w:rPr>
              <w:t>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3 04 004</w:t>
            </w:r>
          </w:p>
        </w:tc>
        <w:tc>
          <w:tcPr>
            <w:tcW w:type="dxa" w:w="3784"/>
          </w:tcPr>
          <w:p>
            <w:pPr>
              <w:spacing w:before="20" w:after="20"/>
            </w:pPr>
            <w:r/>
            <w:r>
              <w:rPr>
                <w:rFonts w:ascii="Verdana" w:hAnsi="Verdana"/>
                <w:b w:val="0"/>
                <w:sz w:val="16"/>
              </w:rPr>
              <w:t>Cloud top pressure, cloud cover,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3 01 044</w:t>
            </w:r>
          </w:p>
        </w:tc>
        <w:tc>
          <w:tcPr>
            <w:tcW w:type="dxa" w:w="3784"/>
          </w:tcPr>
          <w:p>
            <w:pPr>
              <w:spacing w:before="20" w:after="20"/>
            </w:pPr>
            <w:r/>
            <w:r>
              <w:rPr>
                <w:rFonts w:ascii="Verdana" w:hAnsi="Verdana"/>
                <w:b w:val="0"/>
                <w:sz w:val="16"/>
              </w:rPr>
              <w:t>Satellite identifier, humidity computation method,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3 04 005</w:t>
            </w:r>
          </w:p>
        </w:tc>
        <w:tc>
          <w:tcPr>
            <w:tcW w:type="dxa" w:w="3784"/>
          </w:tcPr>
          <w:p>
            <w:pPr>
              <w:spacing w:before="20" w:after="20"/>
            </w:pPr>
            <w:r/>
            <w:r>
              <w:rPr>
                <w:rFonts w:ascii="Verdana" w:hAnsi="Verdana"/>
                <w:b w:val="0"/>
                <w:sz w:val="16"/>
              </w:rPr>
              <w:t>Layer mean 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3 04 006</w:t>
            </w:r>
          </w:p>
        </w:tc>
        <w:tc>
          <w:tcPr>
            <w:tcW w:type="dxa" w:w="3784"/>
          </w:tcPr>
          <w:p>
            <w:pPr>
              <w:spacing w:before="20" w:after="20"/>
            </w:pPr>
            <w:r/>
            <w:r>
              <w:rPr>
                <w:rFonts w:ascii="Verdana" w:hAnsi="Verdana"/>
                <w:b w:val="0"/>
                <w:sz w:val="16"/>
              </w:rPr>
              <w:t>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12 010 (Orbital information, Part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Satellite instrument data used in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0 04 043</w:t>
            </w:r>
          </w:p>
        </w:tc>
        <w:tc>
          <w:tcPr>
            <w:tcW w:type="dxa" w:w="3784"/>
          </w:tcPr>
          <w:p>
            <w:pPr>
              <w:spacing w:before="20" w:after="20"/>
            </w:pPr>
            <w:r/>
            <w:r>
              <w:rPr>
                <w:rFonts w:ascii="Verdana" w:hAnsi="Verdana"/>
                <w:b w:val="0"/>
                <w:sz w:val="16"/>
              </w:rPr>
              <w:t>Day of the 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12 011 (Orbital information, Part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0 05 053</w:t>
            </w:r>
          </w:p>
        </w:tc>
        <w:tc>
          <w:tcPr>
            <w:tcW w:type="dxa" w:w="3784"/>
          </w:tcPr>
          <w:p>
            <w:pPr>
              <w:spacing w:before="20" w:after="20"/>
            </w:pPr>
            <w:r/>
            <w:r>
              <w:rPr>
                <w:rFonts w:ascii="Verdana" w:hAnsi="Verdana"/>
                <w:b w:val="0"/>
                <w:sz w:val="16"/>
              </w:rPr>
              <w:t>Field of view number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12 012 (HIRS brightness temperatures - channels 1-19)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1 01 019</w:t>
            </w:r>
          </w:p>
        </w:tc>
        <w:tc>
          <w:tcPr>
            <w:tcW w:type="dxa" w:w="3784"/>
          </w:tcPr>
          <w:p>
            <w:pPr>
              <w:spacing w:before="20" w:after="20"/>
            </w:pPr>
            <w:r/>
            <w:r>
              <w:rPr>
                <w:rFonts w:ascii="Verdana" w:hAnsi="Verdana"/>
                <w:b w:val="0"/>
                <w:sz w:val="16"/>
              </w:rPr>
              <w:t>Replicate 1 descriptor 19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12 013 (HIRS brightness temperatures - channel 20)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12 014 (HIRS satellite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3 12 010</w:t>
            </w:r>
          </w:p>
        </w:tc>
        <w:tc>
          <w:tcPr>
            <w:tcW w:type="dxa" w:w="3784"/>
          </w:tcPr>
          <w:p>
            <w:pPr>
              <w:spacing w:before="20" w:after="20"/>
            </w:pPr>
            <w:r/>
            <w:r>
              <w:rPr>
                <w:rFonts w:ascii="Verdana" w:hAnsi="Verdana"/>
                <w:b w:val="0"/>
                <w:sz w:val="16"/>
              </w:rPr>
              <w:t>Orbital information, Part 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3 12 011</w:t>
            </w:r>
          </w:p>
        </w:tc>
        <w:tc>
          <w:tcPr>
            <w:tcW w:type="dxa" w:w="3784"/>
          </w:tcPr>
          <w:p>
            <w:pPr>
              <w:spacing w:before="20" w:after="20"/>
            </w:pPr>
            <w:r/>
            <w:r>
              <w:rPr>
                <w:rFonts w:ascii="Verdana" w:hAnsi="Verdana"/>
                <w:b w:val="0"/>
                <w:sz w:val="16"/>
              </w:rPr>
              <w:t>Orbital information, Part II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1 05 056</w:t>
            </w:r>
          </w:p>
        </w:tc>
        <w:tc>
          <w:tcPr>
            <w:tcW w:type="dxa" w:w="3784"/>
          </w:tcPr>
          <w:p>
            <w:pPr>
              <w:spacing w:before="20" w:after="20"/>
            </w:pPr>
            <w:r/>
            <w:r>
              <w:rPr>
                <w:rFonts w:ascii="Verdana" w:hAnsi="Verdana"/>
                <w:b w:val="0"/>
                <w:sz w:val="16"/>
              </w:rPr>
              <w:t>Replicate 5 descriptors 56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0 05 052</w:t>
            </w:r>
          </w:p>
        </w:tc>
        <w:tc>
          <w:tcPr>
            <w:tcW w:type="dxa" w:w="3784"/>
          </w:tcPr>
          <w:p>
            <w:pPr>
              <w:spacing w:before="20" w:after="20"/>
            </w:pPr>
            <w:r/>
            <w:r>
              <w:rPr>
                <w:rFonts w:ascii="Verdana" w:hAnsi="Verdana"/>
                <w:b w:val="0"/>
                <w:sz w:val="16"/>
              </w:rPr>
              <w:t>Channel number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3 12 012</w:t>
            </w:r>
          </w:p>
        </w:tc>
        <w:tc>
          <w:tcPr>
            <w:tcW w:type="dxa" w:w="3784"/>
          </w:tcPr>
          <w:p>
            <w:pPr>
              <w:spacing w:before="20" w:after="20"/>
            </w:pPr>
            <w:r/>
            <w:r>
              <w:rPr>
                <w:rFonts w:ascii="Verdana" w:hAnsi="Verdana"/>
                <w:b w:val="0"/>
                <w:sz w:val="16"/>
              </w:rPr>
              <w:t>HIRS brightness temperatures - channels 1-19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3 12 013</w:t>
            </w:r>
          </w:p>
        </w:tc>
        <w:tc>
          <w:tcPr>
            <w:tcW w:type="dxa" w:w="3784"/>
          </w:tcPr>
          <w:p>
            <w:pPr>
              <w:spacing w:before="20" w:after="20"/>
            </w:pPr>
            <w:r/>
            <w:r>
              <w:rPr>
                <w:rFonts w:ascii="Verdana" w:hAnsi="Verdana"/>
                <w:b w:val="0"/>
                <w:sz w:val="16"/>
              </w:rPr>
              <w:t>HIRS brightness temperatures - channel 20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12 015 (MSU brightness temperatures - channels 1-4)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1 09 011</w:t>
            </w:r>
          </w:p>
        </w:tc>
        <w:tc>
          <w:tcPr>
            <w:tcW w:type="dxa" w:w="3784"/>
          </w:tcPr>
          <w:p>
            <w:pPr>
              <w:spacing w:before="20" w:after="20"/>
            </w:pPr>
            <w:r/>
            <w:r>
              <w:rPr>
                <w:rFonts w:ascii="Verdana" w:hAnsi="Verdana"/>
                <w:b w:val="0"/>
                <w:sz w:val="16"/>
              </w:rPr>
              <w:t>Replicate 9 descriptors 11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0 05 052</w:t>
            </w:r>
          </w:p>
        </w:tc>
        <w:tc>
          <w:tcPr>
            <w:tcW w:type="dxa" w:w="3784"/>
          </w:tcPr>
          <w:p>
            <w:pPr>
              <w:spacing w:before="20" w:after="20"/>
            </w:pPr>
            <w:r/>
            <w:r>
              <w:rPr>
                <w:rFonts w:ascii="Verdana" w:hAnsi="Verdana"/>
                <w:b w:val="0"/>
                <w:sz w:val="16"/>
              </w:rPr>
              <w:t>Channel number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12 016 (MSU satellite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3 12 010</w:t>
            </w:r>
          </w:p>
        </w:tc>
        <w:tc>
          <w:tcPr>
            <w:tcW w:type="dxa" w:w="3784"/>
          </w:tcPr>
          <w:p>
            <w:pPr>
              <w:spacing w:before="20" w:after="20"/>
            </w:pPr>
            <w:r/>
            <w:r>
              <w:rPr>
                <w:rFonts w:ascii="Verdana" w:hAnsi="Verdana"/>
                <w:b w:val="0"/>
                <w:sz w:val="16"/>
              </w:rPr>
              <w:t>Orbital information, Part 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3 12 011</w:t>
            </w:r>
          </w:p>
        </w:tc>
        <w:tc>
          <w:tcPr>
            <w:tcW w:type="dxa" w:w="3784"/>
          </w:tcPr>
          <w:p>
            <w:pPr>
              <w:spacing w:before="20" w:after="20"/>
            </w:pPr>
            <w:r/>
            <w:r>
              <w:rPr>
                <w:rFonts w:ascii="Verdana" w:hAnsi="Verdana"/>
                <w:b w:val="0"/>
                <w:sz w:val="16"/>
              </w:rPr>
              <w:t>Orbital information, Part II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3 12 015</w:t>
            </w:r>
          </w:p>
        </w:tc>
        <w:tc>
          <w:tcPr>
            <w:tcW w:type="dxa" w:w="3784"/>
          </w:tcPr>
          <w:p>
            <w:pPr>
              <w:spacing w:before="20" w:after="20"/>
            </w:pPr>
            <w:r/>
            <w:r>
              <w:rPr>
                <w:rFonts w:ascii="Verdana" w:hAnsi="Verdana"/>
                <w:b w:val="0"/>
                <w:sz w:val="16"/>
              </w:rPr>
              <w:t>MSU brightness temperatures - channels 1-4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12 017 (SSU brightness temperatures - channels 1-3)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1 09 008</w:t>
            </w:r>
          </w:p>
        </w:tc>
        <w:tc>
          <w:tcPr>
            <w:tcW w:type="dxa" w:w="3784"/>
          </w:tcPr>
          <w:p>
            <w:pPr>
              <w:spacing w:before="20" w:after="20"/>
            </w:pPr>
            <w:r/>
            <w:r>
              <w:rPr>
                <w:rFonts w:ascii="Verdana" w:hAnsi="Verdana"/>
                <w:b w:val="0"/>
                <w:sz w:val="16"/>
              </w:rPr>
              <w:t>Replicate 9 descriptors 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0 05 052</w:t>
            </w:r>
          </w:p>
        </w:tc>
        <w:tc>
          <w:tcPr>
            <w:tcW w:type="dxa" w:w="3784"/>
          </w:tcPr>
          <w:p>
            <w:pPr>
              <w:spacing w:before="20" w:after="20"/>
            </w:pPr>
            <w:r/>
            <w:r>
              <w:rPr>
                <w:rFonts w:ascii="Verdana" w:hAnsi="Verdana"/>
                <w:b w:val="0"/>
                <w:sz w:val="16"/>
              </w:rPr>
              <w:t>Channel number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12 018 (SSU satellite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3 12 010</w:t>
            </w:r>
          </w:p>
        </w:tc>
        <w:tc>
          <w:tcPr>
            <w:tcW w:type="dxa" w:w="3784"/>
          </w:tcPr>
          <w:p>
            <w:pPr>
              <w:spacing w:before="20" w:after="20"/>
            </w:pPr>
            <w:r/>
            <w:r>
              <w:rPr>
                <w:rFonts w:ascii="Verdana" w:hAnsi="Verdana"/>
                <w:b w:val="0"/>
                <w:sz w:val="16"/>
              </w:rPr>
              <w:t>Orbital information, Part 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3 12 011</w:t>
            </w:r>
          </w:p>
        </w:tc>
        <w:tc>
          <w:tcPr>
            <w:tcW w:type="dxa" w:w="3784"/>
          </w:tcPr>
          <w:p>
            <w:pPr>
              <w:spacing w:before="20" w:after="20"/>
            </w:pPr>
            <w:r/>
            <w:r>
              <w:rPr>
                <w:rFonts w:ascii="Verdana" w:hAnsi="Verdana"/>
                <w:b w:val="0"/>
                <w:sz w:val="16"/>
              </w:rPr>
              <w:t>Orbital information, Part II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3 12 017</w:t>
            </w:r>
          </w:p>
        </w:tc>
        <w:tc>
          <w:tcPr>
            <w:tcW w:type="dxa" w:w="3784"/>
          </w:tcPr>
          <w:p>
            <w:pPr>
              <w:spacing w:before="20" w:after="20"/>
            </w:pPr>
            <w:r/>
            <w:r>
              <w:rPr>
                <w:rFonts w:ascii="Verdana" w:hAnsi="Verdana"/>
                <w:b w:val="0"/>
                <w:sz w:val="16"/>
              </w:rPr>
              <w:t>SSU brightness temperatures - channels 1-3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12 019 (Wave scatterometer product with width change for wave number (spectral))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ERS product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3 01 048</w:t>
            </w:r>
          </w:p>
        </w:tc>
        <w:tc>
          <w:tcPr>
            <w:tcW w:type="dxa" w:w="3784"/>
          </w:tcPr>
          <w:p>
            <w:pPr>
              <w:spacing w:before="20" w:after="20"/>
            </w:pPr>
            <w:r/>
            <w:r>
              <w:rPr>
                <w:rFonts w:ascii="Verdana" w:hAnsi="Verdana"/>
                <w:b w:val="0"/>
                <w:sz w:val="16"/>
              </w:rPr>
              <w:t>Radar parameters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0 15 015</w:t>
            </w:r>
          </w:p>
        </w:tc>
        <w:tc>
          <w:tcPr>
            <w:tcW w:type="dxa" w:w="3784"/>
          </w:tcPr>
          <w:p>
            <w:pPr>
              <w:spacing w:before="20" w:after="20"/>
            </w:pPr>
            <w:r/>
            <w:r>
              <w:rPr>
                <w:rFonts w:ascii="Verdana" w:hAnsi="Verdana"/>
                <w:b w:val="0"/>
                <w:sz w:val="16"/>
              </w:rPr>
              <w:t>Maximum image spectral component before normalization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0 29 002</w:t>
            </w:r>
          </w:p>
        </w:tc>
        <w:tc>
          <w:tcPr>
            <w:tcW w:type="dxa" w:w="3784"/>
          </w:tcPr>
          <w:p>
            <w:pPr>
              <w:spacing w:before="20" w:after="20"/>
            </w:pPr>
            <w:r/>
            <w:r>
              <w:rPr>
                <w:rFonts w:ascii="Verdana" w:hAnsi="Verdana"/>
                <w:b w:val="0"/>
                <w:sz w:val="16"/>
              </w:rPr>
              <w:t>Coordinate grid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0 21 076</w:t>
            </w:r>
          </w:p>
        </w:tc>
        <w:tc>
          <w:tcPr>
            <w:tcW w:type="dxa" w:w="3784"/>
          </w:tcPr>
          <w:p>
            <w:pPr>
              <w:spacing w:before="20" w:after="20"/>
            </w:pPr>
            <w:r/>
            <w:r>
              <w:rPr>
                <w:rFonts w:ascii="Verdana" w:hAnsi="Verdana"/>
                <w:b w:val="0"/>
                <w:sz w:val="16"/>
              </w:rPr>
              <w:t>Representation of intensities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1 06 012</w:t>
            </w:r>
          </w:p>
        </w:tc>
        <w:tc>
          <w:tcPr>
            <w:tcW w:type="dxa" w:w="3784"/>
          </w:tcPr>
          <w:p>
            <w:pPr>
              <w:spacing w:before="20" w:after="20"/>
            </w:pPr>
            <w:r/>
            <w:r>
              <w:rPr>
                <w:rFonts w:ascii="Verdana" w:hAnsi="Verdana"/>
                <w:b w:val="0"/>
                <w:sz w:val="16"/>
              </w:rPr>
              <w:t>Replicate 6 descriptors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14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Wave number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1 02 012</w:t>
            </w:r>
          </w:p>
        </w:tc>
        <w:tc>
          <w:tcPr>
            <w:tcW w:type="dxa" w:w="3784"/>
          </w:tcPr>
          <w:p>
            <w:pPr>
              <w:spacing w:before="20" w:after="20"/>
            </w:pPr>
            <w:r/>
            <w:r>
              <w:rPr>
                <w:rFonts w:ascii="Verdana" w:hAnsi="Verdana"/>
                <w:b w:val="0"/>
                <w:sz w:val="16"/>
              </w:rPr>
              <w:t>Replicate 2 descriptors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0 21 075</w:t>
            </w:r>
          </w:p>
        </w:tc>
        <w:tc>
          <w:tcPr>
            <w:tcW w:type="dxa" w:w="3784"/>
          </w:tcPr>
          <w:p>
            <w:pPr>
              <w:spacing w:before="20" w:after="20"/>
            </w:pPr>
            <w:r/>
            <w:r>
              <w:rPr>
                <w:rFonts w:ascii="Verdana" w:hAnsi="Verdana"/>
                <w:b w:val="0"/>
                <w:sz w:val="16"/>
              </w:rPr>
              <w:t>Image spectrum intensity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0 21 066</w:t>
            </w:r>
          </w:p>
        </w:tc>
        <w:tc>
          <w:tcPr>
            <w:tcW w:type="dxa" w:w="3784"/>
          </w:tcPr>
          <w:p>
            <w:pPr>
              <w:spacing w:before="20" w:after="20"/>
            </w:pPr>
            <w:r/>
            <w:r>
              <w:rPr>
                <w:rFonts w:ascii="Verdana" w:hAnsi="Verdana"/>
                <w:b w:val="0"/>
                <w:sz w:val="16"/>
              </w:rPr>
              <w:t>Wave scatterometer product confidence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12 020 (Wave scatterometer product)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ERS product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3 01 048</w:t>
            </w:r>
          </w:p>
        </w:tc>
        <w:tc>
          <w:tcPr>
            <w:tcW w:type="dxa" w:w="3784"/>
          </w:tcPr>
          <w:p>
            <w:pPr>
              <w:spacing w:before="20" w:after="20"/>
            </w:pPr>
            <w:r/>
            <w:r>
              <w:rPr>
                <w:rFonts w:ascii="Verdana" w:hAnsi="Verdana"/>
                <w:b w:val="0"/>
                <w:sz w:val="16"/>
              </w:rPr>
              <w:t>Radar parameters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0 15 015</w:t>
            </w:r>
          </w:p>
        </w:tc>
        <w:tc>
          <w:tcPr>
            <w:tcW w:type="dxa" w:w="3784"/>
          </w:tcPr>
          <w:p>
            <w:pPr>
              <w:spacing w:before="20" w:after="20"/>
            </w:pPr>
            <w:r/>
            <w:r>
              <w:rPr>
                <w:rFonts w:ascii="Verdana" w:hAnsi="Verdana"/>
                <w:b w:val="0"/>
                <w:sz w:val="16"/>
              </w:rPr>
              <w:t>Maximum image spectral component before normalization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0 29 002</w:t>
            </w:r>
          </w:p>
        </w:tc>
        <w:tc>
          <w:tcPr>
            <w:tcW w:type="dxa" w:w="3784"/>
          </w:tcPr>
          <w:p>
            <w:pPr>
              <w:spacing w:before="20" w:after="20"/>
            </w:pPr>
            <w:r/>
            <w:r>
              <w:rPr>
                <w:rFonts w:ascii="Verdana" w:hAnsi="Verdana"/>
                <w:b w:val="0"/>
                <w:sz w:val="16"/>
              </w:rPr>
              <w:t>Coordinate grid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0 21 076</w:t>
            </w:r>
          </w:p>
        </w:tc>
        <w:tc>
          <w:tcPr>
            <w:tcW w:type="dxa" w:w="3784"/>
          </w:tcPr>
          <w:p>
            <w:pPr>
              <w:spacing w:before="20" w:after="20"/>
            </w:pPr>
            <w:r/>
            <w:r>
              <w:rPr>
                <w:rFonts w:ascii="Verdana" w:hAnsi="Verdana"/>
                <w:b w:val="0"/>
                <w:sz w:val="16"/>
              </w:rPr>
              <w:t>Representation of intensities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1 04 012</w:t>
            </w:r>
          </w:p>
        </w:tc>
        <w:tc>
          <w:tcPr>
            <w:tcW w:type="dxa" w:w="3784"/>
          </w:tcPr>
          <w:p>
            <w:pPr>
              <w:spacing w:before="20" w:after="20"/>
            </w:pPr>
            <w:r/>
            <w:r>
              <w:rPr>
                <w:rFonts w:ascii="Verdana" w:hAnsi="Verdana"/>
                <w:b w:val="0"/>
                <w:sz w:val="16"/>
              </w:rPr>
              <w:t>Replicate 4 descriptors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Wave number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1 02 012</w:t>
            </w:r>
          </w:p>
        </w:tc>
        <w:tc>
          <w:tcPr>
            <w:tcW w:type="dxa" w:w="3784"/>
          </w:tcPr>
          <w:p>
            <w:pPr>
              <w:spacing w:before="20" w:after="20"/>
            </w:pPr>
            <w:r/>
            <w:r>
              <w:rPr>
                <w:rFonts w:ascii="Verdana" w:hAnsi="Verdana"/>
                <w:b w:val="0"/>
                <w:sz w:val="16"/>
              </w:rPr>
              <w:t>Replicate 2 descriptors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0 21 075</w:t>
            </w:r>
          </w:p>
        </w:tc>
        <w:tc>
          <w:tcPr>
            <w:tcW w:type="dxa" w:w="3784"/>
          </w:tcPr>
          <w:p>
            <w:pPr>
              <w:spacing w:before="20" w:after="20"/>
            </w:pPr>
            <w:r/>
            <w:r>
              <w:rPr>
                <w:rFonts w:ascii="Verdana" w:hAnsi="Verdana"/>
                <w:b w:val="0"/>
                <w:sz w:val="16"/>
              </w:rPr>
              <w:t>Image spectrum intensity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0 21 066</w:t>
            </w:r>
          </w:p>
        </w:tc>
        <w:tc>
          <w:tcPr>
            <w:tcW w:type="dxa" w:w="3784"/>
          </w:tcPr>
          <w:p>
            <w:pPr>
              <w:spacing w:before="20" w:after="20"/>
            </w:pPr>
            <w:r/>
            <w:r>
              <w:rPr>
                <w:rFonts w:ascii="Verdana" w:hAnsi="Verdana"/>
                <w:b w:val="0"/>
                <w:sz w:val="16"/>
              </w:rPr>
              <w:t>Wave scatterometer product confidence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12 021 (Wind scatterometer product)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ERS product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3 01 049</w:t>
            </w:r>
          </w:p>
        </w:tc>
        <w:tc>
          <w:tcPr>
            <w:tcW w:type="dxa" w:w="3784"/>
          </w:tcPr>
          <w:p>
            <w:pPr>
              <w:spacing w:before="20" w:after="20"/>
            </w:pPr>
            <w:r/>
            <w:r>
              <w:rPr>
                <w:rFonts w:ascii="Verdana" w:hAnsi="Verdana"/>
                <w:b w:val="0"/>
                <w:sz w:val="16"/>
              </w:rPr>
              <w:t>Radar beam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0 21 067</w:t>
            </w:r>
          </w:p>
        </w:tc>
        <w:tc>
          <w:tcPr>
            <w:tcW w:type="dxa" w:w="3784"/>
          </w:tcPr>
          <w:p>
            <w:pPr>
              <w:spacing w:before="20" w:after="20"/>
            </w:pPr>
            <w:r/>
            <w:r>
              <w:rPr>
                <w:rFonts w:ascii="Verdana" w:hAnsi="Verdana"/>
                <w:b w:val="0"/>
                <w:sz w:val="16"/>
              </w:rPr>
              <w:t>Wind product confidence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12 022 (Radar altimeter product)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ERS product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in average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0 11 050</w:t>
            </w:r>
          </w:p>
        </w:tc>
        <w:tc>
          <w:tcPr>
            <w:tcW w:type="dxa" w:w="3784"/>
          </w:tcPr>
          <w:p>
            <w:pPr>
              <w:spacing w:before="20" w:after="20"/>
            </w:pPr>
            <w:r/>
            <w:r>
              <w:rPr>
                <w:rFonts w:ascii="Verdana" w:hAnsi="Verdana"/>
                <w:b w:val="0"/>
                <w:sz w:val="16"/>
              </w:rPr>
              <w:t>Standard deviation of horizontal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0 22 026</w:t>
            </w:r>
          </w:p>
        </w:tc>
        <w:tc>
          <w:tcPr>
            <w:tcW w:type="dxa" w:w="3784"/>
          </w:tcPr>
          <w:p>
            <w:pPr>
              <w:spacing w:before="20" w:after="20"/>
            </w:pPr>
            <w:r/>
            <w:r>
              <w:rPr>
                <w:rFonts w:ascii="Verdana" w:hAnsi="Verdana"/>
                <w:b w:val="0"/>
                <w:sz w:val="16"/>
              </w:rPr>
              <w:t>Standard deviation of 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3 12 041</w:t>
            </w:r>
          </w:p>
        </w:tc>
        <w:tc>
          <w:tcPr>
            <w:tcW w:type="dxa" w:w="3784"/>
          </w:tcPr>
          <w:p>
            <w:pPr>
              <w:spacing w:before="20" w:after="20"/>
            </w:pPr>
            <w:r/>
            <w:r>
              <w:rPr>
                <w:rFonts w:ascii="Verdana" w:hAnsi="Verdana"/>
                <w:b w:val="0"/>
                <w:sz w:val="16"/>
              </w:rPr>
              <w:t>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0 10 050</w:t>
            </w:r>
          </w:p>
        </w:tc>
        <w:tc>
          <w:tcPr>
            <w:tcW w:type="dxa" w:w="3784"/>
          </w:tcPr>
          <w:p>
            <w:pPr>
              <w:spacing w:before="20" w:after="20"/>
            </w:pPr>
            <w:r/>
            <w:r>
              <w:rPr>
                <w:rFonts w:ascii="Verdana" w:hAnsi="Verdana"/>
                <w:b w:val="0"/>
                <w:sz w:val="16"/>
              </w:rPr>
              <w:t>Standard deviation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0 21 068</w:t>
            </w:r>
          </w:p>
        </w:tc>
        <w:tc>
          <w:tcPr>
            <w:tcW w:type="dxa" w:w="3784"/>
          </w:tcPr>
          <w:p>
            <w:pPr>
              <w:spacing w:before="20" w:after="20"/>
            </w:pPr>
            <w:r/>
            <w:r>
              <w:rPr>
                <w:rFonts w:ascii="Verdana" w:hAnsi="Verdana"/>
                <w:b w:val="0"/>
                <w:sz w:val="16"/>
              </w:rPr>
              <w:t>Radar altimeter product confidence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0 21 071</w:t>
            </w:r>
          </w:p>
        </w:tc>
        <w:tc>
          <w:tcPr>
            <w:tcW w:type="dxa" w:w="3784"/>
          </w:tcPr>
          <w:p>
            <w:pPr>
              <w:spacing w:before="20" w:after="20"/>
            </w:pPr>
            <w:r/>
            <w:r>
              <w:rPr>
                <w:rFonts w:ascii="Verdana" w:hAnsi="Verdana"/>
                <w:b w:val="0"/>
                <w:sz w:val="16"/>
              </w:rPr>
              <w:t>Peakiness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0 21 072</w:t>
            </w:r>
          </w:p>
        </w:tc>
        <w:tc>
          <w:tcPr>
            <w:tcW w:type="dxa" w:w="3784"/>
          </w:tcPr>
          <w:p>
            <w:pPr>
              <w:spacing w:before="20" w:after="20"/>
            </w:pPr>
            <w:r/>
            <w:r>
              <w:rPr>
                <w:rFonts w:ascii="Verdana" w:hAnsi="Verdana"/>
                <w:b w:val="0"/>
                <w:sz w:val="16"/>
              </w:rPr>
              <w:t>Satellite altimeter calibration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0 21 073</w:t>
            </w:r>
          </w:p>
        </w:tc>
        <w:tc>
          <w:tcPr>
            <w:tcW w:type="dxa" w:w="3784"/>
          </w:tcPr>
          <w:p>
            <w:pPr>
              <w:spacing w:before="20" w:after="20"/>
            </w:pPr>
            <w:r/>
            <w:r>
              <w:rPr>
                <w:rFonts w:ascii="Verdana" w:hAnsi="Verdana"/>
                <w:b w:val="0"/>
                <w:sz w:val="16"/>
              </w:rPr>
              <w:t>Satellite altimeter instrument mode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3 12 042</w:t>
            </w:r>
          </w:p>
        </w:tc>
        <w:tc>
          <w:tcPr>
            <w:tcW w:type="dxa" w:w="3784"/>
          </w:tcPr>
          <w:p>
            <w:pPr>
              <w:spacing w:before="20" w:after="20"/>
            </w:pPr>
            <w:r/>
            <w:r>
              <w:rPr>
                <w:rFonts w:ascii="Verdana" w:hAnsi="Verdana"/>
                <w:b w:val="0"/>
                <w:sz w:val="16"/>
              </w:rPr>
              <w:t>Altitude corrections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of integrated electron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12 023 (ATSR sea-surface temperature product)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ERS product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Replicate 3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in average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0 22 050</w:t>
            </w:r>
          </w:p>
        </w:tc>
        <w:tc>
          <w:tcPr>
            <w:tcW w:type="dxa" w:w="3784"/>
          </w:tcPr>
          <w:p>
            <w:pPr>
              <w:spacing w:before="20" w:after="20"/>
            </w:pPr>
            <w:r/>
            <w:r>
              <w:rPr>
                <w:rFonts w:ascii="Verdana" w:hAnsi="Verdana"/>
                <w:b w:val="0"/>
                <w:sz w:val="16"/>
              </w:rPr>
              <w:t>Standard deviation sea-surface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0 21 069</w:t>
            </w:r>
          </w:p>
        </w:tc>
        <w:tc>
          <w:tcPr>
            <w:tcW w:type="dxa" w:w="3784"/>
          </w:tcPr>
          <w:p>
            <w:pPr>
              <w:spacing w:before="20" w:after="20"/>
            </w:pPr>
            <w:r/>
            <w:r>
              <w:rPr>
                <w:rFonts w:ascii="Verdana" w:hAnsi="Verdana"/>
                <w:b w:val="0"/>
                <w:sz w:val="16"/>
              </w:rPr>
              <w:t>SST product confidence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0 21 085</w:t>
            </w:r>
          </w:p>
        </w:tc>
        <w:tc>
          <w:tcPr>
            <w:tcW w:type="dxa" w:w="3784"/>
          </w:tcPr>
          <w:p>
            <w:pPr>
              <w:spacing w:before="20" w:after="20"/>
            </w:pPr>
            <w:r/>
            <w:r>
              <w:rPr>
                <w:rFonts w:ascii="Verdana" w:hAnsi="Verdana"/>
                <w:b w:val="0"/>
                <w:sz w:val="16"/>
              </w:rPr>
              <w:t>ATSR sea-surface temperature across-track band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12 024 (Wave scatterometer product enhanced)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3 12 020</w:t>
            </w:r>
          </w:p>
        </w:tc>
        <w:tc>
          <w:tcPr>
            <w:tcW w:type="dxa" w:w="3784"/>
          </w:tcPr>
          <w:p>
            <w:pPr>
              <w:spacing w:before="20" w:after="20"/>
            </w:pPr>
            <w:r/>
            <w:r>
              <w:rPr>
                <w:rFonts w:ascii="Verdana" w:hAnsi="Verdana"/>
                <w:b w:val="0"/>
                <w:sz w:val="16"/>
              </w:rPr>
              <w:t>Wave scatterometer product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Range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in sample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in sample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Azimuth clutter cut-off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0 22 101</w:t>
            </w:r>
          </w:p>
        </w:tc>
        <w:tc>
          <w:tcPr>
            <w:tcW w:type="dxa" w:w="3784"/>
          </w:tcPr>
          <w:p>
            <w:pPr>
              <w:spacing w:before="20" w:after="20"/>
            </w:pPr>
            <w:r/>
            <w:r>
              <w:rPr>
                <w:rFonts w:ascii="Verdana" w:hAnsi="Verdana"/>
                <w:b w:val="0"/>
                <w:sz w:val="16"/>
              </w:rPr>
              <w:t>Total energy (wavelength &gt; 731m) at low wave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0 22 097</w:t>
            </w:r>
          </w:p>
        </w:tc>
        <w:tc>
          <w:tcPr>
            <w:tcW w:type="dxa" w:w="3784"/>
          </w:tcPr>
          <w:p>
            <w:pPr>
              <w:spacing w:before="20" w:after="20"/>
            </w:pPr>
            <w:r/>
            <w:r>
              <w:rPr>
                <w:rFonts w:ascii="Verdana" w:hAnsi="Verdana"/>
                <w:b w:val="0"/>
                <w:sz w:val="16"/>
              </w:rPr>
              <w:t>Mean wavelength &gt; 731 m of image spectrum at low wave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0 22 098</w:t>
            </w:r>
          </w:p>
        </w:tc>
        <w:tc>
          <w:tcPr>
            <w:tcW w:type="dxa" w:w="3784"/>
          </w:tcPr>
          <w:p>
            <w:pPr>
              <w:spacing w:before="20" w:after="20"/>
            </w:pPr>
            <w:r/>
            <w:r>
              <w:rPr>
                <w:rFonts w:ascii="Verdana" w:hAnsi="Verdana"/>
                <w:b w:val="0"/>
                <w:sz w:val="16"/>
              </w:rPr>
              <w:t>Wavelength spread (wavelength &gt; 731 m) at low wave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0 22 099</w:t>
            </w:r>
          </w:p>
        </w:tc>
        <w:tc>
          <w:tcPr>
            <w:tcW w:type="dxa" w:w="3784"/>
          </w:tcPr>
          <w:p>
            <w:pPr>
              <w:spacing w:before="20" w:after="20"/>
            </w:pPr>
            <w:r/>
            <w:r>
              <w:rPr>
                <w:rFonts w:ascii="Verdana" w:hAnsi="Verdana"/>
                <w:b w:val="0"/>
                <w:sz w:val="16"/>
              </w:rPr>
              <w:t>Mean direction at low wave numbers (wavelength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0 22 100</w:t>
            </w:r>
          </w:p>
        </w:tc>
        <w:tc>
          <w:tcPr>
            <w:tcW w:type="dxa" w:w="3784"/>
          </w:tcPr>
          <w:p>
            <w:pPr>
              <w:spacing w:before="20" w:after="20"/>
            </w:pPr>
            <w:r/>
            <w:r>
              <w:rPr>
                <w:rFonts w:ascii="Verdana" w:hAnsi="Verdana"/>
                <w:b w:val="0"/>
                <w:sz w:val="16"/>
              </w:rPr>
              <w:t>Direction spread at low wave numbers (wavelength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12 025 (Wave scatterometer enhanced product (with change of width for wave number (spectral))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3 12 019</w:t>
            </w:r>
          </w:p>
        </w:tc>
        <w:tc>
          <w:tcPr>
            <w:tcW w:type="dxa" w:w="3784"/>
          </w:tcPr>
          <w:p>
            <w:pPr>
              <w:spacing w:before="20" w:after="20"/>
            </w:pPr>
            <w:r/>
            <w:r>
              <w:rPr>
                <w:rFonts w:ascii="Verdana" w:hAnsi="Verdana"/>
                <w:b w:val="0"/>
                <w:sz w:val="16"/>
              </w:rPr>
              <w:t>Wave scatterometer product with width change for wave number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Range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in sample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Sample scanning mode significance</w:t>
            </w:r>
          </w:p>
        </w:tc>
        <w:tc>
          <w:tcPr>
            <w:tcW w:type="dxa" w:w="3784"/>
          </w:tcPr>
          <w:p>
            <w:pPr>
              <w:spacing w:before="20" w:after="20"/>
            </w:pPr>
            <w:r/>
            <w:r>
              <w:rPr>
                <w:rFonts w:ascii="Verdana" w:hAnsi="Verdana"/>
                <w:b w:val="0"/>
                <w:sz w:val="16"/>
              </w:rPr>
              <w:t>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t>Number in sample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Azimuth clutter cut-off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0 22 101</w:t>
            </w:r>
          </w:p>
        </w:tc>
        <w:tc>
          <w:tcPr>
            <w:tcW w:type="dxa" w:w="3784"/>
          </w:tcPr>
          <w:p>
            <w:pPr>
              <w:spacing w:before="20" w:after="20"/>
            </w:pPr>
            <w:r/>
            <w:r>
              <w:rPr>
                <w:rFonts w:ascii="Verdana" w:hAnsi="Verdana"/>
                <w:b w:val="0"/>
                <w:sz w:val="16"/>
              </w:rPr>
              <w:t>Total energy (wavelength &gt; 731m) at low wave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0 22 097</w:t>
            </w:r>
          </w:p>
        </w:tc>
        <w:tc>
          <w:tcPr>
            <w:tcW w:type="dxa" w:w="3784"/>
          </w:tcPr>
          <w:p>
            <w:pPr>
              <w:spacing w:before="20" w:after="20"/>
            </w:pPr>
            <w:r/>
            <w:r>
              <w:rPr>
                <w:rFonts w:ascii="Verdana" w:hAnsi="Verdana"/>
                <w:b w:val="0"/>
                <w:sz w:val="16"/>
              </w:rPr>
              <w:t>Mean wavelength &gt; 731 m of image spectrum at low wave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0 22 098</w:t>
            </w:r>
          </w:p>
        </w:tc>
        <w:tc>
          <w:tcPr>
            <w:tcW w:type="dxa" w:w="3784"/>
          </w:tcPr>
          <w:p>
            <w:pPr>
              <w:spacing w:before="20" w:after="20"/>
            </w:pPr>
            <w:r/>
            <w:r>
              <w:rPr>
                <w:rFonts w:ascii="Verdana" w:hAnsi="Verdana"/>
                <w:b w:val="0"/>
                <w:sz w:val="16"/>
              </w:rPr>
              <w:t>Wavelength spread (wavelength &gt; 731 m) at low wave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0 22 099</w:t>
            </w:r>
          </w:p>
        </w:tc>
        <w:tc>
          <w:tcPr>
            <w:tcW w:type="dxa" w:w="3784"/>
          </w:tcPr>
          <w:p>
            <w:pPr>
              <w:spacing w:before="20" w:after="20"/>
            </w:pPr>
            <w:r/>
            <w:r>
              <w:rPr>
                <w:rFonts w:ascii="Verdana" w:hAnsi="Verdana"/>
                <w:b w:val="0"/>
                <w:sz w:val="16"/>
              </w:rPr>
              <w:t>Mean direction at low wave numbers (wavelength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0 22 100</w:t>
            </w:r>
          </w:p>
        </w:tc>
        <w:tc>
          <w:tcPr>
            <w:tcW w:type="dxa" w:w="3784"/>
          </w:tcPr>
          <w:p>
            <w:pPr>
              <w:spacing w:before="20" w:after="20"/>
            </w:pPr>
            <w:r/>
            <w:r>
              <w:rPr>
                <w:rFonts w:ascii="Verdana" w:hAnsi="Verdana"/>
                <w:b w:val="0"/>
                <w:sz w:val="16"/>
              </w:rPr>
              <w:t>Direction spread at low wave numbers (wavelength &gt; 731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12 026 (QUIKSCAT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3 01 046</w:t>
            </w:r>
          </w:p>
        </w:tc>
        <w:tc>
          <w:tcPr>
            <w:tcW w:type="dxa" w:w="3784"/>
          </w:tcPr>
          <w:p>
            <w:pPr>
              <w:spacing w:before="20" w:after="20"/>
            </w:pPr>
            <w:r/>
            <w:r>
              <w:rPr>
                <w:rFonts w:ascii="Verdana" w:hAnsi="Verdana"/>
                <w:b w:val="0"/>
                <w:sz w:val="16"/>
              </w:rPr>
              <w:t>Satellite identifier, direction of motion, sensor, model function, software,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3 12 031</w:t>
            </w:r>
          </w:p>
        </w:tc>
        <w:tc>
          <w:tcPr>
            <w:tcW w:type="dxa" w:w="3784"/>
          </w:tcPr>
          <w:p>
            <w:pPr>
              <w:spacing w:before="20" w:after="20"/>
            </w:pPr>
            <w:r/>
            <w:r>
              <w:rPr>
                <w:rFonts w:ascii="Verdana" w:hAnsi="Verdana"/>
                <w:b w:val="0"/>
                <w:sz w:val="16"/>
              </w:rPr>
              <w:t>SEAWINDS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3 12 030</w:t>
            </w:r>
          </w:p>
        </w:tc>
        <w:tc>
          <w:tcPr>
            <w:tcW w:type="dxa" w:w="3784"/>
          </w:tcPr>
          <w:p>
            <w:pPr>
              <w:spacing w:before="20" w:after="20"/>
            </w:pPr>
            <w:r/>
            <w:r>
              <w:rPr>
                <w:rFonts w:ascii="Verdana" w:hAnsi="Verdana"/>
                <w:b w:val="0"/>
                <w:sz w:val="16"/>
              </w:rPr>
              <w:t>Wind, formal uncertainty, likelihood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0 21 110</w:t>
            </w:r>
          </w:p>
        </w:tc>
        <w:tc>
          <w:tcPr>
            <w:tcW w:type="dxa" w:w="3784"/>
          </w:tcPr>
          <w:p>
            <w:pPr>
              <w:spacing w:before="20" w:after="20"/>
            </w:pPr>
            <w:r/>
            <w:r>
              <w:rPr>
                <w:rFonts w:ascii="Verdana" w:hAnsi="Verdana"/>
                <w:b w:val="0"/>
                <w:sz w:val="16"/>
              </w:rPr>
              <w:t>Number of inner-beam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Radar specification,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0 21 111</w:t>
            </w:r>
          </w:p>
        </w:tc>
        <w:tc>
          <w:tcPr>
            <w:tcW w:type="dxa" w:w="3784"/>
          </w:tcPr>
          <w:p>
            <w:pPr>
              <w:spacing w:before="20" w:after="20"/>
            </w:pPr>
            <w:r/>
            <w:r>
              <w:rPr>
                <w:rFonts w:ascii="Verdana" w:hAnsi="Verdana"/>
                <w:b w:val="0"/>
                <w:sz w:val="16"/>
              </w:rPr>
              <w:t>Number of outer-beam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Radar specification,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0 21 112</w:t>
            </w:r>
          </w:p>
        </w:tc>
        <w:tc>
          <w:tcPr>
            <w:tcW w:type="dxa" w:w="3784"/>
          </w:tcPr>
          <w:p>
            <w:pPr>
              <w:spacing w:before="20" w:after="20"/>
            </w:pPr>
            <w:r/>
            <w:r>
              <w:rPr>
                <w:rFonts w:ascii="Verdana" w:hAnsi="Verdana"/>
                <w:b w:val="0"/>
                <w:sz w:val="16"/>
              </w:rPr>
              <w:t>Number of inner-beam sigma-0 (aft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Radar specification,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0 21 113</w:t>
            </w:r>
          </w:p>
        </w:tc>
        <w:tc>
          <w:tcPr>
            <w:tcW w:type="dxa" w:w="3784"/>
          </w:tcPr>
          <w:p>
            <w:pPr>
              <w:spacing w:before="20" w:after="20"/>
            </w:pPr>
            <w:r/>
            <w:r>
              <w:rPr>
                <w:rFonts w:ascii="Verdana" w:hAnsi="Verdana"/>
                <w:b w:val="0"/>
                <w:sz w:val="16"/>
              </w:rPr>
              <w:t>Number of outer-beam sigma-0 (aft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3 21 027</w:t>
            </w:r>
          </w:p>
        </w:tc>
        <w:tc>
          <w:tcPr>
            <w:tcW w:type="dxa" w:w="3784"/>
          </w:tcPr>
          <w:p>
            <w:pPr>
              <w:spacing w:before="20" w:after="20"/>
            </w:pPr>
            <w:r/>
            <w:r>
              <w:rPr>
                <w:rFonts w:ascii="Verdana" w:hAnsi="Verdana"/>
                <w:b w:val="0"/>
                <w:sz w:val="16"/>
              </w:rPr>
              <w:t>Radar specification,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12 027 (ATSR SST product (SADIST-2))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3 01 047</w:t>
            </w:r>
          </w:p>
        </w:tc>
        <w:tc>
          <w:tcPr>
            <w:tcW w:type="dxa" w:w="3784"/>
          </w:tcPr>
          <w:p>
            <w:pPr>
              <w:spacing w:before="20" w:after="20"/>
            </w:pPr>
            <w:r/>
            <w:r>
              <w:rPr>
                <w:rFonts w:ascii="Verdana" w:hAnsi="Verdana"/>
                <w:b w:val="0"/>
                <w:sz w:val="16"/>
              </w:rPr>
              <w:t>ERS product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1 05 009</w:t>
            </w:r>
          </w:p>
        </w:tc>
        <w:tc>
          <w:tcPr>
            <w:tcW w:type="dxa" w:w="3784"/>
          </w:tcPr>
          <w:p>
            <w:pPr>
              <w:spacing w:before="20" w:after="20"/>
            </w:pPr>
            <w:r/>
            <w:r>
              <w:rPr>
                <w:rFonts w:ascii="Verdana" w:hAnsi="Verdana"/>
                <w:b w:val="0"/>
                <w:sz w:val="16"/>
              </w:rPr>
              <w:t>Replicate 5 descriptors 9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t>10-arcmin cell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Incidence angle nadir view | Set to zero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t>SST (nadir-only view)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Incidence angle dual view | 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t>SST (dual view)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0 21 085</w:t>
            </w:r>
          </w:p>
        </w:tc>
        <w:tc>
          <w:tcPr>
            <w:tcW w:type="dxa" w:w="3784"/>
          </w:tcPr>
          <w:p>
            <w:pPr>
              <w:spacing w:before="20" w:after="20"/>
            </w:pPr>
            <w:r/>
            <w:r>
              <w:rPr>
                <w:rFonts w:ascii="Verdana" w:hAnsi="Verdana"/>
                <w:b w:val="0"/>
                <w:sz w:val="16"/>
              </w:rPr>
              <w:t>ATSR sea-surface temperature across-track band number</w:t>
            </w:r>
          </w:p>
        </w:tc>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0 21 070</w:t>
            </w:r>
          </w:p>
        </w:tc>
        <w:tc>
          <w:tcPr>
            <w:tcW w:type="dxa" w:w="3784"/>
          </w:tcPr>
          <w:p>
            <w:pPr>
              <w:spacing w:before="20" w:after="20"/>
            </w:pPr>
            <w:r/>
            <w:r>
              <w:rPr>
                <w:rFonts w:ascii="Verdana" w:hAnsi="Verdana"/>
                <w:b w:val="0"/>
                <w:sz w:val="16"/>
              </w:rPr>
              <w:t>SST product confidence data (SADIST-2)</w:t>
            </w:r>
          </w:p>
        </w:tc>
        <w:tc>
          <w:tcPr>
            <w:tcW w:type="dxa" w:w="3784"/>
          </w:tcPr>
          <w:p>
            <w:pPr>
              <w:spacing w:before="20" w:after="20"/>
            </w:pPr>
            <w:r/>
            <w:r>
              <w:rPr>
                <w:rFonts w:ascii="Verdana" w:hAnsi="Verdana"/>
                <w:b w:val="0"/>
                <w:sz w:val="16"/>
              </w:rPr>
              <w:t>23-bit flag</w:t>
            </w:r>
          </w:p>
        </w:tc>
        <w:tc>
          <w:tcPr>
            <w:tcW w:type="dxa" w:w="3784"/>
          </w:tcPr>
          <w:p>
            <w:pPr>
              <w:spacing w:before="20" w:after="20"/>
            </w:pPr>
            <w:r/>
            <w:r>
              <w:rPr>
                <w:rFonts w:ascii="Verdana" w:hAnsi="Verdana"/>
                <w:b w:val="0"/>
                <w:sz w:val="16"/>
              </w:rPr>
            </w:r>
          </w:p>
        </w:tc>
      </w:tr>
    </w:tbl>
    <w:p/>
    <w:p>
      <w:r>
        <w:rPr>
          <w:rFonts w:ascii="Verdana" w:hAnsi="Verdana"/>
          <w:b/>
          <w:sz w:val="18"/>
        </w:rPr>
        <w:t>3 12 028 (SEAWINDS QUIKSCAT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3 01 046</w:t>
            </w:r>
          </w:p>
        </w:tc>
        <w:tc>
          <w:tcPr>
            <w:tcW w:type="dxa" w:w="3784"/>
          </w:tcPr>
          <w:p>
            <w:pPr>
              <w:spacing w:before="20" w:after="20"/>
            </w:pPr>
            <w:r/>
            <w:r>
              <w:rPr>
                <w:rFonts w:ascii="Verdana" w:hAnsi="Verdana"/>
                <w:b w:val="0"/>
                <w:sz w:val="16"/>
              </w:rPr>
              <w:t>Satellite identifier, direction of motion, sensor, model function, software,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0 08 025</w:t>
            </w:r>
          </w:p>
        </w:tc>
        <w:tc>
          <w:tcPr>
            <w:tcW w:type="dxa" w:w="3784"/>
          </w:tcPr>
          <w:p>
            <w:pPr>
              <w:spacing w:before="20" w:after="20"/>
            </w:pPr>
            <w:r/>
            <w:r>
              <w:rPr>
                <w:rFonts w:ascii="Verdana" w:hAnsi="Verdana"/>
                <w:b w:val="0"/>
                <w:sz w:val="16"/>
              </w:rPr>
              <w:t>Time difference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3 12 031</w:t>
            </w:r>
          </w:p>
        </w:tc>
        <w:tc>
          <w:tcPr>
            <w:tcW w:type="dxa" w:w="3784"/>
          </w:tcPr>
          <w:p>
            <w:pPr>
              <w:spacing w:before="20" w:after="20"/>
            </w:pPr>
            <w:r/>
            <w:r>
              <w:rPr>
                <w:rFonts w:ascii="Verdana" w:hAnsi="Verdana"/>
                <w:b w:val="0"/>
                <w:sz w:val="16"/>
              </w:rPr>
              <w:t>SEAWINDS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3 12 032</w:t>
            </w:r>
          </w:p>
        </w:tc>
        <w:tc>
          <w:tcPr>
            <w:tcW w:type="dxa" w:w="3784"/>
          </w:tcPr>
          <w:p>
            <w:pPr>
              <w:spacing w:before="20" w:after="20"/>
            </w:pPr>
            <w:r/>
            <w:r>
              <w:rPr>
                <w:rFonts w:ascii="Verdana" w:hAnsi="Verdana"/>
                <w:b w:val="0"/>
                <w:sz w:val="16"/>
              </w:rPr>
              <w:t>SEAWINDS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3 12 030</w:t>
            </w:r>
          </w:p>
        </w:tc>
        <w:tc>
          <w:tcPr>
            <w:tcW w:type="dxa" w:w="3784"/>
          </w:tcPr>
          <w:p>
            <w:pPr>
              <w:spacing w:before="20" w:after="20"/>
            </w:pPr>
            <w:r/>
            <w:r>
              <w:rPr>
                <w:rFonts w:ascii="Verdana" w:hAnsi="Verdana"/>
                <w:b w:val="0"/>
                <w:sz w:val="16"/>
              </w:rPr>
              <w:t>Wind, formal uncertainty, likelihood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3 12 033</w:t>
            </w:r>
          </w:p>
        </w:tc>
        <w:tc>
          <w:tcPr>
            <w:tcW w:type="dxa" w:w="3784"/>
          </w:tcPr>
          <w:p>
            <w:pPr>
              <w:spacing w:before="20" w:after="20"/>
            </w:pPr>
            <w:r/>
            <w:r>
              <w:rPr>
                <w:rFonts w:ascii="Verdana" w:hAnsi="Verdana"/>
                <w:b w:val="0"/>
                <w:sz w:val="16"/>
              </w:rPr>
              <w:t>Antenna polarization,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0 21 110</w:t>
            </w:r>
          </w:p>
        </w:tc>
        <w:tc>
          <w:tcPr>
            <w:tcW w:type="dxa" w:w="3784"/>
          </w:tcPr>
          <w:p>
            <w:pPr>
              <w:spacing w:before="20" w:after="20"/>
            </w:pPr>
            <w:r/>
            <w:r>
              <w:rPr>
                <w:rFonts w:ascii="Verdana" w:hAnsi="Verdana"/>
                <w:b w:val="0"/>
                <w:sz w:val="16"/>
              </w:rPr>
              <w:t>Number of inner-beam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0 21 111</w:t>
            </w:r>
          </w:p>
        </w:tc>
        <w:tc>
          <w:tcPr>
            <w:tcW w:type="dxa" w:w="3784"/>
          </w:tcPr>
          <w:p>
            <w:pPr>
              <w:spacing w:before="20" w:after="20"/>
            </w:pPr>
            <w:r/>
            <w:r>
              <w:rPr>
                <w:rFonts w:ascii="Verdana" w:hAnsi="Verdana"/>
                <w:b w:val="0"/>
                <w:sz w:val="16"/>
              </w:rPr>
              <w:t>Number of outer-beam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0 21 112</w:t>
            </w:r>
          </w:p>
        </w:tc>
        <w:tc>
          <w:tcPr>
            <w:tcW w:type="dxa" w:w="3784"/>
          </w:tcPr>
          <w:p>
            <w:pPr>
              <w:spacing w:before="20" w:after="20"/>
            </w:pPr>
            <w:r/>
            <w:r>
              <w:rPr>
                <w:rFonts w:ascii="Verdana" w:hAnsi="Verdana"/>
                <w:b w:val="0"/>
                <w:sz w:val="16"/>
              </w:rPr>
              <w:t>Number of inner-beam sigma-0 (aft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0 21 113</w:t>
            </w:r>
          </w:p>
        </w:tc>
        <w:tc>
          <w:tcPr>
            <w:tcW w:type="dxa" w:w="3784"/>
          </w:tcPr>
          <w:p>
            <w:pPr>
              <w:spacing w:before="20" w:after="20"/>
            </w:pPr>
            <w:r/>
            <w:r>
              <w:rPr>
                <w:rFonts w:ascii="Verdana" w:hAnsi="Verdana"/>
                <w:b w:val="0"/>
                <w:sz w:val="16"/>
              </w:rPr>
              <w:t>Number of outer-beam sigma-0 (aft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12 029 (Scatterometer level 2b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3 01 046</w:t>
            </w:r>
          </w:p>
        </w:tc>
        <w:tc>
          <w:tcPr>
            <w:tcW w:type="dxa" w:w="3784"/>
          </w:tcPr>
          <w:p>
            <w:pPr>
              <w:spacing w:before="20" w:after="20"/>
            </w:pPr>
            <w:r/>
            <w:r>
              <w:rPr>
                <w:rFonts w:ascii="Verdana" w:hAnsi="Verdana"/>
                <w:b w:val="0"/>
                <w:sz w:val="16"/>
              </w:rPr>
              <w:t>Satellite identifier, direction of motion, sensor, model function, software,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0 08 025</w:t>
            </w:r>
          </w:p>
        </w:tc>
        <w:tc>
          <w:tcPr>
            <w:tcW w:type="dxa" w:w="3784"/>
          </w:tcPr>
          <w:p>
            <w:pPr>
              <w:spacing w:before="20" w:after="20"/>
            </w:pPr>
            <w:r/>
            <w:r>
              <w:rPr>
                <w:rFonts w:ascii="Verdana" w:hAnsi="Verdana"/>
                <w:b w:val="0"/>
                <w:sz w:val="16"/>
              </w:rPr>
              <w:t>Time difference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Along-track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0 33 055</w:t>
            </w:r>
          </w:p>
        </w:tc>
        <w:tc>
          <w:tcPr>
            <w:tcW w:type="dxa" w:w="3784"/>
          </w:tcPr>
          <w:p>
            <w:pPr>
              <w:spacing w:before="20" w:after="20"/>
            </w:pPr>
            <w:r/>
            <w:r>
              <w:rPr>
                <w:rFonts w:ascii="Verdana" w:hAnsi="Verdana"/>
                <w:b w:val="0"/>
                <w:sz w:val="16"/>
              </w:rPr>
              <w:t>Wind vector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0 11 081</w:t>
            </w:r>
          </w:p>
        </w:tc>
        <w:tc>
          <w:tcPr>
            <w:tcW w:type="dxa" w:w="3784"/>
          </w:tcPr>
          <w:p>
            <w:pPr>
              <w:spacing w:before="20" w:after="20"/>
            </w:pPr>
            <w:r/>
            <w:r>
              <w:rPr>
                <w:rFonts w:ascii="Verdana" w:hAnsi="Verdana"/>
                <w:b w:val="0"/>
                <w:sz w:val="16"/>
              </w:rPr>
              <w:t>Model 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0 11 082</w:t>
            </w:r>
          </w:p>
        </w:tc>
        <w:tc>
          <w:tcPr>
            <w:tcW w:type="dxa" w:w="3784"/>
          </w:tcPr>
          <w:p>
            <w:pPr>
              <w:spacing w:before="20" w:after="20"/>
            </w:pPr>
            <w:r/>
            <w:r>
              <w:rPr>
                <w:rFonts w:ascii="Verdana" w:hAnsi="Verdana"/>
                <w:b w:val="0"/>
                <w:sz w:val="16"/>
              </w:rPr>
              <w:t>Model 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0 21 101</w:t>
            </w:r>
          </w:p>
        </w:tc>
        <w:tc>
          <w:tcPr>
            <w:tcW w:type="dxa" w:w="3784"/>
          </w:tcPr>
          <w:p>
            <w:pPr>
              <w:spacing w:before="20" w:after="20"/>
            </w:pPr>
            <w:r/>
            <w:r>
              <w:rPr>
                <w:rFonts w:ascii="Verdana" w:hAnsi="Verdana"/>
                <w:b w:val="0"/>
                <w:sz w:val="16"/>
              </w:rPr>
              <w:t>Number of vector ambiguities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0 21 102</w:t>
            </w:r>
          </w:p>
        </w:tc>
        <w:tc>
          <w:tcPr>
            <w:tcW w:type="dxa" w:w="3784"/>
          </w:tcPr>
          <w:p>
            <w:pPr>
              <w:spacing w:before="20" w:after="20"/>
            </w:pPr>
            <w:r/>
            <w:r>
              <w:rPr>
                <w:rFonts w:ascii="Verdana" w:hAnsi="Verdana"/>
                <w:b w:val="0"/>
                <w:sz w:val="16"/>
              </w:rPr>
              <w:t>Index of selected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0 21 103</w:t>
            </w:r>
          </w:p>
        </w:tc>
        <w:tc>
          <w:tcPr>
            <w:tcW w:type="dxa" w:w="3784"/>
          </w:tcPr>
          <w:p>
            <w:pPr>
              <w:spacing w:before="20" w:after="20"/>
            </w:pPr>
            <w:r/>
            <w:r>
              <w:rPr>
                <w:rFonts w:ascii="Verdana" w:hAnsi="Verdana"/>
                <w:b w:val="0"/>
                <w:sz w:val="16"/>
              </w:rPr>
              <w:t>Total number of sigma-0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3 12 032</w:t>
            </w:r>
          </w:p>
        </w:tc>
        <w:tc>
          <w:tcPr>
            <w:tcW w:type="dxa" w:w="3784"/>
          </w:tcPr>
          <w:p>
            <w:pPr>
              <w:spacing w:before="20" w:after="20"/>
            </w:pPr>
            <w:r/>
            <w:r>
              <w:rPr>
                <w:rFonts w:ascii="Verdana" w:hAnsi="Verdana"/>
                <w:b w:val="0"/>
                <w:sz w:val="16"/>
              </w:rPr>
              <w:t>SEAWINDS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3 12 030</w:t>
            </w:r>
          </w:p>
        </w:tc>
        <w:tc>
          <w:tcPr>
            <w:tcW w:type="dxa" w:w="3784"/>
          </w:tcPr>
          <w:p>
            <w:pPr>
              <w:spacing w:before="20" w:after="20"/>
            </w:pPr>
            <w:r/>
            <w:r>
              <w:rPr>
                <w:rFonts w:ascii="Verdana" w:hAnsi="Verdana"/>
                <w:b w:val="0"/>
                <w:sz w:val="16"/>
              </w:rPr>
              <w:t>Wind, formal uncertainty, likelihood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3 12 033</w:t>
            </w:r>
          </w:p>
        </w:tc>
        <w:tc>
          <w:tcPr>
            <w:tcW w:type="dxa" w:w="3784"/>
          </w:tcPr>
          <w:p>
            <w:pPr>
              <w:spacing w:before="20" w:after="20"/>
            </w:pPr>
            <w:r/>
            <w:r>
              <w:rPr>
                <w:rFonts w:ascii="Verdana" w:hAnsi="Verdana"/>
                <w:b w:val="0"/>
                <w:sz w:val="16"/>
              </w:rPr>
              <w:t>Antenna polarization,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0 21 110</w:t>
            </w:r>
          </w:p>
        </w:tc>
        <w:tc>
          <w:tcPr>
            <w:tcW w:type="dxa" w:w="3784"/>
          </w:tcPr>
          <w:p>
            <w:pPr>
              <w:spacing w:before="20" w:after="20"/>
            </w:pPr>
            <w:r/>
            <w:r>
              <w:rPr>
                <w:rFonts w:ascii="Verdana" w:hAnsi="Verdana"/>
                <w:b w:val="0"/>
                <w:sz w:val="16"/>
              </w:rPr>
              <w:t>Number of inner-beam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0 21 111</w:t>
            </w:r>
          </w:p>
        </w:tc>
        <w:tc>
          <w:tcPr>
            <w:tcW w:type="dxa" w:w="3784"/>
          </w:tcPr>
          <w:p>
            <w:pPr>
              <w:spacing w:before="20" w:after="20"/>
            </w:pPr>
            <w:r/>
            <w:r>
              <w:rPr>
                <w:rFonts w:ascii="Verdana" w:hAnsi="Verdana"/>
                <w:b w:val="0"/>
                <w:sz w:val="16"/>
              </w:rPr>
              <w:t>Number of outer-beam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0 21 112</w:t>
            </w:r>
          </w:p>
        </w:tc>
        <w:tc>
          <w:tcPr>
            <w:tcW w:type="dxa" w:w="3784"/>
          </w:tcPr>
          <w:p>
            <w:pPr>
              <w:spacing w:before="20" w:after="20"/>
            </w:pPr>
            <w:r/>
            <w:r>
              <w:rPr>
                <w:rFonts w:ascii="Verdana" w:hAnsi="Verdana"/>
                <w:b w:val="0"/>
                <w:sz w:val="16"/>
              </w:rPr>
              <w:t>Number of inner-beam sigma-0 (aft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0 21 113</w:t>
            </w:r>
          </w:p>
        </w:tc>
        <w:tc>
          <w:tcPr>
            <w:tcW w:type="dxa" w:w="3784"/>
          </w:tcPr>
          <w:p>
            <w:pPr>
              <w:spacing w:before="20" w:after="20"/>
            </w:pPr>
            <w:r/>
            <w:r>
              <w:rPr>
                <w:rFonts w:ascii="Verdana" w:hAnsi="Verdana"/>
                <w:b w:val="0"/>
                <w:sz w:val="16"/>
              </w:rPr>
              <w:t>Number of outer-beam sigma-0 (aft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SEAWINDS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12 030 (Wind, formal uncertainty, likelihood)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0 11 052</w:t>
            </w:r>
          </w:p>
        </w:tc>
        <w:tc>
          <w:tcPr>
            <w:tcW w:type="dxa" w:w="3784"/>
          </w:tcPr>
          <w:p>
            <w:pPr>
              <w:spacing w:before="20" w:after="20"/>
            </w:pPr>
            <w:r/>
            <w:r>
              <w:rPr>
                <w:rFonts w:ascii="Verdana" w:hAnsi="Verdana"/>
                <w:b w:val="0"/>
                <w:sz w:val="16"/>
              </w:rPr>
              <w:t>Formal uncertainty in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0 11 053</w:t>
            </w:r>
          </w:p>
        </w:tc>
        <w:tc>
          <w:tcPr>
            <w:tcW w:type="dxa" w:w="3784"/>
          </w:tcPr>
          <w:p>
            <w:pPr>
              <w:spacing w:before="20" w:after="20"/>
            </w:pPr>
            <w:r/>
            <w:r>
              <w:rPr>
                <w:rFonts w:ascii="Verdana" w:hAnsi="Verdana"/>
                <w:b w:val="0"/>
                <w:sz w:val="16"/>
              </w:rPr>
              <w:t>Formal uncertainty in 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0 21 104</w:t>
            </w:r>
          </w:p>
        </w:tc>
        <w:tc>
          <w:tcPr>
            <w:tcW w:type="dxa" w:w="3784"/>
          </w:tcPr>
          <w:p>
            <w:pPr>
              <w:spacing w:before="20" w:after="20"/>
            </w:pPr>
            <w:r/>
            <w:r>
              <w:rPr>
                <w:rFonts w:ascii="Verdana" w:hAnsi="Verdana"/>
                <w:b w:val="0"/>
                <w:sz w:val="16"/>
              </w:rPr>
              <w:t>Likelihood computed for 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12 031 (SEAWINDS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Along-track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0 21 109</w:t>
            </w:r>
          </w:p>
        </w:tc>
        <w:tc>
          <w:tcPr>
            <w:tcW w:type="dxa" w:w="3784"/>
          </w:tcPr>
          <w:p>
            <w:pPr>
              <w:spacing w:before="20" w:after="20"/>
            </w:pPr>
            <w:r/>
            <w:r>
              <w:rPr>
                <w:rFonts w:ascii="Verdana" w:hAnsi="Verdana"/>
                <w:b w:val="0"/>
                <w:sz w:val="16"/>
              </w:rPr>
              <w:t>SEAWINDS wind vector cell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0 11 081</w:t>
            </w:r>
          </w:p>
        </w:tc>
        <w:tc>
          <w:tcPr>
            <w:tcW w:type="dxa" w:w="3784"/>
          </w:tcPr>
          <w:p>
            <w:pPr>
              <w:spacing w:before="20" w:after="20"/>
            </w:pPr>
            <w:r/>
            <w:r>
              <w:rPr>
                <w:rFonts w:ascii="Verdana" w:hAnsi="Verdana"/>
                <w:b w:val="0"/>
                <w:sz w:val="16"/>
              </w:rPr>
              <w:t>Model 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0 11 082</w:t>
            </w:r>
          </w:p>
        </w:tc>
        <w:tc>
          <w:tcPr>
            <w:tcW w:type="dxa" w:w="3784"/>
          </w:tcPr>
          <w:p>
            <w:pPr>
              <w:spacing w:before="20" w:after="20"/>
            </w:pPr>
            <w:r/>
            <w:r>
              <w:rPr>
                <w:rFonts w:ascii="Verdana" w:hAnsi="Verdana"/>
                <w:b w:val="0"/>
                <w:sz w:val="16"/>
              </w:rPr>
              <w:t>Model 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0 21 101</w:t>
            </w:r>
          </w:p>
        </w:tc>
        <w:tc>
          <w:tcPr>
            <w:tcW w:type="dxa" w:w="3784"/>
          </w:tcPr>
          <w:p>
            <w:pPr>
              <w:spacing w:before="20" w:after="20"/>
            </w:pPr>
            <w:r/>
            <w:r>
              <w:rPr>
                <w:rFonts w:ascii="Verdana" w:hAnsi="Verdana"/>
                <w:b w:val="0"/>
                <w:sz w:val="16"/>
              </w:rPr>
              <w:t>Number of vector ambiguities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0 21 102</w:t>
            </w:r>
          </w:p>
        </w:tc>
        <w:tc>
          <w:tcPr>
            <w:tcW w:type="dxa" w:w="3784"/>
          </w:tcPr>
          <w:p>
            <w:pPr>
              <w:spacing w:before="20" w:after="20"/>
            </w:pPr>
            <w:r/>
            <w:r>
              <w:rPr>
                <w:rFonts w:ascii="Verdana" w:hAnsi="Verdana"/>
                <w:b w:val="0"/>
                <w:sz w:val="16"/>
              </w:rPr>
              <w:t>Index of selected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0 21 103</w:t>
            </w:r>
          </w:p>
        </w:tc>
        <w:tc>
          <w:tcPr>
            <w:tcW w:type="dxa" w:w="3784"/>
          </w:tcPr>
          <w:p>
            <w:pPr>
              <w:spacing w:before="20" w:after="20"/>
            </w:pPr>
            <w:r/>
            <w:r>
              <w:rPr>
                <w:rFonts w:ascii="Verdana" w:hAnsi="Verdana"/>
                <w:b w:val="0"/>
                <w:sz w:val="16"/>
              </w:rPr>
              <w:t>Total number of sigma-0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12 032 (SEAWINDS precipitation)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0 21 120</w:t>
            </w:r>
          </w:p>
        </w:tc>
        <w:tc>
          <w:tcPr>
            <w:tcW w:type="dxa" w:w="3784"/>
          </w:tcPr>
          <w:p>
            <w:pPr>
              <w:spacing w:before="20" w:after="20"/>
            </w:pPr>
            <w:r/>
            <w:r>
              <w:rPr>
                <w:rFonts w:ascii="Verdana" w:hAnsi="Verdana"/>
                <w:b w:val="0"/>
                <w:sz w:val="16"/>
              </w:rPr>
              <w:t>Probability of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0 21 121</w:t>
            </w:r>
          </w:p>
        </w:tc>
        <w:tc>
          <w:tcPr>
            <w:tcW w:type="dxa" w:w="3784"/>
          </w:tcPr>
          <w:p>
            <w:pPr>
              <w:spacing w:before="20" w:after="20"/>
            </w:pPr>
            <w:r/>
            <w:r>
              <w:rPr>
                <w:rFonts w:ascii="Verdana" w:hAnsi="Verdana"/>
                <w:b w:val="0"/>
                <w:sz w:val="16"/>
              </w:rPr>
              <w:t>SEAWINDS NOF rain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0 21 122</w:t>
            </w:r>
          </w:p>
        </w:tc>
        <w:tc>
          <w:tcPr>
            <w:tcW w:type="dxa" w:w="3784"/>
          </w:tcPr>
          <w:p>
            <w:pPr>
              <w:spacing w:before="20" w:after="20"/>
            </w:pPr>
            <w:r/>
            <w:r>
              <w:rPr>
                <w:rFonts w:ascii="Verdana" w:hAnsi="Verdana"/>
                <w:b w:val="0"/>
                <w:sz w:val="16"/>
              </w:rPr>
              <w:t>Attenuation correction on sigma-0 (from tB)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12 033 (Antenna polarization, brightness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Total number (with respect to accumulation or average)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0 12 065</w:t>
            </w:r>
          </w:p>
        </w:tc>
        <w:tc>
          <w:tcPr>
            <w:tcW w:type="dxa" w:w="3784"/>
          </w:tcPr>
          <w:p>
            <w:pPr>
              <w:spacing w:before="20" w:after="20"/>
            </w:pPr>
            <w:r/>
            <w:r>
              <w:rPr>
                <w:rFonts w:ascii="Verdana" w:hAnsi="Verdana"/>
                <w:b w:val="0"/>
                <w:sz w:val="16"/>
              </w:rPr>
              <w:t>Standard deviation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12 034 (CFOSAT scatterometer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3 01 046</w:t>
            </w:r>
          </w:p>
        </w:tc>
        <w:tc>
          <w:tcPr>
            <w:tcW w:type="dxa" w:w="3784"/>
          </w:tcPr>
          <w:p>
            <w:pPr>
              <w:spacing w:before="20" w:after="20"/>
            </w:pPr>
            <w:r/>
            <w:r>
              <w:rPr>
                <w:rFonts w:ascii="Verdana" w:hAnsi="Verdana"/>
                <w:b w:val="0"/>
                <w:sz w:val="16"/>
              </w:rPr>
              <w:t>Satellite identifier, direction of motion, sensor, model function, software,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0 08 025</w:t>
            </w:r>
          </w:p>
        </w:tc>
        <w:tc>
          <w:tcPr>
            <w:tcW w:type="dxa" w:w="3784"/>
          </w:tcPr>
          <w:p>
            <w:pPr>
              <w:spacing w:before="20" w:after="20"/>
            </w:pPr>
            <w:r/>
            <w:r>
              <w:rPr>
                <w:rFonts w:ascii="Verdana" w:hAnsi="Verdana"/>
                <w:b w:val="0"/>
                <w:sz w:val="16"/>
              </w:rPr>
              <w:t>Time difference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3 12 031</w:t>
            </w:r>
          </w:p>
        </w:tc>
        <w:tc>
          <w:tcPr>
            <w:tcW w:type="dxa" w:w="3784"/>
          </w:tcPr>
          <w:p>
            <w:pPr>
              <w:spacing w:before="20" w:after="20"/>
            </w:pPr>
            <w:r/>
            <w:r>
              <w:rPr>
                <w:rFonts w:ascii="Verdana" w:hAnsi="Verdana"/>
                <w:b w:val="0"/>
                <w:sz w:val="16"/>
              </w:rPr>
              <w:t>Scatterometer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3 12 032</w:t>
            </w:r>
          </w:p>
        </w:tc>
        <w:tc>
          <w:tcPr>
            <w:tcW w:type="dxa" w:w="3784"/>
          </w:tcPr>
          <w:p>
            <w:pPr>
              <w:spacing w:before="20" w:after="20"/>
            </w:pPr>
            <w:r/>
            <w:r>
              <w:rPr>
                <w:rFonts w:ascii="Verdana" w:hAnsi="Verdana"/>
                <w:b w:val="0"/>
                <w:sz w:val="16"/>
              </w:rPr>
              <w:t>Scatterometer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3 12 030</w:t>
            </w:r>
          </w:p>
        </w:tc>
        <w:tc>
          <w:tcPr>
            <w:tcW w:type="dxa" w:w="3784"/>
          </w:tcPr>
          <w:p>
            <w:pPr>
              <w:spacing w:before="20" w:after="20"/>
            </w:pPr>
            <w:r/>
            <w:r>
              <w:rPr>
                <w:rFonts w:ascii="Verdana" w:hAnsi="Verdana"/>
                <w:b w:val="0"/>
                <w:sz w:val="16"/>
              </w:rPr>
              <w:t>Wind, formal uncertainty, likelihood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Replicate 1 descriptor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3 12 033</w:t>
            </w:r>
          </w:p>
        </w:tc>
        <w:tc>
          <w:tcPr>
            <w:tcW w:type="dxa" w:w="3784"/>
          </w:tcPr>
          <w:p>
            <w:pPr>
              <w:spacing w:before="20" w:after="20"/>
            </w:pPr>
            <w:r/>
            <w:r>
              <w:rPr>
                <w:rFonts w:ascii="Verdana" w:hAnsi="Verdana"/>
                <w:b w:val="0"/>
                <w:sz w:val="16"/>
              </w:rPr>
              <w:t>Antenna polarization,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1 03 018</w:t>
            </w:r>
          </w:p>
        </w:tc>
        <w:tc>
          <w:tcPr>
            <w:tcW w:type="dxa" w:w="3784"/>
          </w:tcPr>
          <w:p>
            <w:pPr>
              <w:spacing w:before="20" w:after="20"/>
            </w:pPr>
            <w:r/>
            <w:r>
              <w:rPr>
                <w:rFonts w:ascii="Verdana" w:hAnsi="Verdana"/>
                <w:b w:val="0"/>
                <w:sz w:val="16"/>
              </w:rPr>
              <w:t>Replicate 3 descriptor 18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0 21 110</w:t>
            </w:r>
          </w:p>
        </w:tc>
        <w:tc>
          <w:tcPr>
            <w:tcW w:type="dxa" w:w="3784"/>
          </w:tcPr>
          <w:p>
            <w:pPr>
              <w:spacing w:before="20" w:after="20"/>
            </w:pPr>
            <w:r/>
            <w:r>
              <w:rPr>
                <w:rFonts w:ascii="Verdana" w:hAnsi="Verdana"/>
                <w:b w:val="0"/>
                <w:sz w:val="16"/>
              </w:rPr>
              <w:t>Number of inner-beam sigma-0 (forward of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3 21 028</w:t>
            </w:r>
          </w:p>
        </w:tc>
        <w:tc>
          <w:tcPr>
            <w:tcW w:type="dxa" w:w="3784"/>
          </w:tcPr>
          <w:p>
            <w:pPr>
              <w:spacing w:before="20" w:after="20"/>
            </w:pPr>
            <w:r/>
            <w:r>
              <w:rPr>
                <w:rFonts w:ascii="Verdana" w:hAnsi="Verdana"/>
                <w:b w:val="0"/>
                <w:sz w:val="16"/>
              </w:rPr>
              <w:t>Radar specification, normalized radar cross-section, Kp variance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12 035 (Scatterometer level 2a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Satellite sensor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Along-track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0 06 031</w:t>
            </w:r>
          </w:p>
        </w:tc>
        <w:tc>
          <w:tcPr>
            <w:tcW w:type="dxa" w:w="3784"/>
          </w:tcPr>
          <w:p>
            <w:pPr>
              <w:spacing w:before="20" w:after="20"/>
            </w:pPr>
            <w:r/>
            <w:r>
              <w:rPr>
                <w:rFonts w:ascii="Verdana" w:hAnsi="Verdana"/>
                <w:b w:val="0"/>
                <w:sz w:val="16"/>
              </w:rPr>
              <w:t>Column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0 21 095</w:t>
            </w:r>
          </w:p>
        </w:tc>
        <w:tc>
          <w:tcPr>
            <w:tcW w:type="dxa" w:w="3784"/>
          </w:tcPr>
          <w:p>
            <w:pPr>
              <w:spacing w:before="20" w:after="20"/>
            </w:pPr>
            <w:r/>
            <w:r>
              <w:rPr>
                <w:rFonts w:ascii="Verdana" w:hAnsi="Verdana"/>
                <w:b w:val="0"/>
                <w:sz w:val="16"/>
              </w:rPr>
              <w:t>Kp coefficient 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0 21 096</w:t>
            </w:r>
          </w:p>
        </w:tc>
        <w:tc>
          <w:tcPr>
            <w:tcW w:type="dxa" w:w="3784"/>
          </w:tcPr>
          <w:p>
            <w:pPr>
              <w:spacing w:before="20" w:after="20"/>
            </w:pPr>
            <w:r/>
            <w:r>
              <w:rPr>
                <w:rFonts w:ascii="Verdana" w:hAnsi="Verdana"/>
                <w:b w:val="0"/>
                <w:sz w:val="16"/>
              </w:rPr>
              <w:t>Kp coefficient 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0 21 097</w:t>
            </w:r>
          </w:p>
        </w:tc>
        <w:tc>
          <w:tcPr>
            <w:tcW w:type="dxa" w:w="3784"/>
          </w:tcPr>
          <w:p>
            <w:pPr>
              <w:spacing w:before="20" w:after="20"/>
            </w:pPr>
            <w:r/>
            <w:r>
              <w:rPr>
                <w:rFonts w:ascii="Verdana" w:hAnsi="Verdana"/>
                <w:b w:val="0"/>
                <w:sz w:val="16"/>
              </w:rPr>
              <w:t>Kp coefficient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0 21 030</w:t>
            </w:r>
          </w:p>
        </w:tc>
        <w:tc>
          <w:tcPr>
            <w:tcW w:type="dxa" w:w="3784"/>
          </w:tcPr>
          <w:p>
            <w:pPr>
              <w:spacing w:before="20" w:after="20"/>
            </w:pPr>
            <w:r/>
            <w:r>
              <w:rPr>
                <w:rFonts w:ascii="Verdana" w:hAnsi="Verdana"/>
                <w:b w:val="0"/>
                <w:sz w:val="16"/>
              </w:rPr>
              <w:t>Signal to noise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0 21 105</w:t>
            </w:r>
          </w:p>
        </w:tc>
        <w:tc>
          <w:tcPr>
            <w:tcW w:type="dxa" w:w="3784"/>
          </w:tcPr>
          <w:p>
            <w:pPr>
              <w:spacing w:before="20" w:after="20"/>
            </w:pPr>
            <w:r/>
            <w:r>
              <w:rPr>
                <w:rFonts w:ascii="Verdana" w:hAnsi="Verdana"/>
                <w:b w:val="0"/>
                <w:sz w:val="16"/>
              </w:rPr>
              <w:t>Normalized radar cross-section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0 33 056</w:t>
            </w:r>
          </w:p>
        </w:tc>
        <w:tc>
          <w:tcPr>
            <w:tcW w:type="dxa" w:w="3784"/>
          </w:tcPr>
          <w:p>
            <w:pPr>
              <w:spacing w:before="20" w:after="20"/>
            </w:pPr>
            <w:r/>
            <w:r>
              <w:rPr>
                <w:rFonts w:ascii="Verdana" w:hAnsi="Verdana"/>
                <w:b w:val="0"/>
                <w:sz w:val="16"/>
              </w:rPr>
              <w:t>Sigma-0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12 041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2 01 141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28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12 042 (Altitude corrections)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0 21 077</w:t>
            </w:r>
          </w:p>
        </w:tc>
        <w:tc>
          <w:tcPr>
            <w:tcW w:type="dxa" w:w="3784"/>
          </w:tcPr>
          <w:p>
            <w:pPr>
              <w:spacing w:before="20" w:after="20"/>
            </w:pPr>
            <w:r/>
            <w:r>
              <w:rPr>
                <w:rFonts w:ascii="Verdana" w:hAnsi="Verdana"/>
                <w:b w:val="0"/>
                <w:sz w:val="16"/>
              </w:rPr>
              <w:t>Altitude correction (ionosphere)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0 21 078</w:t>
            </w:r>
          </w:p>
        </w:tc>
        <w:tc>
          <w:tcPr>
            <w:tcW w:type="dxa" w:w="3784"/>
          </w:tcPr>
          <w:p>
            <w:pPr>
              <w:spacing w:before="20" w:after="20"/>
            </w:pPr>
            <w:r/>
            <w:r>
              <w:rPr>
                <w:rFonts w:ascii="Verdana" w:hAnsi="Verdana"/>
                <w:b w:val="0"/>
                <w:sz w:val="16"/>
              </w:rPr>
              <w:t>Altitude correction (dry troposphere)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0 21 079</w:t>
            </w:r>
          </w:p>
        </w:tc>
        <w:tc>
          <w:tcPr>
            <w:tcW w:type="dxa" w:w="3784"/>
          </w:tcPr>
          <w:p>
            <w:pPr>
              <w:spacing w:before="20" w:after="20"/>
            </w:pPr>
            <w:r/>
            <w:r>
              <w:rPr>
                <w:rFonts w:ascii="Verdana" w:hAnsi="Verdana"/>
                <w:b w:val="0"/>
                <w:sz w:val="16"/>
              </w:rPr>
              <w:t>Altitude correction (wet troposphere)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0 21 080</w:t>
            </w:r>
          </w:p>
        </w:tc>
        <w:tc>
          <w:tcPr>
            <w:tcW w:type="dxa" w:w="3784"/>
          </w:tcPr>
          <w:p>
            <w:pPr>
              <w:spacing w:before="20" w:after="20"/>
            </w:pPr>
            <w:r/>
            <w:r>
              <w:rPr>
                <w:rFonts w:ascii="Verdana" w:hAnsi="Verdana"/>
                <w:b w:val="0"/>
                <w:sz w:val="16"/>
              </w:rPr>
              <w:t>Altitude correction (calibration constant)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0 21 081</w:t>
            </w:r>
          </w:p>
        </w:tc>
        <w:tc>
          <w:tcPr>
            <w:tcW w:type="dxa" w:w="3784"/>
          </w:tcPr>
          <w:p>
            <w:pPr>
              <w:spacing w:before="20" w:after="20"/>
            </w:pPr>
            <w:r/>
            <w:r>
              <w:rPr>
                <w:rFonts w:ascii="Verdana" w:hAnsi="Verdana"/>
                <w:b w:val="0"/>
                <w:sz w:val="16"/>
              </w:rPr>
              <w:t>Open loop correction (height-time loop)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0 21 082</w:t>
            </w:r>
          </w:p>
        </w:tc>
        <w:tc>
          <w:tcPr>
            <w:tcW w:type="dxa" w:w="3784"/>
          </w:tcPr>
          <w:p>
            <w:pPr>
              <w:spacing w:before="20" w:after="20"/>
            </w:pPr>
            <w:r/>
            <w:r>
              <w:rPr>
                <w:rFonts w:ascii="Verdana" w:hAnsi="Verdana"/>
                <w:b w:val="0"/>
                <w:sz w:val="16"/>
              </w:rPr>
              <w:t>Open loop correction (auto gain control)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12 045 (AATSR sea-surface temperatures)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Station acquisition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0 12 180</w:t>
            </w:r>
          </w:p>
        </w:tc>
        <w:tc>
          <w:tcPr>
            <w:tcW w:type="dxa" w:w="3784"/>
          </w:tcPr>
          <w:p>
            <w:pPr>
              <w:spacing w:before="20" w:after="20"/>
            </w:pPr>
            <w:r/>
            <w:r>
              <w:rPr>
                <w:rFonts w:ascii="Verdana" w:hAnsi="Verdana"/>
                <w:b w:val="0"/>
                <w:sz w:val="16"/>
              </w:rPr>
              <w:t>Averaged 12 micron BT for all clear pixels at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0 12 181</w:t>
            </w:r>
          </w:p>
        </w:tc>
        <w:tc>
          <w:tcPr>
            <w:tcW w:type="dxa" w:w="3784"/>
          </w:tcPr>
          <w:p>
            <w:pPr>
              <w:spacing w:before="20" w:after="20"/>
            </w:pPr>
            <w:r/>
            <w:r>
              <w:rPr>
                <w:rFonts w:ascii="Verdana" w:hAnsi="Verdana"/>
                <w:b w:val="0"/>
                <w:sz w:val="16"/>
              </w:rPr>
              <w:t>Averaged 11 micron BT for all clear pixels at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0 12 182</w:t>
            </w:r>
          </w:p>
        </w:tc>
        <w:tc>
          <w:tcPr>
            <w:tcW w:type="dxa" w:w="3784"/>
          </w:tcPr>
          <w:p>
            <w:pPr>
              <w:spacing w:before="20" w:after="20"/>
            </w:pPr>
            <w:r/>
            <w:r>
              <w:rPr>
                <w:rFonts w:ascii="Verdana" w:hAnsi="Verdana"/>
                <w:b w:val="0"/>
                <w:sz w:val="16"/>
              </w:rPr>
              <w:t>Averaged 3.7 micron BT for all clear pixels at nadir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0 12 183</w:t>
            </w:r>
          </w:p>
        </w:tc>
        <w:tc>
          <w:tcPr>
            <w:tcW w:type="dxa" w:w="3784"/>
          </w:tcPr>
          <w:p>
            <w:pPr>
              <w:spacing w:before="20" w:after="20"/>
            </w:pPr>
            <w:r/>
            <w:r>
              <w:rPr>
                <w:rFonts w:ascii="Verdana" w:hAnsi="Verdana"/>
                <w:b w:val="0"/>
                <w:sz w:val="16"/>
              </w:rPr>
              <w:t>Averaged 12 micron BT for all clear pixels, forward view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0 12 184</w:t>
            </w:r>
          </w:p>
        </w:tc>
        <w:tc>
          <w:tcPr>
            <w:tcW w:type="dxa" w:w="3784"/>
          </w:tcPr>
          <w:p>
            <w:pPr>
              <w:spacing w:before="20" w:after="20"/>
            </w:pPr>
            <w:r/>
            <w:r>
              <w:rPr>
                <w:rFonts w:ascii="Verdana" w:hAnsi="Verdana"/>
                <w:b w:val="0"/>
                <w:sz w:val="16"/>
              </w:rPr>
              <w:t>Averaged 11 micron BT for all clear pixels, forward view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0 12 185</w:t>
            </w:r>
          </w:p>
        </w:tc>
        <w:tc>
          <w:tcPr>
            <w:tcW w:type="dxa" w:w="3784"/>
          </w:tcPr>
          <w:p>
            <w:pPr>
              <w:spacing w:before="20" w:after="20"/>
            </w:pPr>
            <w:r/>
            <w:r>
              <w:rPr>
                <w:rFonts w:ascii="Verdana" w:hAnsi="Verdana"/>
                <w:b w:val="0"/>
                <w:sz w:val="16"/>
              </w:rPr>
              <w:t>Averaged 3.7 micron BT for all clear pixels, forward view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0 02 174</w:t>
            </w:r>
          </w:p>
        </w:tc>
        <w:tc>
          <w:tcPr>
            <w:tcW w:type="dxa" w:w="3784"/>
          </w:tcPr>
          <w:p>
            <w:pPr>
              <w:spacing w:before="20" w:after="20"/>
            </w:pPr>
            <w:r/>
            <w:r>
              <w:rPr>
                <w:rFonts w:ascii="Verdana" w:hAnsi="Verdana"/>
                <w:b w:val="0"/>
                <w:sz w:val="16"/>
              </w:rPr>
              <w:t>Mean across-track pixel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0 21 086</w:t>
            </w:r>
          </w:p>
        </w:tc>
        <w:tc>
          <w:tcPr>
            <w:tcW w:type="dxa" w:w="3784"/>
          </w:tcPr>
          <w:p>
            <w:pPr>
              <w:spacing w:before="20" w:after="20"/>
            </w:pPr>
            <w:r/>
            <w:r>
              <w:rPr>
                <w:rFonts w:ascii="Verdana" w:hAnsi="Verdana"/>
                <w:b w:val="0"/>
                <w:sz w:val="16"/>
              </w:rPr>
              <w:t>Number of pixels in nadir only, average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0 12 186</w:t>
            </w:r>
          </w:p>
        </w:tc>
        <w:tc>
          <w:tcPr>
            <w:tcW w:type="dxa" w:w="3784"/>
          </w:tcPr>
          <w:p>
            <w:pPr>
              <w:spacing w:before="20" w:after="20"/>
            </w:pPr>
            <w:r/>
            <w:r>
              <w:rPr>
                <w:rFonts w:ascii="Verdana" w:hAnsi="Verdana"/>
                <w:b w:val="0"/>
                <w:sz w:val="16"/>
              </w:rPr>
              <w:t>Mean nadir sea-surface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0 21 087</w:t>
            </w:r>
          </w:p>
        </w:tc>
        <w:tc>
          <w:tcPr>
            <w:tcW w:type="dxa" w:w="3784"/>
          </w:tcPr>
          <w:p>
            <w:pPr>
              <w:spacing w:before="20" w:after="20"/>
            </w:pPr>
            <w:r/>
            <w:r>
              <w:rPr>
                <w:rFonts w:ascii="Verdana" w:hAnsi="Verdana"/>
                <w:b w:val="0"/>
                <w:sz w:val="16"/>
              </w:rPr>
              <w:t>Number of pixels in dual view, average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0 12 187</w:t>
            </w:r>
          </w:p>
        </w:tc>
        <w:tc>
          <w:tcPr>
            <w:tcW w:type="dxa" w:w="3784"/>
          </w:tcPr>
          <w:p>
            <w:pPr>
              <w:spacing w:before="20" w:after="20"/>
            </w:pPr>
            <w:r/>
            <w:r>
              <w:rPr>
                <w:rFonts w:ascii="Verdana" w:hAnsi="Verdana"/>
                <w:b w:val="0"/>
                <w:sz w:val="16"/>
              </w:rPr>
              <w:t>Mean dual view sea-surface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0 33 043</w:t>
            </w:r>
          </w:p>
        </w:tc>
        <w:tc>
          <w:tcPr>
            <w:tcW w:type="dxa" w:w="3784"/>
          </w:tcPr>
          <w:p>
            <w:pPr>
              <w:spacing w:before="20" w:after="20"/>
            </w:pPr>
            <w:r/>
            <w:r>
              <w:rPr>
                <w:rFonts w:ascii="Verdana" w:hAnsi="Verdana"/>
                <w:b w:val="0"/>
                <w:sz w:val="16"/>
              </w:rPr>
              <w:t>AST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12 050 (MERIS instrument reporting)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Station acquisition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0 10 080</w:t>
            </w:r>
          </w:p>
        </w:tc>
        <w:tc>
          <w:tcPr>
            <w:tcW w:type="dxa" w:w="3784"/>
          </w:tcPr>
          <w:p>
            <w:pPr>
              <w:spacing w:before="20" w:after="20"/>
            </w:pPr>
            <w:r/>
            <w:r>
              <w:rPr>
                <w:rFonts w:ascii="Verdana" w:hAnsi="Verdana"/>
                <w:b w:val="0"/>
                <w:sz w:val="16"/>
              </w:rPr>
              <w:t>Viewing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0 27 080</w:t>
            </w:r>
          </w:p>
        </w:tc>
        <w:tc>
          <w:tcPr>
            <w:tcW w:type="dxa" w:w="3784"/>
          </w:tcPr>
          <w:p>
            <w:pPr>
              <w:spacing w:before="20" w:after="20"/>
            </w:pPr>
            <w:r/>
            <w:r>
              <w:rPr>
                <w:rFonts w:ascii="Verdana" w:hAnsi="Verdana"/>
                <w:b w:val="0"/>
                <w:sz w:val="16"/>
              </w:rPr>
              <w:t>Viewing azimuth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Cloud optical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Total column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12 051 (Ocean cross spectra - WVS)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Station acquisition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0 10 032</w:t>
            </w:r>
          </w:p>
        </w:tc>
        <w:tc>
          <w:tcPr>
            <w:tcW w:type="dxa" w:w="3784"/>
          </w:tcPr>
          <w:p>
            <w:pPr>
              <w:spacing w:before="20" w:after="20"/>
            </w:pPr>
            <w:r/>
            <w:r>
              <w:rPr>
                <w:rFonts w:ascii="Verdana" w:hAnsi="Verdana"/>
                <w:b w:val="0"/>
                <w:sz w:val="16"/>
              </w:rPr>
              <w:t>Satellite distance to Earth's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0 10 033</w:t>
            </w:r>
          </w:p>
        </w:tc>
        <w:tc>
          <w:tcPr>
            <w:tcW w:type="dxa" w:w="3784"/>
          </w:tcPr>
          <w:p>
            <w:pPr>
              <w:spacing w:before="20" w:after="20"/>
            </w:pPr>
            <w:r/>
            <w:r>
              <w:rPr>
                <w:rFonts w:ascii="Verdana" w:hAnsi="Verdana"/>
                <w:b w:val="0"/>
                <w:sz w:val="16"/>
              </w:rPr>
              <w:t>Altitude (platform to ellipsoid)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0 10 034</w:t>
            </w:r>
          </w:p>
        </w:tc>
        <w:tc>
          <w:tcPr>
            <w:tcW w:type="dxa" w:w="3784"/>
          </w:tcPr>
          <w:p>
            <w:pPr>
              <w:spacing w:before="20" w:after="20"/>
            </w:pPr>
            <w:r/>
            <w:r>
              <w:rPr>
                <w:rFonts w:ascii="Verdana" w:hAnsi="Verdana"/>
                <w:b w:val="0"/>
                <w:sz w:val="16"/>
              </w:rPr>
              <w:t>Earth's radius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0 25 110</w:t>
            </w:r>
          </w:p>
        </w:tc>
        <w:tc>
          <w:tcPr>
            <w:tcW w:type="dxa" w:w="3784"/>
          </w:tcPr>
          <w:p>
            <w:pPr>
              <w:spacing w:before="20" w:after="20"/>
            </w:pPr>
            <w:r/>
            <w:r>
              <w:rPr>
                <w:rFonts w:ascii="Verdana" w:hAnsi="Verdana"/>
                <w:b w:val="0"/>
                <w:sz w:val="16"/>
              </w:rPr>
              <w:t>Image processing summary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0 25 111</w:t>
            </w:r>
          </w:p>
        </w:tc>
        <w:tc>
          <w:tcPr>
            <w:tcW w:type="dxa" w:w="3784"/>
          </w:tcPr>
          <w:p>
            <w:pPr>
              <w:spacing w:before="20" w:after="20"/>
            </w:pPr>
            <w:r/>
            <w:r>
              <w:rPr>
                <w:rFonts w:ascii="Verdana" w:hAnsi="Verdana"/>
                <w:b w:val="0"/>
                <w:sz w:val="16"/>
              </w:rPr>
              <w:t>Number of input data gaps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0 25 102</w:t>
            </w:r>
          </w:p>
        </w:tc>
        <w:tc>
          <w:tcPr>
            <w:tcW w:type="dxa" w:w="3784"/>
          </w:tcPr>
          <w:p>
            <w:pPr>
              <w:spacing w:before="20" w:after="20"/>
            </w:pPr>
            <w:r/>
            <w:r>
              <w:rPr>
                <w:rFonts w:ascii="Verdana" w:hAnsi="Verdana"/>
                <w:b w:val="0"/>
                <w:sz w:val="16"/>
              </w:rPr>
              <w:t>Number of missing lines excluding data gaps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0 25 103</w:t>
            </w:r>
          </w:p>
        </w:tc>
        <w:tc>
          <w:tcPr>
            <w:tcW w:type="dxa" w:w="3784"/>
          </w:tcPr>
          <w:p>
            <w:pPr>
              <w:spacing w:before="20" w:after="20"/>
            </w:pPr>
            <w:r/>
            <w:r>
              <w:rPr>
                <w:rFonts w:ascii="Verdana" w:hAnsi="Verdana"/>
                <w:b w:val="0"/>
                <w:sz w:val="16"/>
              </w:rPr>
              <w:t>Number of directional bins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0 25 104</w:t>
            </w:r>
          </w:p>
        </w:tc>
        <w:tc>
          <w:tcPr>
            <w:tcW w:type="dxa" w:w="3784"/>
          </w:tcPr>
          <w:p>
            <w:pPr>
              <w:spacing w:before="20" w:after="20"/>
            </w:pPr>
            <w:r/>
            <w:r>
              <w:rPr>
                <w:rFonts w:ascii="Verdana" w:hAnsi="Verdana"/>
                <w:b w:val="0"/>
                <w:sz w:val="16"/>
              </w:rPr>
              <w:t>Number of wavelength bins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0 25 105</w:t>
            </w:r>
          </w:p>
        </w:tc>
        <w:tc>
          <w:tcPr>
            <w:tcW w:type="dxa" w:w="3784"/>
          </w:tcPr>
          <w:p>
            <w:pPr>
              <w:spacing w:before="20" w:after="20"/>
            </w:pPr>
            <w:r/>
            <w:r>
              <w:rPr>
                <w:rFonts w:ascii="Verdana" w:hAnsi="Verdana"/>
                <w:b w:val="0"/>
                <w:sz w:val="16"/>
              </w:rPr>
              <w:t>First directional bin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0 25 106</w:t>
            </w:r>
          </w:p>
        </w:tc>
        <w:tc>
          <w:tcPr>
            <w:tcW w:type="dxa" w:w="3784"/>
          </w:tcPr>
          <w:p>
            <w:pPr>
              <w:spacing w:before="20" w:after="20"/>
            </w:pPr>
            <w:r/>
            <w:r>
              <w:rPr>
                <w:rFonts w:ascii="Verdana" w:hAnsi="Verdana"/>
                <w:b w:val="0"/>
                <w:sz w:val="16"/>
              </w:rPr>
              <w:t>Directional bin step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0 25 107</w:t>
            </w:r>
          </w:p>
        </w:tc>
        <w:tc>
          <w:tcPr>
            <w:tcW w:type="dxa" w:w="3784"/>
          </w:tcPr>
          <w:p>
            <w:pPr>
              <w:spacing w:before="20" w:after="20"/>
            </w:pPr>
            <w:r/>
            <w:r>
              <w:rPr>
                <w:rFonts w:ascii="Verdana" w:hAnsi="Verdana"/>
                <w:b w:val="0"/>
                <w:sz w:val="16"/>
              </w:rPr>
              <w:t>First wavelength bin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0 25 108</w:t>
            </w:r>
          </w:p>
        </w:tc>
        <w:tc>
          <w:tcPr>
            <w:tcW w:type="dxa" w:w="3784"/>
          </w:tcPr>
          <w:p>
            <w:pPr>
              <w:spacing w:before="20" w:after="20"/>
            </w:pPr>
            <w:r/>
            <w:r>
              <w:rPr>
                <w:rFonts w:ascii="Verdana" w:hAnsi="Verdana"/>
                <w:b w:val="0"/>
                <w:sz w:val="16"/>
              </w:rPr>
              <w:t>Last wavelength bin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0 21 130</w:t>
            </w:r>
          </w:p>
        </w:tc>
        <w:tc>
          <w:tcPr>
            <w:tcW w:type="dxa" w:w="3784"/>
          </w:tcPr>
          <w:p>
            <w:pPr>
              <w:spacing w:before="20" w:after="20"/>
            </w:pPr>
            <w:r/>
            <w:r>
              <w:rPr>
                <w:rFonts w:ascii="Verdana" w:hAnsi="Verdana"/>
                <w:b w:val="0"/>
                <w:sz w:val="16"/>
              </w:rPr>
              <w:t>Spectrum total energy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0 21 131</w:t>
            </w:r>
          </w:p>
        </w:tc>
        <w:tc>
          <w:tcPr>
            <w:tcW w:type="dxa" w:w="3784"/>
          </w:tcPr>
          <w:p>
            <w:pPr>
              <w:spacing w:before="20" w:after="20"/>
            </w:pPr>
            <w:r/>
            <w:r>
              <w:rPr>
                <w:rFonts w:ascii="Verdana" w:hAnsi="Verdana"/>
                <w:b w:val="0"/>
                <w:sz w:val="16"/>
              </w:rPr>
              <w:t>Spectrum max energy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0 21 132</w:t>
            </w:r>
          </w:p>
        </w:tc>
        <w:tc>
          <w:tcPr>
            <w:tcW w:type="dxa" w:w="3784"/>
          </w:tcPr>
          <w:p>
            <w:pPr>
              <w:spacing w:before="20" w:after="20"/>
            </w:pPr>
            <w:r/>
            <w:r>
              <w:rPr>
                <w:rFonts w:ascii="Verdana" w:hAnsi="Verdana"/>
                <w:b w:val="0"/>
                <w:sz w:val="16"/>
              </w:rPr>
              <w:t>Direction of spectrum max on higher resolution grid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0 21 133</w:t>
            </w:r>
          </w:p>
        </w:tc>
        <w:tc>
          <w:tcPr>
            <w:tcW w:type="dxa" w:w="3784"/>
          </w:tcPr>
          <w:p>
            <w:pPr>
              <w:spacing w:before="20" w:after="20"/>
            </w:pPr>
            <w:r/>
            <w:r>
              <w:rPr>
                <w:rFonts w:ascii="Verdana" w:hAnsi="Verdana"/>
                <w:b w:val="0"/>
                <w:sz w:val="16"/>
              </w:rPr>
              <w:t>Wavelength of spectrum max on higher resolution grid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Clutter noise estimate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Azimuth clutter cut-off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0 21 134</w:t>
            </w:r>
          </w:p>
        </w:tc>
        <w:tc>
          <w:tcPr>
            <w:tcW w:type="dxa" w:w="3784"/>
          </w:tcPr>
          <w:p>
            <w:pPr>
              <w:spacing w:before="20" w:after="20"/>
            </w:pPr>
            <w:r/>
            <w:r>
              <w:rPr>
                <w:rFonts w:ascii="Verdana" w:hAnsi="Verdana"/>
                <w:b w:val="0"/>
                <w:sz w:val="16"/>
              </w:rPr>
              <w:t>Range resolution of cress covariance spectrum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1 07 018</w:t>
            </w:r>
          </w:p>
        </w:tc>
        <w:tc>
          <w:tcPr>
            <w:tcW w:type="dxa" w:w="3784"/>
          </w:tcPr>
          <w:p>
            <w:pPr>
              <w:spacing w:before="20" w:after="20"/>
            </w:pPr>
            <w:r/>
            <w:r>
              <w:rPr>
                <w:rFonts w:ascii="Verdana" w:hAnsi="Verdana"/>
                <w:b w:val="0"/>
                <w:sz w:val="16"/>
              </w:rPr>
              <w:t>Replicate 7 descriptors 18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1 05 024</w:t>
            </w:r>
          </w:p>
        </w:tc>
        <w:tc>
          <w:tcPr>
            <w:tcW w:type="dxa" w:w="3784"/>
          </w:tcPr>
          <w:p>
            <w:pPr>
              <w:spacing w:before="20" w:after="20"/>
            </w:pPr>
            <w:r/>
            <w:r>
              <w:rPr>
                <w:rFonts w:ascii="Verdana" w:hAnsi="Verdana"/>
                <w:b w:val="0"/>
                <w:sz w:val="16"/>
              </w:rPr>
              <w:t>Replicate 5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Wave number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0 21 135</w:t>
            </w:r>
          </w:p>
        </w:tc>
        <w:tc>
          <w:tcPr>
            <w:tcW w:type="dxa" w:w="3784"/>
          </w:tcPr>
          <w:p>
            <w:pPr>
              <w:spacing w:before="20" w:after="20"/>
            </w:pPr>
            <w:r/>
            <w:r>
              <w:rPr>
                <w:rFonts w:ascii="Verdana" w:hAnsi="Verdana"/>
                <w:b w:val="0"/>
                <w:sz w:val="16"/>
              </w:rPr>
              <w:t>Real part of cross spectra polar grid number of bins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0 21 136</w:t>
            </w:r>
          </w:p>
        </w:tc>
        <w:tc>
          <w:tcPr>
            <w:tcW w:type="dxa" w:w="3784"/>
          </w:tcPr>
          <w:p>
            <w:pPr>
              <w:spacing w:before="20" w:after="20"/>
            </w:pPr>
            <w:r/>
            <w:r>
              <w:rPr>
                <w:rFonts w:ascii="Verdana" w:hAnsi="Verdana"/>
                <w:b w:val="0"/>
                <w:sz w:val="16"/>
              </w:rPr>
              <w:t>Imaginary part of cross spectra polar grid number of bins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0 33 044</w:t>
            </w:r>
          </w:p>
        </w:tc>
        <w:tc>
          <w:tcPr>
            <w:tcW w:type="dxa" w:w="3784"/>
          </w:tcPr>
          <w:p>
            <w:pPr>
              <w:spacing w:before="20" w:after="20"/>
            </w:pPr>
            <w:r/>
            <w:r>
              <w:rPr>
                <w:rFonts w:ascii="Verdana" w:hAnsi="Verdana"/>
                <w:b w:val="0"/>
                <w:sz w:val="16"/>
              </w:rPr>
              <w:t>ASAR 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12 052 (RA2 - radar altimeter-2)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Station acquisition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0 25 120</w:t>
            </w:r>
          </w:p>
        </w:tc>
        <w:tc>
          <w:tcPr>
            <w:tcW w:type="dxa" w:w="3784"/>
          </w:tcPr>
          <w:p>
            <w:pPr>
              <w:spacing w:before="20" w:after="20"/>
            </w:pPr>
            <w:r/>
            <w:r>
              <w:rPr>
                <w:rFonts w:ascii="Verdana" w:hAnsi="Verdana"/>
                <w:b w:val="0"/>
                <w:sz w:val="16"/>
              </w:rPr>
              <w:t>RA2-L2-processing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0 25 121</w:t>
            </w:r>
          </w:p>
        </w:tc>
        <w:tc>
          <w:tcPr>
            <w:tcW w:type="dxa" w:w="3784"/>
          </w:tcPr>
          <w:p>
            <w:pPr>
              <w:spacing w:before="20" w:after="20"/>
            </w:pPr>
            <w:r/>
            <w:r>
              <w:rPr>
                <w:rFonts w:ascii="Verdana" w:hAnsi="Verdana"/>
                <w:b w:val="0"/>
                <w:sz w:val="16"/>
              </w:rPr>
              <w:t>RA2-L2-processing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0 25 124</w:t>
            </w:r>
          </w:p>
        </w:tc>
        <w:tc>
          <w:tcPr>
            <w:tcW w:type="dxa" w:w="3784"/>
          </w:tcPr>
          <w:p>
            <w:pPr>
              <w:spacing w:before="20" w:after="20"/>
            </w:pPr>
            <w:r/>
            <w:r>
              <w:rPr>
                <w:rFonts w:ascii="Verdana" w:hAnsi="Verdana"/>
                <w:b w:val="0"/>
                <w:sz w:val="16"/>
              </w:rPr>
              <w:t>MWR-L2-processing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0 25 125</w:t>
            </w:r>
          </w:p>
        </w:tc>
        <w:tc>
          <w:tcPr>
            <w:tcW w:type="dxa" w:w="3784"/>
          </w:tcPr>
          <w:p>
            <w:pPr>
              <w:spacing w:before="20" w:after="20"/>
            </w:pPr>
            <w:r/>
            <w:r>
              <w:rPr>
                <w:rFonts w:ascii="Verdana" w:hAnsi="Verdana"/>
                <w:b w:val="0"/>
                <w:sz w:val="16"/>
              </w:rPr>
              <w:t>MWR-L2-processing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0 25 122</w:t>
            </w:r>
          </w:p>
        </w:tc>
        <w:tc>
          <w:tcPr>
            <w:tcW w:type="dxa" w:w="3784"/>
          </w:tcPr>
          <w:p>
            <w:pPr>
              <w:spacing w:before="20" w:after="20"/>
            </w:pPr>
            <w:r/>
            <w:r>
              <w:rPr>
                <w:rFonts w:ascii="Verdana" w:hAnsi="Verdana"/>
                <w:b w:val="0"/>
                <w:sz w:val="16"/>
              </w:rPr>
              <w:t>Hardware configuration for RF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0 25 123</w:t>
            </w:r>
          </w:p>
        </w:tc>
        <w:tc>
          <w:tcPr>
            <w:tcW w:type="dxa" w:w="3784"/>
          </w:tcPr>
          <w:p>
            <w:pPr>
              <w:spacing w:before="20" w:after="20"/>
            </w:pPr>
            <w:r/>
            <w:r>
              <w:rPr>
                <w:rFonts w:ascii="Verdana" w:hAnsi="Verdana"/>
                <w:b w:val="0"/>
                <w:sz w:val="16"/>
              </w:rPr>
              <w:t>Hardware configuration for HPA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0 02 119</w:t>
            </w:r>
          </w:p>
        </w:tc>
        <w:tc>
          <w:tcPr>
            <w:tcW w:type="dxa" w:w="3784"/>
          </w:tcPr>
          <w:p>
            <w:pPr>
              <w:spacing w:before="20" w:after="20"/>
            </w:pPr>
            <w:r/>
            <w:r>
              <w:rPr>
                <w:rFonts w:ascii="Verdana" w:hAnsi="Verdana"/>
                <w:b w:val="0"/>
                <w:sz w:val="16"/>
              </w:rPr>
              <w:t>RA-2 instrument operations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0 33 047</w:t>
            </w:r>
          </w:p>
        </w:tc>
        <w:tc>
          <w:tcPr>
            <w:tcW w:type="dxa" w:w="3784"/>
          </w:tcPr>
          <w:p>
            <w:pPr>
              <w:spacing w:before="20" w:after="20"/>
            </w:pPr>
            <w:r/>
            <w:r>
              <w:rPr>
                <w:rFonts w:ascii="Verdana" w:hAnsi="Verdana"/>
                <w:b w:val="0"/>
                <w:sz w:val="16"/>
              </w:rPr>
              <w:t>Measurement confidence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of COG above reference ellipsoid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0 10 082</w:t>
            </w:r>
          </w:p>
        </w:tc>
        <w:tc>
          <w:tcPr>
            <w:tcW w:type="dxa" w:w="3784"/>
          </w:tcPr>
          <w:p>
            <w:pPr>
              <w:spacing w:before="20" w:after="20"/>
            </w:pPr>
            <w:r/>
            <w:r>
              <w:rPr>
                <w:rFonts w:ascii="Verdana" w:hAnsi="Verdana"/>
                <w:b w:val="0"/>
                <w:sz w:val="16"/>
              </w:rPr>
              <w:t>Instantaneous altitude 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0 10 083</w:t>
            </w:r>
          </w:p>
        </w:tc>
        <w:tc>
          <w:tcPr>
            <w:tcW w:type="dxa" w:w="3784"/>
          </w:tcPr>
          <w:p>
            <w:pPr>
              <w:spacing w:before="20" w:after="20"/>
            </w:pPr>
            <w:r/>
            <w:r>
              <w:rPr>
                <w:rFonts w:ascii="Verdana" w:hAnsi="Verdana"/>
                <w:b w:val="0"/>
                <w:sz w:val="16"/>
              </w:rPr>
              <w:t>Squared off nadir angle of the satellite from platform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0 10 084</w:t>
            </w:r>
          </w:p>
        </w:tc>
        <w:tc>
          <w:tcPr>
            <w:tcW w:type="dxa" w:w="3784"/>
          </w:tcPr>
          <w:p>
            <w:pPr>
              <w:spacing w:before="20" w:after="20"/>
            </w:pPr>
            <w:r/>
            <w:r>
              <w:rPr>
                <w:rFonts w:ascii="Verdana" w:hAnsi="Verdana"/>
                <w:b w:val="0"/>
                <w:sz w:val="16"/>
              </w:rPr>
              <w:t>Squared off nadir angle of the satellite from waveform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0 02 116</w:t>
            </w:r>
          </w:p>
        </w:tc>
        <w:tc>
          <w:tcPr>
            <w:tcW w:type="dxa" w:w="3784"/>
          </w:tcPr>
          <w:p>
            <w:pPr>
              <w:spacing w:before="20" w:after="20"/>
            </w:pPr>
            <w:r/>
            <w:r>
              <w:rPr>
                <w:rFonts w:ascii="Verdana" w:hAnsi="Verdana"/>
                <w:b w:val="0"/>
                <w:sz w:val="16"/>
              </w:rPr>
              <w:t>Percentage of 320 MHz band processed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0 02 117</w:t>
            </w:r>
          </w:p>
        </w:tc>
        <w:tc>
          <w:tcPr>
            <w:tcW w:type="dxa" w:w="3784"/>
          </w:tcPr>
          <w:p>
            <w:pPr>
              <w:spacing w:before="20" w:after="20"/>
            </w:pPr>
            <w:r/>
            <w:r>
              <w:rPr>
                <w:rFonts w:ascii="Verdana" w:hAnsi="Verdana"/>
                <w:b w:val="0"/>
                <w:sz w:val="16"/>
              </w:rPr>
              <w:t>Percentage of 80 MHz band processed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0 02 118</w:t>
            </w:r>
          </w:p>
        </w:tc>
        <w:tc>
          <w:tcPr>
            <w:tcW w:type="dxa" w:w="3784"/>
          </w:tcPr>
          <w:p>
            <w:pPr>
              <w:spacing w:before="20" w:after="20"/>
            </w:pPr>
            <w:r/>
            <w:r>
              <w:rPr>
                <w:rFonts w:ascii="Verdana" w:hAnsi="Verdana"/>
                <w:b w:val="0"/>
                <w:sz w:val="16"/>
              </w:rPr>
              <w:t>Percentage of 20 MHz band processed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0 02 156</w:t>
            </w:r>
          </w:p>
        </w:tc>
        <w:tc>
          <w:tcPr>
            <w:tcW w:type="dxa" w:w="3784"/>
          </w:tcPr>
          <w:p>
            <w:pPr>
              <w:spacing w:before="20" w:after="20"/>
            </w:pPr>
            <w:r/>
            <w:r>
              <w:rPr>
                <w:rFonts w:ascii="Verdana" w:hAnsi="Verdana"/>
                <w:b w:val="0"/>
                <w:sz w:val="16"/>
              </w:rPr>
              <w:t>Percentage of valid Ku ocean retracker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0 02 157</w:t>
            </w:r>
          </w:p>
        </w:tc>
        <w:tc>
          <w:tcPr>
            <w:tcW w:type="dxa" w:w="3784"/>
          </w:tcPr>
          <w:p>
            <w:pPr>
              <w:spacing w:before="20" w:after="20"/>
            </w:pPr>
            <w:r/>
            <w:r>
              <w:rPr>
                <w:rFonts w:ascii="Verdana" w:hAnsi="Verdana"/>
                <w:b w:val="0"/>
                <w:sz w:val="16"/>
              </w:rPr>
              <w:t>Percentage of valid S ocean retracker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0 14 055</w:t>
            </w:r>
          </w:p>
        </w:tc>
        <w:tc>
          <w:tcPr>
            <w:tcW w:type="dxa" w:w="3784"/>
          </w:tcPr>
          <w:p>
            <w:pPr>
              <w:spacing w:before="20" w:after="20"/>
            </w:pPr>
            <w:r/>
            <w:r>
              <w:rPr>
                <w:rFonts w:ascii="Verdana" w:hAnsi="Verdana"/>
                <w:b w:val="0"/>
                <w:sz w:val="16"/>
              </w:rPr>
              <w:t>Solar activity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0 22 150</w:t>
            </w:r>
          </w:p>
        </w:tc>
        <w:tc>
          <w:tcPr>
            <w:tcW w:type="dxa" w:w="3784"/>
          </w:tcPr>
          <w:p>
            <w:pPr>
              <w:spacing w:before="20" w:after="20"/>
            </w:pPr>
            <w:r/>
            <w:r>
              <w:rPr>
                <w:rFonts w:ascii="Verdana" w:hAnsi="Verdana"/>
                <w:b w:val="0"/>
                <w:sz w:val="16"/>
              </w:rPr>
              <w:t>Number of 18 Hz valid points for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Ku band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0 22 152</w:t>
            </w:r>
          </w:p>
        </w:tc>
        <w:tc>
          <w:tcPr>
            <w:tcW w:type="dxa" w:w="3784"/>
          </w:tcPr>
          <w:p>
            <w:pPr>
              <w:spacing w:before="20" w:after="20"/>
            </w:pPr>
            <w:r/>
            <w:r>
              <w:rPr>
                <w:rFonts w:ascii="Verdana" w:hAnsi="Verdana"/>
                <w:b w:val="0"/>
                <w:sz w:val="16"/>
              </w:rPr>
              <w:t>STD of 18 Hz Ku band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0 22 153</w:t>
            </w:r>
          </w:p>
        </w:tc>
        <w:tc>
          <w:tcPr>
            <w:tcW w:type="dxa" w:w="3784"/>
          </w:tcPr>
          <w:p>
            <w:pPr>
              <w:spacing w:before="20" w:after="20"/>
            </w:pPr>
            <w:r/>
            <w:r>
              <w:rPr>
                <w:rFonts w:ascii="Verdana" w:hAnsi="Verdana"/>
                <w:b w:val="0"/>
                <w:sz w:val="16"/>
              </w:rPr>
              <w:t>Number of 18 Hz valid points for S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0 22 154</w:t>
            </w:r>
          </w:p>
        </w:tc>
        <w:tc>
          <w:tcPr>
            <w:tcW w:type="dxa" w:w="3784"/>
          </w:tcPr>
          <w:p>
            <w:pPr>
              <w:spacing w:before="20" w:after="20"/>
            </w:pPr>
            <w:r/>
            <w:r>
              <w:rPr>
                <w:rFonts w:ascii="Verdana" w:hAnsi="Verdana"/>
                <w:b w:val="0"/>
                <w:sz w:val="16"/>
              </w:rPr>
              <w:t>S band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0 22 155</w:t>
            </w:r>
          </w:p>
        </w:tc>
        <w:tc>
          <w:tcPr>
            <w:tcW w:type="dxa" w:w="3784"/>
          </w:tcPr>
          <w:p>
            <w:pPr>
              <w:spacing w:before="20" w:after="20"/>
            </w:pPr>
            <w:r/>
            <w:r>
              <w:rPr>
                <w:rFonts w:ascii="Verdana" w:hAnsi="Verdana"/>
                <w:b w:val="0"/>
                <w:sz w:val="16"/>
              </w:rPr>
              <w:t>STD of 18 Hz S band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Ku band 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0 22 157</w:t>
            </w:r>
          </w:p>
        </w:tc>
        <w:tc>
          <w:tcPr>
            <w:tcW w:type="dxa" w:w="3784"/>
          </w:tcPr>
          <w:p>
            <w:pPr>
              <w:spacing w:before="20" w:after="20"/>
            </w:pPr>
            <w:r/>
            <w:r>
              <w:rPr>
                <w:rFonts w:ascii="Verdana" w:hAnsi="Verdana"/>
                <w:b w:val="0"/>
                <w:sz w:val="16"/>
              </w:rPr>
              <w:t>STD of 18 Hz Ku band ocean range</w:t>
            </w:r>
          </w:p>
        </w:tc>
        <w:tc>
          <w:tcPr>
            <w:tcW w:type="dxa" w:w="3784"/>
          </w:tcPr>
          <w:p>
            <w:pPr>
              <w:spacing w:before="20" w:after="20"/>
            </w:pPr>
            <w:r/>
            <w:r>
              <w:rPr>
                <w:rFonts w:ascii="Verdana" w:hAnsi="Verdana"/>
                <w:b w:val="0"/>
                <w:sz w:val="16"/>
              </w:rPr>
              <w:t>Significant wave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0 22 158</w:t>
            </w:r>
          </w:p>
        </w:tc>
        <w:tc>
          <w:tcPr>
            <w:tcW w:type="dxa" w:w="3784"/>
          </w:tcPr>
          <w:p>
            <w:pPr>
              <w:spacing w:before="20" w:after="20"/>
            </w:pPr>
            <w:r/>
            <w:r>
              <w:rPr>
                <w:rFonts w:ascii="Verdana" w:hAnsi="Verdana"/>
                <w:b w:val="0"/>
                <w:sz w:val="16"/>
              </w:rPr>
              <w:t>S band 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0 22 159</w:t>
            </w:r>
          </w:p>
        </w:tc>
        <w:tc>
          <w:tcPr>
            <w:tcW w:type="dxa" w:w="3784"/>
          </w:tcPr>
          <w:p>
            <w:pPr>
              <w:spacing w:before="20" w:after="20"/>
            </w:pPr>
            <w:r/>
            <w:r>
              <w:rPr>
                <w:rFonts w:ascii="Verdana" w:hAnsi="Verdana"/>
                <w:b w:val="0"/>
                <w:sz w:val="16"/>
              </w:rPr>
              <w:t>STD of 18 Hz S band 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Ku band corrected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STD Ku band corrected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0 21 139</w:t>
            </w:r>
          </w:p>
        </w:tc>
        <w:tc>
          <w:tcPr>
            <w:tcW w:type="dxa" w:w="3784"/>
          </w:tcPr>
          <w:p>
            <w:pPr>
              <w:spacing w:before="20" w:after="20"/>
            </w:pPr>
            <w:r/>
            <w:r>
              <w:rPr>
                <w:rFonts w:ascii="Verdana" w:hAnsi="Verdana"/>
                <w:b w:val="0"/>
                <w:sz w:val="16"/>
              </w:rPr>
              <w:t>Ku band net instrumental correction for AGC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0 21 140</w:t>
            </w:r>
          </w:p>
        </w:tc>
        <w:tc>
          <w:tcPr>
            <w:tcW w:type="dxa" w:w="3784"/>
          </w:tcPr>
          <w:p>
            <w:pPr>
              <w:spacing w:before="20" w:after="20"/>
            </w:pPr>
            <w:r/>
            <w:r>
              <w:rPr>
                <w:rFonts w:ascii="Verdana" w:hAnsi="Verdana"/>
                <w:b w:val="0"/>
                <w:sz w:val="16"/>
              </w:rPr>
              <w:t>S band corrected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0 21 141</w:t>
            </w:r>
          </w:p>
        </w:tc>
        <w:tc>
          <w:tcPr>
            <w:tcW w:type="dxa" w:w="3784"/>
          </w:tcPr>
          <w:p>
            <w:pPr>
              <w:spacing w:before="20" w:after="20"/>
            </w:pPr>
            <w:r/>
            <w:r>
              <w:rPr>
                <w:rFonts w:ascii="Verdana" w:hAnsi="Verdana"/>
                <w:b w:val="0"/>
                <w:sz w:val="16"/>
              </w:rPr>
              <w:t>STD S band corrected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0 21 142</w:t>
            </w:r>
          </w:p>
        </w:tc>
        <w:tc>
          <w:tcPr>
            <w:tcW w:type="dxa" w:w="3784"/>
          </w:tcPr>
          <w:p>
            <w:pPr>
              <w:spacing w:before="20" w:after="20"/>
            </w:pPr>
            <w:r/>
            <w:r>
              <w:rPr>
                <w:rFonts w:ascii="Verdana" w:hAnsi="Verdana"/>
                <w:b w:val="0"/>
                <w:sz w:val="16"/>
              </w:rPr>
              <w:t>S band net instrumental correction for AGC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Mean sea-surface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Geoid's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Ocean depth/land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0 10 088</w:t>
            </w:r>
          </w:p>
        </w:tc>
        <w:tc>
          <w:tcPr>
            <w:tcW w:type="dxa" w:w="3784"/>
          </w:tcPr>
          <w:p>
            <w:pPr>
              <w:spacing w:before="20" w:after="20"/>
            </w:pPr>
            <w:r/>
            <w:r>
              <w:rPr>
                <w:rFonts w:ascii="Verdana" w:hAnsi="Verdana"/>
                <w:b w:val="0"/>
                <w:sz w:val="16"/>
              </w:rPr>
              <w:t>Total geocentric ocean tide height (solution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Total geocentric ocean tide height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Long period tide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0 10 091</w:t>
            </w:r>
          </w:p>
        </w:tc>
        <w:tc>
          <w:tcPr>
            <w:tcW w:type="dxa" w:w="3784"/>
          </w:tcPr>
          <w:p>
            <w:pPr>
              <w:spacing w:before="20" w:after="20"/>
            </w:pPr>
            <w:r/>
            <w:r>
              <w:rPr>
                <w:rFonts w:ascii="Verdana" w:hAnsi="Verdana"/>
                <w:b w:val="0"/>
                <w:sz w:val="16"/>
              </w:rPr>
              <w:t>Tidal loading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Solid Earth tide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Geocentric pole tide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Model dry tropospheric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Inverted barometer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Model wet tropospheric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0 25 129</w:t>
            </w:r>
          </w:p>
        </w:tc>
        <w:tc>
          <w:tcPr>
            <w:tcW w:type="dxa" w:w="3784"/>
          </w:tcPr>
          <w:p>
            <w:pPr>
              <w:spacing w:before="20" w:after="20"/>
            </w:pPr>
            <w:r/>
            <w:r>
              <w:rPr>
                <w:rFonts w:ascii="Verdana" w:hAnsi="Verdana"/>
                <w:b w:val="0"/>
                <w:sz w:val="16"/>
              </w:rPr>
              <w:t>MWR derived wet tropospheric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0 25 130</w:t>
            </w:r>
          </w:p>
        </w:tc>
        <w:tc>
          <w:tcPr>
            <w:tcW w:type="dxa" w:w="3784"/>
          </w:tcPr>
          <w:p>
            <w:pPr>
              <w:spacing w:before="20" w:after="20"/>
            </w:pPr>
            <w:r/>
            <w:r>
              <w:rPr>
                <w:rFonts w:ascii="Verdana" w:hAnsi="Verdana"/>
                <w:b w:val="0"/>
                <w:sz w:val="16"/>
              </w:rPr>
              <w:t>RA2 ionospheric correction on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0 25 131</w:t>
            </w:r>
          </w:p>
        </w:tc>
        <w:tc>
          <w:tcPr>
            <w:tcW w:type="dxa" w:w="3784"/>
          </w:tcPr>
          <w:p>
            <w:pPr>
              <w:spacing w:before="20" w:after="20"/>
            </w:pPr>
            <w:r/>
            <w:r>
              <w:rPr>
                <w:rFonts w:ascii="Verdana" w:hAnsi="Verdana"/>
                <w:b w:val="0"/>
                <w:sz w:val="16"/>
              </w:rPr>
              <w:t>Ionospheric correction from Doris on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Ionospheric correction from model on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Sea state bias correction on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0 25 134</w:t>
            </w:r>
          </w:p>
        </w:tc>
        <w:tc>
          <w:tcPr>
            <w:tcW w:type="dxa" w:w="3784"/>
          </w:tcPr>
          <w:p>
            <w:pPr>
              <w:spacing w:before="20" w:after="20"/>
            </w:pPr>
            <w:r/>
            <w:r>
              <w:rPr>
                <w:rFonts w:ascii="Verdana" w:hAnsi="Verdana"/>
                <w:b w:val="0"/>
                <w:sz w:val="16"/>
              </w:rPr>
              <w:t>RA2 ionospheric correction on S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0 25 135</w:t>
            </w:r>
          </w:p>
        </w:tc>
        <w:tc>
          <w:tcPr>
            <w:tcW w:type="dxa" w:w="3784"/>
          </w:tcPr>
          <w:p>
            <w:pPr>
              <w:spacing w:before="20" w:after="20"/>
            </w:pPr>
            <w:r/>
            <w:r>
              <w:rPr>
                <w:rFonts w:ascii="Verdana" w:hAnsi="Verdana"/>
                <w:b w:val="0"/>
                <w:sz w:val="16"/>
              </w:rPr>
              <w:t>Ionospheric correction from Doris on S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0 25 136</w:t>
            </w:r>
          </w:p>
        </w:tc>
        <w:tc>
          <w:tcPr>
            <w:tcW w:type="dxa" w:w="3784"/>
          </w:tcPr>
          <w:p>
            <w:pPr>
              <w:spacing w:before="20" w:after="20"/>
            </w:pPr>
            <w:r/>
            <w:r>
              <w:rPr>
                <w:rFonts w:ascii="Verdana" w:hAnsi="Verdana"/>
                <w:b w:val="0"/>
                <w:sz w:val="16"/>
              </w:rPr>
              <w:t>Ionospheric correction from model on S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0 25 137</w:t>
            </w:r>
          </w:p>
        </w:tc>
        <w:tc>
          <w:tcPr>
            <w:tcW w:type="dxa" w:w="3784"/>
          </w:tcPr>
          <w:p>
            <w:pPr>
              <w:spacing w:before="20" w:after="20"/>
            </w:pPr>
            <w:r/>
            <w:r>
              <w:rPr>
                <w:rFonts w:ascii="Verdana" w:hAnsi="Verdana"/>
                <w:b w:val="0"/>
                <w:sz w:val="16"/>
              </w:rPr>
              <w:t>Sea state bias correction on S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0 13 096</w:t>
            </w:r>
          </w:p>
        </w:tc>
        <w:tc>
          <w:tcPr>
            <w:tcW w:type="dxa" w:w="3784"/>
          </w:tcPr>
          <w:p>
            <w:pPr>
              <w:spacing w:before="20" w:after="20"/>
            </w:pPr>
            <w:r/>
            <w:r>
              <w:rPr>
                <w:rFonts w:ascii="Verdana" w:hAnsi="Verdana"/>
                <w:b w:val="0"/>
                <w:sz w:val="16"/>
              </w:rPr>
              <w:t>MWR water vapour content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0 13 097</w:t>
            </w:r>
          </w:p>
        </w:tc>
        <w:tc>
          <w:tcPr>
            <w:tcW w:type="dxa" w:w="3784"/>
          </w:tcPr>
          <w:p>
            <w:pPr>
              <w:spacing w:before="20" w:after="20"/>
            </w:pPr>
            <w:r/>
            <w:r>
              <w:rPr>
                <w:rFonts w:ascii="Verdana" w:hAnsi="Verdana"/>
                <w:b w:val="0"/>
                <w:sz w:val="16"/>
              </w:rPr>
              <w:t>MWR liquid water content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0 12 188</w:t>
            </w:r>
          </w:p>
        </w:tc>
        <w:tc>
          <w:tcPr>
            <w:tcW w:type="dxa" w:w="3784"/>
          </w:tcPr>
          <w:p>
            <w:pPr>
              <w:spacing w:before="20" w:after="20"/>
            </w:pPr>
            <w:r/>
            <w:r>
              <w:rPr>
                <w:rFonts w:ascii="Verdana" w:hAnsi="Verdana"/>
                <w:b w:val="0"/>
                <w:sz w:val="16"/>
              </w:rPr>
              <w:t>Interpolated 23.8 GHz brightness T from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0 12 189</w:t>
            </w:r>
          </w:p>
        </w:tc>
        <w:tc>
          <w:tcPr>
            <w:tcW w:type="dxa" w:w="3784"/>
          </w:tcPr>
          <w:p>
            <w:pPr>
              <w:spacing w:before="20" w:after="20"/>
            </w:pPr>
            <w:r/>
            <w:r>
              <w:rPr>
                <w:rFonts w:ascii="Verdana" w:hAnsi="Verdana"/>
                <w:b w:val="0"/>
                <w:sz w:val="16"/>
              </w:rPr>
              <w:t>Interpolated 36.5 GHz brightness T from MWR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0 02 158</w:t>
            </w:r>
          </w:p>
        </w:tc>
        <w:tc>
          <w:tcPr>
            <w:tcW w:type="dxa" w:w="3784"/>
          </w:tcPr>
          <w:p>
            <w:pPr>
              <w:spacing w:before="20" w:after="20"/>
            </w:pPr>
            <w:r/>
            <w:r>
              <w:rPr>
                <w:rFonts w:ascii="Verdana" w:hAnsi="Verdana"/>
                <w:b w:val="0"/>
                <w:sz w:val="16"/>
              </w:rPr>
              <w:t>RA-2 instrument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0 02 159</w:t>
            </w:r>
          </w:p>
        </w:tc>
        <w:tc>
          <w:tcPr>
            <w:tcW w:type="dxa" w:w="3784"/>
          </w:tcPr>
          <w:p>
            <w:pPr>
              <w:spacing w:before="20" w:after="20"/>
            </w:pPr>
            <w:r/>
            <w:r>
              <w:rPr>
                <w:rFonts w:ascii="Verdana" w:hAnsi="Verdana"/>
                <w:b w:val="0"/>
                <w:sz w:val="16"/>
              </w:rPr>
              <w:t>MWR instrument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0 33 052</w:t>
            </w:r>
          </w:p>
        </w:tc>
        <w:tc>
          <w:tcPr>
            <w:tcW w:type="dxa" w:w="3784"/>
          </w:tcPr>
          <w:p>
            <w:pPr>
              <w:spacing w:before="20" w:after="20"/>
            </w:pPr>
            <w:r/>
            <w:r>
              <w:rPr>
                <w:rFonts w:ascii="Verdana" w:hAnsi="Verdana"/>
                <w:b w:val="0"/>
                <w:sz w:val="16"/>
              </w:rPr>
              <w:t>S band ocean retracking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0 33 053</w:t>
            </w:r>
          </w:p>
        </w:tc>
        <w:tc>
          <w:tcPr>
            <w:tcW w:type="dxa" w:w="3784"/>
          </w:tcPr>
          <w:p>
            <w:pPr>
              <w:spacing w:before="20" w:after="20"/>
            </w:pPr>
            <w:r/>
            <w:r>
              <w:rPr>
                <w:rFonts w:ascii="Verdana" w:hAnsi="Verdana"/>
                <w:b w:val="0"/>
                <w:sz w:val="16"/>
              </w:rPr>
              <w:t>Ku band ocean retracking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0 21 143</w:t>
            </w:r>
          </w:p>
        </w:tc>
        <w:tc>
          <w:tcPr>
            <w:tcW w:type="dxa" w:w="3784"/>
          </w:tcPr>
          <w:p>
            <w:pPr>
              <w:spacing w:before="20" w:after="20"/>
            </w:pPr>
            <w:r/>
            <w:r>
              <w:rPr>
                <w:rFonts w:ascii="Verdana" w:hAnsi="Verdana"/>
                <w:b w:val="0"/>
                <w:sz w:val="16"/>
              </w:rPr>
              <w:t>Ku band rain attenuation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0 21 144</w:t>
            </w:r>
          </w:p>
        </w:tc>
        <w:tc>
          <w:tcPr>
            <w:tcW w:type="dxa" w:w="3784"/>
          </w:tcPr>
          <w:p>
            <w:pPr>
              <w:spacing w:before="20" w:after="20"/>
            </w:pPr>
            <w:r/>
            <w:r>
              <w:rPr>
                <w:rFonts w:ascii="Verdana" w:hAnsi="Verdana"/>
                <w:b w:val="0"/>
                <w:sz w:val="16"/>
              </w:rPr>
              <w:t>Altimeter rain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12 053 (Ocean wave spectra)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Station acquisition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0 10 032</w:t>
            </w:r>
          </w:p>
        </w:tc>
        <w:tc>
          <w:tcPr>
            <w:tcW w:type="dxa" w:w="3784"/>
          </w:tcPr>
          <w:p>
            <w:pPr>
              <w:spacing w:before="20" w:after="20"/>
            </w:pPr>
            <w:r/>
            <w:r>
              <w:rPr>
                <w:rFonts w:ascii="Verdana" w:hAnsi="Verdana"/>
                <w:b w:val="0"/>
                <w:sz w:val="16"/>
              </w:rPr>
              <w:t>Satellite distance to Earth's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0 10 033</w:t>
            </w:r>
          </w:p>
        </w:tc>
        <w:tc>
          <w:tcPr>
            <w:tcW w:type="dxa" w:w="3784"/>
          </w:tcPr>
          <w:p>
            <w:pPr>
              <w:spacing w:before="20" w:after="20"/>
            </w:pPr>
            <w:r/>
            <w:r>
              <w:rPr>
                <w:rFonts w:ascii="Verdana" w:hAnsi="Verdana"/>
                <w:b w:val="0"/>
                <w:sz w:val="16"/>
              </w:rPr>
              <w:t>Altitude (platform to ellipsoid)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0 10 034</w:t>
            </w:r>
          </w:p>
        </w:tc>
        <w:tc>
          <w:tcPr>
            <w:tcW w:type="dxa" w:w="3784"/>
          </w:tcPr>
          <w:p>
            <w:pPr>
              <w:spacing w:before="20" w:after="20"/>
            </w:pPr>
            <w:r/>
            <w:r>
              <w:rPr>
                <w:rFonts w:ascii="Verdana" w:hAnsi="Verdana"/>
                <w:b w:val="0"/>
                <w:sz w:val="16"/>
              </w:rPr>
              <w:t>Earth's radius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0 25 110</w:t>
            </w:r>
          </w:p>
        </w:tc>
        <w:tc>
          <w:tcPr>
            <w:tcW w:type="dxa" w:w="3784"/>
          </w:tcPr>
          <w:p>
            <w:pPr>
              <w:spacing w:before="20" w:after="20"/>
            </w:pPr>
            <w:r/>
            <w:r>
              <w:rPr>
                <w:rFonts w:ascii="Verdana" w:hAnsi="Verdana"/>
                <w:b w:val="0"/>
                <w:sz w:val="16"/>
              </w:rPr>
              <w:t>Image processing summary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0 25 111</w:t>
            </w:r>
          </w:p>
        </w:tc>
        <w:tc>
          <w:tcPr>
            <w:tcW w:type="dxa" w:w="3784"/>
          </w:tcPr>
          <w:p>
            <w:pPr>
              <w:spacing w:before="20" w:after="20"/>
            </w:pPr>
            <w:r/>
            <w:r>
              <w:rPr>
                <w:rFonts w:ascii="Verdana" w:hAnsi="Verdana"/>
                <w:b w:val="0"/>
                <w:sz w:val="16"/>
              </w:rPr>
              <w:t>Number of input data gaps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0 25 102</w:t>
            </w:r>
          </w:p>
        </w:tc>
        <w:tc>
          <w:tcPr>
            <w:tcW w:type="dxa" w:w="3784"/>
          </w:tcPr>
          <w:p>
            <w:pPr>
              <w:spacing w:before="20" w:after="20"/>
            </w:pPr>
            <w:r/>
            <w:r>
              <w:rPr>
                <w:rFonts w:ascii="Verdana" w:hAnsi="Verdana"/>
                <w:b w:val="0"/>
                <w:sz w:val="16"/>
              </w:rPr>
              <w:t>Number of missing lines excluding data gaps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0 25 103</w:t>
            </w:r>
          </w:p>
        </w:tc>
        <w:tc>
          <w:tcPr>
            <w:tcW w:type="dxa" w:w="3784"/>
          </w:tcPr>
          <w:p>
            <w:pPr>
              <w:spacing w:before="20" w:after="20"/>
            </w:pPr>
            <w:r/>
            <w:r>
              <w:rPr>
                <w:rFonts w:ascii="Verdana" w:hAnsi="Verdana"/>
                <w:b w:val="0"/>
                <w:sz w:val="16"/>
              </w:rPr>
              <w:t>Number of directional bins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0 25 104</w:t>
            </w:r>
          </w:p>
        </w:tc>
        <w:tc>
          <w:tcPr>
            <w:tcW w:type="dxa" w:w="3784"/>
          </w:tcPr>
          <w:p>
            <w:pPr>
              <w:spacing w:before="20" w:after="20"/>
            </w:pPr>
            <w:r/>
            <w:r>
              <w:rPr>
                <w:rFonts w:ascii="Verdana" w:hAnsi="Verdana"/>
                <w:b w:val="0"/>
                <w:sz w:val="16"/>
              </w:rPr>
              <w:t>Number of wavelength bins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0 25 105</w:t>
            </w:r>
          </w:p>
        </w:tc>
        <w:tc>
          <w:tcPr>
            <w:tcW w:type="dxa" w:w="3784"/>
          </w:tcPr>
          <w:p>
            <w:pPr>
              <w:spacing w:before="20" w:after="20"/>
            </w:pPr>
            <w:r/>
            <w:r>
              <w:rPr>
                <w:rFonts w:ascii="Verdana" w:hAnsi="Verdana"/>
                <w:b w:val="0"/>
                <w:sz w:val="16"/>
              </w:rPr>
              <w:t>First directional bin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0 25 106</w:t>
            </w:r>
          </w:p>
        </w:tc>
        <w:tc>
          <w:tcPr>
            <w:tcW w:type="dxa" w:w="3784"/>
          </w:tcPr>
          <w:p>
            <w:pPr>
              <w:spacing w:before="20" w:after="20"/>
            </w:pPr>
            <w:r/>
            <w:r>
              <w:rPr>
                <w:rFonts w:ascii="Verdana" w:hAnsi="Verdana"/>
                <w:b w:val="0"/>
                <w:sz w:val="16"/>
              </w:rPr>
              <w:t>Directional bin step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0 25 107</w:t>
            </w:r>
          </w:p>
        </w:tc>
        <w:tc>
          <w:tcPr>
            <w:tcW w:type="dxa" w:w="3784"/>
          </w:tcPr>
          <w:p>
            <w:pPr>
              <w:spacing w:before="20" w:after="20"/>
            </w:pPr>
            <w:r/>
            <w:r>
              <w:rPr>
                <w:rFonts w:ascii="Verdana" w:hAnsi="Verdana"/>
                <w:b w:val="0"/>
                <w:sz w:val="16"/>
              </w:rPr>
              <w:t>First wavelength bin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0 25 108</w:t>
            </w:r>
          </w:p>
        </w:tc>
        <w:tc>
          <w:tcPr>
            <w:tcW w:type="dxa" w:w="3784"/>
          </w:tcPr>
          <w:p>
            <w:pPr>
              <w:spacing w:before="20" w:after="20"/>
            </w:pPr>
            <w:r/>
            <w:r>
              <w:rPr>
                <w:rFonts w:ascii="Verdana" w:hAnsi="Verdana"/>
                <w:b w:val="0"/>
                <w:sz w:val="16"/>
              </w:rPr>
              <w:t>Last wavelength bin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0 22 160</w:t>
            </w:r>
          </w:p>
        </w:tc>
        <w:tc>
          <w:tcPr>
            <w:tcW w:type="dxa" w:w="3784"/>
          </w:tcPr>
          <w:p>
            <w:pPr>
              <w:spacing w:before="20" w:after="20"/>
            </w:pPr>
            <w:r/>
            <w:r>
              <w:rPr>
                <w:rFonts w:ascii="Verdana" w:hAnsi="Verdana"/>
                <w:b w:val="0"/>
                <w:sz w:val="16"/>
              </w:rPr>
              <w:t>Normalized inverse wave 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0 25 138</w:t>
            </w:r>
          </w:p>
        </w:tc>
        <w:tc>
          <w:tcPr>
            <w:tcW w:type="dxa" w:w="3784"/>
          </w:tcPr>
          <w:p>
            <w:pPr>
              <w:spacing w:before="20" w:after="20"/>
            </w:pPr>
            <w:r/>
            <w:r>
              <w:rPr>
                <w:rFonts w:ascii="Verdana" w:hAnsi="Verdana"/>
                <w:b w:val="0"/>
                <w:sz w:val="16"/>
              </w:rPr>
              <w:t>Average signal-to-noise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Height of 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0 33 048</w:t>
            </w:r>
          </w:p>
        </w:tc>
        <w:tc>
          <w:tcPr>
            <w:tcW w:type="dxa" w:w="3784"/>
          </w:tcPr>
          <w:p>
            <w:pPr>
              <w:spacing w:before="20" w:after="20"/>
            </w:pPr>
            <w:r/>
            <w:r>
              <w:rPr>
                <w:rFonts w:ascii="Verdana" w:hAnsi="Verdana"/>
                <w:b w:val="0"/>
                <w:sz w:val="16"/>
              </w:rPr>
              <w:t>Confidence measure of SAR inversion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0 33 049</w:t>
            </w:r>
          </w:p>
        </w:tc>
        <w:tc>
          <w:tcPr>
            <w:tcW w:type="dxa" w:w="3784"/>
          </w:tcPr>
          <w:p>
            <w:pPr>
              <w:spacing w:before="20" w:after="20"/>
            </w:pPr>
            <w:r/>
            <w:r>
              <w:rPr>
                <w:rFonts w:ascii="Verdana" w:hAnsi="Verdana"/>
                <w:b w:val="0"/>
                <w:sz w:val="16"/>
              </w:rPr>
              <w:t>Confidence measure of wind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0 21 130</w:t>
            </w:r>
          </w:p>
        </w:tc>
        <w:tc>
          <w:tcPr>
            <w:tcW w:type="dxa" w:w="3784"/>
          </w:tcPr>
          <w:p>
            <w:pPr>
              <w:spacing w:before="20" w:after="20"/>
            </w:pPr>
            <w:r/>
            <w:r>
              <w:rPr>
                <w:rFonts w:ascii="Verdana" w:hAnsi="Verdana"/>
                <w:b w:val="0"/>
                <w:sz w:val="16"/>
              </w:rPr>
              <w:t>Spectrum total energy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0 21 131</w:t>
            </w:r>
          </w:p>
        </w:tc>
        <w:tc>
          <w:tcPr>
            <w:tcW w:type="dxa" w:w="3784"/>
          </w:tcPr>
          <w:p>
            <w:pPr>
              <w:spacing w:before="20" w:after="20"/>
            </w:pPr>
            <w:r/>
            <w:r>
              <w:rPr>
                <w:rFonts w:ascii="Verdana" w:hAnsi="Verdana"/>
                <w:b w:val="0"/>
                <w:sz w:val="16"/>
              </w:rPr>
              <w:t>Spectrum max energy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0 21 132</w:t>
            </w:r>
          </w:p>
        </w:tc>
        <w:tc>
          <w:tcPr>
            <w:tcW w:type="dxa" w:w="3784"/>
          </w:tcPr>
          <w:p>
            <w:pPr>
              <w:spacing w:before="20" w:after="20"/>
            </w:pPr>
            <w:r/>
            <w:r>
              <w:rPr>
                <w:rFonts w:ascii="Verdana" w:hAnsi="Verdana"/>
                <w:b w:val="0"/>
                <w:sz w:val="16"/>
              </w:rPr>
              <w:t>Direction of spectrum max on higher resolution grid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0 21 133</w:t>
            </w:r>
          </w:p>
        </w:tc>
        <w:tc>
          <w:tcPr>
            <w:tcW w:type="dxa" w:w="3784"/>
          </w:tcPr>
          <w:p>
            <w:pPr>
              <w:spacing w:before="20" w:after="20"/>
            </w:pPr>
            <w:r/>
            <w:r>
              <w:rPr>
                <w:rFonts w:ascii="Verdana" w:hAnsi="Verdana"/>
                <w:b w:val="0"/>
                <w:sz w:val="16"/>
              </w:rPr>
              <w:t>Wavelength of spectrum max on higher resolution grid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0 25 014</w:t>
            </w:r>
          </w:p>
        </w:tc>
        <w:tc>
          <w:tcPr>
            <w:tcW w:type="dxa" w:w="3784"/>
          </w:tcPr>
          <w:p>
            <w:pPr>
              <w:spacing w:before="20" w:after="20"/>
            </w:pPr>
            <w:r/>
            <w:r>
              <w:rPr>
                <w:rFonts w:ascii="Verdana" w:hAnsi="Verdana"/>
                <w:b w:val="0"/>
                <w:sz w:val="16"/>
              </w:rPr>
              <w:t>Azimuth clutter cut-off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1 06 036</w:t>
            </w:r>
          </w:p>
        </w:tc>
        <w:tc>
          <w:tcPr>
            <w:tcW w:type="dxa" w:w="3784"/>
          </w:tcPr>
          <w:p>
            <w:pPr>
              <w:spacing w:before="20" w:after="20"/>
            </w:pPr>
            <w:r/>
            <w:r>
              <w:rPr>
                <w:rFonts w:ascii="Verdana" w:hAnsi="Verdana"/>
                <w:b w:val="0"/>
                <w:sz w:val="16"/>
              </w:rPr>
              <w:t>Replicate 6 descriptors 36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0 05 030</w:t>
            </w:r>
          </w:p>
        </w:tc>
        <w:tc>
          <w:tcPr>
            <w:tcW w:type="dxa" w:w="3784"/>
          </w:tcPr>
          <w:p>
            <w:pPr>
              <w:spacing w:before="20" w:after="20"/>
            </w:pPr>
            <w:r/>
            <w:r>
              <w:rPr>
                <w:rFonts w:ascii="Verdana" w:hAnsi="Verdana"/>
                <w:b w:val="0"/>
                <w:sz w:val="16"/>
              </w:rPr>
              <w:t>Direction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1 04 024</w:t>
            </w:r>
          </w:p>
        </w:tc>
        <w:tc>
          <w:tcPr>
            <w:tcW w:type="dxa" w:w="3784"/>
          </w:tcPr>
          <w:p>
            <w:pPr>
              <w:spacing w:before="20" w:after="20"/>
            </w:pPr>
            <w:r/>
            <w:r>
              <w:rPr>
                <w:rFonts w:ascii="Verdana" w:hAnsi="Verdana"/>
                <w:b w:val="0"/>
                <w:sz w:val="16"/>
              </w:rPr>
              <w:t>Replicate 4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0 06 030</w:t>
            </w:r>
          </w:p>
        </w:tc>
        <w:tc>
          <w:tcPr>
            <w:tcW w:type="dxa" w:w="3784"/>
          </w:tcPr>
          <w:p>
            <w:pPr>
              <w:spacing w:before="20" w:after="20"/>
            </w:pPr>
            <w:r/>
            <w:r>
              <w:rPr>
                <w:rFonts w:ascii="Verdana" w:hAnsi="Verdana"/>
                <w:b w:val="0"/>
                <w:sz w:val="16"/>
              </w:rPr>
              <w:t>Wave number (spectral)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0 22 161</w:t>
            </w:r>
          </w:p>
        </w:tc>
        <w:tc>
          <w:tcPr>
            <w:tcW w:type="dxa" w:w="3784"/>
          </w:tcPr>
          <w:p>
            <w:pPr>
              <w:spacing w:before="20" w:after="20"/>
            </w:pPr>
            <w:r/>
            <w:r>
              <w:rPr>
                <w:rFonts w:ascii="Verdana" w:hAnsi="Verdana"/>
                <w:b w:val="0"/>
                <w:sz w:val="16"/>
              </w:rPr>
              <w:t>Wave spectra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0 33 044</w:t>
            </w:r>
          </w:p>
        </w:tc>
        <w:tc>
          <w:tcPr>
            <w:tcW w:type="dxa" w:w="3784"/>
          </w:tcPr>
          <w:p>
            <w:pPr>
              <w:spacing w:before="20" w:after="20"/>
            </w:pPr>
            <w:r/>
            <w:r>
              <w:rPr>
                <w:rFonts w:ascii="Verdana" w:hAnsi="Verdana"/>
                <w:b w:val="0"/>
                <w:sz w:val="16"/>
              </w:rPr>
              <w:t>ASAR 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12 055 (ASCAT level 1b cell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0 05 033</w:t>
            </w:r>
          </w:p>
        </w:tc>
        <w:tc>
          <w:tcPr>
            <w:tcW w:type="dxa" w:w="3784"/>
          </w:tcPr>
          <w:p>
            <w:pPr>
              <w:spacing w:before="20" w:after="20"/>
            </w:pPr>
            <w:r/>
            <w:r>
              <w:rPr>
                <w:rFonts w:ascii="Verdana" w:hAnsi="Verdana"/>
                <w:b w:val="0"/>
                <w:sz w:val="16"/>
              </w:rPr>
              <w:t>Pixel size on horizontal - 1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0 10 095</w:t>
            </w:r>
          </w:p>
        </w:tc>
        <w:tc>
          <w:tcPr>
            <w:tcW w:type="dxa" w:w="3784"/>
          </w:tcPr>
          <w:p>
            <w:pPr>
              <w:spacing w:before="20" w:after="20"/>
            </w:pPr>
            <w:r/>
            <w:r>
              <w:rPr>
                <w:rFonts w:ascii="Verdana" w:hAnsi="Verdana"/>
                <w:b w:val="0"/>
                <w:sz w:val="16"/>
              </w:rPr>
              <w:t>Height of atmosphere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0 21 157</w:t>
            </w:r>
          </w:p>
        </w:tc>
        <w:tc>
          <w:tcPr>
            <w:tcW w:type="dxa" w:w="3784"/>
          </w:tcPr>
          <w:p>
            <w:pPr>
              <w:spacing w:before="20" w:after="20"/>
            </w:pPr>
            <w:r/>
            <w:r>
              <w:rPr>
                <w:rFonts w:ascii="Verdana" w:hAnsi="Verdana"/>
                <w:b w:val="0"/>
                <w:sz w:val="16"/>
              </w:rPr>
              <w:t>Loss per unit length of atmosphere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12 056 (Scatterometer wind cell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0 11 082</w:t>
            </w:r>
          </w:p>
        </w:tc>
        <w:tc>
          <w:tcPr>
            <w:tcW w:type="dxa" w:w="3784"/>
          </w:tcPr>
          <w:p>
            <w:pPr>
              <w:spacing w:before="20" w:after="20"/>
            </w:pPr>
            <w:r/>
            <w:r>
              <w:rPr>
                <w:rFonts w:ascii="Verdana" w:hAnsi="Verdana"/>
                <w:b w:val="0"/>
                <w:sz w:val="16"/>
              </w:rPr>
              <w:t>Model 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0 11 081</w:t>
            </w:r>
          </w:p>
        </w:tc>
        <w:tc>
          <w:tcPr>
            <w:tcW w:type="dxa" w:w="3784"/>
          </w:tcPr>
          <w:p>
            <w:pPr>
              <w:spacing w:before="20" w:after="20"/>
            </w:pPr>
            <w:r/>
            <w:r>
              <w:rPr>
                <w:rFonts w:ascii="Verdana" w:hAnsi="Verdana"/>
                <w:b w:val="0"/>
                <w:sz w:val="16"/>
              </w:rPr>
              <w:t>Model 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0 20 095</w:t>
            </w:r>
          </w:p>
        </w:tc>
        <w:tc>
          <w:tcPr>
            <w:tcW w:type="dxa" w:w="3784"/>
          </w:tcPr>
          <w:p>
            <w:pPr>
              <w:spacing w:before="20" w:after="20"/>
            </w:pPr>
            <w:r/>
            <w:r>
              <w:rPr>
                <w:rFonts w:ascii="Verdana" w:hAnsi="Verdana"/>
                <w:b w:val="0"/>
                <w:sz w:val="16"/>
              </w:rPr>
              <w:t>Ice probability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0 20 096</w:t>
            </w:r>
          </w:p>
        </w:tc>
        <w:tc>
          <w:tcPr>
            <w:tcW w:type="dxa" w:w="3784"/>
          </w:tcPr>
          <w:p>
            <w:pPr>
              <w:spacing w:before="20" w:after="20"/>
            </w:pPr>
            <w:r/>
            <w:r>
              <w:rPr>
                <w:rFonts w:ascii="Verdana" w:hAnsi="Verdana"/>
                <w:b w:val="0"/>
                <w:sz w:val="16"/>
              </w:rPr>
              <w:t>Ice age ("A" parameter)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0 21 155</w:t>
            </w:r>
          </w:p>
        </w:tc>
        <w:tc>
          <w:tcPr>
            <w:tcW w:type="dxa" w:w="3784"/>
          </w:tcPr>
          <w:p>
            <w:pPr>
              <w:spacing w:before="20" w:after="20"/>
            </w:pPr>
            <w:r/>
            <w:r>
              <w:rPr>
                <w:rFonts w:ascii="Verdana" w:hAnsi="Verdana"/>
                <w:b w:val="0"/>
                <w:sz w:val="16"/>
              </w:rPr>
              <w:t>Wind vector cell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data width by 5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0 21 101</w:t>
            </w:r>
          </w:p>
        </w:tc>
        <w:tc>
          <w:tcPr>
            <w:tcW w:type="dxa" w:w="3784"/>
          </w:tcPr>
          <w:p>
            <w:pPr>
              <w:spacing w:before="20" w:after="20"/>
            </w:pPr>
            <w:r/>
            <w:r>
              <w:rPr>
                <w:rFonts w:ascii="Verdana" w:hAnsi="Verdana"/>
                <w:b w:val="0"/>
                <w:sz w:val="16"/>
              </w:rPr>
              <w:t>Number of vector ambiguities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0 21 102</w:t>
            </w:r>
          </w:p>
        </w:tc>
        <w:tc>
          <w:tcPr>
            <w:tcW w:type="dxa" w:w="3784"/>
          </w:tcPr>
          <w:p>
            <w:pPr>
              <w:spacing w:before="20" w:after="20"/>
            </w:pPr>
            <w:r/>
            <w:r>
              <w:rPr>
                <w:rFonts w:ascii="Verdana" w:hAnsi="Verdana"/>
                <w:b w:val="0"/>
                <w:sz w:val="16"/>
              </w:rPr>
              <w:t>Index of selected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12 057 (Ambiguous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data width by 2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Increase scaling by 10**1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data width by 3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Increase scaling by 10**1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0 21 156</w:t>
            </w:r>
          </w:p>
        </w:tc>
        <w:tc>
          <w:tcPr>
            <w:tcW w:type="dxa" w:w="3784"/>
          </w:tcPr>
          <w:p>
            <w:pPr>
              <w:spacing w:before="20" w:after="20"/>
            </w:pPr>
            <w:r/>
            <w:r>
              <w:rPr>
                <w:rFonts w:ascii="Verdana" w:hAnsi="Verdana"/>
                <w:b w:val="0"/>
                <w:sz w:val="16"/>
              </w:rPr>
              <w:t>Backscatter 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0 21 104</w:t>
            </w:r>
          </w:p>
        </w:tc>
        <w:tc>
          <w:tcPr>
            <w:tcW w:type="dxa" w:w="3784"/>
          </w:tcPr>
          <w:p>
            <w:pPr>
              <w:spacing w:before="20" w:after="20"/>
            </w:pPr>
            <w:r/>
            <w:r>
              <w:rPr>
                <w:rFonts w:ascii="Verdana" w:hAnsi="Verdana"/>
                <w:b w:val="0"/>
                <w:sz w:val="16"/>
              </w:rPr>
              <w:t>Likelihood computed for 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12 058 (ASCAT level 1b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3 01 125</w:t>
            </w:r>
          </w:p>
        </w:tc>
        <w:tc>
          <w:tcPr>
            <w:tcW w:type="dxa" w:w="3784"/>
          </w:tcPr>
          <w:p>
            <w:pPr>
              <w:spacing w:before="20" w:after="20"/>
            </w:pPr>
            <w:r/>
            <w:r>
              <w:rPr>
                <w:rFonts w:ascii="Verdana" w:hAnsi="Verdana"/>
                <w:b w:val="0"/>
                <w:sz w:val="16"/>
              </w:rPr>
              <w:t>ASCAT header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3 12 055</w:t>
            </w:r>
          </w:p>
        </w:tc>
        <w:tc>
          <w:tcPr>
            <w:tcW w:type="dxa" w:w="3784"/>
          </w:tcPr>
          <w:p>
            <w:pPr>
              <w:spacing w:before="20" w:after="20"/>
            </w:pPr>
            <w:r/>
            <w:r>
              <w:rPr>
                <w:rFonts w:ascii="Verdana" w:hAnsi="Verdana"/>
                <w:b w:val="0"/>
                <w:sz w:val="16"/>
              </w:rPr>
              <w:t>ASCAT level 1b cell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0 21 150</w:t>
            </w:r>
          </w:p>
        </w:tc>
        <w:tc>
          <w:tcPr>
            <w:tcW w:type="dxa" w:w="3784"/>
          </w:tcPr>
          <w:p>
            <w:pPr>
              <w:spacing w:before="20" w:after="20"/>
            </w:pPr>
            <w:r/>
            <w:r>
              <w:rPr>
                <w:rFonts w:ascii="Verdana" w:hAnsi="Verdana"/>
                <w:b w:val="0"/>
                <w:sz w:val="16"/>
              </w:rPr>
              <w:t>Beam co-location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3 21 030</w:t>
            </w:r>
          </w:p>
        </w:tc>
        <w:tc>
          <w:tcPr>
            <w:tcW w:type="dxa" w:w="3784"/>
          </w:tcPr>
          <w:p>
            <w:pPr>
              <w:spacing w:before="20" w:after="20"/>
            </w:pPr>
            <w:r/>
            <w:r>
              <w:rPr>
                <w:rFonts w:ascii="Verdana" w:hAnsi="Verdana"/>
                <w:b w:val="0"/>
                <w:sz w:val="16"/>
              </w:rPr>
              <w:t>ASCAT sigma-0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12 059 (Scatterometer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3 12 056</w:t>
            </w:r>
          </w:p>
        </w:tc>
        <w:tc>
          <w:tcPr>
            <w:tcW w:type="dxa" w:w="3784"/>
          </w:tcPr>
          <w:p>
            <w:pPr>
              <w:spacing w:before="20" w:after="20"/>
            </w:pPr>
            <w:r/>
            <w:r>
              <w:rPr>
                <w:rFonts w:ascii="Verdana" w:hAnsi="Verdana"/>
                <w:b w:val="0"/>
                <w:sz w:val="16"/>
              </w:rPr>
              <w:t>Scatterometer wind cell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3 12 057</w:t>
            </w:r>
          </w:p>
        </w:tc>
        <w:tc>
          <w:tcPr>
            <w:tcW w:type="dxa" w:w="3784"/>
          </w:tcPr>
          <w:p>
            <w:pPr>
              <w:spacing w:before="20" w:after="20"/>
            </w:pPr>
            <w:r/>
            <w:r>
              <w:rPr>
                <w:rFonts w:ascii="Verdana" w:hAnsi="Verdana"/>
                <w:b w:val="0"/>
                <w:sz w:val="16"/>
              </w:rPr>
              <w:t>Ambiguous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12 060 (Scatterometer soil moisture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Database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0 40 001</w:t>
            </w:r>
          </w:p>
        </w:tc>
        <w:tc>
          <w:tcPr>
            <w:tcW w:type="dxa" w:w="3784"/>
          </w:tcPr>
          <w:p>
            <w:pPr>
              <w:spacing w:before="20" w:after="20"/>
            </w:pPr>
            <w:r/>
            <w:r>
              <w:rPr>
                <w:rFonts w:ascii="Verdana" w:hAnsi="Verdana"/>
                <w:b w:val="0"/>
                <w:sz w:val="16"/>
              </w:rPr>
              <w:t>Surface soil moisture (ms)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0 40 002</w:t>
            </w:r>
          </w:p>
        </w:tc>
        <w:tc>
          <w:tcPr>
            <w:tcW w:type="dxa" w:w="3784"/>
          </w:tcPr>
          <w:p>
            <w:pPr>
              <w:spacing w:before="20" w:after="20"/>
            </w:pPr>
            <w:r/>
            <w:r>
              <w:rPr>
                <w:rFonts w:ascii="Verdana" w:hAnsi="Verdana"/>
                <w:b w:val="0"/>
                <w:sz w:val="16"/>
              </w:rPr>
              <w:t>Estimated error in surface soil moisture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t>Extrapolated backscatter at 40 deg incidence angle (sigma0_40)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0 21 151</w:t>
            </w:r>
          </w:p>
        </w:tc>
        <w:tc>
          <w:tcPr>
            <w:tcW w:type="dxa" w:w="3784"/>
          </w:tcPr>
          <w:p>
            <w:pPr>
              <w:spacing w:before="20" w:after="20"/>
            </w:pPr>
            <w:r/>
            <w:r>
              <w:rPr>
                <w:rFonts w:ascii="Verdana" w:hAnsi="Verdana"/>
                <w:b w:val="0"/>
                <w:sz w:val="16"/>
              </w:rPr>
              <w:t>Estimated error in sigma-0 at 40 degrees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0 21 152</w:t>
            </w:r>
          </w:p>
        </w:tc>
        <w:tc>
          <w:tcPr>
            <w:tcW w:type="dxa" w:w="3784"/>
          </w:tcPr>
          <w:p>
            <w:pPr>
              <w:spacing w:before="20" w:after="20"/>
            </w:pPr>
            <w:r/>
            <w:r>
              <w:rPr>
                <w:rFonts w:ascii="Verdana" w:hAnsi="Verdana"/>
                <w:b w:val="0"/>
                <w:sz w:val="16"/>
              </w:rPr>
              <w:t>Slope at 40 degrees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0 21 153</w:t>
            </w:r>
          </w:p>
        </w:tc>
        <w:tc>
          <w:tcPr>
            <w:tcW w:type="dxa" w:w="3784"/>
          </w:tcPr>
          <w:p>
            <w:pPr>
              <w:spacing w:before="20" w:after="20"/>
            </w:pPr>
            <w:r/>
            <w:r>
              <w:rPr>
                <w:rFonts w:ascii="Verdana" w:hAnsi="Verdana"/>
                <w:b w:val="0"/>
                <w:sz w:val="16"/>
              </w:rPr>
              <w:t>Estimated error in slope at 40 degrees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0 21 154</w:t>
            </w:r>
          </w:p>
        </w:tc>
        <w:tc>
          <w:tcPr>
            <w:tcW w:type="dxa" w:w="3784"/>
          </w:tcPr>
          <w:p>
            <w:pPr>
              <w:spacing w:before="20" w:after="20"/>
            </w:pPr>
            <w:r/>
            <w:r>
              <w:rPr>
                <w:rFonts w:ascii="Verdana" w:hAnsi="Verdana"/>
                <w:b w:val="0"/>
                <w:sz w:val="16"/>
              </w:rPr>
              <w:t>Soil moisture sensitivity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t>Dry backscatter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0 21 088</w:t>
            </w:r>
          </w:p>
        </w:tc>
        <w:tc>
          <w:tcPr>
            <w:tcW w:type="dxa" w:w="3784"/>
          </w:tcPr>
          <w:p>
            <w:pPr>
              <w:spacing w:before="20" w:after="20"/>
            </w:pPr>
            <w:r/>
            <w:r>
              <w:rPr>
                <w:rFonts w:ascii="Verdana" w:hAnsi="Verdana"/>
                <w:b w:val="0"/>
                <w:sz w:val="16"/>
              </w:rPr>
              <w:t>Wet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0 40 003</w:t>
            </w:r>
          </w:p>
        </w:tc>
        <w:tc>
          <w:tcPr>
            <w:tcW w:type="dxa" w:w="3784"/>
          </w:tcPr>
          <w:p>
            <w:pPr>
              <w:spacing w:before="20" w:after="20"/>
            </w:pPr>
            <w:r/>
            <w:r>
              <w:rPr>
                <w:rFonts w:ascii="Verdana" w:hAnsi="Verdana"/>
                <w:b w:val="0"/>
                <w:sz w:val="16"/>
              </w:rPr>
              <w:t>Mean surface soil moisture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0 40 004</w:t>
            </w:r>
          </w:p>
        </w:tc>
        <w:tc>
          <w:tcPr>
            <w:tcW w:type="dxa" w:w="3784"/>
          </w:tcPr>
          <w:p>
            <w:pPr>
              <w:spacing w:before="20" w:after="20"/>
            </w:pPr>
            <w:r/>
            <w:r>
              <w:rPr>
                <w:rFonts w:ascii="Verdana" w:hAnsi="Verdana"/>
                <w:b w:val="0"/>
                <w:sz w:val="16"/>
              </w:rPr>
              <w:t>Rain fall detection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0 40 005</w:t>
            </w:r>
          </w:p>
        </w:tc>
        <w:tc>
          <w:tcPr>
            <w:tcW w:type="dxa" w:w="3784"/>
          </w:tcPr>
          <w:p>
            <w:pPr>
              <w:spacing w:before="20" w:after="20"/>
            </w:pPr>
            <w:r/>
            <w:r>
              <w:rPr>
                <w:rFonts w:ascii="Verdana" w:hAnsi="Verdana"/>
                <w:b w:val="0"/>
                <w:sz w:val="16"/>
              </w:rPr>
              <w:t>Soil moisture correction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0 40 006</w:t>
            </w:r>
          </w:p>
        </w:tc>
        <w:tc>
          <w:tcPr>
            <w:tcW w:type="dxa" w:w="3784"/>
          </w:tcPr>
          <w:p>
            <w:pPr>
              <w:spacing w:before="20" w:after="20"/>
            </w:pPr>
            <w:r/>
            <w:r>
              <w:rPr>
                <w:rFonts w:ascii="Verdana" w:hAnsi="Verdana"/>
                <w:b w:val="0"/>
                <w:sz w:val="16"/>
              </w:rPr>
              <w:t>Soil moisture processing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0 40 007</w:t>
            </w:r>
          </w:p>
        </w:tc>
        <w:tc>
          <w:tcPr>
            <w:tcW w:type="dxa" w:w="3784"/>
          </w:tcPr>
          <w:p>
            <w:pPr>
              <w:spacing w:before="20" w:after="20"/>
            </w:pPr>
            <w:r/>
            <w:r>
              <w:rPr>
                <w:rFonts w:ascii="Verdana" w:hAnsi="Verdana"/>
                <w:b w:val="0"/>
                <w:sz w:val="16"/>
              </w:rPr>
              <w:t>Soil moisture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0 40 008</w:t>
            </w:r>
          </w:p>
        </w:tc>
        <w:tc>
          <w:tcPr>
            <w:tcW w:type="dxa" w:w="3784"/>
          </w:tcPr>
          <w:p>
            <w:pPr>
              <w:spacing w:before="20" w:after="20"/>
            </w:pPr>
            <w:r/>
            <w:r>
              <w:rPr>
                <w:rFonts w:ascii="Verdana" w:hAnsi="Verdana"/>
                <w:b w:val="0"/>
                <w:sz w:val="16"/>
              </w:rPr>
              <w:t>Frozen land surface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0 40 009</w:t>
            </w:r>
          </w:p>
        </w:tc>
        <w:tc>
          <w:tcPr>
            <w:tcW w:type="dxa" w:w="3784"/>
          </w:tcPr>
          <w:p>
            <w:pPr>
              <w:spacing w:before="20" w:after="20"/>
            </w:pPr>
            <w:r/>
            <w:r>
              <w:rPr>
                <w:rFonts w:ascii="Verdana" w:hAnsi="Verdana"/>
                <w:b w:val="0"/>
                <w:sz w:val="16"/>
              </w:rPr>
              <w:t>Inundation and wetland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0 40 010</w:t>
            </w:r>
          </w:p>
        </w:tc>
        <w:tc>
          <w:tcPr>
            <w:tcW w:type="dxa" w:w="3784"/>
          </w:tcPr>
          <w:p>
            <w:pPr>
              <w:spacing w:before="20" w:after="20"/>
            </w:pPr>
            <w:r/>
            <w:r>
              <w:rPr>
                <w:rFonts w:ascii="Verdana" w:hAnsi="Verdana"/>
                <w:b w:val="0"/>
                <w:sz w:val="16"/>
              </w:rPr>
              <w:t>Topographic complexity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12 061 (ASCAT level 1b and level 2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3 12 058</w:t>
            </w:r>
          </w:p>
        </w:tc>
        <w:tc>
          <w:tcPr>
            <w:tcW w:type="dxa" w:w="3784"/>
          </w:tcPr>
          <w:p>
            <w:pPr>
              <w:spacing w:before="20" w:after="20"/>
            </w:pPr>
            <w:r/>
            <w:r>
              <w:rPr>
                <w:rFonts w:ascii="Verdana" w:hAnsi="Verdana"/>
                <w:b w:val="0"/>
                <w:sz w:val="16"/>
              </w:rPr>
              <w:t>ASCAT level 1b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3 12 060</w:t>
            </w:r>
          </w:p>
        </w:tc>
        <w:tc>
          <w:tcPr>
            <w:tcW w:type="dxa" w:w="3784"/>
          </w:tcPr>
          <w:p>
            <w:pPr>
              <w:spacing w:before="20" w:after="20"/>
            </w:pPr>
            <w:r/>
            <w:r>
              <w:rPr>
                <w:rFonts w:ascii="Verdana" w:hAnsi="Verdana"/>
                <w:b w:val="0"/>
                <w:sz w:val="16"/>
              </w:rPr>
              <w:t>Scatterometer soil moisture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3 12 059</w:t>
            </w:r>
          </w:p>
        </w:tc>
        <w:tc>
          <w:tcPr>
            <w:tcW w:type="dxa" w:w="3784"/>
          </w:tcPr>
          <w:p>
            <w:pPr>
              <w:spacing w:before="20" w:after="20"/>
            </w:pPr>
            <w:r/>
            <w:r>
              <w:rPr>
                <w:rFonts w:ascii="Verdana" w:hAnsi="Verdana"/>
                <w:b w:val="0"/>
                <w:sz w:val="16"/>
              </w:rPr>
              <w:t>Scatterometer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12 062 (Snow cover)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12 070 (SMOS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0 01 144</w:t>
            </w:r>
          </w:p>
        </w:tc>
        <w:tc>
          <w:tcPr>
            <w:tcW w:type="dxa" w:w="3784"/>
          </w:tcPr>
          <w:p>
            <w:pPr>
              <w:spacing w:before="20" w:after="20"/>
            </w:pPr>
            <w:r/>
            <w:r>
              <w:rPr>
                <w:rFonts w:ascii="Verdana" w:hAnsi="Verdana"/>
                <w:b w:val="0"/>
                <w:sz w:val="16"/>
              </w:rPr>
              <w:t>Snapshot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Grid point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0 30 010</w:t>
            </w:r>
          </w:p>
        </w:tc>
        <w:tc>
          <w:tcPr>
            <w:tcW w:type="dxa" w:w="3784"/>
          </w:tcPr>
          <w:p>
            <w:pPr>
              <w:spacing w:before="20" w:after="20"/>
            </w:pPr>
            <w:r/>
            <w:r>
              <w:rPr>
                <w:rFonts w:ascii="Verdana" w:hAnsi="Verdana"/>
                <w:b w:val="0"/>
                <w:sz w:val="16"/>
              </w:rPr>
              <w:t>Number of grid points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0 07 012</w:t>
            </w:r>
          </w:p>
        </w:tc>
        <w:tc>
          <w:tcPr>
            <w:tcW w:type="dxa" w:w="3784"/>
          </w:tcPr>
          <w:p>
            <w:pPr>
              <w:spacing w:before="20" w:after="20"/>
            </w:pPr>
            <w:r/>
            <w:r>
              <w:rPr>
                <w:rFonts w:ascii="Verdana" w:hAnsi="Verdana"/>
                <w:b w:val="0"/>
                <w:sz w:val="16"/>
              </w:rPr>
              <w:t>Grid point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0 15 012</w:t>
            </w:r>
          </w:p>
        </w:tc>
        <w:tc>
          <w:tcPr>
            <w:tcW w:type="dxa" w:w="3784"/>
          </w:tcPr>
          <w:p>
            <w:pPr>
              <w:spacing w:before="20" w:after="20"/>
            </w:pPr>
            <w:r/>
            <w:r>
              <w:rPr>
                <w:rFonts w:ascii="Verdana" w:hAnsi="Verdana"/>
                <w:b w:val="0"/>
                <w:sz w:val="16"/>
              </w:rPr>
              <w:t>Total electron count per square metre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0 12 165</w:t>
            </w:r>
          </w:p>
        </w:tc>
        <w:tc>
          <w:tcPr>
            <w:tcW w:type="dxa" w:w="3784"/>
          </w:tcPr>
          <w:p>
            <w:pPr>
              <w:spacing w:before="20" w:after="20"/>
            </w:pPr>
            <w:r/>
            <w:r>
              <w:rPr>
                <w:rFonts w:ascii="Verdana" w:hAnsi="Verdana"/>
                <w:b w:val="0"/>
                <w:sz w:val="16"/>
              </w:rPr>
              <w:t>Direct sun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0 12 166</w:t>
            </w:r>
          </w:p>
        </w:tc>
        <w:tc>
          <w:tcPr>
            <w:tcW w:type="dxa" w:w="3784"/>
          </w:tcPr>
          <w:p>
            <w:pPr>
              <w:spacing w:before="20" w:after="20"/>
            </w:pPr>
            <w:r/>
            <w:r>
              <w:rPr>
                <w:rFonts w:ascii="Verdana" w:hAnsi="Verdana"/>
                <w:b w:val="0"/>
                <w:sz w:val="16"/>
              </w:rPr>
              <w:t>Snapshot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0 12 167</w:t>
            </w:r>
          </w:p>
        </w:tc>
        <w:tc>
          <w:tcPr>
            <w:tcW w:type="dxa" w:w="3784"/>
          </w:tcPr>
          <w:p>
            <w:pPr>
              <w:spacing w:before="20" w:after="20"/>
            </w:pPr>
            <w:r/>
            <w:r>
              <w:rPr>
                <w:rFonts w:ascii="Verdana" w:hAnsi="Verdana"/>
                <w:b w:val="0"/>
                <w:sz w:val="16"/>
              </w:rPr>
              <w:t>Radiometric accuracy (pure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0 12 168</w:t>
            </w:r>
          </w:p>
        </w:tc>
        <w:tc>
          <w:tcPr>
            <w:tcW w:type="dxa" w:w="3784"/>
          </w:tcPr>
          <w:p>
            <w:pPr>
              <w:spacing w:before="20" w:after="20"/>
            </w:pPr>
            <w:r/>
            <w:r>
              <w:rPr>
                <w:rFonts w:ascii="Verdana" w:hAnsi="Verdana"/>
                <w:b w:val="0"/>
                <w:sz w:val="16"/>
              </w:rPr>
              <w:t>Radiometric accuracy (cross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0 27 010</w:t>
            </w:r>
          </w:p>
        </w:tc>
        <w:tc>
          <w:tcPr>
            <w:tcW w:type="dxa" w:w="3784"/>
          </w:tcPr>
          <w:p>
            <w:pPr>
              <w:spacing w:before="20" w:after="20"/>
            </w:pPr>
            <w:r/>
            <w:r>
              <w:rPr>
                <w:rFonts w:ascii="Verdana" w:hAnsi="Verdana"/>
                <w:b w:val="0"/>
                <w:sz w:val="16"/>
              </w:rPr>
              <w:t>Footprint axis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0 28 010</w:t>
            </w:r>
          </w:p>
        </w:tc>
        <w:tc>
          <w:tcPr>
            <w:tcW w:type="dxa" w:w="3784"/>
          </w:tcPr>
          <w:p>
            <w:pPr>
              <w:spacing w:before="20" w:after="20"/>
            </w:pPr>
            <w:r/>
            <w:r>
              <w:rPr>
                <w:rFonts w:ascii="Verdana" w:hAnsi="Verdana"/>
                <w:b w:val="0"/>
                <w:sz w:val="16"/>
              </w:rPr>
              <w:t>Footprint axis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0 02 099</w:t>
            </w:r>
          </w:p>
        </w:tc>
        <w:tc>
          <w:tcPr>
            <w:tcW w:type="dxa" w:w="3784"/>
          </w:tcPr>
          <w:p>
            <w:pPr>
              <w:spacing w:before="20" w:after="20"/>
            </w:pPr>
            <w:r/>
            <w:r>
              <w:rPr>
                <w:rFonts w:ascii="Verdana" w:hAnsi="Verdana"/>
                <w:b w:val="0"/>
                <w:sz w:val="16"/>
              </w:rPr>
              <w:t>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0 13 048</w:t>
            </w:r>
          </w:p>
        </w:tc>
        <w:tc>
          <w:tcPr>
            <w:tcW w:type="dxa" w:w="3784"/>
          </w:tcPr>
          <w:p>
            <w:pPr>
              <w:spacing w:before="20" w:after="20"/>
            </w:pPr>
            <w:r/>
            <w:r>
              <w:rPr>
                <w:rFonts w:ascii="Verdana" w:hAnsi="Verdana"/>
                <w:b w:val="0"/>
                <w:sz w:val="16"/>
              </w:rPr>
              <w:t>Water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0 25 081</w:t>
            </w:r>
          </w:p>
        </w:tc>
        <w:tc>
          <w:tcPr>
            <w:tcW w:type="dxa" w:w="3784"/>
          </w:tcPr>
          <w:p>
            <w:pPr>
              <w:spacing w:before="20" w:after="20"/>
            </w:pPr>
            <w:r/>
            <w:r>
              <w:rPr>
                <w:rFonts w:ascii="Verdana" w:hAnsi="Verdana"/>
                <w:b w:val="0"/>
                <w:sz w:val="16"/>
              </w:rPr>
              <w:t>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0 25 082</w:t>
            </w:r>
          </w:p>
        </w:tc>
        <w:tc>
          <w:tcPr>
            <w:tcW w:type="dxa" w:w="3784"/>
          </w:tcPr>
          <w:p>
            <w:pPr>
              <w:spacing w:before="20" w:after="20"/>
            </w:pPr>
            <w:r/>
            <w:r>
              <w:rPr>
                <w:rFonts w:ascii="Verdana" w:hAnsi="Verdana"/>
                <w:b w:val="0"/>
                <w:sz w:val="16"/>
              </w:rPr>
              <w:t>Azimuth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0 25 083</w:t>
            </w:r>
          </w:p>
        </w:tc>
        <w:tc>
          <w:tcPr>
            <w:tcW w:type="dxa" w:w="3784"/>
          </w:tcPr>
          <w:p>
            <w:pPr>
              <w:spacing w:before="20" w:after="20"/>
            </w:pPr>
            <w:r/>
            <w:r>
              <w:rPr>
                <w:rFonts w:ascii="Verdana" w:hAnsi="Verdana"/>
                <w:b w:val="0"/>
                <w:sz w:val="16"/>
              </w:rPr>
              <w:t>Faraday rotational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0 25 084</w:t>
            </w:r>
          </w:p>
        </w:tc>
        <w:tc>
          <w:tcPr>
            <w:tcW w:type="dxa" w:w="3784"/>
          </w:tcPr>
          <w:p>
            <w:pPr>
              <w:spacing w:before="20" w:after="20"/>
            </w:pPr>
            <w:r/>
            <w:r>
              <w:rPr>
                <w:rFonts w:ascii="Verdana" w:hAnsi="Verdana"/>
                <w:b w:val="0"/>
                <w:sz w:val="16"/>
              </w:rPr>
              <w:t>Geometric rotational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0 12 080</w:t>
            </w:r>
          </w:p>
        </w:tc>
        <w:tc>
          <w:tcPr>
            <w:tcW w:type="dxa" w:w="3784"/>
          </w:tcPr>
          <w:p>
            <w:pPr>
              <w:spacing w:before="20" w:after="20"/>
            </w:pPr>
            <w:r/>
            <w:r>
              <w:rPr>
                <w:rFonts w:ascii="Verdana" w:hAnsi="Verdana"/>
                <w:b w:val="0"/>
                <w:sz w:val="16"/>
              </w:rPr>
              <w:t>Brightness temperature real part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0 12 081</w:t>
            </w:r>
          </w:p>
        </w:tc>
        <w:tc>
          <w:tcPr>
            <w:tcW w:type="dxa" w:w="3784"/>
          </w:tcPr>
          <w:p>
            <w:pPr>
              <w:spacing w:before="20" w:after="20"/>
            </w:pPr>
            <w:r/>
            <w:r>
              <w:rPr>
                <w:rFonts w:ascii="Verdana" w:hAnsi="Verdana"/>
                <w:b w:val="0"/>
                <w:sz w:val="16"/>
              </w:rPr>
              <w:t>Brightness temperature imaginary part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0 12 082</w:t>
            </w:r>
          </w:p>
        </w:tc>
        <w:tc>
          <w:tcPr>
            <w:tcW w:type="dxa" w:w="3784"/>
          </w:tcPr>
          <w:p>
            <w:pPr>
              <w:spacing w:before="20" w:after="20"/>
            </w:pPr>
            <w:r/>
            <w:r>
              <w:rPr>
                <w:rFonts w:ascii="Verdana" w:hAnsi="Verdana"/>
                <w:b w:val="0"/>
                <w:sz w:val="16"/>
              </w:rPr>
              <w:t>Pixel radiometric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0 25 174</w:t>
            </w:r>
          </w:p>
        </w:tc>
        <w:tc>
          <w:tcPr>
            <w:tcW w:type="dxa" w:w="3784"/>
          </w:tcPr>
          <w:p>
            <w:pPr>
              <w:spacing w:before="20" w:after="20"/>
            </w:pPr>
            <w:r/>
            <w:r>
              <w:rPr>
                <w:rFonts w:ascii="Verdana" w:hAnsi="Verdana"/>
                <w:b w:val="0"/>
                <w:sz w:val="16"/>
              </w:rPr>
              <w:t>SMOS information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0 33 028</w:t>
            </w:r>
          </w:p>
        </w:tc>
        <w:tc>
          <w:tcPr>
            <w:tcW w:type="dxa" w:w="3784"/>
          </w:tcPr>
          <w:p>
            <w:pPr>
              <w:spacing w:before="20" w:after="20"/>
            </w:pPr>
            <w:r/>
            <w:r>
              <w:rPr>
                <w:rFonts w:ascii="Verdana" w:hAnsi="Verdana"/>
                <w:b w:val="0"/>
                <w:sz w:val="16"/>
              </w:rPr>
              <w:t>Snapshot overall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12 071 (CryoSat-2 SIRAL altimeter)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0 02 139</w:t>
            </w:r>
          </w:p>
        </w:tc>
        <w:tc>
          <w:tcPr>
            <w:tcW w:type="dxa" w:w="3784"/>
          </w:tcPr>
          <w:p>
            <w:pPr>
              <w:spacing w:before="20" w:after="20"/>
            </w:pPr>
            <w:r/>
            <w:r>
              <w:rPr>
                <w:rFonts w:ascii="Verdana" w:hAnsi="Verdana"/>
                <w:b w:val="0"/>
                <w:sz w:val="16"/>
              </w:rPr>
              <w:t>SIRAL instrument configuration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0 01 096</w:t>
            </w:r>
          </w:p>
        </w:tc>
        <w:tc>
          <w:tcPr>
            <w:tcW w:type="dxa" w:w="3784"/>
          </w:tcPr>
          <w:p>
            <w:pPr>
              <w:spacing w:before="20" w:after="20"/>
            </w:pPr>
            <w:r/>
            <w:r>
              <w:rPr>
                <w:rFonts w:ascii="Verdana" w:hAnsi="Verdana"/>
                <w:b w:val="0"/>
                <w:sz w:val="16"/>
              </w:rPr>
              <w:t>Station acquisition</w:t>
            </w:r>
          </w:p>
        </w:tc>
        <w:tc>
          <w:tcPr>
            <w:tcW w:type="dxa" w:w="3784"/>
          </w:tcPr>
          <w:p>
            <w:pPr>
              <w:spacing w:before="20" w:after="20"/>
            </w:pPr>
            <w:r/>
            <w:r>
              <w:rPr>
                <w:rFonts w:ascii="Verdana" w:hAnsi="Verdana"/>
                <w:b w:val="0"/>
                <w:sz w:val="16"/>
              </w:rPr>
              <w:t>Acquisition station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0 01 040</w:t>
            </w:r>
          </w:p>
        </w:tc>
        <w:tc>
          <w:tcPr>
            <w:tcW w:type="dxa" w:w="3784"/>
          </w:tcPr>
          <w:p>
            <w:pPr>
              <w:spacing w:before="20" w:after="20"/>
            </w:pPr>
            <w:r/>
            <w:r>
              <w:rPr>
                <w:rFonts w:ascii="Verdana" w:hAnsi="Verdana"/>
                <w:b w:val="0"/>
                <w:sz w:val="16"/>
              </w:rPr>
              <w:t>Processing centre ID code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0 05 044</w:t>
            </w:r>
          </w:p>
        </w:tc>
        <w:tc>
          <w:tcPr>
            <w:tcW w:type="dxa" w:w="3784"/>
          </w:tcPr>
          <w:p>
            <w:pPr>
              <w:spacing w:before="20" w:after="20"/>
            </w:pPr>
            <w:r/>
            <w:r>
              <w:rPr>
                <w:rFonts w:ascii="Verdana" w:hAnsi="Verdana"/>
                <w:b w:val="0"/>
                <w:sz w:val="16"/>
              </w:rPr>
              <w:t>Satellite cycle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0 08 077</w:t>
            </w:r>
          </w:p>
        </w:tc>
        <w:tc>
          <w:tcPr>
            <w:tcW w:type="dxa" w:w="3784"/>
          </w:tcPr>
          <w:p>
            <w:pPr>
              <w:spacing w:before="20" w:after="20"/>
            </w:pPr>
            <w:r/>
            <w:r>
              <w:rPr>
                <w:rFonts w:ascii="Verdana" w:hAnsi="Verdana"/>
                <w:b w:val="0"/>
                <w:sz w:val="16"/>
              </w:rPr>
              <w:t>Radiometer sensed 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0 10 081</w:t>
            </w:r>
          </w:p>
        </w:tc>
        <w:tc>
          <w:tcPr>
            <w:tcW w:type="dxa" w:w="3784"/>
          </w:tcPr>
          <w:p>
            <w:pPr>
              <w:spacing w:before="20" w:after="20"/>
            </w:pPr>
            <w:r/>
            <w:r>
              <w:rPr>
                <w:rFonts w:ascii="Verdana" w:hAnsi="Verdana"/>
                <w:b w:val="0"/>
                <w:sz w:val="16"/>
              </w:rPr>
              <w:t>Altitude of COG above reference ellipsoid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0 22 156</w:t>
            </w:r>
          </w:p>
        </w:tc>
        <w:tc>
          <w:tcPr>
            <w:tcW w:type="dxa" w:w="3784"/>
          </w:tcPr>
          <w:p>
            <w:pPr>
              <w:spacing w:before="20" w:after="20"/>
            </w:pPr>
            <w:r/>
            <w:r>
              <w:rPr>
                <w:rFonts w:ascii="Verdana" w:hAnsi="Verdana"/>
                <w:b w:val="0"/>
                <w:sz w:val="16"/>
              </w:rPr>
              <w:t>Ku band 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0 22 142</w:t>
            </w:r>
          </w:p>
        </w:tc>
        <w:tc>
          <w:tcPr>
            <w:tcW w:type="dxa" w:w="3784"/>
          </w:tcPr>
          <w:p>
            <w:pPr>
              <w:spacing w:before="20" w:after="20"/>
            </w:pPr>
            <w:r/>
            <w:r>
              <w:rPr>
                <w:rFonts w:ascii="Verdana" w:hAnsi="Verdana"/>
                <w:b w:val="0"/>
                <w:sz w:val="16"/>
              </w:rPr>
              <w:t>Square of 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Replicate 1 descriptor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0 22 149</w:t>
            </w:r>
          </w:p>
        </w:tc>
        <w:tc>
          <w:tcPr>
            <w:tcW w:type="dxa" w:w="3784"/>
          </w:tcPr>
          <w:p>
            <w:pPr>
              <w:spacing w:before="20" w:after="20"/>
            </w:pPr>
            <w:r/>
            <w:r>
              <w:rPr>
                <w:rFonts w:ascii="Verdana" w:hAnsi="Verdana"/>
                <w:b w:val="0"/>
                <w:sz w:val="16"/>
              </w:rPr>
              <w:t>20 Hz significant wave height squared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0 22 143</w:t>
            </w:r>
          </w:p>
        </w:tc>
        <w:tc>
          <w:tcPr>
            <w:tcW w:type="dxa" w:w="3784"/>
          </w:tcPr>
          <w:p>
            <w:pPr>
              <w:spacing w:before="20" w:after="20"/>
            </w:pPr>
            <w:r/>
            <w:r>
              <w:rPr>
                <w:rFonts w:ascii="Verdana" w:hAnsi="Verdana"/>
                <w:b w:val="0"/>
                <w:sz w:val="16"/>
              </w:rPr>
              <w:t>STD of 20 Hz SWH squared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0 22 144</w:t>
            </w:r>
          </w:p>
        </w:tc>
        <w:tc>
          <w:tcPr>
            <w:tcW w:type="dxa" w:w="3784"/>
          </w:tcPr>
          <w:p>
            <w:pPr>
              <w:spacing w:before="20" w:after="20"/>
            </w:pPr>
            <w:r/>
            <w:r>
              <w:rPr>
                <w:rFonts w:ascii="Verdana" w:hAnsi="Verdana"/>
                <w:b w:val="0"/>
                <w:sz w:val="16"/>
              </w:rPr>
              <w:t>Number of 20 Hz valid points for SWH squared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0 21 137</w:t>
            </w:r>
          </w:p>
        </w:tc>
        <w:tc>
          <w:tcPr>
            <w:tcW w:type="dxa" w:w="3784"/>
          </w:tcPr>
          <w:p>
            <w:pPr>
              <w:spacing w:before="20" w:after="20"/>
            </w:pPr>
            <w:r/>
            <w:r>
              <w:rPr>
                <w:rFonts w:ascii="Verdana" w:hAnsi="Verdana"/>
                <w:b w:val="0"/>
                <w:sz w:val="16"/>
              </w:rPr>
              <w:t>Ku band corrected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Replicate 1 descriptor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0 21 181</w:t>
            </w:r>
          </w:p>
        </w:tc>
        <w:tc>
          <w:tcPr>
            <w:tcW w:type="dxa" w:w="3784"/>
          </w:tcPr>
          <w:p>
            <w:pPr>
              <w:spacing w:before="20" w:after="20"/>
            </w:pPr>
            <w:r/>
            <w:r>
              <w:rPr>
                <w:rFonts w:ascii="Verdana" w:hAnsi="Verdana"/>
                <w:b w:val="0"/>
                <w:sz w:val="16"/>
              </w:rPr>
              <w:t>20 Hz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0 21 138</w:t>
            </w:r>
          </w:p>
        </w:tc>
        <w:tc>
          <w:tcPr>
            <w:tcW w:type="dxa" w:w="3784"/>
          </w:tcPr>
          <w:p>
            <w:pPr>
              <w:spacing w:before="20" w:after="20"/>
            </w:pPr>
            <w:r/>
            <w:r>
              <w:rPr>
                <w:rFonts w:ascii="Verdana" w:hAnsi="Verdana"/>
                <w:b w:val="0"/>
                <w:sz w:val="16"/>
              </w:rPr>
              <w:t>STD Ku band corrected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0 21 180</w:t>
            </w:r>
          </w:p>
        </w:tc>
        <w:tc>
          <w:tcPr>
            <w:tcW w:type="dxa" w:w="3784"/>
          </w:tcPr>
          <w:p>
            <w:pPr>
              <w:spacing w:before="20" w:after="20"/>
            </w:pPr>
            <w:r/>
            <w:r>
              <w:rPr>
                <w:rFonts w:ascii="Verdana" w:hAnsi="Verdana"/>
                <w:b w:val="0"/>
                <w:sz w:val="16"/>
              </w:rPr>
              <w:t>Number of 20 Hz valid points for ocean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0 21 177</w:t>
            </w:r>
          </w:p>
        </w:tc>
        <w:tc>
          <w:tcPr>
            <w:tcW w:type="dxa" w:w="3784"/>
          </w:tcPr>
          <w:p>
            <w:pPr>
              <w:spacing w:before="20" w:after="20"/>
            </w:pPr>
            <w:r/>
            <w:r>
              <w:rPr>
                <w:rFonts w:ascii="Verdana" w:hAnsi="Verdana"/>
                <w:b w:val="0"/>
                <w:sz w:val="16"/>
              </w:rPr>
              <w:t>Corrected OCOG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0 21 178</w:t>
            </w:r>
          </w:p>
        </w:tc>
        <w:tc>
          <w:tcPr>
            <w:tcW w:type="dxa" w:w="3784"/>
          </w:tcPr>
          <w:p>
            <w:pPr>
              <w:spacing w:before="20" w:after="20"/>
            </w:pPr>
            <w:r/>
            <w:r>
              <w:rPr>
                <w:rFonts w:ascii="Verdana" w:hAnsi="Verdana"/>
                <w:b w:val="0"/>
                <w:sz w:val="16"/>
              </w:rPr>
              <w:t>STD of 20 Hz OCOG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0 21 179</w:t>
            </w:r>
          </w:p>
        </w:tc>
        <w:tc>
          <w:tcPr>
            <w:tcW w:type="dxa" w:w="3784"/>
          </w:tcPr>
          <w:p>
            <w:pPr>
              <w:spacing w:before="20" w:after="20"/>
            </w:pPr>
            <w:r/>
            <w:r>
              <w:rPr>
                <w:rFonts w:ascii="Verdana" w:hAnsi="Verdana"/>
                <w:b w:val="0"/>
                <w:sz w:val="16"/>
              </w:rPr>
              <w:t>Number of 20 Hz valid points for OCOG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0 10 079</w:t>
            </w:r>
          </w:p>
        </w:tc>
        <w:tc>
          <w:tcPr>
            <w:tcW w:type="dxa" w:w="3784"/>
          </w:tcPr>
          <w:p>
            <w:pPr>
              <w:spacing w:before="20" w:after="20"/>
            </w:pPr>
            <w:r/>
            <w:r>
              <w:rPr>
                <w:rFonts w:ascii="Verdana" w:hAnsi="Verdana"/>
                <w:b w:val="0"/>
                <w:sz w:val="16"/>
              </w:rPr>
              <w:t>Off nadir angle of the satellite from platform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0 10 085</w:t>
            </w:r>
          </w:p>
        </w:tc>
        <w:tc>
          <w:tcPr>
            <w:tcW w:type="dxa" w:w="3784"/>
          </w:tcPr>
          <w:p>
            <w:pPr>
              <w:spacing w:before="20" w:after="20"/>
            </w:pPr>
            <w:r/>
            <w:r>
              <w:rPr>
                <w:rFonts w:ascii="Verdana" w:hAnsi="Verdana"/>
                <w:b w:val="0"/>
                <w:sz w:val="16"/>
              </w:rPr>
              <w:t>Mean sea-surface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0 10 086</w:t>
            </w:r>
          </w:p>
        </w:tc>
        <w:tc>
          <w:tcPr>
            <w:tcW w:type="dxa" w:w="3784"/>
          </w:tcPr>
          <w:p>
            <w:pPr>
              <w:spacing w:before="20" w:after="20"/>
            </w:pPr>
            <w:r/>
            <w:r>
              <w:rPr>
                <w:rFonts w:ascii="Verdana" w:hAnsi="Verdana"/>
                <w:b w:val="0"/>
                <w:sz w:val="16"/>
              </w:rPr>
              <w:t>Geoid's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0 10 087</w:t>
            </w:r>
          </w:p>
        </w:tc>
        <w:tc>
          <w:tcPr>
            <w:tcW w:type="dxa" w:w="3784"/>
          </w:tcPr>
          <w:p>
            <w:pPr>
              <w:spacing w:before="20" w:after="20"/>
            </w:pPr>
            <w:r/>
            <w:r>
              <w:rPr>
                <w:rFonts w:ascii="Verdana" w:hAnsi="Verdana"/>
                <w:b w:val="0"/>
                <w:sz w:val="16"/>
              </w:rPr>
              <w:t>Ocean depth/land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0 10 089</w:t>
            </w:r>
          </w:p>
        </w:tc>
        <w:tc>
          <w:tcPr>
            <w:tcW w:type="dxa" w:w="3784"/>
          </w:tcPr>
          <w:p>
            <w:pPr>
              <w:spacing w:before="20" w:after="20"/>
            </w:pPr>
            <w:r/>
            <w:r>
              <w:rPr>
                <w:rFonts w:ascii="Verdana" w:hAnsi="Verdana"/>
                <w:b w:val="0"/>
                <w:sz w:val="16"/>
              </w:rPr>
              <w:t>Total geocentric ocean tide height (solution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0 10 090</w:t>
            </w:r>
          </w:p>
        </w:tc>
        <w:tc>
          <w:tcPr>
            <w:tcW w:type="dxa" w:w="3784"/>
          </w:tcPr>
          <w:p>
            <w:pPr>
              <w:spacing w:before="20" w:after="20"/>
            </w:pPr>
            <w:r/>
            <w:r>
              <w:rPr>
                <w:rFonts w:ascii="Verdana" w:hAnsi="Verdana"/>
                <w:b w:val="0"/>
                <w:sz w:val="16"/>
              </w:rPr>
              <w:t>Long period tide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0 10 091</w:t>
            </w:r>
          </w:p>
        </w:tc>
        <w:tc>
          <w:tcPr>
            <w:tcW w:type="dxa" w:w="3784"/>
          </w:tcPr>
          <w:p>
            <w:pPr>
              <w:spacing w:before="20" w:after="20"/>
            </w:pPr>
            <w:r/>
            <w:r>
              <w:rPr>
                <w:rFonts w:ascii="Verdana" w:hAnsi="Verdana"/>
                <w:b w:val="0"/>
                <w:sz w:val="16"/>
              </w:rPr>
              <w:t>Tidal loading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0 10 092</w:t>
            </w:r>
          </w:p>
        </w:tc>
        <w:tc>
          <w:tcPr>
            <w:tcW w:type="dxa" w:w="3784"/>
          </w:tcPr>
          <w:p>
            <w:pPr>
              <w:spacing w:before="20" w:after="20"/>
            </w:pPr>
            <w:r/>
            <w:r>
              <w:rPr>
                <w:rFonts w:ascii="Verdana" w:hAnsi="Verdana"/>
                <w:b w:val="0"/>
                <w:sz w:val="16"/>
              </w:rPr>
              <w:t>Solid Earth tide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0 10 093</w:t>
            </w:r>
          </w:p>
        </w:tc>
        <w:tc>
          <w:tcPr>
            <w:tcW w:type="dxa" w:w="3784"/>
          </w:tcPr>
          <w:p>
            <w:pPr>
              <w:spacing w:before="20" w:after="20"/>
            </w:pPr>
            <w:r/>
            <w:r>
              <w:rPr>
                <w:rFonts w:ascii="Verdana" w:hAnsi="Verdana"/>
                <w:b w:val="0"/>
                <w:sz w:val="16"/>
              </w:rPr>
              <w:t>Geocentric pole tide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0 11 097</w:t>
            </w:r>
          </w:p>
        </w:tc>
        <w:tc>
          <w:tcPr>
            <w:tcW w:type="dxa" w:w="3784"/>
          </w:tcPr>
          <w:p>
            <w:pPr>
              <w:spacing w:before="20" w:after="20"/>
            </w:pPr>
            <w:r/>
            <w:r>
              <w:rPr>
                <w:rFonts w:ascii="Verdana" w:hAnsi="Verdana"/>
                <w:b w:val="0"/>
                <w:sz w:val="16"/>
              </w:rPr>
              <w:t>Wind speed from altimeter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0 21 093</w:t>
            </w:r>
          </w:p>
        </w:tc>
        <w:tc>
          <w:tcPr>
            <w:tcW w:type="dxa" w:w="3784"/>
          </w:tcPr>
          <w:p>
            <w:pPr>
              <w:spacing w:before="20" w:after="20"/>
            </w:pPr>
            <w:r/>
            <w:r>
              <w:rPr>
                <w:rFonts w:ascii="Verdana" w:hAnsi="Verdana"/>
                <w:b w:val="0"/>
                <w:sz w:val="16"/>
              </w:rPr>
              <w:t>Ku band peakiness</w:t>
            </w:r>
          </w:p>
        </w:tc>
        <w:tc>
          <w:tcPr>
            <w:tcW w:type="dxa" w:w="3784"/>
          </w:tcPr>
          <w:p>
            <w:pPr>
              <w:spacing w:before="20" w:after="20"/>
            </w:pPr>
            <w:r/>
            <w:r>
              <w:rPr>
                <w:rFonts w:ascii="Verdana" w:hAnsi="Verdana"/>
                <w:b w:val="0"/>
                <w:sz w:val="16"/>
              </w:rPr>
              <w:t>Average of 20 Hz values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Replicate 1 descriptor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0 21 182</w:t>
            </w:r>
          </w:p>
        </w:tc>
        <w:tc>
          <w:tcPr>
            <w:tcW w:type="dxa" w:w="3784"/>
          </w:tcPr>
          <w:p>
            <w:pPr>
              <w:spacing w:before="20" w:after="20"/>
            </w:pPr>
            <w:r/>
            <w:r>
              <w:rPr>
                <w:rFonts w:ascii="Verdana" w:hAnsi="Verdana"/>
                <w:b w:val="0"/>
                <w:sz w:val="16"/>
              </w:rPr>
              <w:t>20 Hz Ku band peakiness</w:t>
            </w:r>
          </w:p>
        </w:tc>
        <w:tc>
          <w:tcPr>
            <w:tcW w:type="dxa" w:w="3784"/>
          </w:tcPr>
          <w:p>
            <w:pPr>
              <w:spacing w:before="20" w:after="20"/>
            </w:pPr>
            <w:r/>
            <w:r>
              <w:rPr>
                <w:rFonts w:ascii="Verdana" w:hAnsi="Verdana"/>
                <w:b w:val="0"/>
                <w:sz w:val="16"/>
              </w:rPr>
              <w:t>20 values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0 33 053</w:t>
            </w:r>
          </w:p>
        </w:tc>
        <w:tc>
          <w:tcPr>
            <w:tcW w:type="dxa" w:w="3784"/>
          </w:tcPr>
          <w:p>
            <w:pPr>
              <w:spacing w:before="20" w:after="20"/>
            </w:pPr>
            <w:r/>
            <w:r>
              <w:rPr>
                <w:rFonts w:ascii="Verdana" w:hAnsi="Verdana"/>
                <w:b w:val="0"/>
                <w:sz w:val="16"/>
              </w:rPr>
              <w:t>Ku band ocean retracking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0 22 151</w:t>
            </w:r>
          </w:p>
        </w:tc>
        <w:tc>
          <w:tcPr>
            <w:tcW w:type="dxa" w:w="3784"/>
          </w:tcPr>
          <w:p>
            <w:pPr>
              <w:spacing w:before="20" w:after="20"/>
            </w:pPr>
            <w:r/>
            <w:r>
              <w:rPr>
                <w:rFonts w:ascii="Verdana" w:hAnsi="Verdana"/>
                <w:b w:val="0"/>
                <w:sz w:val="16"/>
              </w:rPr>
              <w:t>Ku band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0 22 145</w:t>
            </w:r>
          </w:p>
        </w:tc>
        <w:tc>
          <w:tcPr>
            <w:tcW w:type="dxa" w:w="3784"/>
          </w:tcPr>
          <w:p>
            <w:pPr>
              <w:spacing w:before="20" w:after="20"/>
            </w:pPr>
            <w:r/>
            <w:r>
              <w:rPr>
                <w:rFonts w:ascii="Verdana" w:hAnsi="Verdana"/>
                <w:b w:val="0"/>
                <w:sz w:val="16"/>
              </w:rPr>
              <w:t>STD of 20 Hz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0 22 148</w:t>
            </w:r>
          </w:p>
        </w:tc>
        <w:tc>
          <w:tcPr>
            <w:tcW w:type="dxa" w:w="3784"/>
          </w:tcPr>
          <w:p>
            <w:pPr>
              <w:spacing w:before="20" w:after="20"/>
            </w:pPr>
            <w:r/>
            <w:r>
              <w:rPr>
                <w:rFonts w:ascii="Verdana" w:hAnsi="Verdana"/>
                <w:b w:val="0"/>
                <w:sz w:val="16"/>
              </w:rPr>
              <w:t>Number of 20 Hz valid points for ocean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0 22 146</w:t>
            </w:r>
          </w:p>
        </w:tc>
        <w:tc>
          <w:tcPr>
            <w:tcW w:type="dxa" w:w="3784"/>
          </w:tcPr>
          <w:p>
            <w:pPr>
              <w:spacing w:before="20" w:after="20"/>
            </w:pPr>
            <w:r/>
            <w:r>
              <w:rPr>
                <w:rFonts w:ascii="Verdana" w:hAnsi="Verdana"/>
                <w:b w:val="0"/>
                <w:sz w:val="16"/>
              </w:rPr>
              <w:t>OCOG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0 22 147</w:t>
            </w:r>
          </w:p>
        </w:tc>
        <w:tc>
          <w:tcPr>
            <w:tcW w:type="dxa" w:w="3784"/>
          </w:tcPr>
          <w:p>
            <w:pPr>
              <w:spacing w:before="20" w:after="20"/>
            </w:pPr>
            <w:r/>
            <w:r>
              <w:rPr>
                <w:rFonts w:ascii="Verdana" w:hAnsi="Verdana"/>
                <w:b w:val="0"/>
                <w:sz w:val="16"/>
              </w:rPr>
              <w:t>STD of 20 Hz OCOG range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0 25 126</w:t>
            </w:r>
          </w:p>
        </w:tc>
        <w:tc>
          <w:tcPr>
            <w:tcW w:type="dxa" w:w="3784"/>
          </w:tcPr>
          <w:p>
            <w:pPr>
              <w:spacing w:before="20" w:after="20"/>
            </w:pPr>
            <w:r/>
            <w:r>
              <w:rPr>
                <w:rFonts w:ascii="Verdana" w:hAnsi="Verdana"/>
                <w:b w:val="0"/>
                <w:sz w:val="16"/>
              </w:rPr>
              <w:t>Model dry tropospheric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0 25 128</w:t>
            </w:r>
          </w:p>
        </w:tc>
        <w:tc>
          <w:tcPr>
            <w:tcW w:type="dxa" w:w="3784"/>
          </w:tcPr>
          <w:p>
            <w:pPr>
              <w:spacing w:before="20" w:after="20"/>
            </w:pPr>
            <w:r/>
            <w:r>
              <w:rPr>
                <w:rFonts w:ascii="Verdana" w:hAnsi="Verdana"/>
                <w:b w:val="0"/>
                <w:sz w:val="16"/>
              </w:rPr>
              <w:t>Model wet tropospheric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0 25 127</w:t>
            </w:r>
          </w:p>
        </w:tc>
        <w:tc>
          <w:tcPr>
            <w:tcW w:type="dxa" w:w="3784"/>
          </w:tcPr>
          <w:p>
            <w:pPr>
              <w:spacing w:before="20" w:after="20"/>
            </w:pPr>
            <w:r/>
            <w:r>
              <w:rPr>
                <w:rFonts w:ascii="Verdana" w:hAnsi="Verdana"/>
                <w:b w:val="0"/>
                <w:sz w:val="16"/>
              </w:rPr>
              <w:t>Inverted barometer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0 21 176</w:t>
            </w:r>
          </w:p>
        </w:tc>
        <w:tc>
          <w:tcPr>
            <w:tcW w:type="dxa" w:w="3784"/>
          </w:tcPr>
          <w:p>
            <w:pPr>
              <w:spacing w:before="20" w:after="20"/>
            </w:pPr>
            <w:r/>
            <w:r>
              <w:rPr>
                <w:rFonts w:ascii="Verdana" w:hAnsi="Verdana"/>
                <w:b w:val="0"/>
                <w:sz w:val="16"/>
              </w:rPr>
              <w:t>High frequency variability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0 25 132</w:t>
            </w:r>
          </w:p>
        </w:tc>
        <w:tc>
          <w:tcPr>
            <w:tcW w:type="dxa" w:w="3784"/>
          </w:tcPr>
          <w:p>
            <w:pPr>
              <w:spacing w:before="20" w:after="20"/>
            </w:pPr>
            <w:r/>
            <w:r>
              <w:rPr>
                <w:rFonts w:ascii="Verdana" w:hAnsi="Verdana"/>
                <w:b w:val="0"/>
                <w:sz w:val="16"/>
              </w:rPr>
              <w:t>Ionospheric correction from model on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0 25 133</w:t>
            </w:r>
          </w:p>
        </w:tc>
        <w:tc>
          <w:tcPr>
            <w:tcW w:type="dxa" w:w="3784"/>
          </w:tcPr>
          <w:p>
            <w:pPr>
              <w:spacing w:before="20" w:after="20"/>
            </w:pPr>
            <w:r/>
            <w:r>
              <w:rPr>
                <w:rFonts w:ascii="Verdana" w:hAnsi="Verdana"/>
                <w:b w:val="0"/>
                <w:sz w:val="16"/>
              </w:rPr>
              <w:t>Sea state bias correction on Ku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0 25 182</w:t>
            </w:r>
          </w:p>
        </w:tc>
        <w:tc>
          <w:tcPr>
            <w:tcW w:type="dxa" w:w="3784"/>
          </w:tcPr>
          <w:p>
            <w:pPr>
              <w:spacing w:before="20" w:after="20"/>
            </w:pPr>
            <w:r/>
            <w:r>
              <w:rPr>
                <w:rFonts w:ascii="Verdana" w:hAnsi="Verdana"/>
                <w:b w:val="0"/>
                <w:sz w:val="16"/>
              </w:rPr>
              <w:t>L1 processing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0 25 183</w:t>
            </w:r>
          </w:p>
        </w:tc>
        <w:tc>
          <w:tcPr>
            <w:tcW w:type="dxa" w:w="3784"/>
          </w:tcPr>
          <w:p>
            <w:pPr>
              <w:spacing w:before="20" w:after="20"/>
            </w:pPr>
            <w:r/>
            <w:r>
              <w:rPr>
                <w:rFonts w:ascii="Verdana" w:hAnsi="Verdana"/>
                <w:b w:val="0"/>
                <w:sz w:val="16"/>
              </w:rPr>
              <w:t>L1 processing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0 25 180</w:t>
            </w:r>
          </w:p>
        </w:tc>
        <w:tc>
          <w:tcPr>
            <w:tcW w:type="dxa" w:w="3784"/>
          </w:tcPr>
          <w:p>
            <w:pPr>
              <w:spacing w:before="20" w:after="20"/>
            </w:pPr>
            <w:r/>
            <w:r>
              <w:rPr>
                <w:rFonts w:ascii="Verdana" w:hAnsi="Verdana"/>
                <w:b w:val="0"/>
                <w:sz w:val="16"/>
              </w:rPr>
              <w:t>LRM mode per cent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0 25 184</w:t>
            </w:r>
          </w:p>
        </w:tc>
        <w:tc>
          <w:tcPr>
            <w:tcW w:type="dxa" w:w="3784"/>
          </w:tcPr>
          <w:p>
            <w:pPr>
              <w:spacing w:before="20" w:after="20"/>
            </w:pPr>
            <w:r/>
            <w:r>
              <w:rPr>
                <w:rFonts w:ascii="Verdana" w:hAnsi="Verdana"/>
                <w:b w:val="0"/>
                <w:sz w:val="16"/>
              </w:rPr>
              <w:t>L2 product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0 25 181</w:t>
            </w:r>
          </w:p>
        </w:tc>
        <w:tc>
          <w:tcPr>
            <w:tcW w:type="dxa" w:w="3784"/>
          </w:tcPr>
          <w:p>
            <w:pPr>
              <w:spacing w:before="20" w:after="20"/>
            </w:pPr>
            <w:r/>
            <w:r>
              <w:rPr>
                <w:rFonts w:ascii="Verdana" w:hAnsi="Verdana"/>
                <w:b w:val="0"/>
                <w:sz w:val="16"/>
              </w:rPr>
              <w:t>L2 processing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0 33 080</w:t>
            </w:r>
          </w:p>
        </w:tc>
        <w:tc>
          <w:tcPr>
            <w:tcW w:type="dxa" w:w="3784"/>
          </w:tcPr>
          <w:p>
            <w:pPr>
              <w:spacing w:before="20" w:after="20"/>
            </w:pPr>
            <w:r/>
            <w:r>
              <w:rPr>
                <w:rFonts w:ascii="Verdana" w:hAnsi="Verdana"/>
                <w:b w:val="0"/>
                <w:sz w:val="16"/>
              </w:rPr>
              <w:t>Scan level quality flags</w:t>
            </w:r>
          </w:p>
        </w:tc>
        <w:tc>
          <w:tcPr>
            <w:tcW w:type="dxa" w:w="3784"/>
          </w:tcPr>
          <w:p>
            <w:pPr>
              <w:spacing w:before="20" w:after="20"/>
            </w:pPr>
            <w:r/>
            <w:r>
              <w:rPr>
                <w:rFonts w:ascii="Verdana" w:hAnsi="Verdana"/>
                <w:b w:val="0"/>
                <w:sz w:val="16"/>
              </w:rPr>
              <w:t>L2 processing quality</w:t>
            </w:r>
          </w:p>
        </w:tc>
        <w:tc>
          <w:tcPr>
            <w:tcW w:type="dxa" w:w="3784"/>
          </w:tcPr>
          <w:p>
            <w:pPr>
              <w:spacing w:before="20" w:after="20"/>
            </w:pPr>
            <w:r/>
            <w:r>
              <w:rPr>
                <w:rFonts w:ascii="Verdana" w:hAnsi="Verdana"/>
                <w:b w:val="0"/>
                <w:sz w:val="16"/>
              </w:rPr>
            </w:r>
          </w:p>
        </w:tc>
      </w:tr>
    </w:tbl>
    <w:p/>
    <w:p>
      <w:r>
        <w:rPr>
          <w:rFonts w:ascii="Verdana" w:hAnsi="Verdana"/>
          <w:b/>
          <w:sz w:val="18"/>
        </w:rPr>
        <w:t>3 12 072 (OSI SAF EPS-SG SCA soil moisture winds)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0 05 033</w:t>
            </w:r>
          </w:p>
        </w:tc>
        <w:tc>
          <w:tcPr>
            <w:tcW w:type="dxa" w:w="3784"/>
          </w:tcPr>
          <w:p>
            <w:pPr>
              <w:spacing w:before="20" w:after="20"/>
            </w:pPr>
            <w:r/>
            <w:r>
              <w:rPr>
                <w:rFonts w:ascii="Verdana" w:hAnsi="Verdana"/>
                <w:b w:val="0"/>
                <w:sz w:val="16"/>
              </w:rPr>
              <w:t>Pixel size on horizontal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Along-track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0 14 058</w:t>
            </w:r>
          </w:p>
        </w:tc>
        <w:tc>
          <w:tcPr>
            <w:tcW w:type="dxa" w:w="3784"/>
          </w:tcPr>
          <w:p>
            <w:pPr>
              <w:spacing w:before="20" w:after="20"/>
            </w:pPr>
            <w:r/>
            <w:r>
              <w:rPr>
                <w:rFonts w:ascii="Verdana" w:hAnsi="Verdana"/>
                <w:b w:val="0"/>
                <w:sz w:val="16"/>
              </w:rPr>
              <w:t>Corrected cross-pole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0 33 112</w:t>
            </w:r>
          </w:p>
        </w:tc>
        <w:tc>
          <w:tcPr>
            <w:tcW w:type="dxa" w:w="3784"/>
          </w:tcPr>
          <w:p>
            <w:pPr>
              <w:spacing w:before="20" w:after="20"/>
            </w:pPr>
            <w:r/>
            <w:r>
              <w:rPr>
                <w:rFonts w:ascii="Verdana" w:hAnsi="Verdana"/>
                <w:b w:val="0"/>
                <w:sz w:val="16"/>
              </w:rPr>
              <w:t>Faraday rotation angle (one way)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1 15 005</w:t>
            </w:r>
          </w:p>
        </w:tc>
        <w:tc>
          <w:tcPr>
            <w:tcW w:type="dxa" w:w="3784"/>
          </w:tcPr>
          <w:p>
            <w:pPr>
              <w:spacing w:before="20" w:after="20"/>
            </w:pPr>
            <w:r/>
            <w:r>
              <w:rPr>
                <w:rFonts w:ascii="Verdana" w:hAnsi="Verdana"/>
                <w:b w:val="0"/>
                <w:sz w:val="16"/>
              </w:rPr>
              <w:t>Replicate 15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0 03 030</w:t>
            </w:r>
          </w:p>
        </w:tc>
        <w:tc>
          <w:tcPr>
            <w:tcW w:type="dxa" w:w="3784"/>
          </w:tcPr>
          <w:p>
            <w:pPr>
              <w:spacing w:before="20" w:after="20"/>
            </w:pPr>
            <w:r/>
            <w:r>
              <w:rPr>
                <w:rFonts w:ascii="Verdana" w:hAnsi="Verdana"/>
                <w:b w:val="0"/>
                <w:sz w:val="16"/>
              </w:rPr>
              <w:t>Antenna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0 03 030</w:t>
            </w:r>
          </w:p>
        </w:tc>
        <w:tc>
          <w:tcPr>
            <w:tcW w:type="dxa" w:w="3784"/>
          </w:tcPr>
          <w:p>
            <w:pPr>
              <w:spacing w:before="20" w:after="20"/>
            </w:pPr>
            <w:r/>
            <w:r>
              <w:rPr>
                <w:rFonts w:ascii="Verdana" w:hAnsi="Verdana"/>
                <w:b w:val="0"/>
                <w:sz w:val="16"/>
              </w:rPr>
              <w:t>Antenna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Antenna beam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Radiometric resolution (noise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0 21 159</w:t>
            </w:r>
          </w:p>
        </w:tc>
        <w:tc>
          <w:tcPr>
            <w:tcW w:type="dxa" w:w="3784"/>
          </w:tcPr>
          <w:p>
            <w:pPr>
              <w:spacing w:before="20" w:after="20"/>
            </w:pPr>
            <w:r/>
            <w:r>
              <w:rPr>
                <w:rFonts w:ascii="Verdana" w:hAnsi="Verdana"/>
                <w:b w:val="0"/>
                <w:sz w:val="16"/>
              </w:rPr>
              <w:t>ASCAT sigma-0 usability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0 21 027</w:t>
            </w:r>
          </w:p>
        </w:tc>
        <w:tc>
          <w:tcPr>
            <w:tcW w:type="dxa" w:w="3784"/>
          </w:tcPr>
          <w:p>
            <w:pPr>
              <w:spacing w:before="20" w:after="20"/>
            </w:pPr>
            <w:r/>
            <w:r>
              <w:rPr>
                <w:rFonts w:ascii="Verdana" w:hAnsi="Verdana"/>
                <w:b w:val="0"/>
                <w:sz w:val="16"/>
              </w:rPr>
              <w:t>Land contribution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0 11 082</w:t>
            </w:r>
          </w:p>
        </w:tc>
        <w:tc>
          <w:tcPr>
            <w:tcW w:type="dxa" w:w="3784"/>
          </w:tcPr>
          <w:p>
            <w:pPr>
              <w:spacing w:before="20" w:after="20"/>
            </w:pPr>
            <w:r/>
            <w:r>
              <w:rPr>
                <w:rFonts w:ascii="Verdana" w:hAnsi="Verdana"/>
                <w:b w:val="0"/>
                <w:sz w:val="16"/>
              </w:rPr>
              <w:t>Model 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0 11 081</w:t>
            </w:r>
          </w:p>
        </w:tc>
        <w:tc>
          <w:tcPr>
            <w:tcW w:type="dxa" w:w="3784"/>
          </w:tcPr>
          <w:p>
            <w:pPr>
              <w:spacing w:before="20" w:after="20"/>
            </w:pPr>
            <w:r/>
            <w:r>
              <w:rPr>
                <w:rFonts w:ascii="Verdana" w:hAnsi="Verdana"/>
                <w:b w:val="0"/>
                <w:sz w:val="16"/>
              </w:rPr>
              <w:t>Model 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0 20 095</w:t>
            </w:r>
          </w:p>
        </w:tc>
        <w:tc>
          <w:tcPr>
            <w:tcW w:type="dxa" w:w="3784"/>
          </w:tcPr>
          <w:p>
            <w:pPr>
              <w:spacing w:before="20" w:after="20"/>
            </w:pPr>
            <w:r/>
            <w:r>
              <w:rPr>
                <w:rFonts w:ascii="Verdana" w:hAnsi="Verdana"/>
                <w:b w:val="0"/>
                <w:sz w:val="16"/>
              </w:rPr>
              <w:t>Ice probability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0 20 096</w:t>
            </w:r>
          </w:p>
        </w:tc>
        <w:tc>
          <w:tcPr>
            <w:tcW w:type="dxa" w:w="3784"/>
          </w:tcPr>
          <w:p>
            <w:pPr>
              <w:spacing w:before="20" w:after="20"/>
            </w:pPr>
            <w:r/>
            <w:r>
              <w:rPr>
                <w:rFonts w:ascii="Verdana" w:hAnsi="Verdana"/>
                <w:b w:val="0"/>
                <w:sz w:val="16"/>
              </w:rPr>
              <w:t>Ice age ("A" parameter)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0 02 099</w:t>
            </w:r>
          </w:p>
        </w:tc>
        <w:tc>
          <w:tcPr>
            <w:tcW w:type="dxa" w:w="3784"/>
          </w:tcPr>
          <w:p>
            <w:pPr>
              <w:spacing w:before="20" w:after="20"/>
            </w:pPr>
            <w:r/>
            <w:r>
              <w:rPr>
                <w:rFonts w:ascii="Verdana" w:hAnsi="Verdana"/>
                <w:b w:val="0"/>
                <w:sz w:val="16"/>
              </w:rPr>
              <w:t>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0 02 099</w:t>
            </w:r>
          </w:p>
        </w:tc>
        <w:tc>
          <w:tcPr>
            <w:tcW w:type="dxa" w:w="3784"/>
          </w:tcPr>
          <w:p>
            <w:pPr>
              <w:spacing w:before="20" w:after="20"/>
            </w:pPr>
            <w:r/>
            <w:r>
              <w:rPr>
                <w:rFonts w:ascii="Verdana" w:hAnsi="Verdana"/>
                <w:b w:val="0"/>
                <w:sz w:val="16"/>
              </w:rPr>
              <w:t>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0 11 052</w:t>
            </w:r>
          </w:p>
        </w:tc>
        <w:tc>
          <w:tcPr>
            <w:tcW w:type="dxa" w:w="3784"/>
          </w:tcPr>
          <w:p>
            <w:pPr>
              <w:spacing w:before="20" w:after="20"/>
            </w:pPr>
            <w:r/>
            <w:r>
              <w:rPr>
                <w:rFonts w:ascii="Verdana" w:hAnsi="Verdana"/>
                <w:b w:val="0"/>
                <w:sz w:val="16"/>
              </w:rPr>
              <w:t>Formal uncertainty in 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0 11 080</w:t>
            </w:r>
          </w:p>
        </w:tc>
        <w:tc>
          <w:tcPr>
            <w:tcW w:type="dxa" w:w="3784"/>
          </w:tcPr>
          <w:p>
            <w:pPr>
              <w:spacing w:before="20" w:after="20"/>
            </w:pPr>
            <w:r/>
            <w:r>
              <w:rPr>
                <w:rFonts w:ascii="Verdana" w:hAnsi="Verdana"/>
                <w:b w:val="0"/>
                <w:sz w:val="16"/>
              </w:rPr>
              <w:t>Number of views used for wind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0 21 155</w:t>
            </w:r>
          </w:p>
        </w:tc>
        <w:tc>
          <w:tcPr>
            <w:tcW w:type="dxa" w:w="3784"/>
          </w:tcPr>
          <w:p>
            <w:pPr>
              <w:spacing w:before="20" w:after="20"/>
            </w:pPr>
            <w:r/>
            <w:r>
              <w:rPr>
                <w:rFonts w:ascii="Verdana" w:hAnsi="Verdana"/>
                <w:b w:val="0"/>
                <w:sz w:val="16"/>
              </w:rPr>
              <w:t>Wind vector cell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0 21 101</w:t>
            </w:r>
          </w:p>
        </w:tc>
        <w:tc>
          <w:tcPr>
            <w:tcW w:type="dxa" w:w="3784"/>
          </w:tcPr>
          <w:p>
            <w:pPr>
              <w:spacing w:before="20" w:after="20"/>
            </w:pPr>
            <w:r/>
            <w:r>
              <w:rPr>
                <w:rFonts w:ascii="Verdana" w:hAnsi="Verdana"/>
                <w:b w:val="0"/>
                <w:sz w:val="16"/>
              </w:rPr>
              <w:t>Number of vector ambiguities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0 21 102</w:t>
            </w:r>
          </w:p>
        </w:tc>
        <w:tc>
          <w:tcPr>
            <w:tcW w:type="dxa" w:w="3784"/>
          </w:tcPr>
          <w:p>
            <w:pPr>
              <w:spacing w:before="20" w:after="20"/>
            </w:pPr>
            <w:r/>
            <w:r>
              <w:rPr>
                <w:rFonts w:ascii="Verdana" w:hAnsi="Verdana"/>
                <w:b w:val="0"/>
                <w:sz w:val="16"/>
              </w:rPr>
              <w:t>Index of selected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3 12 057</w:t>
            </w:r>
          </w:p>
        </w:tc>
        <w:tc>
          <w:tcPr>
            <w:tcW w:type="dxa" w:w="3784"/>
          </w:tcPr>
          <w:p>
            <w:pPr>
              <w:spacing w:before="20" w:after="20"/>
            </w:pPr>
            <w:r/>
            <w:r>
              <w:rPr>
                <w:rFonts w:ascii="Verdana" w:hAnsi="Verdana"/>
                <w:b w:val="0"/>
                <w:sz w:val="16"/>
              </w:rPr>
              <w:t>Ambiguous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