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19</w:t>
      </w:r>
    </w:p>
    <w:p>
      <w:r>
        <w:rPr>
          <w:rFonts w:ascii="Verdana" w:hAnsi="Verdana"/>
          <w:b/>
          <w:sz w:val="18"/>
        </w:rPr>
        <w:t>0 19 001  Tipo de característica sinóptica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Depresión o mínimo barométrico (extratropical)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Depresión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Tormenta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Tormenta tropical fuerte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Tifón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Tempestad de polvo/arena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19 008  Extensión vertical de la circulación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Poco profundo (tope de la circulación por debajo del nivel de 700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Medio (tope entre los niveles de 700 y 400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Profundo (tope por encima del nivel 400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19 010  Método de seguimiento del centro de la característica sinóptica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Valor mínimo de la presión al nivel del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Valor máximo de la vorticidad relativa a 850 hPa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19 100  Intervalo de tiempo para calcular el desplazamiento del ciclón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0-2</w:t>
            </w:r>
          </w:p>
        </w:tc>
        <w:tc>
          <w:tcPr>
            <w:tcW w:type="dxa" w:w="5046"/>
          </w:tcPr>
          <w:p>
            <w:pPr>
              <w:spacing w:before="20" w:after="20"/>
            </w:pPr>
            <w:r/>
            <w:r>
              <w:rPr>
                <w:rFonts w:ascii="Verdana" w:hAnsi="Verdana"/>
                <w:b w:val="0"/>
                <w:sz w:val="16"/>
              </w:rPr>
              <w:t>No utilizado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Durante los 15 minutos anteriores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Durante los 30 minutos anteriores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Durante la hora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Durante las 2 horas anteriores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Durante las 3 horas anteriores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Durante las 6 horas anteriores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Durante un período de más de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Indeterminado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19 101  Precisión de la posición del centro del ciclón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Ojo visible en la pantalla del radar, precisión buena (en 10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Ojo visible en la pantalla del radar, precisión bastante buena (en 30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Ojo visible en la pantalla del radar, precisión escasa (en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Posición del centro dentro del área abarcada por la pantalla del radar, determinación mediante la configuración de la banda en espiral, precisión buena (en 10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Posición del centro dentro del área abarcada por la pantalla del radar, determinación mediante la configuración de la banda en espiral, precisión bastante buena (en 30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Posición del centro dentro del área abarcada por la pantalla del radar, determinación mediante la configuración de la banda en espiral, precisión escasa (en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Posición del centro fuera del área abarcada por la pantalla del radar, extrapolación mediante la configuración de la banda en espiral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Precisión indeterminada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19 102  Forma y definición del ojo del ciclón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Circular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Elíptica – la longitud del eje menor alcanza, por lo menos, los 3/4 del eje mayor</w:t>
            </w:r>
          </w:p>
        </w:tc>
        <w:tc>
          <w:tcPr>
            <w:tcW w:type="dxa" w:w="3784"/>
          </w:tcPr>
          <w:p>
            <w:pPr>
              <w:spacing w:before="20" w:after="20"/>
            </w:pPr>
            <w:r/>
            <w:r>
              <w:rPr>
                <w:rFonts w:ascii="Verdana" w:hAnsi="Verdana"/>
                <w:b w:val="0"/>
                <w:sz w:val="16"/>
              </w:rPr>
              <w:t>bien definido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Elíptica - la longitud del eje menor es inferior a 3/4 del eje mayor</w:t>
            </w:r>
          </w:p>
        </w:tc>
        <w:tc>
          <w:tcPr>
            <w:tcW w:type="dxa" w:w="3784"/>
          </w:tcPr>
          <w:p>
            <w:pPr>
              <w:spacing w:before="20" w:after="20"/>
            </w:pPr>
            <w:r/>
            <w:r>
              <w:rPr>
                <w:rFonts w:ascii="Verdana" w:hAnsi="Verdana"/>
                <w:b w:val="0"/>
                <w:sz w:val="16"/>
              </w:rPr>
              <w:t>bien definido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Doble ojo aparente</w:t>
            </w:r>
          </w:p>
        </w:tc>
        <w:tc>
          <w:tcPr>
            <w:tcW w:type="dxa" w:w="3784"/>
          </w:tcPr>
          <w:p>
            <w:pPr>
              <w:spacing w:before="20" w:after="20"/>
            </w:pPr>
            <w:r/>
            <w:r>
              <w:rPr>
                <w:rFonts w:ascii="Verdana" w:hAnsi="Verdana"/>
                <w:b w:val="0"/>
                <w:sz w:val="16"/>
              </w:rPr>
              <w:t>bien definido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Otra forma</w:t>
            </w:r>
          </w:p>
        </w:tc>
        <w:tc>
          <w:tcPr>
            <w:tcW w:type="dxa" w:w="3784"/>
          </w:tcPr>
          <w:p>
            <w:pPr>
              <w:spacing w:before="20" w:after="20"/>
            </w:pPr>
            <w:r/>
            <w:r>
              <w:rPr>
                <w:rFonts w:ascii="Verdana" w:hAnsi="Verdana"/>
                <w:b w:val="0"/>
                <w:sz w:val="16"/>
              </w:rPr>
              <w:t>bien definido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Mal definido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Indeterminado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19 103  Diámetro del eje principal del ojo del ciclón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Menos de 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 5 a menos de 10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 10 a menos de 15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 15 a menos de 20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 20 a menos de 25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 25 a menos de 30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 30 a menos de 35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 35 a menos de 40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 40 a menos de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Más de 50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Indeterminado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19 104  Cambio de naturaleza del ojo durante los 30 minutos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El ojo comenzó a hacerse visible durante los 30 minutos anteriores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ha habido cambio significativo en las características o el tamaño del 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 ojo se ha hecho más pequeño sin ningún otro cambio significativo de las características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El ojo se ha hecho mayor sin ningún otro cambio significativo de las características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 ojo se ha hecho menos nítido sin ningún otro cambio significativo en el tamaño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El ojo se ha hecho menos nítido y disminuyó de tamaño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El ojo se ha hecho menos nítido y aumentó de tamaño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El ojo se ha hecho más nítido sin ningún otro cambio significativo en el tamaño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El ojo se ha hecho más nítido y disminuyó de tamaño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El ojo se ha hecho más nítido y aumentó de tamaño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El cambio en la naturaleza y el tamaño del ojo no puede determinarse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19 105  Distancia entre el fin de la banda en espiral y el centro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 a menos de 100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100 a menos de 200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200 a menos de 300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300 a menos de 400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400 a menos de 500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500 a menos de 600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600 a menos de 800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800 km o más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Dudosa o indeterminada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19 107  Intervalo de tiempo respect del que se ha calculado el desplazamiento del ciclón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Menos de una hora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 1 a menos de 2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 2 a menos de 3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 3 a menos de 6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 6 a menos de 9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 9 a menos de 12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 12 a menos de 15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 15 a menos de 18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 18 a menos de 21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De 21 a menos de 30 horas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19 108  Precisión de la posición geográfica del ciclón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Centro del ciclón a menos de 10 km de la posición transmitida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Centro del ciclón a menos de 20 km de la posición transmitida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Centro del ciclón a menos de 50 km de la posición transmitida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Centro del ciclón a menos de 100 km de la posición transmitida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Centro del ciclón a menos de 200 km de la posición transmitida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Centro del ciclón a menos de 300 km de la posición transmitida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Centro del ciclón indeterminado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19 109  Diámetro medio de la cobertura nubosa del cicló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Menos de 1º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 1 a menos de 2º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 2 a menos de 3º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 3 a menos de 4º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 4 a menos de 5º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 5 a menos de 6º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 6 a menos de 7º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 7 a menos de 8°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 8 a menos de 9° de latitud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9° de latitud o más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Indeterminada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19 110  Cambio aparente en 24 horas de la intensidad del clicón tropical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Debilitándose mucho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Debilitándose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Ningún cambio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Intensificación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Fuerte intensificación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No observado anteriormente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Indeterminada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No utilizadas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19 113  Tipo de configuración nubosa del número de DT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Banda curvada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Ojo en franja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Cobertura central densa (CDO)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Centro subsumido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Cubierta fría central (CCC)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19 117  Tipo de imagen de la nube del número de PT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 (bandada curvada)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 (CDO)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 (cortante)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19 119  Tipo del número T final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Número DT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Número PT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Número 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