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33 : Informations sur la qualité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Informations sur la qualité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Informations sur la qualité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Informations sur la qualité (données des stations météorologiques automatiques)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Informations sur la situation interne des mesures (stations météorologiques automatiques)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vérification de la qualité des données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Indication du contrôle de la qualité de la valeur suivante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la valeur suivante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la transmission par satellite des données provenant de bouées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l'emplacement de la bouée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Repère de qualité de l'altitude de la station (pour les stations mobiles)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valeurs A CARS interpolées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la mesure de l'humidité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Classe de qualité concernant la position (rayon de certitude à 66 %)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globale de l'instantané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d'état pour la ligne de balayage du sondeur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de la ligne de balayage du sondeur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du canal du sondeur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du champ de vision du sondeur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Contrôle de qualité manuel/automatique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Seuil de confiance nominal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corrélation des vents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pour les données d'observation au sol du GNSS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pour les données d'occultation radio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de confiance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 la valeur suivante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limite représentée par la valeur qui suit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 de la température moyenne en surface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des données de l'ASAR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Probabilité du phénomène qui suit (voir les notes 1 et 3)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168: Lorsque l’on définit un phénomène auquel s’applique le descripteur 0 33 045 ou 0 33 046, il est possible d’employer le descripteur 0 33 042 pour indiquer que la valeur qui suit constitue une limite pour une fourchette de valeurs. | Note 173: L’emploi du descripteur 0 33 045 ou 0 33 046 nécessite l’opérateur 2 41 000 pour définir le phénomène suivant auquel s’applique la probabilité indiquée.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Probabilité conditionnelle du phénomène qui suit en fonction du phénomène associé indiqué (voir les notes 1, 2 et 3)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168: Lorsque l’on définit un phénomène auquel s’applique le descripteur 0 33 045 ou 0 33 046, il est possible d’employer le descripteur 0 33 042 pour indiquer que la valeur qui suit constitue une limite pour une fourchette de valeurs. | Note 173: L’emploi du descripteur 0 33 045 ou 0 33 046 nécessite l’opérateur 2 41 000 pour définir le phénomène suivant auquel s’applique la probabilité indiquée. | Note 174: Quand il est employé, le descripteur 0 33 046 doit être précédé de l’opérateur 2 42 000 qui permet de définir le phénomène associé qui conditionne celui auquel s’applique la probabilité indiquée.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 des mesures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 pour l'inversion SAR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 pour l'extraction du vent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global pour le GTSPP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retraitement des données océaniques en bande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retraitement des données océaniques en bande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 - indicateur de qualité du système IASI pour chaque mesure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GqisQuallndex - indicateur de caractéristique de bruit de l'instrument (par étalonnage spectral et étalonnage radiométrique)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GqisQuallndexLoc - indicateur d'indice de qualité géométrique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GqisQuallndexRad - indicateur de caractéristique de bruit de l'instrument (par étalonnage radiométrique)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GqisQuallndexSpect - indicateur de caractéristique de bruit de l'instrument (par étalonnage spectral)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GqisSysTecSondQuai - sortie de la fonction qualité du Centre d'expertise technique du système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du vecteur de mouvement atmosphérique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l'ozone totale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profil de l'ozone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relative à l'ozone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au niveau du balayage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 l'étalonnage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du champ de vision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la localisation géographique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au niveau des granules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au niveau du balayage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des données du canal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 la localisation géographique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des données sur la luminance énergétique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au niveau du pixel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 l'épaisseur optique des aérosols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l'extraction au niveau du pixel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Portée du satellite dans l'anomalie de l'Atlantique Sud (sur la base de données climatologiques)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 la colonne totale d'ozone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de l'équivalent en bruit du différentiel de température pour un étalonnage sur cible chaude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de l'équivalent en bruit du différentiel de température pour un étalonnage sur cible froide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de l'équivalent en bruit du différentiel de température pour un étalonnage global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des données sur l'océan dans une bande précise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