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08</w:t>
      </w:r>
    </w:p>
    <w:p>
      <w:r>
        <w:rPr>
          <w:rFonts w:ascii="Verdana" w:hAnsi="Verdana"/>
          <w:b/>
          <w:sz w:val="18"/>
        </w:rPr>
        <w:t>008001 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level, temperature and/or relative humidity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level, 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008002  Vertical significance (surface observations)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rules for base of lowest cloud and cloud types of FM 12 SYNOP and FM 13 SHIP apply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non-Cumulonimbus significant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non-Cumulonimbus significant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Third non-Cumulonimbus significant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Ceiling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Clouds not detected below the following height(s)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Middle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layer with base below and top above the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layer with base and top below the station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clouds detected by the cloud detection system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Third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Fourth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008003  Vertical significance (satellite observations)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of satellite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Sounding radiances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temperatures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008004  Phase of aircraft flight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Unsteady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routine observation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highest wind encountered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008005  Meteorological attribute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Storm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Outer limit or edge of 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maximum 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the storm in the perturbed analysis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the storm in the analysis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008006  Ozone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Prominent maximum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Prominent minimum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pressure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undetermined significance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008007  Dimensional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Volume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008008  Radiation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beta radiation maximum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gamma radiation maximum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pressure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undetermined significance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008009  Detailed phase of flight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routine observation,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highest wind encountered,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Unsteady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routine observation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highest wind encountered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time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time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pressure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pressure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time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time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pressure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pressure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008010  Surface qualifier (temperature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Bare soil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Bare rock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grass cover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(lake, sea)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Flood water underneath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Runway or road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platform deck in steel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platform deck in wood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platform deck partly covered with rubber mat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Building roof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008011  Meteorological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Quasi-stationary front at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Quasi-stationary front above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Warm front at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Warm front above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Cold front at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Cold front above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Occlusion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Instability 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Intertropical front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Jet stream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Phenomenon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Volcano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 clouds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Thunderstorm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cyclone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Mountain wave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Duststorm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Sandstorm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008012  Land/sea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008013  Day/night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Twilight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008014  Qualifier for runway visual range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10-minute mean value - normal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10-minute mean value - above the upper limit for assessments of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10-minute mean value - below the lower limit for assessments of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minimum value - normal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minimum value - above the upper limit for assessments of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minimum value - below the lower limit for assessments of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maximum value - normal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maximum value - above the upper limit for assessments of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maximum value - below the lower limit for assessments of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008015  Significant qualifier for sensor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Primary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sensor (Backup)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008016  Change qualifier of a trend-type forecast or an aerodrome forecast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008017  Qualifier of the time when the forecast change is expected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008018  SEAWINDS land/ice surface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is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ice map indicates ice is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map data not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map data not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008019  Qualifier for following centre identifier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 (Air Traffic Service) unit serving FIR (Flight Information Region)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 (Flight Information Region)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UIR (Upper Flight Information Region)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CTA (Control Area)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VAAC (Volcanic Ash Advisory Centre)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MWO (Meteorological Watch Office) issuing SIGMET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008021  Time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4: Additional descriptors are required to reduce the workload with respect to the station database, e.g. for identification of the federal state and identification of the highway.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 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 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 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phenomenon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launch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ascending node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occurrence of wind shift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Monitoring period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Agreed time limit for report reception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Nominal reporting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last known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scan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scan or time of ending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occurrence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008023  First-order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Median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absolute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Best estimate of standard deviation (N-1)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Harmonic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Root-mean-square vector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Root-mean-square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Root-mean-square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Vector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008024  Difference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maximum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minimum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median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climatology (anomaly)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analysed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initialized analysed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forecast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Left handed x, y and z axes have been chosen for descriptor 0 10 031.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interpolated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hydrostatically calculated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008025  Time difference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Universal Time Coordinated (UTC) minus Local Standard Time (LST)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 Standard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Universal Time Coordinated (UTC) minus Satellite clock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 from edge of processing segment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008026  Matrix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kernel matrix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Correlation matrix (C)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 triangular correlation matrix square root (L from C=LLT)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Inverse of lower triangular correlation matrix square root (L-1)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or undefined significance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008027  Type of sea-surface height anomaly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Unfiltered raw measurement including noises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pass filtered sea-surface height for noise reduction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008029  Surface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ocean or semi-enclosed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Enclosed sea or lake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Continental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inland (below sea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 of land 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 of land and low inland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River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Glacier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Urban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Rural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Suburban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Shrublands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Savannah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Grasslands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Wetlands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Snow/ice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008032  Status of operation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Routine operation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 by storm surge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 by tsunami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 manually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Installation testing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Maintenance testing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008033  Method of derivation of percentage confidence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cloud fraction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standard deviation of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probability of cloud contamination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normality of distribution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008034  Temperature/salinity measurement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sampling: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sampling: discrete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sampling: mixed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averaged, 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averaged, unpumped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discrete, 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discrete, unpumped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mixed, 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mixed, unpumped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008035  Type of monitoring exercise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Global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Bilateral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008036  Type of centre or station performing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WMO Secretariat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RSMC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NMC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008037  Baseline check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Manufacturer's baseline check unit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Weather screen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GRUAN standard humidity chamber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008038  Instrument data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Verified instrument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instrument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008039  Time significance (Aviation forecast)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Issue time of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commencement of period of the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ending of period of the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of maximum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of minimum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beginning of the forecast change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ending of the forecast change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008040  Flight level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High-resolution data sample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Within 20 hPa of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less than 10 hPa (i.e., 9, 8, 7, etc.) when no other reason applies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pressure level for stability index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doubtful temperature, height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data (all elements)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relative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Highest level reached before balloon descent because of icing or turbulence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doubtful temperature, height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data (all elements)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relative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Zero degrees Celsius crossing(s) for RADAT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pressure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Operator-added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Operator-deleted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re-ascended beyond previous highest ascent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relative humidity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 level selection terminated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Mandatory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termination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report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Interpolated (generated)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Mandatory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Incremental wind level (fixed regional)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Incremental height level (generated)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termination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100 to 110 hPa, when no other reason applies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 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wind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Bottom of wind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thermodynamic level (inversion)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relative humidity level (according to NCDC criteria)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 (according to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80-knot isotach above 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80-knot isotach below 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008041  Data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Parent 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manufacture date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launch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observation displacement from launch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termination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IFR ceiling and visibility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Mountain obscuration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Strong surface 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freezing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manufacture date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Derived from polarization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008042  Extended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humidity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missing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missing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wind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determined by regional decision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Normally 1, may be 2 if both heave and slope sensors are in use, or 0 if no spectral data.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level originally indicated by height as the vertical coordinate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008043  Atmospheric chemical or physical constituent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Water vapour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Methane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Carbon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Carbon monoxide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Nitrogen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Nitrous 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Formaldehyde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Sulphur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Volcanic sulphur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10-24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 matter &lt; 1.0 microns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 matter &lt; 2.5 microns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 matter &lt; 10 microns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Aerosols (generic)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Smoke (generic)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Crustal material (generic dust)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Volcanic ash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and aerosols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34-200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008045  Character of particulate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Aerosols all types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Desert dust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Black carbon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salt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008046  Atmospheric chemical or physical constituent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(See Common Code table C–14 in Part C/c.)</w:t>
            </w:r>
          </w:p>
        </w:tc>
      </w:tr>
    </w:tbl>
    <w:p/>
    <w:p>
      <w:r>
        <w:rPr>
          <w:rFonts w:ascii="Verdana" w:hAnsi="Verdana"/>
          <w:b/>
          <w:sz w:val="18"/>
        </w:rPr>
        <w:t>008050  Qualifier for number of missing values in calculation of statistic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Sunshine duration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008051  Qualifier for number of missing values in calculation of statistic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Sunshine duration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008052  Condition for which number of days of occurrence follows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over a 10-minute period observed or recorded equal to or more than 10 m s-1 or 20 knots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over a 10-minute period observed or recorded equal to or more than 20 m s-1 or 40 knots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over a 10-minute period observed or recorded equal to or more than 30 m s-1 or 60 knots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less than 273.15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298.15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303.15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308.15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313.15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temperature less than 273.15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273.15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5.0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50.0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100.0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150.0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0.01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0.10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 less than 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 less than 100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 less than 1000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Thunderstorm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008053  Day of occurrence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occurred on only one day in the month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occurred on more than one day in the month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008054  Qualifier for wind speed or wind gusts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or gust is as reported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is greater than that reported (P in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008055  Method used to calculate the average wind components after removing vortex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Calculate the area average of the u and v components at pressure levels from 0 to 500km centred on the surface vortex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Calculate the area average of the u and v components at pressure levels from 0 to radius greater than 500km centred on the surface vortex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008060  Sample scanning mode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North/south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East/west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008065  Sun-glint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sun-glint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Sun-glint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008066  Semi-transparency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Opaque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Semi-transparent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008070  Vertical sounding product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Earth located instrument counts, calibration coefficients and housekeeping (level 1b)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Earth located calibrated radiances (level 1c)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Mapped to a common footprint, Earth located calibrated radiances (level 1d)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008071  Type of cost estimation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Y vector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X vector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008072  Pixel(s)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Probably 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Probably cloudy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008074  Altimeter echo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ocean or semi-enclosed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Non-ocean like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008075  Ascending/descending orbit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008076  Type of band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infrared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Medium-wave infrared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Short-wave infrared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Day/night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008077  Radiometer sensed surface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ocean or semi-enclosed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Enclosed sea or lake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Continental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008079  Product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Normal issue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to a previously issued product (COR)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Amendment to a previously issued product (AMD)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to a previously issued amended product (COR 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Cancellation of a previously issued product (CNL)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product available (NIL)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 report (SPECI)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special report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or 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008080  Qualifier for GTSPP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pressure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temperature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salinity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conductivity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temperature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Salinity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depth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current speed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current direction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Chlorophyll-A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Nitrate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pH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BBP700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conductivity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water potential density referenced to sea surface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008081  Type of equipment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Transmitter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platform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008082  Modification of sensor height to another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height is not modified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height is modified to 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The latitude and longitude descriptors 0 05 001 and 0 06 001 indicate the position of the instrument and not the measurement itself (which is separately encoded in the associated data sequence).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008083  Nominal value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to or with respect to representative height of sensor above local ground (or deck of marine platform)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to or with respect to representative height of sensor above water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standard surface roughness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wind speed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humidity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evaporation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wetting losses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008085  Beam identifier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Mid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Aft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Combined average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008086  Vertical significance for NWP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 "ground"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humidity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Vertically interpolated level (This should be set to 1 for points on the vertical profile that fall between the model's native vertical levels.)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Virtual station height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best fit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008087  Corner position of observation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Upper left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Upper right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 right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 left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008088  Map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view (geographical longitude on x-axis and latitude on y-axis)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North-south view (transect with geographical longitude on x-axis and vertical height on y-axis)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East-west view (transect with geographical latitude on x-axis and vertical height on y-axis)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008091  Coordinates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coordinates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coordinates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centre of gravity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centre of gravity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Bottom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origin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of true scale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008092  Measurement uncertainty expression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Combined standard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102: Minimum signal level acceptable for processing, e.g. 0.005 V or 5 mV, or typically just above the noise floor of the detector.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008093  Measurement uncertainty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Systematic component of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Random component of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008094  Method used to calculate the average daily temperature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maximum and minimum values: Tm = (Tx + Tn)/2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97: The letters a, b, c, d and e generically represent the weight associated with the respective temperature T. The sub-index of T: 1, 2, 3, x and n represent the values measured at different times or maximum (x) or minimum (n) values.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8 observations taken every three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24 hourly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Weighted average of 3 observations: Tm = (aT1 +bT2 + cT3)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97: The letters a, b, c, d and e generically represent the weight associated with the respective temperature T. The sub-index of T: 1, 2, 3, x and n represent the values measured at different times or maximum (x) or minimum (n) values.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Weighted average of 3 observations and also maximum and minimum values: Tm= (aT1 +bT2 + cT3 +dTx + eTn)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97: The letters a, b, c, d and e generically represent the weight associated with the respective temperature T. The sub-index of T: 1, 2, 3, x and n represent the values measured at different times or maximum (x) or minimum (n) values.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Automatic weather station complete integration from minute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4 observations taken every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144 observations taken every 10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008095  Siting and measurement quality classification for temperature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008096  Siting and measurement quality classification for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008097  Method used to calculate the average instrument temperature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average of six temperature sensors placed throughout the payload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WF-band IFP and RFE sensors for channels 1 to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G-band RFE sensor for channels 9 to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008098  Source of temperature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On-board calibration target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Space view reflector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Main reflector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Racetrack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Rotating reflector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008099  Sensing direction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Nadir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Oblique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008100  Type of following observation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PDF measurement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with correction factor for a shading ring of a pyranometer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008101  Phase of balloon flight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Ceiling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Drop (falling station)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Unsteady (during maneuvers)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