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12: Temperatura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NOMBRE DEL ELEMENTO</w:t>
            </w:r>
          </w:p>
        </w:tc>
        <w:tc>
          <w:tcPr>
            <w:tcW w:type="dxa" w:w="1514"/>
            <w:shd w:val="clear" w:color="auto" w:fill="D9D9D9"/>
          </w:tcPr>
          <w:p>
            <w:r/>
            <w:r>
              <w:rPr>
                <w:rFonts w:ascii="Verdana" w:hAnsi="Verdana"/>
                <w:b w:val="0"/>
                <w:sz w:val="16"/>
              </w:rPr>
              <w:t>UNIDAD BUFR</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VAL. REF.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UNIDAD CREX</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NOTA</w:t>
            </w:r>
          </w:p>
        </w:tc>
      </w:tr>
      <w:tr>
        <w:trPr>
          <w:cantSplit/>
        </w:trPr>
        <w:tc>
          <w:tcPr>
            <w:tcW w:type="dxa" w:w="1514"/>
          </w:tcPr>
          <w:p>
            <w:r/>
            <w:r>
              <w:rPr>
                <w:rFonts w:ascii="Verdana" w:hAnsi="Verdana"/>
                <w:b w:val="0"/>
                <w:sz w:val="16"/>
              </w:rPr>
              <w:t>012001</w:t>
            </w:r>
          </w:p>
        </w:tc>
        <w:tc>
          <w:tcPr>
            <w:tcW w:type="dxa" w:w="1514"/>
          </w:tcPr>
          <w:p>
            <w:r/>
            <w:r>
              <w:rPr>
                <w:rFonts w:ascii="Verdana" w:hAnsi="Verdana"/>
                <w:b w:val="0"/>
                <w:sz w:val="16"/>
              </w:rPr>
              <w:t>Temperatura/temperatura del aire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012002</w:t>
            </w:r>
          </w:p>
        </w:tc>
        <w:tc>
          <w:tcPr>
            <w:tcW w:type="dxa" w:w="1514"/>
          </w:tcPr>
          <w:p>
            <w:r/>
            <w:r>
              <w:rPr>
                <w:rFonts w:ascii="Verdana" w:hAnsi="Verdana"/>
                <w:b w:val="0"/>
                <w:sz w:val="16"/>
              </w:rPr>
              <w:t>Temperatura de bulbo húmedo</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012003</w:t>
            </w:r>
          </w:p>
        </w:tc>
        <w:tc>
          <w:tcPr>
            <w:tcW w:type="dxa" w:w="1514"/>
          </w:tcPr>
          <w:p>
            <w:r/>
            <w:r>
              <w:rPr>
                <w:rFonts w:ascii="Verdana" w:hAnsi="Verdana"/>
                <w:b w:val="0"/>
                <w:sz w:val="16"/>
              </w:rPr>
              <w:t>Temperatura del punto de rocío</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012004</w:t>
            </w:r>
          </w:p>
        </w:tc>
        <w:tc>
          <w:tcPr>
            <w:tcW w:type="dxa" w:w="1514"/>
          </w:tcPr>
          <w:p>
            <w:r/>
            <w:r>
              <w:rPr>
                <w:rFonts w:ascii="Verdana" w:hAnsi="Verdana"/>
                <w:b w:val="0"/>
                <w:sz w:val="16"/>
              </w:rPr>
              <w:t>Temperatura del aire a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012005</w:t>
            </w:r>
          </w:p>
        </w:tc>
        <w:tc>
          <w:tcPr>
            <w:tcW w:type="dxa" w:w="1514"/>
          </w:tcPr>
          <w:p>
            <w:r/>
            <w:r>
              <w:rPr>
                <w:rFonts w:ascii="Verdana" w:hAnsi="Verdana"/>
                <w:b w:val="0"/>
                <w:sz w:val="16"/>
              </w:rPr>
              <w:t>Temperatura de bulbo húmedo a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012006</w:t>
            </w:r>
          </w:p>
        </w:tc>
        <w:tc>
          <w:tcPr>
            <w:tcW w:type="dxa" w:w="1514"/>
          </w:tcPr>
          <w:p>
            <w:r/>
            <w:r>
              <w:rPr>
                <w:rFonts w:ascii="Verdana" w:hAnsi="Verdana"/>
                <w:b w:val="0"/>
                <w:sz w:val="16"/>
              </w:rPr>
              <w:t>Temperatura del punto de rocío a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012007</w:t>
            </w:r>
          </w:p>
        </w:tc>
        <w:tc>
          <w:tcPr>
            <w:tcW w:type="dxa" w:w="1514"/>
          </w:tcPr>
          <w:p>
            <w:r/>
            <w:r>
              <w:rPr>
                <w:rFonts w:ascii="Verdana" w:hAnsi="Verdana"/>
                <w:b w:val="0"/>
                <w:sz w:val="16"/>
              </w:rPr>
              <w:t>Temperatura virtual</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012008</w:t>
            </w:r>
          </w:p>
        </w:tc>
        <w:tc>
          <w:tcPr>
            <w:tcW w:type="dxa" w:w="1514"/>
          </w:tcPr>
          <w:p>
            <w:r/>
            <w:r>
              <w:rPr>
                <w:rFonts w:ascii="Verdana" w:hAnsi="Verdana"/>
                <w:b w:val="0"/>
                <w:sz w:val="16"/>
              </w:rPr>
              <w:t>Incertidumbre en la temperatura virtual</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012011</w:t>
            </w:r>
          </w:p>
        </w:tc>
        <w:tc>
          <w:tcPr>
            <w:tcW w:type="dxa" w:w="1514"/>
          </w:tcPr>
          <w:p>
            <w:r/>
            <w:r>
              <w:rPr>
                <w:rFonts w:ascii="Verdana" w:hAnsi="Verdana"/>
                <w:b w:val="0"/>
                <w:sz w:val="16"/>
              </w:rPr>
              <w:t>Temperatura máxima en altura y durante un período determinado</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r/>
            <w:r>
              <w:rPr>
                <w:rFonts w:ascii="Verdana" w:hAnsi="Verdana"/>
                <w:b w:val="0"/>
                <w:sz w:val="16"/>
              </w:rPr>
              <w:t>012012</w:t>
            </w:r>
          </w:p>
        </w:tc>
        <w:tc>
          <w:tcPr>
            <w:tcW w:type="dxa" w:w="1514"/>
          </w:tcPr>
          <w:p>
            <w:r/>
            <w:r>
              <w:rPr>
                <w:rFonts w:ascii="Verdana" w:hAnsi="Verdana"/>
                <w:b w:val="0"/>
                <w:sz w:val="16"/>
              </w:rPr>
              <w:t>Temperatura mínima en altura y durante un período determinado</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r/>
            <w:r>
              <w:rPr>
                <w:rFonts w:ascii="Verdana" w:hAnsi="Verdana"/>
                <w:b w:val="0"/>
                <w:sz w:val="16"/>
              </w:rPr>
              <w:t>012013</w:t>
            </w:r>
          </w:p>
        </w:tc>
        <w:tc>
          <w:tcPr>
            <w:tcW w:type="dxa" w:w="1514"/>
          </w:tcPr>
          <w:p>
            <w:r/>
            <w:r>
              <w:rPr>
                <w:rFonts w:ascii="Verdana" w:hAnsi="Verdana"/>
                <w:b w:val="0"/>
                <w:sz w:val="16"/>
              </w:rPr>
              <w:t>Temperatura mínima del suelo en el curso de las 12 horas precedentes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012014</w:t>
            </w:r>
          </w:p>
        </w:tc>
        <w:tc>
          <w:tcPr>
            <w:tcW w:type="dxa" w:w="1514"/>
          </w:tcPr>
          <w:p>
            <w:r/>
            <w:r>
              <w:rPr>
                <w:rFonts w:ascii="Verdana" w:hAnsi="Verdana"/>
                <w:b w:val="0"/>
                <w:sz w:val="16"/>
              </w:rPr>
              <w:t>Temperatura máxima a 2 m en el curso de las 12 horas precedentes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012015</w:t>
            </w:r>
          </w:p>
        </w:tc>
        <w:tc>
          <w:tcPr>
            <w:tcW w:type="dxa" w:w="1514"/>
          </w:tcPr>
          <w:p>
            <w:r/>
            <w:r>
              <w:rPr>
                <w:rFonts w:ascii="Verdana" w:hAnsi="Verdana"/>
                <w:b w:val="0"/>
                <w:sz w:val="16"/>
              </w:rPr>
              <w:t>Temperatura mínima a 2 m en el curso de las 12 horas precedentes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012016</w:t>
            </w:r>
          </w:p>
        </w:tc>
        <w:tc>
          <w:tcPr>
            <w:tcW w:type="dxa" w:w="1514"/>
          </w:tcPr>
          <w:p>
            <w:r/>
            <w:r>
              <w:rPr>
                <w:rFonts w:ascii="Verdana" w:hAnsi="Verdana"/>
                <w:b w:val="0"/>
                <w:sz w:val="16"/>
              </w:rPr>
              <w:t>Temperatura máxima a 2 m en el curso de las 24 horas precedentes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012017</w:t>
            </w:r>
          </w:p>
        </w:tc>
        <w:tc>
          <w:tcPr>
            <w:tcW w:type="dxa" w:w="1514"/>
          </w:tcPr>
          <w:p>
            <w:r/>
            <w:r>
              <w:rPr>
                <w:rFonts w:ascii="Verdana" w:hAnsi="Verdana"/>
                <w:b w:val="0"/>
                <w:sz w:val="16"/>
              </w:rPr>
              <w:t>Temperatura mínima a 2 m en el curso de las 24 horas precedentes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012021</w:t>
            </w:r>
          </w:p>
        </w:tc>
        <w:tc>
          <w:tcPr>
            <w:tcW w:type="dxa" w:w="1514"/>
          </w:tcPr>
          <w:p>
            <w:r/>
            <w:r>
              <w:rPr>
                <w:rFonts w:ascii="Verdana" w:hAnsi="Verdana"/>
                <w:b w:val="0"/>
                <w:sz w:val="16"/>
              </w:rPr>
              <w:t>Temperatura máxima a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012022</w:t>
            </w:r>
          </w:p>
        </w:tc>
        <w:tc>
          <w:tcPr>
            <w:tcW w:type="dxa" w:w="1514"/>
          </w:tcPr>
          <w:p>
            <w:r/>
            <w:r>
              <w:rPr>
                <w:rFonts w:ascii="Verdana" w:hAnsi="Verdana"/>
                <w:b w:val="0"/>
                <w:sz w:val="16"/>
              </w:rPr>
              <w:t>Temperatura mínima a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012023</w:t>
            </w:r>
          </w:p>
        </w:tc>
        <w:tc>
          <w:tcPr>
            <w:tcW w:type="dxa" w:w="1514"/>
          </w:tcPr>
          <w:p>
            <w:r/>
            <w:r>
              <w:rPr>
                <w:rFonts w:ascii="Verdana" w:hAnsi="Verdana"/>
                <w:b w:val="0"/>
                <w:sz w:val="16"/>
              </w:rPr>
              <w:t>Temperatura</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-99</w:t>
            </w:r>
          </w:p>
        </w:tc>
        <w:tc>
          <w:tcPr>
            <w:tcW w:type="dxa" w:w="1514"/>
          </w:tcPr>
          <w:p>
            <w:r/>
            <w:r>
              <w:rPr>
                <w:rFonts w:ascii="Verdana" w:hAnsi="Verdana"/>
                <w:b w:val="0"/>
                <w:sz w:val="16"/>
              </w:rPr>
              <w:t>8</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012024</w:t>
            </w:r>
          </w:p>
        </w:tc>
        <w:tc>
          <w:tcPr>
            <w:tcW w:type="dxa" w:w="1514"/>
          </w:tcPr>
          <w:p>
            <w:r/>
            <w:r>
              <w:rPr>
                <w:rFonts w:ascii="Verdana" w:hAnsi="Verdana"/>
                <w:b w:val="0"/>
                <w:sz w:val="16"/>
              </w:rPr>
              <w:t>Temperatura del punto de rocío</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-99</w:t>
            </w:r>
          </w:p>
        </w:tc>
        <w:tc>
          <w:tcPr>
            <w:tcW w:type="dxa" w:w="1514"/>
          </w:tcPr>
          <w:p>
            <w:r/>
            <w:r>
              <w:rPr>
                <w:rFonts w:ascii="Verdana" w:hAnsi="Verdana"/>
                <w:b w:val="0"/>
                <w:sz w:val="16"/>
              </w:rPr>
              <w:t>8</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012030</w:t>
            </w:r>
          </w:p>
        </w:tc>
        <w:tc>
          <w:tcPr>
            <w:tcW w:type="dxa" w:w="1514"/>
          </w:tcPr>
          <w:p>
            <w:r/>
            <w:r>
              <w:rPr>
                <w:rFonts w:ascii="Verdana" w:hAnsi="Verdana"/>
                <w:b w:val="0"/>
                <w:sz w:val="16"/>
              </w:rPr>
              <w:t>Temperatura del suelo</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012049</w:t>
            </w:r>
          </w:p>
        </w:tc>
        <w:tc>
          <w:tcPr>
            <w:tcW w:type="dxa" w:w="1514"/>
          </w:tcPr>
          <w:p>
            <w:r/>
            <w:r>
              <w:rPr>
                <w:rFonts w:ascii="Verdana" w:hAnsi="Verdana"/>
                <w:b w:val="0"/>
                <w:sz w:val="16"/>
              </w:rPr>
              <w:t>Cambio de temperatura en un período especificado</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6</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012051</w:t>
            </w:r>
          </w:p>
        </w:tc>
        <w:tc>
          <w:tcPr>
            <w:tcW w:type="dxa" w:w="1514"/>
          </w:tcPr>
          <w:p>
            <w:r/>
            <w:r>
              <w:rPr>
                <w:rFonts w:ascii="Verdana" w:hAnsi="Verdana"/>
                <w:b w:val="0"/>
                <w:sz w:val="16"/>
              </w:rPr>
              <w:t>Desviación típica de la temperatura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012052</w:t>
            </w:r>
          </w:p>
        </w:tc>
        <w:tc>
          <w:tcPr>
            <w:tcW w:type="dxa" w:w="1514"/>
          </w:tcPr>
          <w:p>
            <w:r/>
            <w:r>
              <w:rPr>
                <w:rFonts w:ascii="Verdana" w:hAnsi="Verdana"/>
                <w:b w:val="0"/>
                <w:sz w:val="16"/>
              </w:rPr>
              <w:t>Temperatura media diaria más alta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012053</w:t>
            </w:r>
          </w:p>
        </w:tc>
        <w:tc>
          <w:tcPr>
            <w:tcW w:type="dxa" w:w="1514"/>
          </w:tcPr>
          <w:p>
            <w:r/>
            <w:r>
              <w:rPr>
                <w:rFonts w:ascii="Verdana" w:hAnsi="Verdana"/>
                <w:b w:val="0"/>
                <w:sz w:val="16"/>
              </w:rPr>
              <w:t>Temperatura media diaria más baja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012060</w:t>
            </w:r>
          </w:p>
        </w:tc>
        <w:tc>
          <w:tcPr>
            <w:tcW w:type="dxa" w:w="1514"/>
          </w:tcPr>
          <w:p>
            <w:r/>
            <w:r>
              <w:rPr>
                <w:rFonts w:ascii="Verdana" w:hAnsi="Verdana"/>
                <w:b w:val="0"/>
                <w:sz w:val="16"/>
              </w:rPr>
              <w:t>Temperatura interna del recinto de la EMA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012061</w:t>
            </w:r>
          </w:p>
        </w:tc>
        <w:tc>
          <w:tcPr>
            <w:tcW w:type="dxa" w:w="1514"/>
          </w:tcPr>
          <w:p>
            <w:r/>
            <w:r>
              <w:rPr>
                <w:rFonts w:ascii="Verdana" w:hAnsi="Verdana"/>
                <w:b w:val="0"/>
                <w:sz w:val="16"/>
              </w:rPr>
              <w:t>Temperatura de la película superficial</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012062</w:t>
            </w:r>
          </w:p>
        </w:tc>
        <w:tc>
          <w:tcPr>
            <w:tcW w:type="dxa" w:w="1514"/>
          </w:tcPr>
          <w:p>
            <w:r/>
            <w:r>
              <w:rPr>
                <w:rFonts w:ascii="Verdana" w:hAnsi="Verdana"/>
                <w:b w:val="0"/>
                <w:sz w:val="16"/>
              </w:rPr>
              <w:t>Temperatura equivalente de cuerpo negro</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012063</w:t>
            </w:r>
          </w:p>
        </w:tc>
        <w:tc>
          <w:tcPr>
            <w:tcW w:type="dxa" w:w="1514"/>
          </w:tcPr>
          <w:p>
            <w:r/>
            <w:r>
              <w:rPr>
                <w:rFonts w:ascii="Verdana" w:hAnsi="Verdana"/>
                <w:b w:val="0"/>
                <w:sz w:val="16"/>
              </w:rPr>
              <w:t>Temperatura de lumicia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012064</w:t>
            </w:r>
          </w:p>
        </w:tc>
        <w:tc>
          <w:tcPr>
            <w:tcW w:type="dxa" w:w="1514"/>
          </w:tcPr>
          <w:p>
            <w:r/>
            <w:r>
              <w:rPr>
                <w:rFonts w:ascii="Verdana" w:hAnsi="Verdana"/>
                <w:b w:val="0"/>
                <w:sz w:val="16"/>
              </w:rPr>
              <w:t>Temperatura del instrumento</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012065</w:t>
            </w:r>
          </w:p>
        </w:tc>
        <w:tc>
          <w:tcPr>
            <w:tcW w:type="dxa" w:w="1514"/>
          </w:tcPr>
          <w:p>
            <w:r/>
            <w:r>
              <w:rPr>
                <w:rFonts w:ascii="Verdana" w:hAnsi="Verdana"/>
                <w:b w:val="0"/>
                <w:sz w:val="16"/>
              </w:rPr>
              <w:t>Desviación típica de la temperatura de lumicia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012066</w:t>
            </w:r>
          </w:p>
        </w:tc>
        <w:tc>
          <w:tcPr>
            <w:tcW w:type="dxa" w:w="1514"/>
          </w:tcPr>
          <w:p>
            <w:r/>
            <w:r>
              <w:rPr>
                <w:rFonts w:ascii="Verdana" w:hAnsi="Verdana"/>
                <w:b w:val="0"/>
                <w:sz w:val="16"/>
              </w:rPr>
              <w:t>Temperatura de la antena</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012070</w:t>
            </w:r>
          </w:p>
        </w:tc>
        <w:tc>
          <w:tcPr>
            <w:tcW w:type="dxa" w:w="1514"/>
          </w:tcPr>
          <w:p>
            <w:r/>
            <w:r>
              <w:rPr>
                <w:rFonts w:ascii="Verdana" w:hAnsi="Verdana"/>
                <w:b w:val="0"/>
                <w:sz w:val="16"/>
              </w:rPr>
              <w:t>Temperatura de carga caliente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012071</w:t>
            </w:r>
          </w:p>
        </w:tc>
        <w:tc>
          <w:tcPr>
            <w:tcW w:type="dxa" w:w="1514"/>
          </w:tcPr>
          <w:p>
            <w:r/>
            <w:r>
              <w:rPr>
                <w:rFonts w:ascii="Verdana" w:hAnsi="Verdana"/>
                <w:b w:val="0"/>
                <w:sz w:val="16"/>
              </w:rPr>
              <w:t>Temperatura más fría de agrupación</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012072</w:t>
            </w:r>
          </w:p>
        </w:tc>
        <w:tc>
          <w:tcPr>
            <w:tcW w:type="dxa" w:w="1514"/>
          </w:tcPr>
          <w:p>
            <w:r/>
            <w:r>
              <w:rPr>
                <w:rFonts w:ascii="Verdana" w:hAnsi="Verdana"/>
                <w:b w:val="0"/>
                <w:sz w:val="16"/>
              </w:rPr>
              <w:t>Radiancia</w:t>
            </w:r>
          </w:p>
        </w:tc>
        <w:tc>
          <w:tcPr>
            <w:tcW w:type="dxa" w:w="1514"/>
          </w:tcPr>
          <w:p>
            <w:r/>
            <w:r>
              <w:rPr>
                <w:rFonts w:ascii="Verdana" w:hAnsi="Verdana"/>
                <w:b w:val="0"/>
                <w:sz w:val="16"/>
              </w:rPr>
              <w:t>W m-2 sr-1</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W m-2 sr-1</w:t>
            </w:r>
          </w:p>
        </w:tc>
        <w:tc>
          <w:tcPr>
            <w:tcW w:type="dxa" w:w="1514"/>
          </w:tcPr>
          <w:p>
            <w:r/>
            <w:r>
              <w:rPr>
                <w:rFonts w:ascii="Verdana" w:hAnsi="Verdana"/>
                <w:b w:val="0"/>
                <w:sz w:val="16"/>
              </w:rPr>
              <w:t>6</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012075</w:t>
            </w:r>
          </w:p>
        </w:tc>
        <w:tc>
          <w:tcPr>
            <w:tcW w:type="dxa" w:w="1514"/>
          </w:tcPr>
          <w:p>
            <w:r/>
            <w:r>
              <w:rPr>
                <w:rFonts w:ascii="Verdana" w:hAnsi="Verdana"/>
                <w:b w:val="0"/>
                <w:sz w:val="16"/>
              </w:rPr>
              <w:t>Radiancia espectral</w:t>
            </w:r>
          </w:p>
        </w:tc>
        <w:tc>
          <w:tcPr>
            <w:tcW w:type="dxa" w:w="1514"/>
          </w:tcPr>
          <w:p>
            <w:r/>
            <w:r>
              <w:rPr>
                <w:rFonts w:ascii="Verdana" w:hAnsi="Verdana"/>
                <w:b w:val="0"/>
                <w:sz w:val="16"/>
              </w:rPr>
              <w:t>W m-3 sr-1</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 m-3 sr-1</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012076</w:t>
            </w:r>
          </w:p>
        </w:tc>
        <w:tc>
          <w:tcPr>
            <w:tcW w:type="dxa" w:w="1514"/>
          </w:tcPr>
          <w:p>
            <w:r/>
            <w:r>
              <w:rPr>
                <w:rFonts w:ascii="Verdana" w:hAnsi="Verdana"/>
                <w:b w:val="0"/>
                <w:sz w:val="16"/>
              </w:rPr>
              <w:t>Radiancia</w:t>
            </w:r>
          </w:p>
        </w:tc>
        <w:tc>
          <w:tcPr>
            <w:tcW w:type="dxa" w:w="1514"/>
          </w:tcPr>
          <w:p>
            <w:r/>
            <w:r>
              <w:rPr>
                <w:rFonts w:ascii="Verdana" w:hAnsi="Verdana"/>
                <w:b w:val="0"/>
                <w:sz w:val="16"/>
              </w:rPr>
              <w:t>W m-2 sr-1</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 m-2 sr-1</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52: El descritpor 0 33 002 relativo a la información sobre la calidad está relacionado, en esta instancia, tanto con el componente u 0 11 003 como con el componente v 0 11 004. Se da para cada puerta respectiva de la medición del perfil.</w:t>
            </w:r>
          </w:p>
        </w:tc>
      </w:tr>
      <w:tr>
        <w:trPr>
          <w:cantSplit/>
        </w:trPr>
        <w:tc>
          <w:tcPr>
            <w:tcW w:type="dxa" w:w="1514"/>
          </w:tcPr>
          <w:p>
            <w:r/>
            <w:r>
              <w:rPr>
                <w:rFonts w:ascii="Verdana" w:hAnsi="Verdana"/>
                <w:b w:val="0"/>
                <w:sz w:val="16"/>
              </w:rPr>
              <w:t>012080</w:t>
            </w:r>
          </w:p>
        </w:tc>
        <w:tc>
          <w:tcPr>
            <w:tcW w:type="dxa" w:w="1514"/>
          </w:tcPr>
          <w:p>
            <w:r/>
            <w:r>
              <w:rPr>
                <w:rFonts w:ascii="Verdana" w:hAnsi="Verdana"/>
                <w:b w:val="0"/>
                <w:sz w:val="16"/>
              </w:rPr>
              <w:t>Parte real de la temperatura de brillo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012081</w:t>
            </w:r>
          </w:p>
        </w:tc>
        <w:tc>
          <w:tcPr>
            <w:tcW w:type="dxa" w:w="1514"/>
          </w:tcPr>
          <w:p>
            <w:r/>
            <w:r>
              <w:rPr>
                <w:rFonts w:ascii="Verdana" w:hAnsi="Verdana"/>
                <w:b w:val="0"/>
                <w:sz w:val="16"/>
              </w:rPr>
              <w:t>Parte imaginaria de la temperatura de brillo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012082</w:t>
            </w:r>
          </w:p>
        </w:tc>
        <w:tc>
          <w:tcPr>
            <w:tcW w:type="dxa" w:w="1514"/>
          </w:tcPr>
          <w:p>
            <w:r/>
            <w:r>
              <w:rPr>
                <w:rFonts w:ascii="Verdana" w:hAnsi="Verdana"/>
                <w:b w:val="0"/>
                <w:sz w:val="16"/>
              </w:rPr>
              <w:t>Exactitud radiométrica en píxeles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012101</w:t>
            </w:r>
          </w:p>
        </w:tc>
        <w:tc>
          <w:tcPr>
            <w:tcW w:type="dxa" w:w="1514"/>
          </w:tcPr>
          <w:p>
            <w:r/>
            <w:r>
              <w:rPr>
                <w:rFonts w:ascii="Verdana" w:hAnsi="Verdana"/>
                <w:b w:val="0"/>
                <w:sz w:val="16"/>
              </w:rPr>
              <w:t>Temperatura/temperatura del aire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012102</w:t>
            </w:r>
          </w:p>
        </w:tc>
        <w:tc>
          <w:tcPr>
            <w:tcW w:type="dxa" w:w="1514"/>
          </w:tcPr>
          <w:p>
            <w:r/>
            <w:r>
              <w:rPr>
                <w:rFonts w:ascii="Verdana" w:hAnsi="Verdana"/>
                <w:b w:val="0"/>
                <w:sz w:val="16"/>
              </w:rPr>
              <w:t>Temperatura de bulbo húmedo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012103</w:t>
            </w:r>
          </w:p>
        </w:tc>
        <w:tc>
          <w:tcPr>
            <w:tcW w:type="dxa" w:w="1514"/>
          </w:tcPr>
          <w:p>
            <w:r/>
            <w:r>
              <w:rPr>
                <w:rFonts w:ascii="Verdana" w:hAnsi="Verdana"/>
                <w:b w:val="0"/>
                <w:sz w:val="16"/>
              </w:rPr>
              <w:t>Temperatura de punto de rocío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012104</w:t>
            </w:r>
          </w:p>
        </w:tc>
        <w:tc>
          <w:tcPr>
            <w:tcW w:type="dxa" w:w="1514"/>
          </w:tcPr>
          <w:p>
            <w:r/>
            <w:r>
              <w:rPr>
                <w:rFonts w:ascii="Verdana" w:hAnsi="Verdana"/>
                <w:b w:val="0"/>
                <w:sz w:val="16"/>
              </w:rPr>
              <w:t>Temperatura del aire a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012105</w:t>
            </w:r>
          </w:p>
        </w:tc>
        <w:tc>
          <w:tcPr>
            <w:tcW w:type="dxa" w:w="1514"/>
          </w:tcPr>
          <w:p>
            <w:r/>
            <w:r>
              <w:rPr>
                <w:rFonts w:ascii="Verdana" w:hAnsi="Verdana"/>
                <w:b w:val="0"/>
                <w:sz w:val="16"/>
              </w:rPr>
              <w:t>Temperatura de termómetro húmedo a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012106</w:t>
            </w:r>
          </w:p>
        </w:tc>
        <w:tc>
          <w:tcPr>
            <w:tcW w:type="dxa" w:w="1514"/>
          </w:tcPr>
          <w:p>
            <w:r/>
            <w:r>
              <w:rPr>
                <w:rFonts w:ascii="Verdana" w:hAnsi="Verdana"/>
                <w:b w:val="0"/>
                <w:sz w:val="16"/>
              </w:rPr>
              <w:t>Temperatura de punto de rocío a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012107</w:t>
            </w:r>
          </w:p>
        </w:tc>
        <w:tc>
          <w:tcPr>
            <w:tcW w:type="dxa" w:w="1514"/>
          </w:tcPr>
          <w:p>
            <w:r/>
            <w:r>
              <w:rPr>
                <w:rFonts w:ascii="Verdana" w:hAnsi="Verdana"/>
                <w:b w:val="0"/>
                <w:sz w:val="16"/>
              </w:rPr>
              <w:t>Temperatura virtual</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012111</w:t>
            </w:r>
          </w:p>
        </w:tc>
        <w:tc>
          <w:tcPr>
            <w:tcW w:type="dxa" w:w="1514"/>
          </w:tcPr>
          <w:p>
            <w:r/>
            <w:r>
              <w:rPr>
                <w:rFonts w:ascii="Verdana" w:hAnsi="Verdana"/>
                <w:b w:val="0"/>
                <w:sz w:val="16"/>
              </w:rPr>
              <w:t>Temperatura máxima en altura y durante un período determinado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r/>
            <w:r>
              <w:rPr>
                <w:rFonts w:ascii="Verdana" w:hAnsi="Verdana"/>
                <w:b w:val="0"/>
                <w:sz w:val="16"/>
              </w:rPr>
              <w:t>012112</w:t>
            </w:r>
          </w:p>
        </w:tc>
        <w:tc>
          <w:tcPr>
            <w:tcW w:type="dxa" w:w="1514"/>
          </w:tcPr>
          <w:p>
            <w:r/>
            <w:r>
              <w:rPr>
                <w:rFonts w:ascii="Verdana" w:hAnsi="Verdana"/>
                <w:b w:val="0"/>
                <w:sz w:val="16"/>
              </w:rPr>
              <w:t>Temperatura mínima en altura y durante un período determinado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177: Cuando se haga constar la expresión “en altura y durante un período determinado” en la columna NOMBRE DEL ELEMENTO, deberá señalarse también la correspondiente localización vertical, utilizando referencias de la Clase 07, así como el período correspondiente, utilizando referencias de la Clase 04.</w:t>
            </w:r>
          </w:p>
        </w:tc>
      </w:tr>
      <w:tr>
        <w:trPr>
          <w:cantSplit/>
        </w:trPr>
        <w:tc>
          <w:tcPr>
            <w:tcW w:type="dxa" w:w="1514"/>
          </w:tcPr>
          <w:p>
            <w:r/>
            <w:r>
              <w:rPr>
                <w:rFonts w:ascii="Verdana" w:hAnsi="Verdana"/>
                <w:b w:val="0"/>
                <w:sz w:val="16"/>
              </w:rPr>
              <w:t>012113</w:t>
            </w:r>
          </w:p>
        </w:tc>
        <w:tc>
          <w:tcPr>
            <w:tcW w:type="dxa" w:w="1514"/>
          </w:tcPr>
          <w:p>
            <w:r/>
            <w:r>
              <w:rPr>
                <w:rFonts w:ascii="Verdana" w:hAnsi="Verdana"/>
                <w:b w:val="0"/>
                <w:sz w:val="16"/>
              </w:rPr>
              <w:t>Temperatura mínima del suelo en el curso de las 12 horas precedentes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012114</w:t>
            </w:r>
          </w:p>
        </w:tc>
        <w:tc>
          <w:tcPr>
            <w:tcW w:type="dxa" w:w="1514"/>
          </w:tcPr>
          <w:p>
            <w:r/>
            <w:r>
              <w:rPr>
                <w:rFonts w:ascii="Verdana" w:hAnsi="Verdana"/>
                <w:b w:val="0"/>
                <w:sz w:val="16"/>
              </w:rPr>
              <w:t>Temperatura máxima a 2 m en el curso de las 12 horas precedentes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012115</w:t>
            </w:r>
          </w:p>
        </w:tc>
        <w:tc>
          <w:tcPr>
            <w:tcW w:type="dxa" w:w="1514"/>
          </w:tcPr>
          <w:p>
            <w:r/>
            <w:r>
              <w:rPr>
                <w:rFonts w:ascii="Verdana" w:hAnsi="Verdana"/>
                <w:b w:val="0"/>
                <w:sz w:val="16"/>
              </w:rPr>
              <w:t>Temperatura mínima a 2 m en el curso de las 12 horas precedentes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012116</w:t>
            </w:r>
          </w:p>
        </w:tc>
        <w:tc>
          <w:tcPr>
            <w:tcW w:type="dxa" w:w="1514"/>
          </w:tcPr>
          <w:p>
            <w:r/>
            <w:r>
              <w:rPr>
                <w:rFonts w:ascii="Verdana" w:hAnsi="Verdana"/>
                <w:b w:val="0"/>
                <w:sz w:val="16"/>
              </w:rPr>
              <w:t>Temperatura máxima a 2 m en el curso de las 24 horas precedentes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012117</w:t>
            </w:r>
          </w:p>
        </w:tc>
        <w:tc>
          <w:tcPr>
            <w:tcW w:type="dxa" w:w="1514"/>
          </w:tcPr>
          <w:p>
            <w:r/>
            <w:r>
              <w:rPr>
                <w:rFonts w:ascii="Verdana" w:hAnsi="Verdana"/>
                <w:b w:val="0"/>
                <w:sz w:val="16"/>
              </w:rPr>
              <w:t>Temperatura mínima a 2 m en el curso de las 24 horas precedentes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012118</w:t>
            </w:r>
          </w:p>
        </w:tc>
        <w:tc>
          <w:tcPr>
            <w:tcW w:type="dxa" w:w="1514"/>
          </w:tcPr>
          <w:p>
            <w:r/>
            <w:r>
              <w:rPr>
                <w:rFonts w:ascii="Verdana" w:hAnsi="Verdana"/>
                <w:b w:val="0"/>
                <w:sz w:val="16"/>
              </w:rPr>
              <w:t>Temperatura máxima en una altura determinada en el curso de las 24 horas precedentes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012119</w:t>
            </w:r>
          </w:p>
        </w:tc>
        <w:tc>
          <w:tcPr>
            <w:tcW w:type="dxa" w:w="1514"/>
          </w:tcPr>
          <w:p>
            <w:r/>
            <w:r>
              <w:rPr>
                <w:rFonts w:ascii="Verdana" w:hAnsi="Verdana"/>
                <w:b w:val="0"/>
                <w:sz w:val="16"/>
              </w:rPr>
              <w:t>Temperatura mínima en una altura determinada en el curso de las 24 horas precedentes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012120</w:t>
            </w:r>
          </w:p>
        </w:tc>
        <w:tc>
          <w:tcPr>
            <w:tcW w:type="dxa" w:w="1514"/>
          </w:tcPr>
          <w:p>
            <w:r/>
            <w:r>
              <w:rPr>
                <w:rFonts w:ascii="Verdana" w:hAnsi="Verdana"/>
                <w:b w:val="0"/>
                <w:sz w:val="16"/>
              </w:rPr>
              <w:t>Temperatura del suelo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012121</w:t>
            </w:r>
          </w:p>
        </w:tc>
        <w:tc>
          <w:tcPr>
            <w:tcW w:type="dxa" w:w="1514"/>
          </w:tcPr>
          <w:p>
            <w:r/>
            <w:r>
              <w:rPr>
                <w:rFonts w:ascii="Verdana" w:hAnsi="Verdana"/>
                <w:b w:val="0"/>
                <w:sz w:val="16"/>
              </w:rPr>
              <w:t>Temperatura mínima del suelo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012122</w:t>
            </w:r>
          </w:p>
        </w:tc>
        <w:tc>
          <w:tcPr>
            <w:tcW w:type="dxa" w:w="1514"/>
          </w:tcPr>
          <w:p>
            <w:r/>
            <w:r>
              <w:rPr>
                <w:rFonts w:ascii="Verdana" w:hAnsi="Verdana"/>
                <w:b w:val="0"/>
                <w:sz w:val="16"/>
              </w:rPr>
              <w:t>Temperatura mínima del suelo de la noche anterior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012128</w:t>
            </w:r>
          </w:p>
        </w:tc>
        <w:tc>
          <w:tcPr>
            <w:tcW w:type="dxa" w:w="1514"/>
          </w:tcPr>
          <w:p>
            <w:r/>
            <w:r>
              <w:rPr>
                <w:rFonts w:ascii="Verdana" w:hAnsi="Verdana"/>
                <w:b w:val="0"/>
                <w:sz w:val="16"/>
              </w:rPr>
              <w:t>Temperatura de la superficie de la carretera</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012129</w:t>
            </w:r>
          </w:p>
        </w:tc>
        <w:tc>
          <w:tcPr>
            <w:tcW w:type="dxa" w:w="1514"/>
          </w:tcPr>
          <w:p>
            <w:r/>
            <w:r>
              <w:rPr>
                <w:rFonts w:ascii="Verdana" w:hAnsi="Verdana"/>
                <w:b w:val="0"/>
                <w:sz w:val="16"/>
              </w:rPr>
              <w:t>Temperatura de la subsuperficie de la carretera</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012130</w:t>
            </w:r>
          </w:p>
        </w:tc>
        <w:tc>
          <w:tcPr>
            <w:tcW w:type="dxa" w:w="1514"/>
          </w:tcPr>
          <w:p>
            <w:r/>
            <w:r>
              <w:rPr>
                <w:rFonts w:ascii="Verdana" w:hAnsi="Verdana"/>
                <w:b w:val="0"/>
                <w:sz w:val="16"/>
              </w:rPr>
              <w:t>Temperatura del suelo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012131</w:t>
            </w:r>
          </w:p>
        </w:tc>
        <w:tc>
          <w:tcPr>
            <w:tcW w:type="dxa" w:w="1514"/>
          </w:tcPr>
          <w:p>
            <w:r/>
            <w:r>
              <w:rPr>
                <w:rFonts w:ascii="Verdana" w:hAnsi="Verdana"/>
                <w:b w:val="0"/>
                <w:sz w:val="16"/>
              </w:rPr>
              <w:t>Temperatura de la nieve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012132</w:t>
            </w:r>
          </w:p>
        </w:tc>
        <w:tc>
          <w:tcPr>
            <w:tcW w:type="dxa" w:w="1514"/>
          </w:tcPr>
          <w:p>
            <w:r/>
            <w:r>
              <w:rPr>
                <w:rFonts w:ascii="Verdana" w:hAnsi="Verdana"/>
                <w:b w:val="0"/>
                <w:sz w:val="16"/>
              </w:rPr>
              <w:t>Temperatura en la superficie del hielo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012151</w:t>
            </w:r>
          </w:p>
        </w:tc>
        <w:tc>
          <w:tcPr>
            <w:tcW w:type="dxa" w:w="1514"/>
          </w:tcPr>
          <w:p>
            <w:r/>
            <w:r>
              <w:rPr>
                <w:rFonts w:ascii="Verdana" w:hAnsi="Verdana"/>
                <w:b w:val="0"/>
                <w:sz w:val="16"/>
              </w:rPr>
              <w:t>Desviación estándar de la temperatura media diaria</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012152</w:t>
            </w:r>
          </w:p>
        </w:tc>
        <w:tc>
          <w:tcPr>
            <w:tcW w:type="dxa" w:w="1514"/>
          </w:tcPr>
          <w:p>
            <w:r/>
            <w:r>
              <w:rPr>
                <w:rFonts w:ascii="Verdana" w:hAnsi="Verdana"/>
                <w:b w:val="0"/>
                <w:sz w:val="16"/>
              </w:rPr>
              <w:t>Temperatura media diaria más alta</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012153</w:t>
            </w:r>
          </w:p>
        </w:tc>
        <w:tc>
          <w:tcPr>
            <w:tcW w:type="dxa" w:w="1514"/>
          </w:tcPr>
          <w:p>
            <w:r/>
            <w:r>
              <w:rPr>
                <w:rFonts w:ascii="Verdana" w:hAnsi="Verdana"/>
                <w:b w:val="0"/>
                <w:sz w:val="16"/>
              </w:rPr>
              <w:t>Temperatura media diaria más baja</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012158</w:t>
            </w:r>
          </w:p>
        </w:tc>
        <w:tc>
          <w:tcPr>
            <w:tcW w:type="dxa" w:w="1514"/>
          </w:tcPr>
          <w:p>
            <w:r/>
            <w:r>
              <w:rPr>
                <w:rFonts w:ascii="Verdana" w:hAnsi="Verdana"/>
                <w:b w:val="0"/>
                <w:sz w:val="16"/>
              </w:rPr>
              <w:t>Temperatura delta equivalente de ruido durante la observación de un objetivo frío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012159</w:t>
            </w:r>
          </w:p>
        </w:tc>
        <w:tc>
          <w:tcPr>
            <w:tcW w:type="dxa" w:w="1514"/>
          </w:tcPr>
          <w:p>
            <w:r/>
            <w:r>
              <w:rPr>
                <w:rFonts w:ascii="Verdana" w:hAnsi="Verdana"/>
                <w:b w:val="0"/>
                <w:sz w:val="16"/>
              </w:rPr>
              <w:t>Temperatura delta equivalente de ruido durante la observación de un objetivo caliente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012161</w:t>
            </w:r>
          </w:p>
        </w:tc>
        <w:tc>
          <w:tcPr>
            <w:tcW w:type="dxa" w:w="1514"/>
          </w:tcPr>
          <w:p>
            <w:r/>
            <w:r>
              <w:rPr>
                <w:rFonts w:ascii="Verdana" w:hAnsi="Verdana"/>
                <w:b w:val="0"/>
                <w:sz w:val="16"/>
              </w:rPr>
              <w:t>Temperatura de la película superficial</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012162</w:t>
            </w:r>
          </w:p>
        </w:tc>
        <w:tc>
          <w:tcPr>
            <w:tcW w:type="dxa" w:w="1514"/>
          </w:tcPr>
          <w:p>
            <w:r/>
            <w:r>
              <w:rPr>
                <w:rFonts w:ascii="Verdana" w:hAnsi="Verdana"/>
                <w:b w:val="0"/>
                <w:sz w:val="16"/>
              </w:rPr>
              <w:t>Temperatura equivalente de cuerpo negro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012163</w:t>
            </w:r>
          </w:p>
        </w:tc>
        <w:tc>
          <w:tcPr>
            <w:tcW w:type="dxa" w:w="1514"/>
          </w:tcPr>
          <w:p>
            <w:r/>
            <w:r>
              <w:rPr>
                <w:rFonts w:ascii="Verdana" w:hAnsi="Verdana"/>
                <w:b w:val="0"/>
                <w:sz w:val="16"/>
              </w:rPr>
              <w:t>Temperatura de lumicia</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012164</w:t>
            </w:r>
          </w:p>
        </w:tc>
        <w:tc>
          <w:tcPr>
            <w:tcW w:type="dxa" w:w="1514"/>
          </w:tcPr>
          <w:p>
            <w:r/>
            <w:r>
              <w:rPr>
                <w:rFonts w:ascii="Verdana" w:hAnsi="Verdana"/>
                <w:b w:val="0"/>
                <w:sz w:val="16"/>
              </w:rPr>
              <w:t>Temperatura del instrumento</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012165</w:t>
            </w:r>
          </w:p>
        </w:tc>
        <w:tc>
          <w:tcPr>
            <w:tcW w:type="dxa" w:w="1514"/>
          </w:tcPr>
          <w:p>
            <w:r/>
            <w:r>
              <w:rPr>
                <w:rFonts w:ascii="Verdana" w:hAnsi="Verdana"/>
                <w:b w:val="0"/>
                <w:sz w:val="16"/>
              </w:rPr>
              <w:t>Temperatura de brillo de luz solar directa</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012166</w:t>
            </w:r>
          </w:p>
        </w:tc>
        <w:tc>
          <w:tcPr>
            <w:tcW w:type="dxa" w:w="1514"/>
          </w:tcPr>
          <w:p>
            <w:r/>
            <w:r>
              <w:rPr>
                <w:rFonts w:ascii="Verdana" w:hAnsi="Verdana"/>
                <w:b w:val="0"/>
                <w:sz w:val="16"/>
              </w:rPr>
              <w:t>Exactitud de la instantánea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-4000</w:t>
            </w:r>
          </w:p>
        </w:tc>
        <w:tc>
          <w:tcPr>
            <w:tcW w:type="dxa" w:w="1514"/>
          </w:tcPr>
          <w:p>
            <w:r/>
            <w:r>
              <w:rPr>
                <w:rFonts w:ascii="Verdana" w:hAnsi="Verdana"/>
                <w:b w:val="0"/>
                <w:sz w:val="16"/>
              </w:rPr>
              <w:t>13</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012167</w:t>
            </w:r>
          </w:p>
        </w:tc>
        <w:tc>
          <w:tcPr>
            <w:tcW w:type="dxa" w:w="1514"/>
          </w:tcPr>
          <w:p>
            <w:r/>
            <w:r>
              <w:rPr>
                <w:rFonts w:ascii="Verdana" w:hAnsi="Verdana"/>
                <w:b w:val="0"/>
                <w:sz w:val="16"/>
              </w:rPr>
              <w:t>Exactitud radiométrica (polarización pura)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012168</w:t>
            </w:r>
          </w:p>
        </w:tc>
        <w:tc>
          <w:tcPr>
            <w:tcW w:type="dxa" w:w="1514"/>
          </w:tcPr>
          <w:p>
            <w:r/>
            <w:r>
              <w:rPr>
                <w:rFonts w:ascii="Verdana" w:hAnsi="Verdana"/>
                <w:b w:val="0"/>
                <w:sz w:val="16"/>
              </w:rPr>
              <w:t>Exactitud radiométrica (polarización cruzada)</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012171</w:t>
            </w:r>
          </w:p>
        </w:tc>
        <w:tc>
          <w:tcPr>
            <w:tcW w:type="dxa" w:w="1514"/>
          </w:tcPr>
          <w:p>
            <w:r/>
            <w:r>
              <w:rPr>
                <w:rFonts w:ascii="Verdana" w:hAnsi="Verdana"/>
                <w:b w:val="0"/>
                <w:sz w:val="16"/>
              </w:rPr>
              <w:t>Temperatura más fría de agrupación</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012180</w:t>
            </w:r>
          </w:p>
        </w:tc>
        <w:tc>
          <w:tcPr>
            <w:tcW w:type="dxa" w:w="1514"/>
          </w:tcPr>
          <w:p>
            <w:r/>
            <w:r>
              <w:rPr>
                <w:rFonts w:ascii="Verdana" w:hAnsi="Verdana"/>
                <w:b w:val="0"/>
                <w:sz w:val="16"/>
              </w:rPr>
              <w:t>Temperatura de lumicia promedio a 12 micrones para todos los píxeles claros en el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012181</w:t>
            </w:r>
          </w:p>
        </w:tc>
        <w:tc>
          <w:tcPr>
            <w:tcW w:type="dxa" w:w="1514"/>
          </w:tcPr>
          <w:p>
            <w:r/>
            <w:r>
              <w:rPr>
                <w:rFonts w:ascii="Verdana" w:hAnsi="Verdana"/>
                <w:b w:val="0"/>
                <w:sz w:val="16"/>
              </w:rPr>
              <w:t>Temperatura de lumicia promedio a 11 micrones para todos los píxeles claros en el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012182</w:t>
            </w:r>
          </w:p>
        </w:tc>
        <w:tc>
          <w:tcPr>
            <w:tcW w:type="dxa" w:w="1514"/>
          </w:tcPr>
          <w:p>
            <w:r/>
            <w:r>
              <w:rPr>
                <w:rFonts w:ascii="Verdana" w:hAnsi="Verdana"/>
                <w:b w:val="0"/>
                <w:sz w:val="16"/>
              </w:rPr>
              <w:t>Temperatura de lumicia promedio a 3,7 micrones para todos los píxeles claros en el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012183</w:t>
            </w:r>
          </w:p>
        </w:tc>
        <w:tc>
          <w:tcPr>
            <w:tcW w:type="dxa" w:w="1514"/>
          </w:tcPr>
          <w:p>
            <w:r/>
            <w:r>
              <w:rPr>
                <w:rFonts w:ascii="Verdana" w:hAnsi="Verdana"/>
                <w:b w:val="0"/>
                <w:sz w:val="16"/>
              </w:rPr>
              <w:t>Temperatura de lumicia promedio a 12 micrones para todos los píxeles claros, vista hacia adelante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012184</w:t>
            </w:r>
          </w:p>
        </w:tc>
        <w:tc>
          <w:tcPr>
            <w:tcW w:type="dxa" w:w="1514"/>
          </w:tcPr>
          <w:p>
            <w:r/>
            <w:r>
              <w:rPr>
                <w:rFonts w:ascii="Verdana" w:hAnsi="Verdana"/>
                <w:b w:val="0"/>
                <w:sz w:val="16"/>
              </w:rPr>
              <w:t>Temperatura de lumicia promedio a 11 micrones para todos los píxeles claros, vista hacia adelante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012185</w:t>
            </w:r>
          </w:p>
        </w:tc>
        <w:tc>
          <w:tcPr>
            <w:tcW w:type="dxa" w:w="1514"/>
          </w:tcPr>
          <w:p>
            <w:r/>
            <w:r>
              <w:rPr>
                <w:rFonts w:ascii="Verdana" w:hAnsi="Verdana"/>
                <w:b w:val="0"/>
                <w:sz w:val="16"/>
              </w:rPr>
              <w:t>Temperatura de lumicia promedio a a 3,7 micrones para todos los píxeles claros, vista hacia adelante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012186</w:t>
            </w:r>
          </w:p>
        </w:tc>
        <w:tc>
          <w:tcPr>
            <w:tcW w:type="dxa" w:w="1514"/>
          </w:tcPr>
          <w:p>
            <w:r/>
            <w:r>
              <w:rPr>
                <w:rFonts w:ascii="Verdana" w:hAnsi="Verdana"/>
                <w:b w:val="0"/>
                <w:sz w:val="16"/>
              </w:rPr>
              <w:t>Temperatura media de la superficie del mar en el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012187</w:t>
            </w:r>
          </w:p>
        </w:tc>
        <w:tc>
          <w:tcPr>
            <w:tcW w:type="dxa" w:w="1514"/>
          </w:tcPr>
          <w:p>
            <w:r/>
            <w:r>
              <w:rPr>
                <w:rFonts w:ascii="Verdana" w:hAnsi="Verdana"/>
                <w:b w:val="0"/>
                <w:sz w:val="16"/>
              </w:rPr>
              <w:t>Temperatura media de la superficie del mar en vista dual</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012188</w:t>
            </w:r>
          </w:p>
        </w:tc>
        <w:tc>
          <w:tcPr>
            <w:tcW w:type="dxa" w:w="1514"/>
          </w:tcPr>
          <w:p>
            <w:r/>
            <w:r>
              <w:rPr>
                <w:rFonts w:ascii="Verdana" w:hAnsi="Verdana"/>
                <w:b w:val="0"/>
                <w:sz w:val="16"/>
              </w:rPr>
              <w:t>Temperatura de lumicia interpolada a 23,8 GHz según MWR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012189</w:t>
            </w:r>
          </w:p>
        </w:tc>
        <w:tc>
          <w:tcPr>
            <w:tcW w:type="dxa" w:w="1514"/>
          </w:tcPr>
          <w:p>
            <w:r/>
            <w:r>
              <w:rPr>
                <w:rFonts w:ascii="Verdana" w:hAnsi="Verdana"/>
                <w:b w:val="0"/>
                <w:sz w:val="16"/>
              </w:rPr>
              <w:t>Temperatura de lumicia interpolada a 36,5 GHz según MWR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