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09: Secuencias de los sondeos verticales (datos convencionales)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TÍTULO</w:t>
            </w:r>
          </w:p>
        </w:tc>
        <w:tc>
          <w:tcPr>
            <w:tcW w:type="dxa" w:w="2163"/>
            <w:shd w:val="clear" w:color="auto" w:fill="D9D9D9"/>
          </w:tcPr>
          <w:p>
            <w:r/>
            <w:r>
              <w:rPr>
                <w:rFonts w:ascii="Verdana" w:hAnsi="Verdana"/>
                <w:b w:val="0"/>
                <w:sz w:val="16"/>
              </w:rPr>
              <w:t>SUBTÍTULO</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NOMBRE DEL ELEMENTO</w:t>
            </w:r>
          </w:p>
        </w:tc>
        <w:tc>
          <w:tcPr>
            <w:tcW w:type="dxa" w:w="2163"/>
            <w:shd w:val="clear" w:color="auto" w:fill="D9D9D9"/>
          </w:tcPr>
          <w:p>
            <w:r/>
            <w:r>
              <w:rPr>
                <w:rFonts w:ascii="Verdana" w:hAnsi="Verdana"/>
                <w:b w:val="0"/>
                <w:sz w:val="16"/>
              </w:rPr>
              <w:t>DESCRIPCIÓN DEL ELEMENTO</w:t>
            </w:r>
          </w:p>
        </w:tc>
        <w:tc>
          <w:tcPr>
            <w:tcW w:type="dxa" w:w="2163"/>
            <w:shd w:val="clear" w:color="auto" w:fill="D9D9D9"/>
          </w:tcPr>
          <w:p>
            <w:r/>
            <w:r>
              <w:rPr>
                <w:rFonts w:ascii="Verdana" w:hAnsi="Verdana"/>
                <w:b w:val="0"/>
                <w:sz w:val="16"/>
              </w:rPr>
              <w:t>NOTA</w:t>
            </w:r>
          </w:p>
        </w:tc>
      </w:tr>
      <w:tr>
        <w:trPr>
          <w:cantSplit/>
        </w:trPr>
        <w:tc>
          <w:tcPr>
            <w:tcW w:type="dxa" w:w="2163"/>
          </w:tcPr>
          <w:p>
            <w:r>
              <w:rPr>
                <w:b/>
              </w:rPr>
            </w:r>
            <w:r>
              <w:rPr>
                <w:rFonts w:ascii="Verdana" w:hAnsi="Verdana"/>
                <w:b/>
                <w:sz w:val="16"/>
              </w:rPr>
              <w:t>3 09 001</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gran exactitud)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Viento en 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3 09 002</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exactitud aproximada)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Viento en 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3 09 003</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gran exactitud)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Viento al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3 09 004</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exactitud aproximada)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Viento al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3 09 005</w:t>
            </w:r>
          </w:p>
        </w:tc>
        <w:tc>
          <w:tcPr>
            <w:tcW w:type="dxa" w:w="2163"/>
          </w:tcPr>
          <w:p>
            <w:r>
              <w:rPr>
                <w:b/>
              </w:rPr>
            </w:r>
            <w:r>
              <w:rPr>
                <w:rFonts w:ascii="Verdana" w:hAnsi="Verdana"/>
                <w:b/>
                <w:sz w:val="16"/>
              </w:rPr>
              <w:t>(Sondeo vertical con humedad relativa)</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gran exactitud)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Geopotencial, temperatura, humedad,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3 09 006</w:t>
            </w:r>
          </w:p>
        </w:tc>
        <w:tc>
          <w:tcPr>
            <w:tcW w:type="dxa" w:w="2163"/>
          </w:tcPr>
          <w:p>
            <w:r>
              <w:rPr>
                <w:b/>
              </w:rPr>
            </w:r>
            <w:r>
              <w:rPr>
                <w:rFonts w:ascii="Verdana" w:hAnsi="Verdana"/>
                <w:b/>
                <w:sz w:val="16"/>
              </w:rPr>
              <w:t>(Sondeo vertical con humedad relativa)</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exactitud aproximada)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Geopotencial, temperatura, humedad,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3 09 007</w:t>
            </w:r>
          </w:p>
        </w:tc>
        <w:tc>
          <w:tcPr>
            <w:tcW w:type="dxa" w:w="2163"/>
          </w:tcPr>
          <w:p>
            <w:r>
              <w:rPr>
                <w:b/>
              </w:rPr>
            </w:r>
            <w:r>
              <w:rPr>
                <w:rFonts w:ascii="Verdana" w:hAnsi="Verdana"/>
                <w:b/>
                <w:sz w:val="16"/>
              </w:rPr>
              <w:t>(Sondeo vertical con datos de punto de rocío)</w:t>
            </w:r>
          </w:p>
        </w:tc>
        <w:tc>
          <w:tcPr>
            <w:tcW w:type="dxa" w:w="2163"/>
          </w:tcPr>
          <w:p>
            <w:r/>
            <w:r>
              <w:rPr>
                <w:rFonts w:ascii="Verdana" w:hAnsi="Verdana"/>
                <w:b w:val="0"/>
                <w:sz w:val="16"/>
              </w:rPr>
            </w:r>
          </w:p>
        </w:tc>
        <w:tc>
          <w:tcPr>
            <w:tcW w:type="dxa" w:w="2163"/>
          </w:tcPr>
          <w:p>
            <w:r/>
            <w:r>
              <w:rPr>
                <w:rFonts w:ascii="Verdana" w:hAnsi="Verdana"/>
                <w:b w:val="0"/>
                <w:sz w:val="16"/>
              </w:rPr>
              <w:t>3 01 037</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gran exactitud)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Geopotencial, temperatura, temperatura del punto de rocío,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3 09 008</w:t>
            </w:r>
          </w:p>
        </w:tc>
        <w:tc>
          <w:tcPr>
            <w:tcW w:type="dxa" w:w="2163"/>
          </w:tcPr>
          <w:p>
            <w:r>
              <w:rPr>
                <w:b/>
              </w:rPr>
            </w:r>
            <w:r>
              <w:rPr>
                <w:rFonts w:ascii="Verdana" w:hAnsi="Verdana"/>
                <w:b/>
                <w:sz w:val="16"/>
              </w:rPr>
              <w:t>(Sondeo vertical con datos de punto de rocío)</w:t>
            </w:r>
          </w:p>
        </w:tc>
        <w:tc>
          <w:tcPr>
            <w:tcW w:type="dxa" w:w="2163"/>
          </w:tcPr>
          <w:p>
            <w:r/>
            <w:r>
              <w:rPr>
                <w:rFonts w:ascii="Verdana" w:hAnsi="Verdana"/>
                <w:b w:val="0"/>
                <w:sz w:val="16"/>
              </w:rPr>
            </w:r>
          </w:p>
        </w:tc>
        <w:tc>
          <w:tcPr>
            <w:tcW w:type="dxa" w:w="2163"/>
          </w:tcPr>
          <w:p>
            <w:r/>
            <w:r>
              <w:rPr>
                <w:rFonts w:ascii="Verdana" w:hAnsi="Verdana"/>
                <w:b w:val="0"/>
                <w:sz w:val="16"/>
              </w:rPr>
              <w:t>3 01 038</w:t>
            </w:r>
          </w:p>
        </w:tc>
        <w:tc>
          <w:tcPr>
            <w:tcW w:type="dxa" w:w="2163"/>
          </w:tcPr>
          <w:p>
            <w:r/>
            <w:r>
              <w:rPr>
                <w:rFonts w:ascii="Verdana" w:hAnsi="Verdana"/>
                <w:b w:val="0"/>
                <w:sz w:val="16"/>
              </w:rPr>
              <w:t>Estación terrestre de sondeos verticales</w:t>
            </w:r>
          </w:p>
        </w:tc>
        <w:tc>
          <w:tcPr>
            <w:tcW w:type="dxa" w:w="2163"/>
          </w:tcPr>
          <w:p>
            <w:r/>
            <w:r>
              <w:rPr>
                <w:rFonts w:ascii="Verdana" w:hAnsi="Verdana"/>
                <w:b w:val="0"/>
                <w:sz w:val="16"/>
              </w:rPr>
              <w:t>Identificación, etc. (estación terrestre, posición con precisión aproximada)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Geopotencial, temperatura, temperatura del punto de rocío,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3 09 011</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Viento en 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3 09 012</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3 09 013</w:t>
            </w:r>
          </w:p>
        </w:tc>
        <w:tc>
          <w:tcPr>
            <w:tcW w:type="dxa" w:w="2163"/>
          </w:tcPr>
          <w:p>
            <w:r>
              <w:rPr>
                <w:b/>
              </w:rPr>
            </w:r>
            <w:r>
              <w:rPr>
                <w:rFonts w:ascii="Verdana" w:hAnsi="Verdana"/>
                <w:b/>
                <w:sz w:val="16"/>
              </w:rPr>
              <w:t>(Sondeo vertical con humedad relativa)</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Geopotencial, temperatura, humedad,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3 09 014</w:t>
            </w:r>
          </w:p>
        </w:tc>
        <w:tc>
          <w:tcPr>
            <w:tcW w:type="dxa" w:w="2163"/>
          </w:tcPr>
          <w:p>
            <w:r>
              <w:rPr>
                <w:b/>
              </w:rPr>
            </w:r>
            <w:r>
              <w:rPr>
                <w:rFonts w:ascii="Verdana" w:hAnsi="Verdana"/>
                <w:b/>
                <w:sz w:val="16"/>
              </w:rPr>
              <w:t>(Sondeo vertical con datos de punto de rocío)</w:t>
            </w:r>
          </w:p>
        </w:tc>
        <w:tc>
          <w:tcPr>
            <w:tcW w:type="dxa" w:w="2163"/>
          </w:tcPr>
          <w:p>
            <w:r/>
            <w:r>
              <w:rPr>
                <w:rFonts w:ascii="Verdana" w:hAnsi="Verdana"/>
                <w:b w:val="0"/>
                <w:sz w:val="16"/>
              </w:rPr>
            </w:r>
          </w:p>
        </w:tc>
        <w:tc>
          <w:tcPr>
            <w:tcW w:type="dxa" w:w="2163"/>
          </w:tcPr>
          <w:p>
            <w:r/>
            <w:r>
              <w:rPr>
                <w:rFonts w:ascii="Verdana" w:hAnsi="Verdana"/>
                <w:b w:val="0"/>
                <w:sz w:val="16"/>
              </w:rPr>
              <w:t>3 01 039</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Geopotencial, temperatura, temperatura del punto de rocío,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3 09 015</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Viento en 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3 09 016</w:t>
            </w:r>
          </w:p>
        </w:tc>
        <w:tc>
          <w:tcPr>
            <w:tcW w:type="dxa" w:w="2163"/>
          </w:tcPr>
          <w:p>
            <w:r>
              <w:rPr>
                <w:b/>
              </w:rPr>
            </w:r>
            <w:r>
              <w:rPr>
                <w:rFonts w:ascii="Verdana" w:hAnsi="Verdana"/>
                <w:b/>
                <w:sz w:val="16"/>
              </w:rPr>
              <w:t>(Perfil vertical del viento)</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3 03 012</w:t>
            </w:r>
          </w:p>
        </w:tc>
        <w:tc>
          <w:tcPr>
            <w:tcW w:type="dxa" w:w="2163"/>
          </w:tcPr>
          <w:p>
            <w:r/>
            <w:r>
              <w:rPr>
                <w:rFonts w:ascii="Verdana" w:hAnsi="Verdana"/>
                <w:b w:val="0"/>
                <w:sz w:val="16"/>
              </w:rPr>
              <w:t>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3 09 017</w:t>
            </w:r>
          </w:p>
        </w:tc>
        <w:tc>
          <w:tcPr>
            <w:tcW w:type="dxa" w:w="2163"/>
          </w:tcPr>
          <w:p>
            <w:r>
              <w:rPr>
                <w:b/>
              </w:rPr>
            </w:r>
            <w:r>
              <w:rPr>
                <w:rFonts w:ascii="Verdana" w:hAnsi="Verdana"/>
                <w:b/>
                <w:sz w:val="16"/>
              </w:rPr>
              <w:t>(Sondeo vertical con humedad relativa)</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3 03 013</w:t>
            </w:r>
          </w:p>
        </w:tc>
        <w:tc>
          <w:tcPr>
            <w:tcW w:type="dxa" w:w="2163"/>
          </w:tcPr>
          <w:p>
            <w:r/>
            <w:r>
              <w:rPr>
                <w:rFonts w:ascii="Verdana" w:hAnsi="Verdana"/>
                <w:b w:val="0"/>
                <w:sz w:val="16"/>
              </w:rPr>
              <w:t>Geopotencial, temperatura, humedad,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3 09 018</w:t>
            </w:r>
          </w:p>
        </w:tc>
        <w:tc>
          <w:tcPr>
            <w:tcW w:type="dxa" w:w="2163"/>
          </w:tcPr>
          <w:p>
            <w:r>
              <w:rPr>
                <w:b/>
              </w:rPr>
            </w:r>
            <w:r>
              <w:rPr>
                <w:rFonts w:ascii="Verdana" w:hAnsi="Verdana"/>
                <w:b/>
                <w:sz w:val="16"/>
              </w:rPr>
              <w:t>(Sondeo vertical con humedad relativa)</w:t>
            </w:r>
          </w:p>
        </w:tc>
        <w:tc>
          <w:tcPr>
            <w:tcW w:type="dxa" w:w="2163"/>
          </w:tcPr>
          <w:p>
            <w:r/>
            <w:r>
              <w:rPr>
                <w:rFonts w:ascii="Verdana" w:hAnsi="Verdana"/>
                <w:b w:val="0"/>
                <w:sz w:val="16"/>
              </w:rPr>
            </w:r>
          </w:p>
        </w:tc>
        <w:tc>
          <w:tcPr>
            <w:tcW w:type="dxa" w:w="2163"/>
          </w:tcPr>
          <w:p>
            <w:r/>
            <w:r>
              <w:rPr>
                <w:rFonts w:ascii="Verdana" w:hAnsi="Verdana"/>
                <w:b w:val="0"/>
                <w:sz w:val="16"/>
              </w:rPr>
              <w:t>3 01 040</w:t>
            </w:r>
          </w:p>
        </w:tc>
        <w:tc>
          <w:tcPr>
            <w:tcW w:type="dxa" w:w="2163"/>
          </w:tcPr>
          <w:p>
            <w:r/>
            <w:r>
              <w:rPr>
                <w:rFonts w:ascii="Verdana" w:hAnsi="Verdana"/>
                <w:b w:val="0"/>
                <w:sz w:val="16"/>
              </w:rPr>
              <w:t>Buque para sondeos verticales</w:t>
            </w:r>
          </w:p>
        </w:tc>
        <w:tc>
          <w:tcPr>
            <w:tcW w:type="dxa" w:w="2163"/>
          </w:tcPr>
          <w:p>
            <w:r/>
            <w:r>
              <w:rPr>
                <w:rFonts w:ascii="Verdana" w:hAnsi="Verdana"/>
                <w:b w:val="0"/>
                <w:sz w:val="16"/>
              </w:rPr>
              <w:t>Identificación del buque, etc.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significativa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3 03 014</w:t>
            </w:r>
          </w:p>
        </w:tc>
        <w:tc>
          <w:tcPr>
            <w:tcW w:type="dxa" w:w="2163"/>
          </w:tcPr>
          <w:p>
            <w:r/>
            <w:r>
              <w:rPr>
                <w:rFonts w:ascii="Verdana" w:hAnsi="Verdana"/>
                <w:b w:val="0"/>
                <w:sz w:val="16"/>
              </w:rPr>
              <w:t>Geopotencial, temperatura, temperatura del punto de rocío, viento a nivel de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3 09 019</w:t>
            </w:r>
          </w:p>
        </w:tc>
        <w:tc>
          <w:tcPr>
            <w:tcW w:type="dxa" w:w="2163"/>
          </w:tcPr>
          <w:p>
            <w:r>
              <w:rPr>
                <w:b/>
              </w:rPr>
            </w:r>
            <w:r>
              <w:rPr>
                <w:rFonts w:ascii="Verdana" w:hAnsi="Verdana"/>
                <w:b/>
                <w:sz w:val="16"/>
              </w:rPr>
              <w:t>(Perfilador del viento — sondeo de datos sobre el viento)</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Identificación y tipo de estación, fecha/hora, posición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3 03 011</w:t>
            </w:r>
          </w:p>
        </w:tc>
        <w:tc>
          <w:tcPr>
            <w:tcW w:type="dxa" w:w="2163"/>
          </w:tcPr>
          <w:p>
            <w:r/>
            <w:r>
              <w:rPr>
                <w:rFonts w:ascii="Verdana" w:hAnsi="Verdana"/>
                <w:b w:val="0"/>
                <w:sz w:val="16"/>
              </w:rPr>
              <w:t>Viento en 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3 09 020</w:t>
            </w:r>
          </w:p>
        </w:tc>
        <w:tc>
          <w:tcPr>
            <w:tcW w:type="dxa" w:w="2163"/>
          </w:tcPr>
          <w:p>
            <w:r>
              <w:rPr>
                <w:b/>
              </w:rPr>
            </w:r>
            <w:r>
              <w:rPr>
                <w:rFonts w:ascii="Verdana" w:hAnsi="Verdana"/>
                <w:b/>
                <w:sz w:val="16"/>
              </w:rPr>
              <w:t>(Perfilador del viento — coordenadas cartesianas)</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Identificación y tipo de estación, fecha/hora, posición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Repetición diferida de 4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0 07 003</w:t>
            </w:r>
          </w:p>
        </w:tc>
        <w:tc>
          <w:tcPr>
            <w:tcW w:type="dxa" w:w="2163"/>
          </w:tcPr>
          <w:p>
            <w:r/>
            <w:r>
              <w:rPr>
                <w:rFonts w:ascii="Verdana" w:hAnsi="Verdana"/>
                <w:b w:val="0"/>
                <w:sz w:val="16"/>
              </w:rPr>
              <w:t>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0 11 005</w:t>
            </w:r>
          </w:p>
        </w:tc>
        <w:tc>
          <w:tcPr>
            <w:tcW w:type="dxa" w:w="2163"/>
          </w:tcPr>
          <w:p>
            <w:r/>
            <w:r>
              <w:rPr>
                <w:rFonts w:ascii="Verdana" w:hAnsi="Verdana"/>
                <w:b w:val="0"/>
                <w:sz w:val="16"/>
              </w:rPr>
              <w:t>Componente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3 09 021</w:t>
            </w:r>
          </w:p>
        </w:tc>
        <w:tc>
          <w:tcPr>
            <w:tcW w:type="dxa" w:w="2163"/>
          </w:tcPr>
          <w:p>
            <w:r>
              <w:rPr>
                <w:b/>
              </w:rPr>
            </w:r>
            <w:r>
              <w:rPr>
                <w:rFonts w:ascii="Verdana" w:hAnsi="Verdana"/>
                <w:b/>
                <w:sz w:val="16"/>
              </w:rPr>
              <w:t>(Datos de viento obtenidos por perfilador de viento con una sola longitud de onda (datos de producto))</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 de bloque y de estación de la OMM</w:t>
            </w:r>
          </w:p>
        </w:tc>
        <w:tc>
          <w:tcPr>
            <w:tcW w:type="dxa" w:w="2163"/>
          </w:tcPr>
          <w:p>
            <w:r/>
            <w:r>
              <w:rPr>
                <w:rFonts w:ascii="Verdana" w:hAnsi="Verdana"/>
                <w:b w:val="0"/>
                <w:sz w:val="16"/>
              </w:rPr>
            </w:r>
          </w:p>
        </w:tc>
        <w:tc>
          <w:tcPr>
            <w:tcW w:type="dxa" w:w="2163"/>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3 01 014</w:t>
            </w:r>
          </w:p>
        </w:tc>
        <w:tc>
          <w:tcPr>
            <w:tcW w:type="dxa" w:w="2163"/>
          </w:tcPr>
          <w:p>
            <w:r/>
            <w:r>
              <w:rPr>
                <w:rFonts w:ascii="Verdana" w:hAnsi="Verdana"/>
                <w:b w:val="0"/>
                <w:sz w:val="16"/>
              </w:rPr>
              <w:t>Período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Repetición diferida de 12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0 11 110</w:t>
            </w:r>
          </w:p>
        </w:tc>
        <w:tc>
          <w:tcPr>
            <w:tcW w:type="dxa" w:w="2163"/>
          </w:tcPr>
          <w:p>
            <w:r/>
            <w:r>
              <w:rPr>
                <w:rFonts w:ascii="Verdana" w:hAnsi="Verdana"/>
                <w:b w:val="0"/>
                <w:sz w:val="16"/>
              </w:rPr>
              <w:t>Incertidumbre en el 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0 11 111</w:t>
            </w:r>
          </w:p>
        </w:tc>
        <w:tc>
          <w:tcPr>
            <w:tcW w:type="dxa" w:w="2163"/>
          </w:tcPr>
          <w:p>
            <w:r/>
            <w:r>
              <w:rPr>
                <w:rFonts w:ascii="Verdana" w:hAnsi="Verdana"/>
                <w:b w:val="0"/>
                <w:sz w:val="16"/>
              </w:rPr>
              <w:t>Incertidumbre en el 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Componente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0 11 112</w:t>
            </w:r>
          </w:p>
        </w:tc>
        <w:tc>
          <w:tcPr>
            <w:tcW w:type="dxa" w:w="2163"/>
          </w:tcPr>
          <w:p>
            <w:r/>
            <w:r>
              <w:rPr>
                <w:rFonts w:ascii="Verdana" w:hAnsi="Verdana"/>
                <w:b w:val="0"/>
                <w:sz w:val="16"/>
              </w:rPr>
              <w:t>Incertidumbre en el componente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Resolución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Anchura horizontal del volumen de muestra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3 09 022</w:t>
            </w:r>
          </w:p>
        </w:tc>
        <w:tc>
          <w:tcPr>
            <w:tcW w:type="dxa" w:w="2163"/>
          </w:tcPr>
          <w:p>
            <w:r>
              <w:rPr>
                <w:b/>
              </w:rPr>
            </w:r>
            <w:r>
              <w:rPr>
                <w:rFonts w:ascii="Verdana" w:hAnsi="Verdana"/>
                <w:b/>
                <w:sz w:val="16"/>
              </w:rPr>
              <w:t>(Temperatura virtual obtenida por sondeo radioacústico (datos de productos)) (Véase la nota 20)</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 de bloque y de estación de la OMM</w:t>
            </w:r>
          </w:p>
        </w:tc>
        <w:tc>
          <w:tcPr>
            <w:tcW w:type="dxa" w:w="2163"/>
          </w:tcPr>
          <w:p>
            <w:r/>
            <w:r>
              <w:rPr>
                <w:rFonts w:ascii="Verdana" w:hAnsi="Verdana"/>
                <w:b w:val="0"/>
                <w:sz w:val="16"/>
              </w:rPr>
            </w:r>
          </w:p>
        </w:tc>
        <w:tc>
          <w:tcPr>
            <w:tcW w:type="dxa" w:w="2163"/>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3 01 014</w:t>
            </w:r>
          </w:p>
        </w:tc>
        <w:tc>
          <w:tcPr>
            <w:tcW w:type="dxa" w:w="2163"/>
          </w:tcPr>
          <w:p>
            <w:r/>
            <w:r>
              <w:rPr>
                <w:rFonts w:ascii="Verdana" w:hAnsi="Verdana"/>
                <w:b w:val="0"/>
                <w:sz w:val="16"/>
              </w:rPr>
              <w:t>Período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1 10 000</w:t>
            </w:r>
          </w:p>
        </w:tc>
        <w:tc>
          <w:tcPr>
            <w:tcW w:type="dxa" w:w="2163"/>
          </w:tcPr>
          <w:p>
            <w:r/>
            <w:r>
              <w:rPr>
                <w:rFonts w:ascii="Verdana" w:hAnsi="Verdana"/>
                <w:b w:val="0"/>
                <w:sz w:val="16"/>
              </w:rPr>
              <w:t>Repetición diferida de 10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0 12 007</w:t>
            </w:r>
          </w:p>
        </w:tc>
        <w:tc>
          <w:tcPr>
            <w:tcW w:type="dxa" w:w="2163"/>
          </w:tcPr>
          <w:p>
            <w:r/>
            <w:r>
              <w:rPr>
                <w:rFonts w:ascii="Verdana" w:hAnsi="Verdana"/>
                <w:b w:val="0"/>
                <w:sz w:val="16"/>
              </w:rPr>
              <w:t>Temperatura virtual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0 12 008</w:t>
            </w:r>
          </w:p>
        </w:tc>
        <w:tc>
          <w:tcPr>
            <w:tcW w:type="dxa" w:w="2163"/>
          </w:tcPr>
          <w:p>
            <w:r/>
            <w:r>
              <w:rPr>
                <w:rFonts w:ascii="Verdana" w:hAnsi="Verdana"/>
                <w:b w:val="0"/>
                <w:sz w:val="16"/>
              </w:rPr>
              <w:t>Incertidumbre en la temperatura virtual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Componente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0 11 112</w:t>
            </w:r>
          </w:p>
        </w:tc>
        <w:tc>
          <w:tcPr>
            <w:tcW w:type="dxa" w:w="2163"/>
          </w:tcPr>
          <w:p>
            <w:r/>
            <w:r>
              <w:rPr>
                <w:rFonts w:ascii="Verdana" w:hAnsi="Verdana"/>
                <w:b w:val="0"/>
                <w:sz w:val="16"/>
              </w:rPr>
              <w:t>Incertidumbre sobre el componente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Resolución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Anchura horizontal del volumen de muestra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3 09 023</w:t>
            </w:r>
          </w:p>
        </w:tc>
        <w:tc>
          <w:tcPr>
            <w:tcW w:type="dxa" w:w="2163"/>
          </w:tcPr>
          <w:p>
            <w:r>
              <w:rPr>
                <w:b/>
              </w:rPr>
            </w:r>
            <w:r>
              <w:rPr>
                <w:rFonts w:ascii="Verdana" w:hAnsi="Verdana"/>
                <w:b/>
                <w:sz w:val="16"/>
              </w:rPr>
              <w:t>(Secuencia lidar de retrodispersión elástica con una sola longitud de onda)</w:t>
            </w:r>
          </w:p>
        </w:tc>
        <w:tc>
          <w:tcPr>
            <w:tcW w:type="dxa" w:w="2163"/>
          </w:tcPr>
          <w:p>
            <w:r/>
            <w:r>
              <w:rPr>
                <w:rFonts w:ascii="Verdana" w:hAnsi="Verdana"/>
                <w:b w:val="0"/>
                <w:sz w:val="16"/>
              </w:rPr>
              <w:t>Sección de encabezamiento</w:t>
            </w:r>
          </w:p>
        </w:tc>
        <w:tc>
          <w:tcPr>
            <w:tcW w:type="dxa" w:w="2163"/>
          </w:tcPr>
          <w:p>
            <w:r/>
            <w:r>
              <w:rPr>
                <w:rFonts w:ascii="Verdana" w:hAnsi="Verdana"/>
                <w:b w:val="0"/>
                <w:sz w:val="16"/>
              </w:rPr>
              <w:t>3 01 001</w:t>
            </w:r>
          </w:p>
        </w:tc>
        <w:tc>
          <w:tcPr>
            <w:tcW w:type="dxa" w:w="2163"/>
          </w:tcPr>
          <w:p>
            <w:r/>
            <w:r>
              <w:rPr>
                <w:rFonts w:ascii="Verdana" w:hAnsi="Verdana"/>
                <w:b w:val="0"/>
                <w:sz w:val="16"/>
              </w:rPr>
              <w:t>Número de bloque y de estación de la OMM</w:t>
            </w:r>
          </w:p>
        </w:tc>
        <w:tc>
          <w:tcPr>
            <w:tcW w:type="dxa" w:w="2163"/>
          </w:tcPr>
          <w:p>
            <w:r/>
            <w:r>
              <w:rPr>
                <w:rFonts w:ascii="Verdana" w:hAnsi="Verdana"/>
                <w:b w:val="0"/>
                <w:sz w:val="16"/>
              </w:rPr>
            </w:r>
          </w:p>
        </w:tc>
        <w:tc>
          <w:tcPr>
            <w:tcW w:type="dxa" w:w="2163"/>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encabezamiento</w:t>
            </w:r>
          </w:p>
        </w:tc>
        <w:tc>
          <w:tcPr>
            <w:tcW w:type="dxa" w:w="2163"/>
          </w:tcPr>
          <w:p>
            <w:r/>
            <w:r>
              <w:rPr>
                <w:rFonts w:ascii="Verdana" w:hAnsi="Verdana"/>
                <w:b w:val="0"/>
                <w:sz w:val="16"/>
              </w:rPr>
              <w:t>0 05 001</w:t>
            </w:r>
          </w:p>
        </w:tc>
        <w:tc>
          <w:tcPr>
            <w:tcW w:type="dxa" w:w="2163"/>
          </w:tcPr>
          <w:p>
            <w:r/>
            <w:r>
              <w:rPr>
                <w:rFonts w:ascii="Verdana" w:hAnsi="Verdana"/>
                <w:b w:val="0"/>
                <w:sz w:val="16"/>
              </w:rPr>
              <w:t>Latitud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encabezamiento</w:t>
            </w:r>
          </w:p>
        </w:tc>
        <w:tc>
          <w:tcPr>
            <w:tcW w:type="dxa" w:w="2163"/>
          </w:tcPr>
          <w:p>
            <w:r/>
            <w:r>
              <w:rPr>
                <w:rFonts w:ascii="Verdana" w:hAnsi="Verdana"/>
                <w:b w:val="0"/>
                <w:sz w:val="16"/>
              </w:rPr>
              <w:t>0 06 001</w:t>
            </w:r>
          </w:p>
        </w:tc>
        <w:tc>
          <w:tcPr>
            <w:tcW w:type="dxa" w:w="2163"/>
          </w:tcPr>
          <w:p>
            <w:r/>
            <w:r>
              <w:rPr>
                <w:rFonts w:ascii="Verdana" w:hAnsi="Verdana"/>
                <w:b w:val="0"/>
                <w:sz w:val="16"/>
              </w:rPr>
              <w:t>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encabezamiento</w:t>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encabezamiento</w:t>
            </w:r>
          </w:p>
        </w:tc>
        <w:tc>
          <w:tcPr>
            <w:tcW w:type="dxa" w:w="2163"/>
          </w:tcPr>
          <w:p>
            <w:r/>
            <w:r>
              <w:rPr>
                <w:rFonts w:ascii="Verdana" w:hAnsi="Verdana"/>
                <w:b w:val="0"/>
                <w:sz w:val="16"/>
              </w:rPr>
              <w:t>3 01 014</w:t>
            </w:r>
          </w:p>
        </w:tc>
        <w:tc>
          <w:tcPr>
            <w:tcW w:type="dxa" w:w="2163"/>
          </w:tcPr>
          <w:p>
            <w:r/>
            <w:r>
              <w:rPr>
                <w:rFonts w:ascii="Verdana" w:hAnsi="Verdana"/>
                <w:b w:val="0"/>
                <w:sz w:val="16"/>
              </w:rPr>
              <w:t>Período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encabezamiento</w:t>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sobre nubes</w:t>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sobre nubes</w:t>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1 14 000</w:t>
            </w:r>
          </w:p>
        </w:tc>
        <w:tc>
          <w:tcPr>
            <w:tcW w:type="dxa" w:w="2163"/>
          </w:tcPr>
          <w:p>
            <w:r/>
            <w:r>
              <w:rPr>
                <w:rFonts w:ascii="Verdana" w:hAnsi="Verdana"/>
                <w:b w:val="0"/>
                <w:sz w:val="16"/>
              </w:rPr>
              <w:t>Repetición diferida de 14 descriptores</w:t>
            </w:r>
          </w:p>
        </w:tc>
        <w:tc>
          <w:tcPr>
            <w:tcW w:type="dxa" w:w="2163"/>
          </w:tcPr>
          <w:p>
            <w:r/>
            <w:r>
              <w:rPr>
                <w:rFonts w:ascii="Verdana" w:hAnsi="Verdana"/>
                <w:b w:val="0"/>
                <w:sz w:val="16"/>
              </w:rPr>
            </w:r>
          </w:p>
        </w:tc>
        <w:tc>
          <w:tcPr>
            <w:tcW w:type="dxa" w:w="2163"/>
          </w:tcPr>
          <w:p>
            <w:r/>
            <w:r>
              <w:rPr>
                <w:rFonts w:ascii="Verdana" w:hAnsi="Verdana"/>
                <w:b w:val="0"/>
                <w:sz w:val="16"/>
              </w:rPr>
              <w:t>(Véase la nota 20)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Número de mediciones de longitud de onda presente en los datos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0 15 063</w:t>
            </w:r>
          </w:p>
        </w:tc>
        <w:tc>
          <w:tcPr>
            <w:tcW w:type="dxa" w:w="2163"/>
          </w:tcPr>
          <w:p>
            <w:r/>
            <w:r>
              <w:rPr>
                <w:rFonts w:ascii="Verdana" w:hAnsi="Verdana"/>
                <w:b w:val="0"/>
                <w:sz w:val="16"/>
              </w:rPr>
              <w:t>Retrodispersión atenuada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0 15 064</w:t>
            </w:r>
          </w:p>
        </w:tc>
        <w:tc>
          <w:tcPr>
            <w:tcW w:type="dxa" w:w="2163"/>
          </w:tcPr>
          <w:p>
            <w:r/>
            <w:r>
              <w:rPr>
                <w:rFonts w:ascii="Verdana" w:hAnsi="Verdana"/>
                <w:b w:val="0"/>
                <w:sz w:val="16"/>
              </w:rPr>
              <w:t>Incertidumbre en la retrodispersión atenuada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0 15 065</w:t>
            </w:r>
          </w:p>
        </w:tc>
        <w:tc>
          <w:tcPr>
            <w:tcW w:type="dxa" w:w="2163"/>
          </w:tcPr>
          <w:p>
            <w:r/>
            <w:r>
              <w:rPr>
                <w:rFonts w:ascii="Verdana" w:hAnsi="Verdana"/>
                <w:b w:val="0"/>
                <w:sz w:val="16"/>
              </w:rPr>
              <w:t>Coeficiente de retrodispersión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0 15 066</w:t>
            </w:r>
          </w:p>
        </w:tc>
        <w:tc>
          <w:tcPr>
            <w:tcW w:type="dxa" w:w="2163"/>
          </w:tcPr>
          <w:p>
            <w:r/>
            <w:r>
              <w:rPr>
                <w:rFonts w:ascii="Verdana" w:hAnsi="Verdana"/>
                <w:b w:val="0"/>
                <w:sz w:val="16"/>
              </w:rPr>
              <w:t>Incertidumbre en el coeficiente de retrodispersión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0 15 067</w:t>
            </w:r>
          </w:p>
        </w:tc>
        <w:tc>
          <w:tcPr>
            <w:tcW w:type="dxa" w:w="2163"/>
          </w:tcPr>
          <w:p>
            <w:r/>
            <w:r>
              <w:rPr>
                <w:rFonts w:ascii="Verdana" w:hAnsi="Verdana"/>
                <w:b w:val="0"/>
                <w:sz w:val="16"/>
              </w:rPr>
              <w:t>Coeficiente de extinción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0 15 068</w:t>
            </w:r>
          </w:p>
        </w:tc>
        <w:tc>
          <w:tcPr>
            <w:tcW w:type="dxa" w:w="2163"/>
          </w:tcPr>
          <w:p>
            <w:r/>
            <w:r>
              <w:rPr>
                <w:rFonts w:ascii="Verdana" w:hAnsi="Verdana"/>
                <w:b w:val="0"/>
                <w:sz w:val="16"/>
              </w:rPr>
              <w:t>Incertidumbre en el coeficiente de extinción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0 15 069</w:t>
            </w:r>
          </w:p>
        </w:tc>
        <w:tc>
          <w:tcPr>
            <w:tcW w:type="dxa" w:w="2163"/>
          </w:tcPr>
          <w:p>
            <w:r/>
            <w:r>
              <w:rPr>
                <w:rFonts w:ascii="Verdana" w:hAnsi="Verdana"/>
                <w:b w:val="0"/>
                <w:sz w:val="16"/>
              </w:rPr>
              <w:t>Relación de lidar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0 15 070</w:t>
            </w:r>
          </w:p>
        </w:tc>
        <w:tc>
          <w:tcPr>
            <w:tcW w:type="dxa" w:w="2163"/>
          </w:tcPr>
          <w:p>
            <w:r/>
            <w:r>
              <w:rPr>
                <w:rFonts w:ascii="Verdana" w:hAnsi="Verdana"/>
                <w:b w:val="0"/>
                <w:sz w:val="16"/>
              </w:rPr>
              <w:t>Incertidumbre en la relación de lidar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0 15 071</w:t>
            </w:r>
          </w:p>
        </w:tc>
        <w:tc>
          <w:tcPr>
            <w:tcW w:type="dxa" w:w="2163"/>
          </w:tcPr>
          <w:p>
            <w:r/>
            <w:r>
              <w:rPr>
                <w:rFonts w:ascii="Verdana" w:hAnsi="Verdana"/>
                <w:b w:val="0"/>
                <w:sz w:val="16"/>
              </w:rPr>
              <w:t>Relación de despolarización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0 15 072</w:t>
            </w:r>
          </w:p>
        </w:tc>
        <w:tc>
          <w:tcPr>
            <w:tcW w:type="dxa" w:w="2163"/>
          </w:tcPr>
          <w:p>
            <w:r/>
            <w:r>
              <w:rPr>
                <w:rFonts w:ascii="Verdana" w:hAnsi="Verdana"/>
                <w:b w:val="0"/>
                <w:sz w:val="16"/>
              </w:rPr>
              <w:t>Incertidumbre en la relación de despolarización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0 10 071</w:t>
            </w:r>
          </w:p>
        </w:tc>
        <w:tc>
          <w:tcPr>
            <w:tcW w:type="dxa" w:w="2163"/>
          </w:tcPr>
          <w:p>
            <w:r/>
            <w:r>
              <w:rPr>
                <w:rFonts w:ascii="Verdana" w:hAnsi="Verdana"/>
                <w:b w:val="0"/>
                <w:sz w:val="16"/>
              </w:rPr>
              <w:t>Resolución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Sección de datos de retrodispersión</w:t>
            </w:r>
          </w:p>
        </w:tc>
        <w:tc>
          <w:tcPr>
            <w:tcW w:type="dxa" w:w="2163"/>
          </w:tcPr>
          <w:p>
            <w:r/>
            <w:r>
              <w:rPr>
                <w:rFonts w:ascii="Verdana" w:hAnsi="Verdana"/>
                <w:b w:val="0"/>
                <w:sz w:val="16"/>
              </w:rPr>
              <w:t>0 27 079</w:t>
            </w:r>
          </w:p>
        </w:tc>
        <w:tc>
          <w:tcPr>
            <w:tcW w:type="dxa" w:w="2163"/>
          </w:tcPr>
          <w:p>
            <w:r/>
            <w:r>
              <w:rPr>
                <w:rFonts w:ascii="Verdana" w:hAnsi="Verdana"/>
                <w:b w:val="0"/>
                <w:sz w:val="16"/>
              </w:rPr>
              <w:t>Anchura horizontal del volumen de muestra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3 09 024</w:t>
            </w:r>
          </w:p>
        </w:tc>
        <w:tc>
          <w:tcPr>
            <w:tcW w:type="dxa" w:w="2163"/>
          </w:tcPr>
          <w:p>
            <w:r>
              <w:rPr>
                <w:b/>
              </w:rPr>
            </w:r>
            <w:r>
              <w:rPr>
                <w:rFonts w:ascii="Verdana" w:hAnsi="Verdana"/>
                <w:b/>
                <w:sz w:val="16"/>
              </w:rPr>
              <w:t>(Secuencia de datos de viento de perfilador de viento con una sola longitud de onda (datos de productos))</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Secuencia de encabezamiento común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2 01 151</w:t>
            </w:r>
          </w:p>
        </w:tc>
        <w:tc>
          <w:tcPr>
            <w:tcW w:type="dxa" w:w="2163"/>
          </w:tcPr>
          <w:p>
            <w:r/>
            <w:r>
              <w:rPr>
                <w:rFonts w:ascii="Verdana" w:hAnsi="Verdana"/>
                <w:b w:val="0"/>
                <w:sz w:val="16"/>
              </w:rPr>
              <w:t>Cambio de anchura de datos (por YYY–128 lugares de bits)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Cambio de escala (por YYY–128 lugares)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Frencuencia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Anular 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Anular 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r>
          </w:p>
        </w:tc>
        <w:tc>
          <w:tcPr>
            <w:tcW w:type="dxa" w:w="2163"/>
          </w:tcPr>
          <w:p>
            <w:r/>
            <w:r>
              <w:rPr>
                <w:rFonts w:ascii="Verdana" w:hAnsi="Verdana"/>
                <w:b w:val="0"/>
                <w:sz w:val="16"/>
              </w:rPr>
              <w:t>Note 60: El período de tiempo indica la duración en minutos respecto de la que se han promediado las mediciones. El fin del período de tiempo está marcado por el fin del barrido (véase más arriba).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1 09 000</w:t>
            </w:r>
          </w:p>
        </w:tc>
        <w:tc>
          <w:tcPr>
            <w:tcW w:type="dxa" w:w="2163"/>
          </w:tcPr>
          <w:p>
            <w:r/>
            <w:r>
              <w:rPr>
                <w:rFonts w:ascii="Verdana" w:hAnsi="Verdana"/>
                <w:b w:val="0"/>
                <w:sz w:val="16"/>
              </w:rPr>
              <w:t>Repetición diferida de 9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t>Note 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t>Note 53: El descriptor 0 33 002 relativo a la información sobre la calidad está relacionado, en esta instancia, con el componente w 0 11 006. Se da para cada puerta respectiva de la medición del perfil.</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0 11 006</w:t>
            </w:r>
          </w:p>
        </w:tc>
        <w:tc>
          <w:tcPr>
            <w:tcW w:type="dxa" w:w="2163"/>
          </w:tcPr>
          <w:p>
            <w:r/>
            <w:r>
              <w:rPr>
                <w:rFonts w:ascii="Verdana" w:hAnsi="Verdana"/>
                <w:b w:val="0"/>
                <w:sz w:val="16"/>
              </w:rPr>
              <w:t>Componente 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Resolución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Anchura horizontal del volumen de muestra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3 09 025</w:t>
            </w:r>
          </w:p>
        </w:tc>
        <w:tc>
          <w:tcPr>
            <w:tcW w:type="dxa" w:w="2163"/>
          </w:tcPr>
          <w:p>
            <w:r>
              <w:rPr>
                <w:b/>
              </w:rPr>
            </w:r>
            <w:r>
              <w:rPr>
                <w:rFonts w:ascii="Verdana" w:hAnsi="Verdana"/>
                <w:b/>
                <w:sz w:val="16"/>
              </w:rPr>
              <w:t>(Secuencia de temperatura virtual obtenida por sondeo radioacústico (datos de productos))</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Secuencia de encabezamiento común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2 01 151</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Anular 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Anular 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r>
          </w:p>
        </w:tc>
        <w:tc>
          <w:tcPr>
            <w:tcW w:type="dxa" w:w="2163"/>
          </w:tcPr>
          <w:p>
            <w:r/>
            <w:r>
              <w:rPr>
                <w:rFonts w:ascii="Verdana" w:hAnsi="Verdana"/>
                <w:b w:val="0"/>
                <w:sz w:val="16"/>
              </w:rPr>
              <w:t>Note 60: El período de tiempo indica la duración en minutos respecto de la que se han promediado las mediciones. El fin del período de tiempo está marcado por el fin del barrido (véase más arriba).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Repetición diferida de 6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0 12 007</w:t>
            </w:r>
          </w:p>
        </w:tc>
        <w:tc>
          <w:tcPr>
            <w:tcW w:type="dxa" w:w="2163"/>
          </w:tcPr>
          <w:p>
            <w:r/>
            <w:r>
              <w:rPr>
                <w:rFonts w:ascii="Verdana" w:hAnsi="Verdana"/>
                <w:b w:val="0"/>
                <w:sz w:val="16"/>
              </w:rPr>
              <w:t>Temperatura virtual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Resolución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Anchura horizontal del volumen de muestra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3 09 026</w:t>
            </w:r>
          </w:p>
        </w:tc>
        <w:tc>
          <w:tcPr>
            <w:tcW w:type="dxa" w:w="2163"/>
          </w:tcPr>
          <w:p>
            <w:r>
              <w:rPr>
                <w:b/>
              </w:rPr>
            </w:r>
            <w:r>
              <w:rPr>
                <w:rFonts w:ascii="Verdana" w:hAnsi="Verdana"/>
                <w:b/>
                <w:sz w:val="16"/>
              </w:rPr>
              <w:t>(Secuencia lidar de retrodispersión elástica con una sola longitud de onda)</w:t>
            </w:r>
          </w:p>
        </w:tc>
        <w:tc>
          <w:tcPr>
            <w:tcW w:type="dxa" w:w="2163"/>
          </w:tcPr>
          <w:p>
            <w:r/>
            <w:r>
              <w:rPr>
                <w:rFonts w:ascii="Verdana" w:hAnsi="Verdana"/>
                <w:b w:val="0"/>
                <w:sz w:val="16"/>
              </w:rPr>
            </w:r>
          </w:p>
        </w:tc>
        <w:tc>
          <w:tcPr>
            <w:tcW w:type="dxa" w:w="2163"/>
          </w:tcPr>
          <w:p>
            <w:r/>
            <w:r>
              <w:rPr>
                <w:rFonts w:ascii="Verdana" w:hAnsi="Verdana"/>
                <w:b w:val="0"/>
                <w:sz w:val="16"/>
              </w:rPr>
              <w:t>3 01 132</w:t>
            </w:r>
          </w:p>
        </w:tc>
        <w:tc>
          <w:tcPr>
            <w:tcW w:type="dxa" w:w="2163"/>
          </w:tcPr>
          <w:p>
            <w:r/>
            <w:r>
              <w:rPr>
                <w:rFonts w:ascii="Verdana" w:hAnsi="Verdana"/>
                <w:b w:val="0"/>
                <w:sz w:val="16"/>
              </w:rPr>
              <w:t>Secuencia de encabezamiento común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0 08 092</w:t>
            </w:r>
          </w:p>
        </w:tc>
        <w:tc>
          <w:tcPr>
            <w:tcW w:type="dxa" w:w="2163"/>
          </w:tcPr>
          <w:p>
            <w:r/>
            <w:r>
              <w:rPr>
                <w:rFonts w:ascii="Verdana" w:hAnsi="Verdana"/>
                <w:b w:val="0"/>
                <w:sz w:val="16"/>
              </w:rPr>
              <w:t>Expresión de la incertidumbre de medición</w:t>
            </w:r>
          </w:p>
        </w:tc>
        <w:tc>
          <w:tcPr>
            <w:tcW w:type="dxa" w:w="2163"/>
          </w:tcPr>
          <w:p>
            <w:r/>
            <w:r>
              <w:rPr>
                <w:rFonts w:ascii="Verdana" w:hAnsi="Verdana"/>
                <w:b w:val="0"/>
                <w:sz w:val="16"/>
              </w:rPr>
            </w:r>
          </w:p>
        </w:tc>
        <w:tc>
          <w:tcPr>
            <w:tcW w:type="dxa" w:w="2163"/>
          </w:tcPr>
          <w:p>
            <w:r/>
            <w:r>
              <w:rPr>
                <w:rFonts w:ascii="Verdana" w:hAnsi="Verdana"/>
                <w:b w:val="0"/>
                <w:sz w:val="16"/>
              </w:rPr>
              <w:t>Note 50: El descritpor 0 08 092 relativo a la expresión de la incertidumbre de medición y el descriptor 0 08 093 relativo a la significación de la incertidumbre de medición están relacionados con todas las incertidumbres de los parámetros proporcionados en la sección sobre datos de retrodispersión.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0 08 093</w:t>
            </w:r>
          </w:p>
        </w:tc>
        <w:tc>
          <w:tcPr>
            <w:tcW w:type="dxa" w:w="2163"/>
          </w:tcPr>
          <w:p>
            <w:r/>
            <w:r>
              <w:rPr>
                <w:rFonts w:ascii="Verdana" w:hAnsi="Verdana"/>
                <w:b w:val="0"/>
                <w:sz w:val="16"/>
              </w:rPr>
              <w:t>Significación de la incertidumbre de medición</w:t>
            </w:r>
          </w:p>
        </w:tc>
        <w:tc>
          <w:tcPr>
            <w:tcW w:type="dxa" w:w="2163"/>
          </w:tcPr>
          <w:p>
            <w:r/>
            <w:r>
              <w:rPr>
                <w:rFonts w:ascii="Verdana" w:hAnsi="Verdana"/>
                <w:b w:val="0"/>
                <w:sz w:val="16"/>
              </w:rPr>
            </w:r>
          </w:p>
        </w:tc>
        <w:tc>
          <w:tcPr>
            <w:tcW w:type="dxa" w:w="2163"/>
          </w:tcPr>
          <w:p>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r>
          </w:p>
        </w:tc>
        <w:tc>
          <w:tcPr>
            <w:tcW w:type="dxa" w:w="2163"/>
          </w:tcPr>
          <w:p>
            <w:r/>
            <w:r>
              <w:rPr>
                <w:rFonts w:ascii="Verdana" w:hAnsi="Verdana"/>
                <w:b w:val="0"/>
                <w:sz w:val="16"/>
              </w:rPr>
              <w:t>Note 60: El período de tiempo indica la duración en minutos respecto de la que se han promediado las mediciones. El fin del período de tiempo está marcado por el fin del barrido (véase más arriba).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2 02 126</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Anualr 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Anular 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Repetición diferida de 15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t>= 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0 15 073</w:t>
            </w:r>
          </w:p>
        </w:tc>
        <w:tc>
          <w:tcPr>
            <w:tcW w:type="dxa" w:w="2163"/>
          </w:tcPr>
          <w:p>
            <w:r/>
            <w:r>
              <w:rPr>
                <w:rFonts w:ascii="Verdana" w:hAnsi="Verdana"/>
                <w:b w:val="0"/>
                <w:sz w:val="16"/>
              </w:rPr>
              <w:t>Retrodispersión atenuada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0 15 064</w:t>
            </w:r>
          </w:p>
        </w:tc>
        <w:tc>
          <w:tcPr>
            <w:tcW w:type="dxa" w:w="2163"/>
          </w:tcPr>
          <w:p>
            <w:r/>
            <w:r>
              <w:rPr>
                <w:rFonts w:ascii="Verdana" w:hAnsi="Verdana"/>
                <w:b w:val="0"/>
                <w:sz w:val="16"/>
              </w:rPr>
              <w:t>Incertidumbre en la retrodispersión atenuada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0 15 074</w:t>
            </w:r>
          </w:p>
        </w:tc>
        <w:tc>
          <w:tcPr>
            <w:tcW w:type="dxa" w:w="2163"/>
          </w:tcPr>
          <w:p>
            <w:r/>
            <w:r>
              <w:rPr>
                <w:rFonts w:ascii="Verdana" w:hAnsi="Verdana"/>
                <w:b w:val="0"/>
                <w:sz w:val="16"/>
              </w:rPr>
              <w:t>Coeficiente de retrodispersión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0 15 066</w:t>
            </w:r>
          </w:p>
        </w:tc>
        <w:tc>
          <w:tcPr>
            <w:tcW w:type="dxa" w:w="2163"/>
          </w:tcPr>
          <w:p>
            <w:r/>
            <w:r>
              <w:rPr>
                <w:rFonts w:ascii="Verdana" w:hAnsi="Verdana"/>
                <w:b w:val="0"/>
                <w:sz w:val="16"/>
              </w:rPr>
              <w:t>Incertidumbre en el coeficiente de retrodispersión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0 15 075</w:t>
            </w:r>
          </w:p>
        </w:tc>
        <w:tc>
          <w:tcPr>
            <w:tcW w:type="dxa" w:w="2163"/>
          </w:tcPr>
          <w:p>
            <w:r/>
            <w:r>
              <w:rPr>
                <w:rFonts w:ascii="Verdana" w:hAnsi="Verdana"/>
                <w:b w:val="0"/>
                <w:sz w:val="16"/>
              </w:rPr>
              <w:t>Coeficiente de extinción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0 15 068</w:t>
            </w:r>
          </w:p>
        </w:tc>
        <w:tc>
          <w:tcPr>
            <w:tcW w:type="dxa" w:w="2163"/>
          </w:tcPr>
          <w:p>
            <w:r/>
            <w:r>
              <w:rPr>
                <w:rFonts w:ascii="Verdana" w:hAnsi="Verdana"/>
                <w:b w:val="0"/>
                <w:sz w:val="16"/>
              </w:rPr>
              <w:t>Incertidumbre en el coeficiente de extinción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0 15 076</w:t>
            </w:r>
          </w:p>
        </w:tc>
        <w:tc>
          <w:tcPr>
            <w:tcW w:type="dxa" w:w="2163"/>
          </w:tcPr>
          <w:p>
            <w:r/>
            <w:r>
              <w:rPr>
                <w:rFonts w:ascii="Verdana" w:hAnsi="Verdana"/>
                <w:b w:val="0"/>
                <w:sz w:val="16"/>
              </w:rPr>
              <w:t>Ratio lidar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0 15 077</w:t>
            </w:r>
          </w:p>
        </w:tc>
        <w:tc>
          <w:tcPr>
            <w:tcW w:type="dxa" w:w="2163"/>
          </w:tcPr>
          <w:p>
            <w:r/>
            <w:r>
              <w:rPr>
                <w:rFonts w:ascii="Verdana" w:hAnsi="Verdana"/>
                <w:b w:val="0"/>
                <w:sz w:val="16"/>
              </w:rPr>
              <w:t>Incertidumbre en el ratio lidar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0 15 078</w:t>
            </w:r>
          </w:p>
        </w:tc>
        <w:tc>
          <w:tcPr>
            <w:tcW w:type="dxa" w:w="2163"/>
          </w:tcPr>
          <w:p>
            <w:r/>
            <w:r>
              <w:rPr>
                <w:rFonts w:ascii="Verdana" w:hAnsi="Verdana"/>
                <w:b w:val="0"/>
                <w:sz w:val="16"/>
              </w:rPr>
              <w:t>Ratio de despolarización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0 15 072</w:t>
            </w:r>
          </w:p>
        </w:tc>
        <w:tc>
          <w:tcPr>
            <w:tcW w:type="dxa" w:w="2163"/>
          </w:tcPr>
          <w:p>
            <w:r/>
            <w:r>
              <w:rPr>
                <w:rFonts w:ascii="Verdana" w:hAnsi="Verdana"/>
                <w:b w:val="0"/>
                <w:sz w:val="16"/>
              </w:rPr>
              <w:t>Incertidumbre en el ratio de despolarización de las partículas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Información sobre la calidad</w:t>
            </w:r>
          </w:p>
        </w:tc>
        <w:tc>
          <w:tcPr>
            <w:tcW w:type="dxa" w:w="2163"/>
          </w:tcPr>
          <w:p>
            <w:r/>
            <w:r>
              <w:rPr>
                <w:rFonts w:ascii="Verdana" w:hAnsi="Verdana"/>
                <w:b w:val="0"/>
                <w:sz w:val="16"/>
              </w:rPr>
            </w:r>
          </w:p>
        </w:tc>
        <w:tc>
          <w:tcPr>
            <w:tcW w:type="dxa" w:w="2163"/>
          </w:tcPr>
          <w:p>
            <w:r/>
            <w:r>
              <w:rPr>
                <w:rFonts w:ascii="Verdana" w:hAnsi="Verdana"/>
                <w:b w:val="0"/>
                <w:sz w:val="16"/>
              </w:rPr>
              <w:t>Note 54: El descriptor 0 33 002 relativo a la información sobre la calidad está relacionado con todos los parámetros proporcionados en la sección sobre datos de retrodispersión y se da para cada célula vertical respectiva de la medición del perfil.</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0 10 071</w:t>
            </w:r>
          </w:p>
        </w:tc>
        <w:tc>
          <w:tcPr>
            <w:tcW w:type="dxa" w:w="2163"/>
          </w:tcPr>
          <w:p>
            <w:r/>
            <w:r>
              <w:rPr>
                <w:rFonts w:ascii="Verdana" w:hAnsi="Verdana"/>
                <w:b w:val="0"/>
                <w:sz w:val="16"/>
              </w:rPr>
              <w:t>Resolución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0 27 079</w:t>
            </w:r>
          </w:p>
        </w:tc>
        <w:tc>
          <w:tcPr>
            <w:tcW w:type="dxa" w:w="2163"/>
          </w:tcPr>
          <w:p>
            <w:r/>
            <w:r>
              <w:rPr>
                <w:rFonts w:ascii="Verdana" w:hAnsi="Verdana"/>
                <w:b w:val="0"/>
                <w:sz w:val="16"/>
              </w:rPr>
              <w:t>Anchura horizontal del volumen de muestra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3 09 030</w:t>
            </w:r>
          </w:p>
        </w:tc>
        <w:tc>
          <w:tcPr>
            <w:tcW w:type="dxa" w:w="2163"/>
          </w:tcPr>
          <w:p>
            <w:r>
              <w:rPr>
                <w:b/>
              </w:rPr>
            </w:r>
            <w:r>
              <w:rPr>
                <w:rFonts w:ascii="Verdana" w:hAnsi="Verdana"/>
                <w:b/>
                <w:sz w:val="16"/>
              </w:rPr>
              <w:t>(Datos de vuelo de la sonda de ozono) (Véase la nota 1)</w:t>
            </w:r>
          </w:p>
        </w:tc>
        <w:tc>
          <w:tcPr>
            <w:tcW w:type="dxa" w:w="2163"/>
          </w:tcPr>
          <w:p>
            <w:r/>
            <w:r>
              <w:rPr>
                <w:rFonts w:ascii="Verdana" w:hAnsi="Verdana"/>
                <w:b w:val="0"/>
                <w:sz w:val="16"/>
              </w:rPr>
            </w:r>
          </w:p>
        </w:tc>
        <w:tc>
          <w:tcPr>
            <w:tcW w:type="dxa" w:w="2163"/>
          </w:tcPr>
          <w:p>
            <w:r/>
            <w:r>
              <w:rPr>
                <w:rFonts w:ascii="Verdana" w:hAnsi="Verdana"/>
                <w:b w:val="0"/>
                <w:sz w:val="16"/>
              </w:rPr>
              <w:t>0 15 004</w:t>
            </w:r>
          </w:p>
        </w:tc>
        <w:tc>
          <w:tcPr>
            <w:tcW w:type="dxa" w:w="2163"/>
          </w:tcPr>
          <w:p>
            <w:r/>
            <w:r>
              <w:rPr>
                <w:rFonts w:ascii="Verdana" w:hAnsi="Verdana"/>
                <w:b w:val="0"/>
                <w:sz w:val="16"/>
              </w:rPr>
              <w:t>Factor de corrección de sondeo del ozono (CF)</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0 15 005</w:t>
            </w:r>
          </w:p>
        </w:tc>
        <w:tc>
          <w:tcPr>
            <w:tcW w:type="dxa" w:w="2163"/>
          </w:tcPr>
          <w:p>
            <w:r/>
            <w:r>
              <w:rPr>
                <w:rFonts w:ascii="Verdana" w:hAnsi="Verdana"/>
                <w:b w:val="0"/>
                <w:sz w:val="16"/>
              </w:rPr>
              <w:t>p del ozono</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Repetición diferida de 4 descriptores</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Incremento de tiempo</w:t>
            </w:r>
          </w:p>
        </w:tc>
        <w:tc>
          <w:tcPr>
            <w:tcW w:type="dxa" w:w="2163"/>
          </w:tcPr>
          <w:p>
            <w:r/>
            <w:r>
              <w:rPr>
                <w:rFonts w:ascii="Verdana" w:hAnsi="Verdana"/>
                <w:b w:val="0"/>
                <w:sz w:val="16"/>
              </w:rPr>
              <w:t>Desde la hora de lanzamiento, si fuera necesario, en minutos</w:t>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0 08 006</w:t>
            </w:r>
          </w:p>
        </w:tc>
        <w:tc>
          <w:tcPr>
            <w:tcW w:type="dxa" w:w="2163"/>
          </w:tcPr>
          <w:p>
            <w:r/>
            <w:r>
              <w:rPr>
                <w:rFonts w:ascii="Verdana" w:hAnsi="Verdana"/>
                <w:b w:val="0"/>
                <w:sz w:val="16"/>
              </w:rPr>
              <w:t>Significación del sondeo vertical del ozono</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0 15 003</w:t>
            </w:r>
          </w:p>
        </w:tc>
        <w:tc>
          <w:tcPr>
            <w:tcW w:type="dxa" w:w="2163"/>
          </w:tcPr>
          <w:p>
            <w:r/>
            <w:r>
              <w:rPr>
                <w:rFonts w:ascii="Verdana" w:hAnsi="Verdana"/>
                <w:b w:val="0"/>
                <w:sz w:val="16"/>
              </w:rPr>
              <w:t>Presión parcial del ozono medido (sondeo)</w:t>
            </w:r>
          </w:p>
        </w:tc>
        <w:tc>
          <w:tcPr>
            <w:tcW w:type="dxa" w:w="2163"/>
          </w:tcPr>
          <w:p>
            <w:r/>
            <w:r>
              <w:rPr>
                <w:rFonts w:ascii="Verdana" w:hAnsi="Verdana"/>
                <w:b w:val="0"/>
                <w:sz w:val="16"/>
              </w:rPr>
            </w:r>
          </w:p>
        </w:tc>
        <w:tc>
          <w:tcPr>
            <w:tcW w:type="dxa" w:w="2163"/>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2163"/>
          </w:tcPr>
          <w:p>
            <w:r>
              <w:rPr>
                <w:b/>
              </w:rPr>
            </w:r>
            <w:r>
              <w:rPr>
                <w:rFonts w:ascii="Verdana" w:hAnsi="Verdana"/>
                <w:b/>
                <w:sz w:val="16"/>
              </w:rPr>
              <w:t>3 09 031</w:t>
            </w:r>
          </w:p>
        </w:tc>
        <w:tc>
          <w:tcPr>
            <w:tcW w:type="dxa" w:w="2163"/>
          </w:tcPr>
          <w:p>
            <w:r>
              <w:rPr>
                <w:b/>
              </w:rPr>
            </w:r>
            <w:r>
              <w:rPr>
                <w:rFonts w:ascii="Verdana" w:hAnsi="Verdana"/>
                <w:b/>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t>0 15 004</w:t>
            </w:r>
          </w:p>
        </w:tc>
        <w:tc>
          <w:tcPr>
            <w:tcW w:type="dxa" w:w="2163"/>
          </w:tcPr>
          <w:p>
            <w:r/>
            <w:r>
              <w:rPr>
                <w:rFonts w:ascii="Verdana" w:hAnsi="Verdana"/>
                <w:b w:val="0"/>
                <w:sz w:val="16"/>
              </w:rPr>
              <w:t>Factor de corrección de sondeo del ozono (CF)</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0 15 005</w:t>
            </w:r>
          </w:p>
        </w:tc>
        <w:tc>
          <w:tcPr>
            <w:tcW w:type="dxa" w:w="2163"/>
          </w:tcPr>
          <w:p>
            <w:r/>
            <w:r>
              <w:rPr>
                <w:rFonts w:ascii="Verdana" w:hAnsi="Verdana"/>
                <w:b w:val="0"/>
                <w:sz w:val="16"/>
              </w:rPr>
              <w:t>p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Repetición diferida de 4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Desde la hora de lanzamiento en minutos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0 08 006</w:t>
            </w:r>
          </w:p>
        </w:tc>
        <w:tc>
          <w:tcPr>
            <w:tcW w:type="dxa" w:w="2163"/>
          </w:tcPr>
          <w:p>
            <w:r/>
            <w:r>
              <w:rPr>
                <w:rFonts w:ascii="Verdana" w:hAnsi="Verdana"/>
                <w:b w:val="0"/>
                <w:sz w:val="16"/>
              </w:rPr>
              <w:t>Significación del sondeo vertical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0 15 003</w:t>
            </w:r>
          </w:p>
        </w:tc>
        <w:tc>
          <w:tcPr>
            <w:tcW w:type="dxa" w:w="2163"/>
          </w:tcPr>
          <w:p>
            <w:r/>
            <w:r>
              <w:rPr>
                <w:rFonts w:ascii="Verdana" w:hAnsi="Verdana"/>
                <w:b w:val="0"/>
                <w:sz w:val="16"/>
              </w:rPr>
              <w:t>Presión parcial del ozono medido (sondeo)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3 09 040</w:t>
            </w:r>
          </w:p>
        </w:tc>
        <w:tc>
          <w:tcPr>
            <w:tcW w:type="dxa" w:w="2163"/>
          </w:tcPr>
          <w:p>
            <w:r>
              <w:rPr>
                <w:b/>
              </w:rPr>
            </w:r>
            <w:r>
              <w:rPr>
                <w:rFonts w:ascii="Verdana" w:hAnsi="Verdana"/>
                <w:b/>
                <w:sz w:val="16"/>
              </w:rPr>
              <w:t>(Sondeo del ozono sin un espectrofotómetro situado en tierra)</w:t>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Pr>
                <w:b/>
              </w:rPr>
            </w:r>
            <w:r>
              <w:rPr>
                <w:rFonts w:ascii="Verdana" w:hAnsi="Verdana"/>
                <w:b/>
                <w:sz w:val="16"/>
              </w:rPr>
              <w:t>3 09 041</w:t>
            </w:r>
          </w:p>
        </w:tc>
        <w:tc>
          <w:tcPr>
            <w:tcW w:type="dxa" w:w="2163"/>
          </w:tcPr>
          <w:p>
            <w:r>
              <w:rPr>
                <w:b/>
              </w:rPr>
            </w:r>
            <w:r>
              <w:rPr>
                <w:rFonts w:ascii="Verdana" w:hAnsi="Verdana"/>
                <w:b/>
                <w:sz w:val="16"/>
              </w:rPr>
              <w:t>(Sondeo del ozono junto con mediciones procedentes de un espectrofotómetro Brewer situado en tierra; el ozono total obtenido con el instrumento Brewer constituye un solo valor</w:t>
            </w:r>
          </w:p>
        </w:tc>
        <w:tc>
          <w:tcPr>
            <w:tcW w:type="dxa" w:w="2163"/>
          </w:tcPr>
          <w:p>
            <w:r/>
            <w:r>
              <w:rPr>
                <w:rFonts w:ascii="Verdana" w:hAnsi="Verdana"/>
                <w:b w:val="0"/>
                <w:sz w:val="16"/>
              </w:rPr>
            </w:r>
          </w:p>
        </w:tc>
        <w:tc>
          <w:tcPr>
            <w:tcW w:type="dxa" w:w="2163"/>
          </w:tcPr>
          <w:p>
            <w:r/>
            <w:r>
              <w:rPr>
                <w:rFonts w:ascii="Verdana" w:hAnsi="Verdana"/>
                <w:b w:val="0"/>
                <w:sz w:val="16"/>
              </w:rPr>
              <w:t>3 07 041</w:t>
            </w:r>
          </w:p>
        </w:tc>
        <w:tc>
          <w:tcPr>
            <w:tcW w:type="dxa" w:w="2163"/>
          </w:tcPr>
          <w:p>
            <w:r/>
            <w:r>
              <w:rPr>
                <w:rFonts w:ascii="Verdana" w:hAnsi="Verdana"/>
                <w:b w:val="0"/>
                <w:sz w:val="16"/>
              </w:rPr>
              <w:t>Medición del total de ozono con un espectrofotómetro Brewer situado en tierra, obtenida mediante una sola observación</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Pr>
                <w:b/>
              </w:rPr>
            </w:r>
            <w:r>
              <w:rPr>
                <w:rFonts w:ascii="Verdana" w:hAnsi="Verdana"/>
                <w:b/>
                <w:sz w:val="16"/>
              </w:rPr>
              <w:t>3 09 042</w:t>
            </w:r>
          </w:p>
        </w:tc>
        <w:tc>
          <w:tcPr>
            <w:tcW w:type="dxa" w:w="2163"/>
          </w:tcPr>
          <w:p>
            <w:r>
              <w:rPr>
                <w:b/>
              </w:rPr>
            </w:r>
            <w:r>
              <w:rPr>
                <w:rFonts w:ascii="Verdana" w:hAnsi="Verdana"/>
                <w:b/>
                <w:sz w:val="16"/>
              </w:rPr>
              <w:t>(Sondeo del ozono junto con mediciones procedentes de un espectrofotómetro Brewer situado en tierra; el ozono total obtenido con el instrumento Brewer constituye un valor promedio)</w:t>
            </w:r>
          </w:p>
        </w:tc>
        <w:tc>
          <w:tcPr>
            <w:tcW w:type="dxa" w:w="2163"/>
          </w:tcPr>
          <w:p>
            <w:r/>
            <w:r>
              <w:rPr>
                <w:rFonts w:ascii="Verdana" w:hAnsi="Verdana"/>
                <w:b w:val="0"/>
                <w:sz w:val="16"/>
              </w:rPr>
            </w:r>
          </w:p>
        </w:tc>
        <w:tc>
          <w:tcPr>
            <w:tcW w:type="dxa" w:w="2163"/>
          </w:tcPr>
          <w:p>
            <w:r/>
            <w:r>
              <w:rPr>
                <w:rFonts w:ascii="Verdana" w:hAnsi="Verdana"/>
                <w:b w:val="0"/>
                <w:sz w:val="16"/>
              </w:rPr>
              <w:t>3 07 042</w:t>
            </w:r>
          </w:p>
        </w:tc>
        <w:tc>
          <w:tcPr>
            <w:tcW w:type="dxa" w:w="2163"/>
          </w:tcPr>
          <w:p>
            <w:r/>
            <w:r>
              <w:rPr>
                <w:rFonts w:ascii="Verdana" w:hAnsi="Verdana"/>
                <w:b w:val="0"/>
                <w:sz w:val="16"/>
              </w:rPr>
              <w:t>Medición del ozono total con un espectrofotó- metro Brewer situado en tierra, obtenida mediante observaciones promediadas</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Pr>
                <w:b/>
              </w:rPr>
            </w:r>
            <w:r>
              <w:rPr>
                <w:rFonts w:ascii="Verdana" w:hAnsi="Verdana"/>
                <w:b/>
                <w:sz w:val="16"/>
              </w:rPr>
              <w:t>3 09 043</w:t>
            </w:r>
          </w:p>
        </w:tc>
        <w:tc>
          <w:tcPr>
            <w:tcW w:type="dxa" w:w="2163"/>
          </w:tcPr>
          <w:p>
            <w:r>
              <w:rPr>
                <w:b/>
              </w:rPr>
            </w:r>
            <w:r>
              <w:rPr>
                <w:rFonts w:ascii="Verdana" w:hAnsi="Verdana"/>
                <w:b/>
                <w:sz w:val="16"/>
              </w:rPr>
              <w:t>(Sondeo del ozono junto con mediciones procedentes de un espectrofotómetro Dobson situado en tierra; el ozono total obtenido con el instrumento Dobson constituye un solo valor</w:t>
            </w:r>
          </w:p>
        </w:tc>
        <w:tc>
          <w:tcPr>
            <w:tcW w:type="dxa" w:w="2163"/>
          </w:tcPr>
          <w:p>
            <w:r/>
            <w:r>
              <w:rPr>
                <w:rFonts w:ascii="Verdana" w:hAnsi="Verdana"/>
                <w:b w:val="0"/>
                <w:sz w:val="16"/>
              </w:rPr>
            </w:r>
          </w:p>
        </w:tc>
        <w:tc>
          <w:tcPr>
            <w:tcW w:type="dxa" w:w="2163"/>
          </w:tcPr>
          <w:p>
            <w:r/>
            <w:r>
              <w:rPr>
                <w:rFonts w:ascii="Verdana" w:hAnsi="Verdana"/>
                <w:b w:val="0"/>
                <w:sz w:val="16"/>
              </w:rPr>
              <w:t>3 07 043</w:t>
            </w:r>
          </w:p>
        </w:tc>
        <w:tc>
          <w:tcPr>
            <w:tcW w:type="dxa" w:w="2163"/>
          </w:tcPr>
          <w:p>
            <w:r/>
            <w:r>
              <w:rPr>
                <w:rFonts w:ascii="Verdana" w:hAnsi="Verdana"/>
                <w:b w:val="0"/>
                <w:sz w:val="16"/>
              </w:rPr>
              <w:t>Medición del ozono total con un espectrofotómetro Dobson situado en tierra, obtenida mediante una sola observación</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Pr>
                <w:b/>
              </w:rPr>
            </w:r>
            <w:r>
              <w:rPr>
                <w:rFonts w:ascii="Verdana" w:hAnsi="Verdana"/>
                <w:b/>
                <w:sz w:val="16"/>
              </w:rPr>
              <w:t>3 09 044</w:t>
            </w:r>
          </w:p>
        </w:tc>
        <w:tc>
          <w:tcPr>
            <w:tcW w:type="dxa" w:w="2163"/>
          </w:tcPr>
          <w:p>
            <w:r>
              <w:rPr>
                <w:b/>
              </w:rPr>
            </w:r>
            <w:r>
              <w:rPr>
                <w:rFonts w:ascii="Verdana" w:hAnsi="Verdana"/>
                <w:b/>
                <w:sz w:val="16"/>
              </w:rPr>
              <w:t>(Sondeo del ozono junto con mediciones procedentes de un espectrofotómetro Dobson situado en tierra; el ozono total obtenido con el instrumento Dobson constituye un valor promedio)</w:t>
            </w:r>
          </w:p>
        </w:tc>
        <w:tc>
          <w:tcPr>
            <w:tcW w:type="dxa" w:w="2163"/>
          </w:tcPr>
          <w:p>
            <w:r/>
            <w:r>
              <w:rPr>
                <w:rFonts w:ascii="Verdana" w:hAnsi="Verdana"/>
                <w:b w:val="0"/>
                <w:sz w:val="16"/>
              </w:rPr>
            </w:r>
          </w:p>
        </w:tc>
        <w:tc>
          <w:tcPr>
            <w:tcW w:type="dxa" w:w="2163"/>
          </w:tcPr>
          <w:p>
            <w:r/>
            <w:r>
              <w:rPr>
                <w:rFonts w:ascii="Verdana" w:hAnsi="Verdana"/>
                <w:b w:val="0"/>
                <w:sz w:val="16"/>
              </w:rPr>
              <w:t>3 07 044</w:t>
            </w:r>
          </w:p>
        </w:tc>
        <w:tc>
          <w:tcPr>
            <w:tcW w:type="dxa" w:w="2163"/>
          </w:tcPr>
          <w:p>
            <w:r/>
            <w:r>
              <w:rPr>
                <w:rFonts w:ascii="Verdana" w:hAnsi="Verdana"/>
                <w:b w:val="0"/>
                <w:sz w:val="16"/>
              </w:rPr>
              <w:t>Medición del ozono total con un espectrofotómetro Dobson situado en tierra, obtenida mediante observaciones promediadas</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3 09 030</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2163"/>
          </w:tcPr>
          <w:p>
            <w:r>
              <w:rPr>
                <w:b/>
              </w:rPr>
            </w:r>
            <w:r>
              <w:rPr>
                <w:rFonts w:ascii="Verdana" w:hAnsi="Verdana"/>
                <w:b/>
                <w:sz w:val="16"/>
              </w:rPr>
              <w:t>3 09 045</w:t>
            </w:r>
          </w:p>
        </w:tc>
        <w:tc>
          <w:tcPr>
            <w:tcW w:type="dxa" w:w="2163"/>
          </w:tcPr>
          <w:p>
            <w:r>
              <w:rPr>
                <w:b/>
              </w:rPr>
            </w:r>
            <w:r>
              <w:rPr>
                <w:rFonts w:ascii="Verdana" w:hAnsi="Verdana"/>
                <w:b/>
                <w:sz w:val="16"/>
              </w:rPr>
              <w:t>(Sondeo del ozono sin un espectrofotómetro situado en tierra)</w:t>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3 09 046</w:t>
            </w:r>
          </w:p>
        </w:tc>
        <w:tc>
          <w:tcPr>
            <w:tcW w:type="dxa" w:w="2163"/>
          </w:tcPr>
          <w:p>
            <w:r>
              <w:rPr>
                <w:b/>
              </w:rPr>
            </w:r>
            <w:r>
              <w:rPr>
                <w:rFonts w:ascii="Verdana" w:hAnsi="Verdana"/>
                <w:b/>
                <w:sz w:val="16"/>
              </w:rPr>
              <w:t>(Sondeo del ozono junto con mediciones procedentes de un espectrofotómetro Brewer situado en tierra; el ozono total obtenido con el instrumento Brewer constituye un solo valor)</w:t>
            </w:r>
          </w:p>
        </w:tc>
        <w:tc>
          <w:tcPr>
            <w:tcW w:type="dxa" w:w="2163"/>
          </w:tcPr>
          <w:p>
            <w:r/>
            <w:r>
              <w:rPr>
                <w:rFonts w:ascii="Verdana" w:hAnsi="Verdana"/>
                <w:b w:val="0"/>
                <w:sz w:val="16"/>
              </w:rPr>
            </w:r>
          </w:p>
        </w:tc>
        <w:tc>
          <w:tcPr>
            <w:tcW w:type="dxa" w:w="2163"/>
          </w:tcPr>
          <w:p>
            <w:r/>
            <w:r>
              <w:rPr>
                <w:rFonts w:ascii="Verdana" w:hAnsi="Verdana"/>
                <w:b w:val="0"/>
                <w:sz w:val="16"/>
              </w:rPr>
              <w:t>3 07 041</w:t>
            </w:r>
          </w:p>
        </w:tc>
        <w:tc>
          <w:tcPr>
            <w:tcW w:type="dxa" w:w="2163"/>
          </w:tcPr>
          <w:p>
            <w:r/>
            <w:r>
              <w:rPr>
                <w:rFonts w:ascii="Verdana" w:hAnsi="Verdana"/>
                <w:b w:val="0"/>
                <w:sz w:val="16"/>
              </w:rPr>
              <w:t>Medición del total de ozono con un espectrofotómetro Brewer situado en tierra, obtenida mediante una sola observación</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3 09 047</w:t>
            </w:r>
          </w:p>
        </w:tc>
        <w:tc>
          <w:tcPr>
            <w:tcW w:type="dxa" w:w="2163"/>
          </w:tcPr>
          <w:p>
            <w:r>
              <w:rPr>
                <w:b/>
              </w:rPr>
            </w:r>
            <w:r>
              <w:rPr>
                <w:rFonts w:ascii="Verdana" w:hAnsi="Verdana"/>
                <w:b/>
                <w:sz w:val="16"/>
              </w:rPr>
              <w:t>(Sondeo del ozono junto con mediciones proce- dentes de un espectrofotómetro Brewer situado en tierra; el ozono total obtenido con el instru- mento Brewer constituye un valor promedio)</w:t>
            </w:r>
          </w:p>
        </w:tc>
        <w:tc>
          <w:tcPr>
            <w:tcW w:type="dxa" w:w="2163"/>
          </w:tcPr>
          <w:p>
            <w:r/>
            <w:r>
              <w:rPr>
                <w:rFonts w:ascii="Verdana" w:hAnsi="Verdana"/>
                <w:b w:val="0"/>
                <w:sz w:val="16"/>
              </w:rPr>
            </w:r>
          </w:p>
        </w:tc>
        <w:tc>
          <w:tcPr>
            <w:tcW w:type="dxa" w:w="2163"/>
          </w:tcPr>
          <w:p>
            <w:r/>
            <w:r>
              <w:rPr>
                <w:rFonts w:ascii="Verdana" w:hAnsi="Verdana"/>
                <w:b w:val="0"/>
                <w:sz w:val="16"/>
              </w:rPr>
              <w:t>3 07 042</w:t>
            </w:r>
          </w:p>
        </w:tc>
        <w:tc>
          <w:tcPr>
            <w:tcW w:type="dxa" w:w="2163"/>
          </w:tcPr>
          <w:p>
            <w:r/>
            <w:r>
              <w:rPr>
                <w:rFonts w:ascii="Verdana" w:hAnsi="Verdana"/>
                <w:b w:val="0"/>
                <w:sz w:val="16"/>
              </w:rPr>
              <w:t>Medición del ozono total con un espectrofotómetro Brewer situado en tierra, obtenida mediante observaciones promediadas</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3 09 048</w:t>
            </w:r>
          </w:p>
        </w:tc>
        <w:tc>
          <w:tcPr>
            <w:tcW w:type="dxa" w:w="2163"/>
          </w:tcPr>
          <w:p>
            <w:r>
              <w:rPr>
                <w:b/>
              </w:rPr>
            </w:r>
            <w:r>
              <w:rPr>
                <w:rFonts w:ascii="Verdana" w:hAnsi="Verdana"/>
                <w:b/>
                <w:sz w:val="16"/>
              </w:rPr>
              <w:t>(Sondeo del ozono junto con mediciones procedentes de un espectrofotómetro Dobson situado en tierra; el ozono total obtenido con el instrumento Dobson constituye un solo valor)</w:t>
            </w:r>
          </w:p>
        </w:tc>
        <w:tc>
          <w:tcPr>
            <w:tcW w:type="dxa" w:w="2163"/>
          </w:tcPr>
          <w:p>
            <w:r/>
            <w:r>
              <w:rPr>
                <w:rFonts w:ascii="Verdana" w:hAnsi="Verdana"/>
                <w:b w:val="0"/>
                <w:sz w:val="16"/>
              </w:rPr>
            </w:r>
          </w:p>
        </w:tc>
        <w:tc>
          <w:tcPr>
            <w:tcW w:type="dxa" w:w="2163"/>
          </w:tcPr>
          <w:p>
            <w:r/>
            <w:r>
              <w:rPr>
                <w:rFonts w:ascii="Verdana" w:hAnsi="Verdana"/>
                <w:b w:val="0"/>
                <w:sz w:val="16"/>
              </w:rPr>
              <w:t>3 07 043</w:t>
            </w:r>
          </w:p>
        </w:tc>
        <w:tc>
          <w:tcPr>
            <w:tcW w:type="dxa" w:w="2163"/>
          </w:tcPr>
          <w:p>
            <w:r/>
            <w:r>
              <w:rPr>
                <w:rFonts w:ascii="Verdana" w:hAnsi="Verdana"/>
                <w:b w:val="0"/>
                <w:sz w:val="16"/>
              </w:rPr>
              <w:t>Medición del ozono total con un espectrofotómetro Dobson situado en tierra, obtenida mediante una sola observación</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3 09 049</w:t>
            </w:r>
          </w:p>
        </w:tc>
        <w:tc>
          <w:tcPr>
            <w:tcW w:type="dxa" w:w="2163"/>
          </w:tcPr>
          <w:p>
            <w:r>
              <w:rPr>
                <w:b/>
              </w:rPr>
            </w:r>
            <w:r>
              <w:rPr>
                <w:rFonts w:ascii="Verdana" w:hAnsi="Verdana"/>
                <w:b/>
                <w:sz w:val="16"/>
              </w:rPr>
              <w:t>(Sondeo del ozono junto con mediciones procedentes de un espectrofotómetro Dobson situado en tierra; el ozono total obtenido con el instrumento Dobson constituye un valor promedio)</w:t>
            </w:r>
          </w:p>
        </w:tc>
        <w:tc>
          <w:tcPr>
            <w:tcW w:type="dxa" w:w="2163"/>
          </w:tcPr>
          <w:p>
            <w:r/>
            <w:r>
              <w:rPr>
                <w:rFonts w:ascii="Verdana" w:hAnsi="Verdana"/>
                <w:b w:val="0"/>
                <w:sz w:val="16"/>
              </w:rPr>
            </w:r>
          </w:p>
        </w:tc>
        <w:tc>
          <w:tcPr>
            <w:tcW w:type="dxa" w:w="2163"/>
          </w:tcPr>
          <w:p>
            <w:r/>
            <w:r>
              <w:rPr>
                <w:rFonts w:ascii="Verdana" w:hAnsi="Verdana"/>
                <w:b w:val="0"/>
                <w:sz w:val="16"/>
              </w:rPr>
              <w:t>3 07 044</w:t>
            </w:r>
          </w:p>
        </w:tc>
        <w:tc>
          <w:tcPr>
            <w:tcW w:type="dxa" w:w="2163"/>
          </w:tcPr>
          <w:p>
            <w:r/>
            <w:r>
              <w:rPr>
                <w:rFonts w:ascii="Verdana" w:hAnsi="Verdana"/>
                <w:b w:val="0"/>
                <w:sz w:val="16"/>
              </w:rPr>
              <w:t>Medición del ozono total con un espectrofotómetro Dobson situado en tierra, obtenida mediante observaciones promediadas</w:t>
            </w:r>
          </w:p>
        </w:tc>
        <w:tc>
          <w:tcPr>
            <w:tcW w:type="dxa" w:w="2163"/>
          </w:tcPr>
          <w:p>
            <w:r/>
            <w:r>
              <w:rPr>
                <w:rFonts w:ascii="Verdana" w:hAnsi="Verdana"/>
                <w:b w:val="0"/>
                <w:sz w:val="16"/>
              </w:rPr>
              <w:t>Descripción de la parte situada en tierra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3 01 075</w:t>
            </w:r>
          </w:p>
        </w:tc>
        <w:tc>
          <w:tcPr>
            <w:tcW w:type="dxa" w:w="2163"/>
          </w:tcPr>
          <w:p>
            <w:r/>
            <w:r>
              <w:rPr>
                <w:rFonts w:ascii="Verdana" w:hAnsi="Verdana"/>
                <w:b w:val="0"/>
                <w:sz w:val="16"/>
              </w:rPr>
              <w:t>Identificación del sondeo</w:t>
            </w:r>
          </w:p>
        </w:tc>
        <w:tc>
          <w:tcPr>
            <w:tcW w:type="dxa" w:w="2163"/>
          </w:tcPr>
          <w:p>
            <w:r/>
            <w:r>
              <w:rPr>
                <w:rFonts w:ascii="Verdana" w:hAnsi="Verdana"/>
                <w:b w:val="0"/>
                <w:sz w:val="16"/>
              </w:rPr>
              <w:t>Identificación de la parte de sondeo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3 01 076</w:t>
            </w:r>
          </w:p>
        </w:tc>
        <w:tc>
          <w:tcPr>
            <w:tcW w:type="dxa" w:w="2163"/>
          </w:tcPr>
          <w:p>
            <w:r/>
            <w:r>
              <w:rPr>
                <w:rFonts w:ascii="Verdana" w:hAnsi="Verdana"/>
                <w:b w:val="0"/>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3 09 031</w:t>
            </w:r>
          </w:p>
        </w:tc>
        <w:tc>
          <w:tcPr>
            <w:tcW w:type="dxa" w:w="2163"/>
          </w:tcPr>
          <w:p>
            <w:r/>
            <w:r>
              <w:rPr>
                <w:rFonts w:ascii="Verdana" w:hAnsi="Verdana"/>
                <w:b w:val="0"/>
                <w:sz w:val="16"/>
              </w:rPr>
              <w:t>Datos de vuelo de la sonda de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3 09 050</w:t>
            </w:r>
          </w:p>
        </w:tc>
        <w:tc>
          <w:tcPr>
            <w:tcW w:type="dxa" w:w="2163"/>
          </w:tcPr>
          <w:p>
            <w:r>
              <w:rPr>
                <w:b/>
              </w:rPr>
            </w:r>
            <w:r>
              <w:rPr>
                <w:rFonts w:ascii="Verdana" w:hAnsi="Verdana"/>
                <w:b/>
                <w:sz w:val="16"/>
              </w:rPr>
              <w:t>(Secuencia para la representación de datos de tipo observación en las claves PILOT, PILOT SHIP y PILOT MOBIL con la presión como coordenada vertical)</w:t>
            </w:r>
          </w:p>
        </w:tc>
        <w:tc>
          <w:tcPr>
            <w:tcW w:type="dxa" w:w="2163"/>
          </w:tcPr>
          <w:p>
            <w:r/>
            <w:r>
              <w:rPr>
                <w:rFonts w:ascii="Verdana" w:hAnsi="Verdana"/>
                <w:b w:val="0"/>
                <w:sz w:val="16"/>
              </w:rPr>
            </w:r>
          </w:p>
        </w:tc>
        <w:tc>
          <w:tcPr>
            <w:tcW w:type="dxa" w:w="2163"/>
          </w:tcPr>
          <w:p>
            <w:r/>
            <w:r>
              <w:rPr>
                <w:rFonts w:ascii="Verdana" w:hAnsi="Verdana"/>
                <w:b w:val="0"/>
                <w:sz w:val="16"/>
              </w:rPr>
              <w:t>3 01 110</w:t>
            </w:r>
          </w:p>
        </w:tc>
        <w:tc>
          <w:tcPr>
            <w:tcW w:type="dxa" w:w="2163"/>
          </w:tcPr>
          <w:p>
            <w:r/>
            <w:r>
              <w:rPr>
                <w:rFonts w:ascii="Verdana" w:hAnsi="Verdana"/>
                <w:b w:val="0"/>
                <w:sz w:val="16"/>
              </w:rPr>
              <w:t>Identificación del sitio de lanzamiento e instrumentos para la medición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Coordenadas horizontales y verticales del sitio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3 03 050</w:t>
            </w:r>
          </w:p>
        </w:tc>
        <w:tc>
          <w:tcPr>
            <w:tcW w:type="dxa" w:w="2163"/>
          </w:tcPr>
          <w:p>
            <w:r/>
            <w:r>
              <w:rPr>
                <w:rFonts w:ascii="Verdana" w:hAnsi="Verdana"/>
                <w:b w:val="0"/>
                <w:sz w:val="16"/>
              </w:rPr>
              <w:t>Datos de cizalladura del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Datos de la cizalladura del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3 09 051</w:t>
            </w:r>
          </w:p>
        </w:tc>
        <w:tc>
          <w:tcPr>
            <w:tcW w:type="dxa" w:w="2163"/>
          </w:tcPr>
          <w:p>
            <w:r>
              <w:rPr>
                <w:b/>
              </w:rPr>
            </w:r>
            <w:r>
              <w:rPr>
                <w:rFonts w:ascii="Verdana" w:hAnsi="Verdana"/>
                <w:b/>
                <w:sz w:val="16"/>
              </w:rPr>
              <w:t>(Secuencia para la representación de datos de tipo observación en las claves PILOT, PILOT SHIP y PILOT MOBIL con la altura como coordenada vertical)</w:t>
            </w:r>
          </w:p>
        </w:tc>
        <w:tc>
          <w:tcPr>
            <w:tcW w:type="dxa" w:w="2163"/>
          </w:tcPr>
          <w:p>
            <w:r/>
            <w:r>
              <w:rPr>
                <w:rFonts w:ascii="Verdana" w:hAnsi="Verdana"/>
                <w:b w:val="0"/>
                <w:sz w:val="16"/>
              </w:rPr>
            </w:r>
          </w:p>
        </w:tc>
        <w:tc>
          <w:tcPr>
            <w:tcW w:type="dxa" w:w="2163"/>
          </w:tcPr>
          <w:p>
            <w:r/>
            <w:r>
              <w:rPr>
                <w:rFonts w:ascii="Verdana" w:hAnsi="Verdana"/>
                <w:b w:val="0"/>
                <w:sz w:val="16"/>
              </w:rPr>
              <w:t>3 01 110</w:t>
            </w:r>
          </w:p>
        </w:tc>
        <w:tc>
          <w:tcPr>
            <w:tcW w:type="dxa" w:w="2163"/>
          </w:tcPr>
          <w:p>
            <w:r/>
            <w:r>
              <w:rPr>
                <w:rFonts w:ascii="Verdana" w:hAnsi="Verdana"/>
                <w:b w:val="0"/>
                <w:sz w:val="16"/>
              </w:rPr>
              <w:t>Identificación del sitio de lanzamiento e instrumentos para la medición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Coordenadas horizontales y verticales del sitio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3 03 052</w:t>
            </w:r>
          </w:p>
        </w:tc>
        <w:tc>
          <w:tcPr>
            <w:tcW w:type="dxa" w:w="2163"/>
          </w:tcPr>
          <w:p>
            <w:r/>
            <w:r>
              <w:rPr>
                <w:rFonts w:ascii="Verdana" w:hAnsi="Verdana"/>
                <w:b w:val="0"/>
                <w:sz w:val="16"/>
              </w:rPr>
              <w:t>Datos del viento a un nivel de altura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3 03 053</w:t>
            </w:r>
          </w:p>
        </w:tc>
        <w:tc>
          <w:tcPr>
            <w:tcW w:type="dxa" w:w="2163"/>
          </w:tcPr>
          <w:p>
            <w:r/>
            <w:r>
              <w:rPr>
                <w:rFonts w:ascii="Verdana" w:hAnsi="Verdana"/>
                <w:b w:val="0"/>
                <w:sz w:val="16"/>
              </w:rPr>
              <w:t>Datos de cizalladura de viento a un nivel de altura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3 09 052</w:t>
            </w:r>
          </w:p>
        </w:tc>
        <w:tc>
          <w:tcPr>
            <w:tcW w:type="dxa" w:w="2163"/>
          </w:tcPr>
          <w:p>
            <w:r>
              <w:rPr>
                <w:b/>
              </w:rPr>
            </w:r>
            <w:r>
              <w:rPr>
                <w:rFonts w:ascii="Verdana" w:hAnsi="Verdana"/>
                <w:b/>
                <w:sz w:val="16"/>
              </w:rPr>
              <w:t>(Secuencia para la representación de datos de tipo observación en las claves TEMP, TEMP SHIP y TEMP MOBIL)</w:t>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Identificación del sitio de lanzamiento e instrumentos para la medición de presión, temperatura, humedad (PTU) y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Coordenadas horizontales y verticales del sitio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Información sobre nubes notificada con sondeos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3 03 054</w:t>
            </w:r>
          </w:p>
        </w:tc>
        <w:tc>
          <w:tcPr>
            <w:tcW w:type="dxa" w:w="2163"/>
          </w:tcPr>
          <w:p>
            <w:r/>
            <w:r>
              <w:rPr>
                <w:rFonts w:ascii="Verdana" w:hAnsi="Verdana"/>
                <w:b w:val="0"/>
                <w:sz w:val="16"/>
              </w:rPr>
              <w:t>Datos de la temperatura, el punto de rocío y 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Datos de cizalladura del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3 09 053</w:t>
            </w:r>
          </w:p>
        </w:tc>
        <w:tc>
          <w:tcPr>
            <w:tcW w:type="dxa" w:w="2163"/>
          </w:tcPr>
          <w:p>
            <w:r>
              <w:rPr>
                <w:b/>
              </w:rPr>
            </w:r>
            <w:r>
              <w:rPr>
                <w:rFonts w:ascii="Verdana" w:hAnsi="Verdana"/>
                <w:b/>
                <w:sz w:val="16"/>
              </w:rPr>
              <w:t>(Secuencia para la representación de datos de tipo observación en la clave TEMP DROP)</w:t>
            </w:r>
          </w:p>
        </w:tc>
        <w:tc>
          <w:tcPr>
            <w:tcW w:type="dxa" w:w="2163"/>
          </w:tcPr>
          <w:p>
            <w:r/>
            <w:r>
              <w:rPr>
                <w:rFonts w:ascii="Verdana" w:hAnsi="Verdana"/>
                <w:b w:val="0"/>
                <w:sz w:val="16"/>
              </w:rPr>
            </w:r>
          </w:p>
        </w:tc>
        <w:tc>
          <w:tcPr>
            <w:tcW w:type="dxa" w:w="2163"/>
          </w:tcPr>
          <w:p>
            <w:r/>
            <w:r>
              <w:rPr>
                <w:rFonts w:ascii="Verdana" w:hAnsi="Verdana"/>
                <w:b w:val="0"/>
                <w:sz w:val="16"/>
              </w:rPr>
              <w:t>3 01 112</w:t>
            </w:r>
          </w:p>
        </w:tc>
        <w:tc>
          <w:tcPr>
            <w:tcW w:type="dxa" w:w="2163"/>
          </w:tcPr>
          <w:p>
            <w:r/>
            <w:r>
              <w:rPr>
                <w:rFonts w:ascii="Verdana" w:hAnsi="Verdana"/>
                <w:b w:val="0"/>
                <w:sz w:val="16"/>
              </w:rPr>
              <w:t>Identificación del punto de lanzamiento e instrumentos de la radiosonda con paracaídas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Coordenadas horizontales y verticales del sitio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3 03 054</w:t>
            </w:r>
          </w:p>
        </w:tc>
        <w:tc>
          <w:tcPr>
            <w:tcW w:type="dxa" w:w="2163"/>
          </w:tcPr>
          <w:p>
            <w:r/>
            <w:r>
              <w:rPr>
                <w:rFonts w:ascii="Verdana" w:hAnsi="Verdana"/>
                <w:b w:val="0"/>
                <w:sz w:val="16"/>
              </w:rPr>
              <w:t>Datos de la temperatura, el punto de rocío y 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Datos de cizalladura del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3 09 054</w:t>
            </w:r>
          </w:p>
        </w:tc>
        <w:tc>
          <w:tcPr>
            <w:tcW w:type="dxa" w:w="2163"/>
          </w:tcPr>
          <w:p>
            <w:r>
              <w:rPr>
                <w:b/>
              </w:rPr>
            </w:r>
            <w:r>
              <w:rPr>
                <w:rFonts w:ascii="Verdana" w:hAnsi="Verdana"/>
                <w:b/>
                <w:sz w:val="16"/>
              </w:rPr>
              <w:t>(Secuencia para la representación de datos CLIMAT TEMP y CLIMAT TEMP SHIP)</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t>Identificación del lugar del lanzamiento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t>Señal de llamada del buque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t>Lanzamiento de la sonda sobre el nivel medio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0 04 059</w:t>
            </w:r>
          </w:p>
        </w:tc>
        <w:tc>
          <w:tcPr>
            <w:tcW w:type="dxa" w:w="2163"/>
          </w:tcPr>
          <w:p>
            <w:r/>
            <w:r>
              <w:rPr>
                <w:rFonts w:ascii="Verdana" w:hAnsi="Verdana"/>
                <w:b w:val="0"/>
                <w:sz w:val="16"/>
              </w:rPr>
              <w:t>Horas de observación utilizadas para calcular los valores medios comunicados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1 15 000</w:t>
            </w:r>
          </w:p>
        </w:tc>
        <w:tc>
          <w:tcPr>
            <w:tcW w:type="dxa" w:w="2163"/>
          </w:tcPr>
          <w:p>
            <w:r/>
            <w:r>
              <w:rPr>
                <w:rFonts w:ascii="Verdana" w:hAnsi="Verdana"/>
                <w:b w:val="0"/>
                <w:sz w:val="16"/>
              </w:rPr>
              <w:t>Repetición diferida de 15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0 08 001</w:t>
            </w:r>
          </w:p>
        </w:tc>
        <w:tc>
          <w:tcPr>
            <w:tcW w:type="dxa" w:w="2163"/>
          </w:tcPr>
          <w:p>
            <w:r/>
            <w:r>
              <w:rPr>
                <w:rFonts w:ascii="Verdana" w:hAnsi="Verdana"/>
                <w:b w:val="0"/>
                <w:sz w:val="16"/>
              </w:rPr>
              <w:t>Significación del sondeo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0 12 103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32 media del vector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0 11 019</w:t>
            </w:r>
          </w:p>
        </w:tc>
        <w:tc>
          <w:tcPr>
            <w:tcW w:type="dxa" w:w="2163"/>
          </w:tcPr>
          <w:p>
            <w:r/>
            <w:r>
              <w:rPr>
                <w:rFonts w:ascii="Verdana" w:hAnsi="Verdana"/>
                <w:b w:val="0"/>
                <w:sz w:val="16"/>
              </w:rPr>
              <w:t>Constancia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0 08 050</w:t>
            </w:r>
          </w:p>
        </w:tc>
        <w:tc>
          <w:tcPr>
            <w:tcW w:type="dxa" w:w="2163"/>
          </w:tcPr>
          <w:p>
            <w:r/>
            <w:r>
              <w:rPr>
                <w:rFonts w:ascii="Verdana" w:hAnsi="Verdana"/>
                <w:b w:val="0"/>
                <w:sz w:val="16"/>
              </w:rPr>
              <w:t>Calificador del número de valores faltantes en el cálculo de estadísticas</w:t>
            </w:r>
          </w:p>
        </w:tc>
        <w:tc>
          <w:tcPr>
            <w:tcW w:type="dxa" w:w="2163"/>
          </w:tcPr>
          <w:p>
            <w:r/>
            <w:r>
              <w:rPr>
                <w:rFonts w:ascii="Verdana" w:hAnsi="Verdana"/>
                <w:b w:val="0"/>
                <w:sz w:val="16"/>
              </w:rPr>
              <w:t>= 2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0 08 050</w:t>
            </w:r>
          </w:p>
        </w:tc>
        <w:tc>
          <w:tcPr>
            <w:tcW w:type="dxa" w:w="2163"/>
          </w:tcPr>
          <w:p>
            <w:r/>
            <w:r>
              <w:rPr>
                <w:rFonts w:ascii="Verdana" w:hAnsi="Verdana"/>
                <w:b w:val="0"/>
                <w:sz w:val="16"/>
              </w:rPr>
              <w:t>Calificador del número de períodos sin valores en el cálculo de estadísticas</w:t>
            </w:r>
          </w:p>
        </w:tc>
        <w:tc>
          <w:tcPr>
            <w:tcW w:type="dxa" w:w="2163"/>
          </w:tcPr>
          <w:p>
            <w:r/>
            <w:r>
              <w:rPr>
                <w:rFonts w:ascii="Verdana" w:hAnsi="Verdana"/>
                <w:b w:val="0"/>
                <w:sz w:val="16"/>
              </w:rPr>
              <w:t>= 9 viento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medios mensuales</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3 09 055</w:t>
            </w:r>
          </w:p>
        </w:tc>
        <w:tc>
          <w:tcPr>
            <w:tcW w:type="dxa" w:w="2163"/>
          </w:tcPr>
          <w:p>
            <w:r>
              <w:rPr>
                <w:b/>
              </w:rPr>
            </w:r>
            <w:r>
              <w:rPr>
                <w:rFonts w:ascii="Verdana" w:hAnsi="Verdana"/>
                <w:b/>
                <w:sz w:val="16"/>
              </w:rPr>
              <w:t>(Modelo para la representación de datos de radiosonda de alta resolución con la altura geopotencial como coordenada vertical)</w:t>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Identificación del sitio de lanzamiento e instrumentos para la medición de presión, temperatura, humedad (PTU) y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Identificación y número de versión del software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Número de serie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Número de ascenso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Frecuencia de funcionamiento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Tipo de sensor de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Tipo de sensor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Tipo de sensor de humedad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Tipo de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Peso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Tipo de gas utilizado en 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0 02 191</w:t>
            </w:r>
          </w:p>
        </w:tc>
        <w:tc>
          <w:tcPr>
            <w:tcW w:type="dxa" w:w="2163"/>
          </w:tcPr>
          <w:p>
            <w:r/>
            <w:r>
              <w:rPr>
                <w:rFonts w:ascii="Verdana" w:hAnsi="Verdana"/>
                <w:b w:val="0"/>
                <w:sz w:val="16"/>
              </w:rPr>
              <w:t>Cálculo de la 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del lanzamiento</w:t>
            </w:r>
          </w:p>
        </w:tc>
        <w:tc>
          <w:tcPr>
            <w:tcW w:type="dxa" w:w="2163"/>
          </w:tcPr>
          <w:p>
            <w:r/>
            <w:r>
              <w:rPr>
                <w:rFonts w:ascii="Verdana" w:hAnsi="Verdana"/>
                <w:b w:val="0"/>
                <w:sz w:val="16"/>
              </w:rPr>
            </w:r>
          </w:p>
        </w:tc>
        <w:tc>
          <w:tcPr>
            <w:tcW w:type="dxa" w:w="2163"/>
          </w:tcPr>
          <w:p>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Coordenadas horizontal y vertical del sitio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3 02 032</w:t>
            </w:r>
          </w:p>
        </w:tc>
        <w:tc>
          <w:tcPr>
            <w:tcW w:type="dxa" w:w="2163"/>
          </w:tcPr>
          <w:p>
            <w:r/>
            <w:r>
              <w:rPr>
                <w:rFonts w:ascii="Verdana" w:hAnsi="Verdana"/>
                <w:b w:val="0"/>
                <w:sz w:val="16"/>
              </w:rPr>
              <w:t>Datos de temperatura y humedad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Tipos de instrumentos para la medición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Tiempo presente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Información sobre nubes notificada con sondeos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3 03 055</w:t>
            </w:r>
          </w:p>
        </w:tc>
        <w:tc>
          <w:tcPr>
            <w:tcW w:type="dxa" w:w="2163"/>
          </w:tcPr>
          <w:p>
            <w:r/>
            <w:r>
              <w:rPr>
                <w:rFonts w:ascii="Verdana" w:hAnsi="Verdana"/>
                <w:b w:val="0"/>
                <w:sz w:val="16"/>
              </w:rPr>
              <w:t>Datos de la temperatura, el punto de rocío, la humedad relativa y el viento a un nivel de altura con posición de la radiosonda</w:t>
            </w:r>
          </w:p>
        </w:tc>
        <w:tc>
          <w:tcPr>
            <w:tcW w:type="dxa" w:w="2163"/>
          </w:tcPr>
          <w:p>
            <w:r/>
            <w:r>
              <w:rPr>
                <w:rFonts w:ascii="Verdana" w:hAnsi="Verdana"/>
                <w:b w:val="0"/>
                <w:sz w:val="16"/>
              </w:rPr>
            </w:r>
          </w:p>
        </w:tc>
        <w:tc>
          <w:tcPr>
            <w:tcW w:type="dxa" w:w="2163"/>
          </w:tcPr>
          <w:p>
            <w:r/>
            <w:r>
              <w:rPr>
                <w:rFonts w:ascii="Verdana" w:hAnsi="Verdana"/>
                <w:b w:val="0"/>
                <w:sz w:val="16"/>
              </w:rPr>
              <w:t>Note 36: El desplazamiento o período largo 0 04 086 en la secuencia representa la diferencia de tiempo desde el momento del lanzamiento 3 01 113 (en segundos). | Note 34: El desplazamiento de latitud 0 05 015 representa la diferencia de latitud respecto de la latitud del lugar de lanzamiento. El desplazamiento de longitud 0 06 015 representa la diferencia de longitud respecto de la longitud del lugar de lanzamiento. | 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2163"/>
          </w:tcPr>
          <w:p>
            <w:r>
              <w:rPr>
                <w:b/>
              </w:rPr>
            </w:r>
            <w:r>
              <w:rPr>
                <w:rFonts w:ascii="Verdana" w:hAnsi="Verdana"/>
                <w:b/>
                <w:sz w:val="16"/>
              </w:rPr>
              <w:t>3 09 056</w:t>
            </w:r>
          </w:p>
        </w:tc>
        <w:tc>
          <w:tcPr>
            <w:tcW w:type="dxa" w:w="2163"/>
          </w:tcPr>
          <w:p>
            <w:r>
              <w:rPr>
                <w:b/>
              </w:rPr>
            </w:r>
            <w:r>
              <w:rPr>
                <w:rFonts w:ascii="Verdana" w:hAnsi="Verdana"/>
                <w:b/>
                <w:sz w:val="16"/>
              </w:rPr>
              <w:t>(Secuencia para la representación de los datos de descenso de radiosondas)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Identificación del sitio de lanzamiento e instrumentos para la medición de presión, temperatura, humedad (P, T, U) y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3 01 128</w:t>
            </w:r>
          </w:p>
        </w:tc>
        <w:tc>
          <w:tcPr>
            <w:tcW w:type="dxa" w:w="2163"/>
          </w:tcPr>
          <w:p>
            <w:r/>
            <w:r>
              <w:rPr>
                <w:rFonts w:ascii="Verdana" w:hAnsi="Verdana"/>
                <w:b w:val="0"/>
                <w:sz w:val="16"/>
              </w:rPr>
              <w:t>Información adicional sobre el ascenso de la radiosonda</w:t>
            </w:r>
          </w:p>
        </w:tc>
        <w:tc>
          <w:tcPr>
            <w:tcW w:type="dxa" w:w="2163"/>
          </w:tcPr>
          <w:p>
            <w:r/>
            <w:r>
              <w:rPr>
                <w:rFonts w:ascii="Verdana" w:hAnsi="Verdana"/>
                <w:b w:val="0"/>
                <w:sz w:val="16"/>
              </w:rPr>
              <w:t>Válido también para el descenso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 lanzamiento</w:t>
            </w:r>
          </w:p>
        </w:tc>
        <w:tc>
          <w:tcPr>
            <w:tcW w:type="dxa" w:w="2163"/>
          </w:tcPr>
          <w:p>
            <w:r/>
            <w:r>
              <w:rPr>
                <w:rFonts w:ascii="Verdana" w:hAnsi="Verdana"/>
                <w:b w:val="0"/>
                <w:sz w:val="16"/>
              </w:rPr>
              <w:t>(Véase la nota 10.)</w:t>
            </w:r>
          </w:p>
        </w:tc>
        <w:tc>
          <w:tcPr>
            <w:tcW w:type="dxa" w:w="2163"/>
          </w:tcPr>
          <w:p>
            <w:r/>
            <w:r>
              <w:rPr>
                <w:rFonts w:ascii="Verdana" w:hAnsi="Verdana"/>
                <w:b w:val="0"/>
                <w:sz w:val="16"/>
              </w:rPr>
              <w:t>Note 9: La “Fecha/hora de lanzamiento” indica la fecha/hora de inicio de las mediciones de descenso.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0 08 091</w:t>
            </w:r>
          </w:p>
        </w:tc>
        <w:tc>
          <w:tcPr>
            <w:tcW w:type="dxa" w:w="2163"/>
          </w:tcPr>
          <w:p>
            <w:r/>
            <w:r>
              <w:rPr>
                <w:rFonts w:ascii="Verdana" w:hAnsi="Verdana"/>
                <w:b w:val="0"/>
                <w:sz w:val="16"/>
              </w:rPr>
              <w:t>Significación de las coordenadas</w:t>
            </w:r>
          </w:p>
        </w:tc>
        <w:tc>
          <w:tcPr>
            <w:tcW w:type="dxa" w:w="2163"/>
          </w:tcPr>
          <w:p>
            <w:r/>
            <w:r>
              <w:rPr>
                <w:rFonts w:ascii="Verdana" w:hAnsi="Verdana"/>
                <w:b w:val="0"/>
                <w:sz w:val="16"/>
              </w:rPr>
              <w:t>= 2 comienzo de la observación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t>Inicio del descenso de la radiosonda sobre el nivel medio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0 08 091</w:t>
            </w:r>
          </w:p>
        </w:tc>
        <w:tc>
          <w:tcPr>
            <w:tcW w:type="dxa" w:w="2163"/>
          </w:tcPr>
          <w:p>
            <w:r/>
            <w:r>
              <w:rPr>
                <w:rFonts w:ascii="Verdana" w:hAnsi="Verdana"/>
                <w:b w:val="0"/>
                <w:sz w:val="16"/>
              </w:rPr>
              <w:t>Significación de las coordenadas</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3 03 056</w:t>
            </w:r>
          </w:p>
        </w:tc>
        <w:tc>
          <w:tcPr>
            <w:tcW w:type="dxa" w:w="2163"/>
          </w:tcPr>
          <w:p>
            <w:r/>
            <w:r>
              <w:rPr>
                <w:rFonts w:ascii="Verdana" w:hAnsi="Verdana"/>
                <w:b w:val="0"/>
                <w:sz w:val="16"/>
              </w:rPr>
              <w:t>Datos de temperatura, punto de rocío y viento a un nivel de presión con posición de la radiosonda y mayor precisión de la presión y la altura geopotencial</w:t>
            </w:r>
          </w:p>
        </w:tc>
        <w:tc>
          <w:tcPr>
            <w:tcW w:type="dxa" w:w="2163"/>
          </w:tcPr>
          <w:p>
            <w:r/>
            <w:r>
              <w:rPr>
                <w:rFonts w:ascii="Verdana" w:hAnsi="Verdana"/>
                <w:b w:val="0"/>
                <w:sz w:val="16"/>
              </w:rPr>
            </w:r>
          </w:p>
        </w:tc>
        <w:tc>
          <w:tcPr>
            <w:tcW w:type="dxa" w:w="2163"/>
          </w:tcPr>
          <w:p>
            <w:r/>
            <w:r>
              <w:rPr>
                <w:rFonts w:ascii="Verdana" w:hAnsi="Verdana"/>
                <w:b w:val="0"/>
                <w:sz w:val="16"/>
              </w:rPr>
              <w:t>Note 30: En esta secuencia para la representación de los datos de descenso de radiosondas, no es obligatorio indicar los niveles estándares mediante la significación del sondeo vertical ampliado (0 08 042). | Note 8: Los datos representados por esta secuencia deben ordenarse en orden descendiente respecto de la presión.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Datos de cizalladura del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3 09 057</w:t>
            </w:r>
          </w:p>
        </w:tc>
        <w:tc>
          <w:tcPr>
            <w:tcW w:type="dxa" w:w="2163"/>
          </w:tcPr>
          <w:p>
            <w:r>
              <w:rPr>
                <w:b/>
              </w:rPr>
            </w:r>
            <w:r>
              <w:rPr>
                <w:rFonts w:ascii="Verdana" w:hAnsi="Verdana"/>
                <w:b/>
                <w:sz w:val="16"/>
              </w:rPr>
              <w:t>(Secuencia para la representación de datos de tipo observación en TEMP, TEMP SHIP y TEMP MOBIL con mayor precisión de la presión y la altura geopotencial)</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3 01 111</w:t>
            </w:r>
          </w:p>
        </w:tc>
        <w:tc>
          <w:tcPr>
            <w:tcW w:type="dxa" w:w="2163"/>
          </w:tcPr>
          <w:p>
            <w:r/>
            <w:r>
              <w:rPr>
                <w:rFonts w:ascii="Verdana" w:hAnsi="Verdana"/>
                <w:b w:val="0"/>
                <w:sz w:val="16"/>
              </w:rPr>
              <w:t>Identificación del sitio de lanzamiento e instrumentos para la medición de presión, temperatura, humedad (P, T, U) y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3 01 128</w:t>
            </w:r>
          </w:p>
        </w:tc>
        <w:tc>
          <w:tcPr>
            <w:tcW w:type="dxa" w:w="2163"/>
          </w:tcPr>
          <w:p>
            <w:r/>
            <w:r>
              <w:rPr>
                <w:rFonts w:ascii="Verdana" w:hAnsi="Verdana"/>
                <w:b w:val="0"/>
                <w:sz w:val="16"/>
              </w:rPr>
              <w:t>Información adicional sobre el ascenso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3 01 113</w:t>
            </w:r>
          </w:p>
        </w:tc>
        <w:tc>
          <w:tcPr>
            <w:tcW w:type="dxa" w:w="2163"/>
          </w:tcPr>
          <w:p>
            <w:r/>
            <w:r>
              <w:rPr>
                <w:rFonts w:ascii="Verdana" w:hAnsi="Verdana"/>
                <w:b w:val="0"/>
                <w:sz w:val="16"/>
              </w:rPr>
              <w:t>Fecha/hora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3 01 114</w:t>
            </w:r>
          </w:p>
        </w:tc>
        <w:tc>
          <w:tcPr>
            <w:tcW w:type="dxa" w:w="2163"/>
          </w:tcPr>
          <w:p>
            <w:r/>
            <w:r>
              <w:rPr>
                <w:rFonts w:ascii="Verdana" w:hAnsi="Verdana"/>
                <w:b w:val="0"/>
                <w:sz w:val="16"/>
              </w:rPr>
              <w:t>Coordenadas horizontales y verticales del sitio de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3 02 049</w:t>
            </w:r>
          </w:p>
        </w:tc>
        <w:tc>
          <w:tcPr>
            <w:tcW w:type="dxa" w:w="2163"/>
          </w:tcPr>
          <w:p>
            <w:r/>
            <w:r>
              <w:rPr>
                <w:rFonts w:ascii="Verdana" w:hAnsi="Verdana"/>
                <w:b w:val="0"/>
                <w:sz w:val="16"/>
              </w:rPr>
              <w:t>Información sobre nubes notificada mediante sondeos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Temperatura del mar/agua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3 03 056</w:t>
            </w:r>
          </w:p>
        </w:tc>
        <w:tc>
          <w:tcPr>
            <w:tcW w:type="dxa" w:w="2163"/>
          </w:tcPr>
          <w:p>
            <w:r/>
            <w:r>
              <w:rPr>
                <w:rFonts w:ascii="Verdana" w:hAnsi="Verdana"/>
                <w:b w:val="0"/>
                <w:sz w:val="16"/>
              </w:rPr>
              <w:t>Datos de temperatura, punto de rocío y viento a un nivel de presión con posición de la radiosonda y mayor precisión de la presión y la 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3 03 051</w:t>
            </w:r>
          </w:p>
        </w:tc>
        <w:tc>
          <w:tcPr>
            <w:tcW w:type="dxa" w:w="2163"/>
          </w:tcPr>
          <w:p>
            <w:r/>
            <w:r>
              <w:rPr>
                <w:rFonts w:ascii="Verdana" w:hAnsi="Verdana"/>
                <w:b w:val="0"/>
                <w:sz w:val="16"/>
              </w:rPr>
              <w:t>Datos de cizalladura del viento a un nivel de presión con posición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3 09 060</w:t>
            </w:r>
          </w:p>
        </w:tc>
        <w:tc>
          <w:tcPr>
            <w:tcW w:type="dxa" w:w="2163"/>
          </w:tcPr>
          <w:p>
            <w:r>
              <w:rPr>
                <w:b/>
              </w:rPr>
            </w:r>
            <w:r>
              <w:rPr>
                <w:rFonts w:ascii="Verdana" w:hAnsi="Verdana"/>
                <w:b/>
                <w:sz w:val="16"/>
              </w:rPr>
              <w:t>(Registro completo de la radiosonda y observación de radiosonda en superficie)</w:t>
            </w:r>
          </w:p>
        </w:tc>
        <w:tc>
          <w:tcPr>
            <w:tcW w:type="dxa" w:w="2163"/>
          </w:tcPr>
          <w:p>
            <w:r/>
            <w:r>
              <w:rPr>
                <w:rFonts w:ascii="Verdana" w:hAnsi="Verdana"/>
                <w:b w:val="0"/>
                <w:sz w:val="16"/>
              </w:rPr>
            </w:r>
          </w:p>
        </w:tc>
        <w:tc>
          <w:tcPr>
            <w:tcW w:type="dxa" w:w="2163"/>
          </w:tcPr>
          <w:p>
            <w:r/>
            <w:r>
              <w:rPr>
                <w:rFonts w:ascii="Verdana" w:hAnsi="Verdana"/>
                <w:b w:val="0"/>
                <w:sz w:val="16"/>
              </w:rPr>
              <w:t>3 01 123</w:t>
            </w:r>
          </w:p>
        </w:tc>
        <w:tc>
          <w:tcPr>
            <w:tcW w:type="dxa" w:w="2163"/>
          </w:tcPr>
          <w:p>
            <w:r/>
            <w:r>
              <w:rPr>
                <w:rFonts w:ascii="Verdana" w:hAnsi="Verdana"/>
                <w:b w:val="0"/>
                <w:sz w:val="16"/>
              </w:rPr>
              <w:t>Información de encabezamiento completo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3 01 121</w:t>
            </w:r>
          </w:p>
        </w:tc>
        <w:tc>
          <w:tcPr>
            <w:tcW w:type="dxa" w:w="2163"/>
          </w:tcPr>
          <w:p>
            <w:r/>
            <w:r>
              <w:rPr>
                <w:rFonts w:ascii="Verdana" w:hAnsi="Verdana"/>
                <w:b w:val="0"/>
                <w:sz w:val="16"/>
              </w:rPr>
              <w:t>Ubicación del punto de lanzamiento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3 02 050</w:t>
            </w:r>
          </w:p>
        </w:tc>
        <w:tc>
          <w:tcPr>
            <w:tcW w:type="dxa" w:w="2163"/>
          </w:tcPr>
          <w:p>
            <w:r/>
            <w:r>
              <w:rPr>
                <w:rFonts w:ascii="Verdana" w:hAnsi="Verdana"/>
                <w:b w:val="0"/>
                <w:sz w:val="16"/>
              </w:rPr>
              <w:t>Observación de radiosonda en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3 03 040</w:t>
            </w:r>
          </w:p>
        </w:tc>
        <w:tc>
          <w:tcPr>
            <w:tcW w:type="dxa" w:w="2163"/>
          </w:tcPr>
          <w:p>
            <w:r/>
            <w:r>
              <w:rPr>
                <w:rFonts w:ascii="Verdana" w:hAnsi="Verdana"/>
                <w:b w:val="0"/>
                <w:sz w:val="16"/>
              </w:rPr>
              <w:t>Duración de vuelo de la radiosonda e información sobre la terminación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3 09 061</w:t>
            </w:r>
          </w:p>
        </w:tc>
        <w:tc>
          <w:tcPr>
            <w:tcW w:type="dxa" w:w="2163"/>
          </w:tcPr>
          <w:p>
            <w:r>
              <w:rPr>
                <w:b/>
              </w:rPr>
            </w:r>
            <w:r>
              <w:rPr>
                <w:rFonts w:ascii="Verdana" w:hAnsi="Verdana"/>
                <w:b/>
                <w:sz w:val="16"/>
              </w:rPr>
              <w:t>(PTU – datos en bruto)</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6 observación de nivel de vuelo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Correcciones de presión del nivel de vuelo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Porcentaje de confianza</w:t>
            </w:r>
          </w:p>
        </w:tc>
        <w:tc>
          <w:tcPr>
            <w:tcW w:type="dxa" w:w="2163"/>
          </w:tcPr>
          <w:p>
            <w:r/>
            <w:r>
              <w:rPr>
                <w:rFonts w:ascii="Verdana" w:hAnsi="Verdana"/>
                <w:b w:val="0"/>
                <w:sz w:val="16"/>
              </w:rPr>
              <w:t>Presión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Presión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Presión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0 13 009</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Porcentaje de confianza</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Corrección de la radiación solar y de infrarrojo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Porcentaje de confianza</w:t>
            </w:r>
          </w:p>
        </w:tc>
        <w:tc>
          <w:tcPr>
            <w:tcW w:type="dxa" w:w="2163"/>
          </w:tcPr>
          <w:p>
            <w:r/>
            <w:r>
              <w:rPr>
                <w:rFonts w:ascii="Verdana" w:hAnsi="Verdana"/>
                <w:b w:val="0"/>
                <w:sz w:val="16"/>
              </w:rPr>
              <w:t>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Temperatura</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3 09 062</w:t>
            </w:r>
          </w:p>
        </w:tc>
        <w:tc>
          <w:tcPr>
            <w:tcW w:type="dxa" w:w="2163"/>
          </w:tcPr>
          <w:p>
            <w:r>
              <w:rPr>
                <w:b/>
              </w:rPr>
            </w:r>
            <w:r>
              <w:rPr>
                <w:rFonts w:ascii="Verdana" w:hAnsi="Verdana"/>
                <w:b/>
                <w:sz w:val="16"/>
              </w:rPr>
              <w:t>(GPS – datos en bruto de viento sin suavizar)</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6 observación de nivel de vuelo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Latitud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Latitud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Longitud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Longitud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Altura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Altura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Componente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Componente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Componente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Componente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Porcentaje de confianza</w:t>
            </w:r>
          </w:p>
        </w:tc>
        <w:tc>
          <w:tcPr>
            <w:tcW w:type="dxa" w:w="2163"/>
          </w:tcPr>
          <w:p>
            <w:r/>
            <w:r>
              <w:rPr>
                <w:rFonts w:ascii="Verdana" w:hAnsi="Verdana"/>
                <w:b w:val="0"/>
                <w:sz w:val="16"/>
              </w:rPr>
              <w:t>Datos en bruto de viento sin suavizar obtenidos mediante GPS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3 09 063</w:t>
            </w:r>
          </w:p>
        </w:tc>
        <w:tc>
          <w:tcPr>
            <w:tcW w:type="dxa" w:w="2163"/>
          </w:tcPr>
          <w:p>
            <w:r>
              <w:rPr>
                <w:b/>
              </w:rPr>
            </w:r>
            <w:r>
              <w:rPr>
                <w:rFonts w:ascii="Verdana" w:hAnsi="Verdana"/>
                <w:b/>
                <w:sz w:val="16"/>
              </w:rPr>
              <w:t>(GPS – datos en bruto de viento suavizado)</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6 observación de nivel de vuelo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Latitud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Latitud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Longitud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Longitud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Altura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Altura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Componente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Componente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Componente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Componente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0 33 007</w:t>
            </w:r>
          </w:p>
        </w:tc>
        <w:tc>
          <w:tcPr>
            <w:tcW w:type="dxa" w:w="2163"/>
          </w:tcPr>
          <w:p>
            <w:r/>
            <w:r>
              <w:rPr>
                <w:rFonts w:ascii="Verdana" w:hAnsi="Verdana"/>
                <w:b w:val="0"/>
                <w:sz w:val="16"/>
              </w:rPr>
              <w:t>Porcentaje de confianza</w:t>
            </w:r>
          </w:p>
        </w:tc>
        <w:tc>
          <w:tcPr>
            <w:tcW w:type="dxa" w:w="2163"/>
          </w:tcPr>
          <w:p>
            <w:r/>
            <w:r>
              <w:rPr>
                <w:rFonts w:ascii="Verdana" w:hAnsi="Verdana"/>
                <w:b w:val="0"/>
                <w:sz w:val="16"/>
              </w:rPr>
              <w:t>Datos en bruto del viento suavizado obtenidos mediante GPS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3 09 064</w:t>
            </w:r>
          </w:p>
        </w:tc>
        <w:tc>
          <w:tcPr>
            <w:tcW w:type="dxa" w:w="2163"/>
          </w:tcPr>
          <w:p>
            <w:r>
              <w:rPr>
                <w:b/>
              </w:rPr>
            </w:r>
            <w:r>
              <w:rPr>
                <w:rFonts w:ascii="Verdana" w:hAnsi="Verdana"/>
                <w:b/>
                <w:sz w:val="16"/>
              </w:rPr>
              <w:t>(PTU – datos procesados)</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6 observación de nivel de vuelo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1 04 002</w:t>
            </w:r>
          </w:p>
        </w:tc>
        <w:tc>
          <w:tcPr>
            <w:tcW w:type="dxa" w:w="2163"/>
          </w:tcPr>
          <w:p>
            <w:r/>
            <w:r>
              <w:rPr>
                <w:rFonts w:ascii="Verdana" w:hAnsi="Verdana"/>
                <w:b w:val="0"/>
                <w:sz w:val="16"/>
              </w:rPr>
              <w:t>Repetir 4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Correcciones de presión del nivel de vuelo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Presión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Presión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1 04 002</w:t>
            </w:r>
          </w:p>
        </w:tc>
        <w:tc>
          <w:tcPr>
            <w:tcW w:type="dxa" w:w="2163"/>
          </w:tcPr>
          <w:p>
            <w:r/>
            <w:r>
              <w:rPr>
                <w:rFonts w:ascii="Verdana" w:hAnsi="Verdana"/>
                <w:b w:val="0"/>
                <w:sz w:val="16"/>
              </w:rPr>
              <w:t>Repetir 4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Corrección de la radiación solar y de infrarrojo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Temperatura de punto de rocío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3 09 065</w:t>
            </w:r>
          </w:p>
        </w:tc>
        <w:tc>
          <w:tcPr>
            <w:tcW w:type="dxa" w:w="2163"/>
          </w:tcPr>
          <w:p>
            <w:r>
              <w:rPr>
                <w:b/>
              </w:rPr>
            </w:r>
            <w:r>
              <w:rPr>
                <w:rFonts w:ascii="Verdana" w:hAnsi="Verdana"/>
                <w:b/>
                <w:sz w:val="16"/>
              </w:rPr>
              <w:t>(GPS – datos procesados)</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6 observación de nivel de vuelo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Latitud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Latitud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Longitud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Longitud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Altura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Altura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0 11 003</w:t>
            </w:r>
          </w:p>
        </w:tc>
        <w:tc>
          <w:tcPr>
            <w:tcW w:type="dxa" w:w="2163"/>
          </w:tcPr>
          <w:p>
            <w:r/>
            <w:r>
              <w:rPr>
                <w:rFonts w:ascii="Verdana" w:hAnsi="Verdana"/>
                <w:b w:val="0"/>
                <w:sz w:val="16"/>
              </w:rPr>
              <w:t>Componente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Componente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Componente 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0 11 004</w:t>
            </w:r>
          </w:p>
        </w:tc>
        <w:tc>
          <w:tcPr>
            <w:tcW w:type="dxa" w:w="2163"/>
          </w:tcPr>
          <w:p>
            <w:r/>
            <w:r>
              <w:rPr>
                <w:rFonts w:ascii="Verdana" w:hAnsi="Verdana"/>
                <w:b w:val="0"/>
                <w:sz w:val="16"/>
              </w:rPr>
              <w:t>Componente 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0 33 035</w:t>
            </w:r>
          </w:p>
        </w:tc>
        <w:tc>
          <w:tcPr>
            <w:tcW w:type="dxa" w:w="2163"/>
          </w:tcPr>
          <w:p>
            <w:r/>
            <w:r>
              <w:rPr>
                <w:rFonts w:ascii="Verdana" w:hAnsi="Verdana"/>
                <w:b w:val="0"/>
                <w:sz w:val="16"/>
              </w:rPr>
              <w:t>Control de calidad manual/automático</w:t>
            </w:r>
          </w:p>
        </w:tc>
        <w:tc>
          <w:tcPr>
            <w:tcW w:type="dxa" w:w="2163"/>
          </w:tcPr>
          <w:p>
            <w:r/>
            <w:r>
              <w:rPr>
                <w:rFonts w:ascii="Verdana" w:hAnsi="Verdana"/>
                <w:b w:val="0"/>
                <w:sz w:val="16"/>
              </w:rPr>
              <w:t>Componente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0 33 015</w:t>
            </w:r>
          </w:p>
        </w:tc>
        <w:tc>
          <w:tcPr>
            <w:tcW w:type="dxa" w:w="2163"/>
          </w:tcPr>
          <w:p>
            <w:r/>
            <w:r>
              <w:rPr>
                <w:rFonts w:ascii="Verdana" w:hAnsi="Verdana"/>
                <w:b w:val="0"/>
                <w:sz w:val="16"/>
              </w:rPr>
              <w:t>Indicador de verificación de la calidad de los datos</w:t>
            </w:r>
          </w:p>
        </w:tc>
        <w:tc>
          <w:tcPr>
            <w:tcW w:type="dxa" w:w="2163"/>
          </w:tcPr>
          <w:p>
            <w:r/>
            <w:r>
              <w:rPr>
                <w:rFonts w:ascii="Verdana" w:hAnsi="Verdana"/>
                <w:b w:val="0"/>
                <w:sz w:val="16"/>
              </w:rPr>
              <w:t>Componente v</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3 09 066</w:t>
            </w:r>
          </w:p>
        </w:tc>
        <w:tc>
          <w:tcPr>
            <w:tcW w:type="dxa" w:w="2163"/>
          </w:tcPr>
          <w:p>
            <w:r>
              <w:rPr>
                <w:b/>
              </w:rPr>
            </w:r>
            <w:r>
              <w:rPr>
                <w:rFonts w:ascii="Verdana" w:hAnsi="Verdana"/>
                <w:b/>
                <w:sz w:val="16"/>
              </w:rPr>
              <w:t>(Niveles estándar y significativo)</w:t>
            </w:r>
          </w:p>
        </w:tc>
        <w:tc>
          <w:tcPr>
            <w:tcW w:type="dxa" w:w="2163"/>
          </w:tcPr>
          <w:p>
            <w:r/>
            <w:r>
              <w:rPr>
                <w:rFonts w:ascii="Verdana" w:hAnsi="Verdana"/>
                <w:b w:val="0"/>
                <w:sz w:val="16"/>
              </w:rPr>
            </w:r>
          </w:p>
        </w:tc>
        <w:tc>
          <w:tcPr>
            <w:tcW w:type="dxa" w:w="2163"/>
          </w:tcPr>
          <w:p>
            <w:r/>
            <w:r>
              <w:rPr>
                <w:rFonts w:ascii="Verdana" w:hAnsi="Verdana"/>
                <w:b w:val="0"/>
                <w:sz w:val="16"/>
              </w:rPr>
              <w:t>3 01 120</w:t>
            </w:r>
          </w:p>
        </w:tc>
        <w:tc>
          <w:tcPr>
            <w:tcW w:type="dxa" w:w="2163"/>
          </w:tcPr>
          <w:p>
            <w:r/>
            <w:r>
              <w:rPr>
                <w:rFonts w:ascii="Verdana" w:hAnsi="Verdana"/>
                <w:b w:val="0"/>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6 observación de nivel de vuelo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Significación del nivel de vuelo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0 25 069</w:t>
            </w:r>
          </w:p>
        </w:tc>
        <w:tc>
          <w:tcPr>
            <w:tcW w:type="dxa" w:w="2163"/>
          </w:tcPr>
          <w:p>
            <w:r/>
            <w:r>
              <w:rPr>
                <w:rFonts w:ascii="Verdana" w:hAnsi="Verdana"/>
                <w:b w:val="0"/>
                <w:sz w:val="16"/>
              </w:rPr>
              <w:t>Correcciones de presión del nivel de vuelo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Corrección de la radiación solar y de infrarrojo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Temperatura de punto de rocío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0 10 007</w:t>
            </w:r>
          </w:p>
        </w:tc>
        <w:tc>
          <w:tcPr>
            <w:tcW w:type="dxa" w:w="2163"/>
          </w:tcPr>
          <w:p>
            <w:r/>
            <w:r>
              <w:rPr>
                <w:rFonts w:ascii="Verdana" w:hAnsi="Verdana"/>
                <w:b w:val="0"/>
                <w:sz w:val="16"/>
              </w:rPr>
              <w:t>Altura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3 09 070</w:t>
            </w:r>
          </w:p>
        </w:tc>
        <w:tc>
          <w:tcPr>
            <w:tcW w:type="dxa" w:w="2163"/>
          </w:tcPr>
          <w:p>
            <w:r>
              <w:rPr>
                <w:b/>
              </w:rPr>
            </w:r>
            <w:r>
              <w:rPr>
                <w:rFonts w:ascii="Verdana" w:hAnsi="Verdana"/>
                <w:b/>
                <w:sz w:val="16"/>
              </w:rPr>
              <w:t>(Perfil vertical para los datos de predicción numérica del tiempo)</w:t>
            </w:r>
          </w:p>
        </w:tc>
        <w:tc>
          <w:tcPr>
            <w:tcW w:type="dxa" w:w="2163"/>
          </w:tcPr>
          <w:p>
            <w:r/>
            <w:r>
              <w:rPr>
                <w:rFonts w:ascii="Verdana" w:hAnsi="Verdana"/>
                <w:b w:val="0"/>
                <w:sz w:val="16"/>
              </w:rPr>
              <w:t>Identificación</w:t>
            </w:r>
          </w:p>
        </w:tc>
        <w:tc>
          <w:tcPr>
            <w:tcW w:type="dxa" w:w="2163"/>
          </w:tcPr>
          <w:p>
            <w:r/>
            <w:r>
              <w:rPr>
                <w:rFonts w:ascii="Verdana" w:hAnsi="Verdana"/>
                <w:b w:val="0"/>
                <w:sz w:val="16"/>
              </w:rPr>
              <w:t>0 01 035</w:t>
            </w:r>
          </w:p>
        </w:tc>
        <w:tc>
          <w:tcPr>
            <w:tcW w:type="dxa" w:w="2163"/>
          </w:tcPr>
          <w:p>
            <w:r/>
            <w:r>
              <w:rPr>
                <w:rFonts w:ascii="Verdana" w:hAnsi="Verdana"/>
                <w:b w:val="0"/>
                <w:sz w:val="16"/>
              </w:rPr>
              <w:t>Centro de origen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w:t>
            </w:r>
          </w:p>
        </w:tc>
        <w:tc>
          <w:tcPr>
            <w:tcW w:type="dxa" w:w="2163"/>
          </w:tcPr>
          <w:p>
            <w:r/>
            <w:r>
              <w:rPr>
                <w:rFonts w:ascii="Verdana" w:hAnsi="Verdana"/>
                <w:b w:val="0"/>
                <w:sz w:val="16"/>
              </w:rPr>
              <w:t>0 01 032</w:t>
            </w:r>
          </w:p>
        </w:tc>
        <w:tc>
          <w:tcPr>
            <w:tcW w:type="dxa" w:w="2163"/>
          </w:tcPr>
          <w:p>
            <w:r/>
            <w:r>
              <w:rPr>
                <w:rFonts w:ascii="Verdana" w:hAnsi="Verdana"/>
                <w:b w:val="0"/>
                <w:sz w:val="16"/>
              </w:rPr>
              <w:t>Aplicación de producción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w:t>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w:t>
            </w:r>
          </w:p>
        </w:tc>
        <w:tc>
          <w:tcPr>
            <w:tcW w:type="dxa" w:w="2163"/>
          </w:tcPr>
          <w:p>
            <w:r/>
            <w:r>
              <w:rPr>
                <w:rFonts w:ascii="Verdana" w:hAnsi="Verdana"/>
                <w:b w:val="0"/>
                <w:sz w:val="16"/>
              </w:rPr>
              <w:t>0 01 063</w:t>
            </w:r>
          </w:p>
        </w:tc>
        <w:tc>
          <w:tcPr>
            <w:tcW w:type="dxa" w:w="2163"/>
          </w:tcPr>
          <w:p>
            <w:r/>
            <w:r>
              <w:rPr>
                <w:rFonts w:ascii="Verdana" w:hAnsi="Verdana"/>
                <w:b w:val="0"/>
                <w:sz w:val="16"/>
              </w:rPr>
              <w:t>Indicador de ubicación de la OACI</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w:t>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Ubicación y hora de referencia</w:t>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Bucle de repetición para los niveles</w:t>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Hora de referencia de la predicción (T-cero)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Bucle de repetición para los niveles</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Verdana" w:hAnsi="Verdana"/>
                <w:b w:val="0"/>
                <w:sz w:val="16"/>
              </w:rPr>
              <w:t>2 07 001</w:t>
            </w:r>
          </w:p>
        </w:tc>
        <w:tc>
          <w:tcPr>
            <w:tcW w:type="dxa" w:w="2163"/>
          </w:tcPr>
          <w:p>
            <w:r/>
            <w:r>
              <w:rPr>
                <w:rFonts w:ascii="Verdana" w:hAnsi="Verdana"/>
                <w:b w:val="0"/>
                <w:sz w:val="16"/>
              </w:rPr>
              <w:t>Aumento de escala, valor de referencia y anchura de datos</w:t>
            </w:r>
          </w:p>
        </w:tc>
        <w:tc>
          <w:tcPr>
            <w:tcW w:type="dxa" w:w="2163"/>
          </w:tcPr>
          <w:p>
            <w:r/>
            <w:r>
              <w:rPr>
                <w:rFonts w:ascii="Verdana" w:hAnsi="Verdana"/>
                <w:b w:val="0"/>
                <w:sz w:val="16"/>
              </w:rPr>
              <w:t>/Véase la columna de la izquierda.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Verdana" w:hAnsi="Verdana"/>
                <w:b w:val="0"/>
                <w:sz w:val="16"/>
              </w:rPr>
              <w:t>0 10 001</w:t>
            </w:r>
          </w:p>
        </w:tc>
        <w:tc>
          <w:tcPr>
            <w:tcW w:type="dxa" w:w="2163"/>
          </w:tcPr>
          <w:p>
            <w:r/>
            <w:r>
              <w:rPr>
                <w:rFonts w:ascii="Verdana" w:hAnsi="Verdana"/>
                <w:b w:val="0"/>
                <w:sz w:val="16"/>
              </w:rPr>
              <w:t>Altura del terreno</w:t>
            </w:r>
          </w:p>
        </w:tc>
        <w:tc>
          <w:tcPr>
            <w:tcW w:type="dxa" w:w="2163"/>
          </w:tcPr>
          <w:p>
            <w:r/>
            <w:r>
              <w:rPr>
                <w:rFonts w:ascii="Verdana" w:hAnsi="Verdana"/>
                <w:b w:val="0"/>
                <w:sz w:val="16"/>
              </w:rPr>
              <w:t>Elevación de la estación (sin coordenadas)</w:t>
            </w:r>
          </w:p>
        </w:tc>
        <w:tc>
          <w:tcPr>
            <w:tcW w:type="dxa" w:w="2163"/>
          </w:tcPr>
          <w:p>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Verdana" w:hAnsi="Verdana"/>
                <w:b w:val="0"/>
                <w:sz w:val="16"/>
              </w:rPr>
              <w:t>2 07 000</w:t>
            </w:r>
          </w:p>
        </w:tc>
        <w:tc>
          <w:tcPr>
            <w:tcW w:type="dxa" w:w="2163"/>
          </w:tcPr>
          <w:p>
            <w:r/>
            <w:r>
              <w:rPr>
                <w:rFonts w:ascii="Verdana" w:hAnsi="Verdana"/>
                <w:b w:val="0"/>
                <w:sz w:val="16"/>
              </w:rPr>
              <w:t>Aumentar la escala, valor de referencia y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Verdana" w:hAnsi="Verdana"/>
                <w:b w:val="0"/>
                <w:sz w:val="16"/>
              </w:rPr>
              <w:t>0 08 086</w:t>
            </w:r>
          </w:p>
        </w:tc>
        <w:tc>
          <w:tcPr>
            <w:tcW w:type="dxa" w:w="2163"/>
          </w:tcPr>
          <w:p>
            <w:r/>
            <w:r>
              <w:rPr>
                <w:rFonts w:ascii="Verdana" w:hAnsi="Verdana"/>
                <w:b w:val="0"/>
                <w:sz w:val="16"/>
              </w:rPr>
              <w:t>Significación vertical para predicción numérica del tiempo</w:t>
            </w:r>
          </w:p>
        </w:tc>
        <w:tc>
          <w:tcPr>
            <w:tcW w:type="dxa" w:w="2163"/>
          </w:tcPr>
          <w:p>
            <w:r/>
            <w:r>
              <w:rPr>
                <w:rFonts w:ascii="Verdana" w:hAnsi="Verdana"/>
                <w:b w:val="0"/>
                <w:sz w:val="16"/>
              </w:rPr>
              <w:t>Bit 9 fijado a 1 Altura de la estación virtual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Esta repetición determina el número de niveles utilizados en el perfil vertical. Es un número facultativo, y abarca todos los niveles por encima del terreno y los niveles de presión. Datos sobre coordenadas de presión</w:t>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t>/Véase la columna de la izquierda.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Metadatos sobre el perfil vertical</w:t>
            </w:r>
          </w:p>
        </w:tc>
        <w:tc>
          <w:tcPr>
            <w:tcW w:type="dxa" w:w="2163"/>
          </w:tcPr>
          <w:p>
            <w:r/>
            <w:r>
              <w:rPr>
                <w:rFonts w:ascii="Verdana" w:hAnsi="Verdana"/>
                <w:b w:val="0"/>
                <w:sz w:val="16"/>
              </w:rPr>
              <w:t>0 25 031</w:t>
            </w:r>
          </w:p>
        </w:tc>
        <w:tc>
          <w:tcPr>
            <w:tcW w:type="dxa" w:w="2163"/>
          </w:tcPr>
          <w:p>
            <w:r/>
            <w:r>
              <w:rPr>
                <w:rFonts w:ascii="Verdana" w:hAnsi="Verdana"/>
                <w:b w:val="0"/>
                <w:sz w:val="16"/>
              </w:rPr>
              <w:t>Método de adelgazamiento del perfil vertical generado por predicción numérica del tiempo</w:t>
            </w:r>
          </w:p>
        </w:tc>
        <w:tc>
          <w:tcPr>
            <w:tcW w:type="dxa" w:w="2163"/>
          </w:tcPr>
          <w:p>
            <w:r/>
            <w:r>
              <w:rPr>
                <w:rFonts w:ascii="Verdana" w:hAnsi="Verdana"/>
                <w:b w:val="0"/>
                <w:sz w:val="16"/>
              </w:rPr>
            </w:r>
          </w:p>
        </w:tc>
        <w:tc>
          <w:tcPr>
            <w:tcW w:type="dxa" w:w="2163"/>
          </w:tcPr>
          <w:p>
            <w:r/>
            <w:r>
              <w:rPr>
                <w:rFonts w:ascii="Verdana" w:hAnsi="Verdana"/>
                <w:b w:val="0"/>
                <w:sz w:val="16"/>
              </w:rPr>
              <w:t>Note 29: En este caso, el término “adelgazamiento” hace referencia a un método que es posible aplicar para seleccionar un subconjunto de niveles de un modelo que podría tener gran número de niveles verticales nativos. Al selec- cionar solo un subconjunto se reduce el tamaño del pseudosondeo, posiblemente a costa de una pérdida de información y de un mayor procesamiento.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Metadatos sobre el perfil vertical</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4 predicción, = 16 análisis, = 27 de primera aproximación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Metadatos sobre el perfil vertical</w:t>
            </w:r>
          </w:p>
        </w:tc>
        <w:tc>
          <w:tcPr>
            <w:tcW w:type="dxa" w:w="2163"/>
          </w:tcPr>
          <w:p>
            <w:r/>
            <w:r>
              <w:rPr>
                <w:rFonts w:ascii="Verdana" w:hAnsi="Verdana"/>
                <w:b w:val="0"/>
                <w:sz w:val="16"/>
              </w:rPr>
              <w:t>0 04 014</w:t>
            </w:r>
          </w:p>
        </w:tc>
        <w:tc>
          <w:tcPr>
            <w:tcW w:type="dxa" w:w="2163"/>
          </w:tcPr>
          <w:p>
            <w:r/>
            <w:r>
              <w:rPr>
                <w:rFonts w:ascii="Verdana" w:hAnsi="Verdana"/>
                <w:b w:val="0"/>
                <w:sz w:val="16"/>
              </w:rPr>
              <w:t>Incremento de tiempo</w:t>
            </w:r>
          </w:p>
        </w:tc>
        <w:tc>
          <w:tcPr>
            <w:tcW w:type="dxa" w:w="2163"/>
          </w:tcPr>
          <w:p>
            <w:r/>
            <w:r>
              <w:rPr>
                <w:rFonts w:ascii="Verdana" w:hAnsi="Verdana"/>
                <w:b w:val="0"/>
                <w:sz w:val="16"/>
              </w:rPr>
              <w:t>Tiempo de validez de la predicción, expresado en Delta T respecto de la hora de referencia.En caso de análisis o predicción a las 00 horas, el valor se fijará en cero.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 puntual para la altura de la estación (incluye datos integrados en columna)</w:t>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 puntual para la altura de la estación (incluye datos integrados en columna)</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 puntual para la altura de la estación (incluye datos integrados en columna)</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 puntual para la altura de la estación (incluye datos integrados en columna)</w:t>
            </w:r>
          </w:p>
        </w:tc>
        <w:tc>
          <w:tcPr>
            <w:tcW w:type="dxa" w:w="2163"/>
          </w:tcPr>
          <w:p>
            <w:r/>
            <w:r>
              <w:rPr>
                <w:rFonts w:ascii="Verdana" w:hAnsi="Verdana"/>
                <w:b w:val="0"/>
                <w:sz w:val="16"/>
              </w:rPr>
              <w:t>0 20 010</w:t>
            </w:r>
          </w:p>
        </w:tc>
        <w:tc>
          <w:tcPr>
            <w:tcW w:type="dxa" w:w="2163"/>
          </w:tcPr>
          <w:p>
            <w:r/>
            <w:r>
              <w:rPr>
                <w:rFonts w:ascii="Verdana" w:hAnsi="Verdana"/>
                <w:b w:val="0"/>
                <w:sz w:val="16"/>
              </w:rPr>
              <w:t>Cubierta de nubes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 puntual para la altura de la estación (incluye datos integrados en columna)</w:t>
            </w:r>
          </w:p>
        </w:tc>
        <w:tc>
          <w:tcPr>
            <w:tcW w:type="dxa" w:w="2163"/>
          </w:tcPr>
          <w:p>
            <w:r/>
            <w:r>
              <w:rPr>
                <w:rFonts w:ascii="Verdana" w:hAnsi="Verdana"/>
                <w:b w:val="0"/>
                <w:sz w:val="16"/>
              </w:rPr>
              <w:t>0 13 095</w:t>
            </w:r>
          </w:p>
        </w:tc>
        <w:tc>
          <w:tcPr>
            <w:tcW w:type="dxa" w:w="2163"/>
          </w:tcPr>
          <w:p>
            <w:r/>
            <w:r>
              <w:rPr>
                <w:rFonts w:ascii="Verdana" w:hAnsi="Verdana"/>
                <w:b w:val="0"/>
                <w:sz w:val="16"/>
              </w:rPr>
              <w:t>Vapor de agua total en columna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Bucle de repetición para los niveles</w:t>
            </w:r>
          </w:p>
        </w:tc>
        <w:tc>
          <w:tcPr>
            <w:tcW w:type="dxa" w:w="2163"/>
          </w:tcPr>
          <w:p>
            <w:r/>
            <w:r>
              <w:rPr>
                <w:rFonts w:ascii="Verdana" w:hAnsi="Verdana"/>
                <w:b w:val="0"/>
                <w:sz w:val="16"/>
              </w:rPr>
              <w:t>1 28 000</w:t>
            </w:r>
          </w:p>
        </w:tc>
        <w:tc>
          <w:tcPr>
            <w:tcW w:type="dxa" w:w="2163"/>
          </w:tcPr>
          <w:p>
            <w:r/>
            <w:r>
              <w:rPr>
                <w:rFonts w:ascii="Verdana" w:hAnsi="Verdana"/>
                <w:b w:val="0"/>
                <w:sz w:val="16"/>
              </w:rPr>
              <w:t>Repetición diferida de 28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Bucle de repetición para los niveles</w:t>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t>/Véase la columna de la izquierda.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1 13 000</w:t>
            </w:r>
          </w:p>
        </w:tc>
        <w:tc>
          <w:tcPr>
            <w:tcW w:type="dxa" w:w="2163"/>
          </w:tcPr>
          <w:p>
            <w:r/>
            <w:r>
              <w:rPr>
                <w:rFonts w:ascii="Verdana" w:hAnsi="Verdana"/>
                <w:b w:val="0"/>
                <w:sz w:val="16"/>
              </w:rPr>
              <w:t>Repetición diferida de 13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1 la coordenada vertical es la presión, = 0 en los demás casos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0 08 086</w:t>
            </w:r>
          </w:p>
        </w:tc>
        <w:tc>
          <w:tcPr>
            <w:tcW w:type="dxa" w:w="2163"/>
          </w:tcPr>
          <w:p>
            <w:r/>
            <w:r>
              <w:rPr>
                <w:rFonts w:ascii="Verdana" w:hAnsi="Verdana"/>
                <w:b w:val="0"/>
                <w:sz w:val="16"/>
              </w:rPr>
              <w:t>Significación vertical para predicción numérica del tiempo</w:t>
            </w:r>
          </w:p>
        </w:tc>
        <w:tc>
          <w:tcPr>
            <w:tcW w:type="dxa" w:w="2163"/>
          </w:tcPr>
          <w:p>
            <w:r/>
            <w:r>
              <w:rPr>
                <w:rFonts w:ascii="Verdana" w:hAnsi="Verdana"/>
                <w:b w:val="0"/>
                <w:sz w:val="16"/>
              </w:rPr>
              <w:t>Bit 1 fijado a 0 y otros bits según corresponda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t>Note 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t>Grados verdaderos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t>m/s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0 12 102</w:t>
            </w:r>
          </w:p>
        </w:tc>
        <w:tc>
          <w:tcPr>
            <w:tcW w:type="dxa" w:w="2163"/>
          </w:tcPr>
          <w:p>
            <w:r/>
            <w:r>
              <w:rPr>
                <w:rFonts w:ascii="Verdana" w:hAnsi="Verdana"/>
                <w:b w:val="0"/>
                <w:sz w:val="16"/>
              </w:rPr>
              <w:t>Temperatura de bulbo húmedo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0 12 103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coordenadas de presión</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1 03 000</w:t>
            </w:r>
          </w:p>
        </w:tc>
        <w:tc>
          <w:tcPr>
            <w:tcW w:type="dxa" w:w="2163"/>
          </w:tcPr>
          <w:p>
            <w:r/>
            <w:r>
              <w:rPr>
                <w:rFonts w:ascii="Verdana" w:hAnsi="Verdana"/>
                <w:b w:val="0"/>
                <w:sz w:val="16"/>
              </w:rPr>
              <w:t>Repetición diferida de 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1 incluir opcionalmente datos mejorados del modelo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0 11 021</w:t>
            </w:r>
          </w:p>
        </w:tc>
        <w:tc>
          <w:tcPr>
            <w:tcW w:type="dxa" w:w="2163"/>
          </w:tcPr>
          <w:p>
            <w:r/>
            <w:r>
              <w:rPr>
                <w:rFonts w:ascii="Verdana" w:hAnsi="Verdana"/>
                <w:b w:val="0"/>
                <w:sz w:val="16"/>
              </w:rPr>
              <w:t>Vorticidad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0 11 022</w:t>
            </w:r>
          </w:p>
        </w:tc>
        <w:tc>
          <w:tcPr>
            <w:tcW w:type="dxa" w:w="2163"/>
          </w:tcPr>
          <w:p>
            <w:r/>
            <w:r>
              <w:rPr>
                <w:rFonts w:ascii="Verdana" w:hAnsi="Verdana"/>
                <w:b w:val="0"/>
                <w:sz w:val="16"/>
              </w:rPr>
              <w:t>Divergencia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0 11 005</w:t>
            </w:r>
          </w:p>
        </w:tc>
        <w:tc>
          <w:tcPr>
            <w:tcW w:type="dxa" w:w="2163"/>
          </w:tcPr>
          <w:p>
            <w:r/>
            <w:r>
              <w:rPr>
                <w:rFonts w:ascii="Verdana" w:hAnsi="Verdana"/>
                <w:b w:val="0"/>
                <w:sz w:val="16"/>
              </w:rPr>
              <w:t>Componente w</w:t>
            </w:r>
          </w:p>
        </w:tc>
        <w:tc>
          <w:tcPr>
            <w:tcW w:type="dxa" w:w="2163"/>
          </w:tcPr>
          <w:p>
            <w:r/>
            <w:r>
              <w:rPr>
                <w:rFonts w:ascii="Verdana" w:hAnsi="Verdana"/>
                <w:b w:val="0"/>
                <w:sz w:val="16"/>
              </w:rPr>
              <w:t>Movimiento vertical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10 metros sobre el nivel del terreno</w:t>
            </w:r>
          </w:p>
        </w:tc>
        <w:tc>
          <w:tcPr>
            <w:tcW w:type="dxa" w:w="2163"/>
          </w:tcPr>
          <w:p>
            <w:r/>
            <w:r>
              <w:rPr>
                <w:rFonts w:ascii="Verdana" w:hAnsi="Verdana"/>
                <w:b w:val="0"/>
                <w:sz w:val="16"/>
              </w:rPr>
              <w:t>1 04 000</w:t>
            </w:r>
          </w:p>
        </w:tc>
        <w:tc>
          <w:tcPr>
            <w:tcW w:type="dxa" w:w="2163"/>
          </w:tcPr>
          <w:p>
            <w:r/>
            <w:r>
              <w:rPr>
                <w:rFonts w:ascii="Verdana" w:hAnsi="Verdana"/>
                <w:b w:val="0"/>
                <w:sz w:val="16"/>
              </w:rPr>
              <w:t>Repetición diferida de 4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10 metros sobre el nivel del terreno</w:t>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1 coordenada vertical es 10 m sobre el nivel del terreno, = 0 en los demás casos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10 metros sobre el nivel del terreno</w:t>
            </w:r>
          </w:p>
        </w:tc>
        <w:tc>
          <w:tcPr>
            <w:tcW w:type="dxa" w:w="2163"/>
          </w:tcPr>
          <w:p>
            <w:r/>
            <w:r>
              <w:rPr>
                <w:rFonts w:ascii="Verdana" w:hAnsi="Verdana"/>
                <w:b w:val="0"/>
                <w:sz w:val="16"/>
              </w:rPr>
              <w:t>0 08 086</w:t>
            </w:r>
          </w:p>
        </w:tc>
        <w:tc>
          <w:tcPr>
            <w:tcW w:type="dxa" w:w="2163"/>
          </w:tcPr>
          <w:p>
            <w:r/>
            <w:r>
              <w:rPr>
                <w:rFonts w:ascii="Verdana" w:hAnsi="Verdana"/>
                <w:b w:val="0"/>
                <w:sz w:val="16"/>
              </w:rPr>
              <w:t>Significación vertical para predicción numérica del tiempo</w:t>
            </w:r>
          </w:p>
        </w:tc>
        <w:tc>
          <w:tcPr>
            <w:tcW w:type="dxa" w:w="2163"/>
          </w:tcPr>
          <w:p>
            <w:r/>
            <w:r>
              <w:rPr>
                <w:rFonts w:ascii="Verdana" w:hAnsi="Verdana"/>
                <w:b w:val="0"/>
                <w:sz w:val="16"/>
              </w:rPr>
              <w:t>Bit 1 fijado a 1, bit 8 fijado a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10 metros sobre el nivel del terreno</w:t>
            </w:r>
          </w:p>
        </w:tc>
        <w:tc>
          <w:tcPr>
            <w:tcW w:type="dxa" w:w="2163"/>
          </w:tcPr>
          <w:p>
            <w:r/>
            <w:r>
              <w:rPr>
                <w:rFonts w:ascii="Verdana" w:hAnsi="Verdana"/>
                <w:b w:val="0"/>
                <w:sz w:val="16"/>
              </w:rPr>
              <w:t>0 07 006</w:t>
            </w:r>
          </w:p>
        </w:tc>
        <w:tc>
          <w:tcPr>
            <w:tcW w:type="dxa" w:w="2163"/>
          </w:tcPr>
          <w:p>
            <w:r/>
            <w:r>
              <w:rPr>
                <w:rFonts w:ascii="Verdana" w:hAnsi="Verdana"/>
                <w:b w:val="0"/>
                <w:sz w:val="16"/>
              </w:rPr>
              <w:t>Altura por encima de la estación</w:t>
            </w:r>
          </w:p>
        </w:tc>
        <w:tc>
          <w:tcPr>
            <w:tcW w:type="dxa" w:w="2163"/>
          </w:tcPr>
          <w:p>
            <w:r/>
            <w:r>
              <w:rPr>
                <w:rFonts w:ascii="Verdana" w:hAnsi="Verdana"/>
                <w:b w:val="0"/>
                <w:sz w:val="16"/>
              </w:rPr>
              <w:t>= 10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10 metros sobre el nivel del terreno</w:t>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t>Grados verdaderos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10 metros sobre el nivel del terreno</w:t>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t>m/s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1 coordenada vertical es 2 m sobre el nivel del terreno, = 0 en los demás casos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0 08 086</w:t>
            </w:r>
          </w:p>
        </w:tc>
        <w:tc>
          <w:tcPr>
            <w:tcW w:type="dxa" w:w="2163"/>
          </w:tcPr>
          <w:p>
            <w:r/>
            <w:r>
              <w:rPr>
                <w:rFonts w:ascii="Verdana" w:hAnsi="Verdana"/>
                <w:b w:val="0"/>
                <w:sz w:val="16"/>
              </w:rPr>
              <w:t>Significación vertical para predicción numérica del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0 07 006</w:t>
            </w:r>
          </w:p>
        </w:tc>
        <w:tc>
          <w:tcPr>
            <w:tcW w:type="dxa" w:w="2163"/>
          </w:tcPr>
          <w:p>
            <w:r/>
            <w:r>
              <w:rPr>
                <w:rFonts w:ascii="Verdana" w:hAnsi="Verdana"/>
                <w:b w:val="0"/>
                <w:sz w:val="16"/>
              </w:rPr>
              <w:t xml:space="preserve">Altura por encima de la estación </w:t>
            </w:r>
          </w:p>
        </w:tc>
        <w:tc>
          <w:tcPr>
            <w:tcW w:type="dxa" w:w="2163"/>
          </w:tcPr>
          <w:p>
            <w:r/>
            <w:r>
              <w:rPr>
                <w:rFonts w:ascii="Verdana" w:hAnsi="Verdana"/>
                <w:b w:val="0"/>
                <w:sz w:val="16"/>
              </w:rPr>
              <w:t>= 2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0 12 102</w:t>
            </w:r>
          </w:p>
        </w:tc>
        <w:tc>
          <w:tcPr>
            <w:tcW w:type="dxa" w:w="2163"/>
          </w:tcPr>
          <w:p>
            <w:r/>
            <w:r>
              <w:rPr>
                <w:rFonts w:ascii="Verdana" w:hAnsi="Verdana"/>
                <w:b w:val="0"/>
                <w:sz w:val="16"/>
              </w:rPr>
              <w:t>Temperatura de bulbo húmedo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a 2 metros sobre el nivel del terreno</w:t>
            </w:r>
          </w:p>
        </w:tc>
        <w:tc>
          <w:tcPr>
            <w:tcW w:type="dxa" w:w="2163"/>
          </w:tcPr>
          <w:p>
            <w:r/>
            <w:r>
              <w:rPr>
                <w:rFonts w:ascii="Verdana" w:hAnsi="Verdana"/>
                <w:b w:val="0"/>
                <w:sz w:val="16"/>
              </w:rPr>
              <w:t>0 12 103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