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19</w:t>
      </w:r>
    </w:p>
    <w:p>
      <w:r>
        <w:rPr>
          <w:rFonts w:ascii="Verdana" w:hAnsi="Verdana"/>
          <w:b/>
          <w:sz w:val="18"/>
        </w:rPr>
        <w:t>019001  Type de la caractéristique synoptique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Dépression ou minimum barométrique (extratropical)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Dépression tropicale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 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 tropical violent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Typhon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poussière/sable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019008  Extension verticale de la circulation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Peu profonde (sommet de la circulation au-dessous du niveau de 700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(sommet entre les niveaux de 700 et 400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 (sommet au-dessus du niveau de 400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019010  Méthode d'obtention du centre de la caractéristique synoptique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minimale de la pression au niveau de la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maximale du tourbillon relatif à 850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019100  Période pour laquelle a été calculé le déplacement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15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30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 l'heure qui précède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2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3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des 6 heures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 cours d'une période de plus de 6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019101  Précision de la position du centre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bonne (dans un rayon de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assez bonne (dans un rayon de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 visible sur l'écran du radar; précision faible (dans un rayon de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bonne (dans un rayon de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assez bonne (dans un rayon de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à l'intérieur de la zone représentée sur l'écran du radar, détermination d'après la configuration générale des bandes en spirale; précision faible (dans un rayon de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du centre à l'extérieur de la zone représentée sur l'écran du radar, détermination par extrapolation d'après la configuration générale des bandes en spirale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019102  Configuration et définition de l'œil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Circulaire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Elliptique - le petit axe atteint au moins les 3/4 de la longueur du grand axe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Elliptique - le petit axe est inférieur aux 3/4 de la longueur du grand axe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Œil apparemment double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Autre forme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Mal définie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019103  Diamètre ou longueur de l'axe principal de l'œil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 à moins de 10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10 à moins de 15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à moins de 20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20 à moins de 25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25 à moins de 30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30 à moins de 35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35 à moins de 40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40 à moins de 50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 km et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Indéterminé(e)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019104  Évolution du caractère de l'œil durant les 30 minutes précédentes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visible pour la première fois au cours des 30 minutes qui précèdent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changement significatif des caractéristiques ou des dimensions de l'œil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petit, sans changement significatif de ses autres caractéristiques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grand, sans changement significatif de ses autres caractéristiques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moins distinct, sans changement significatif des ses dimensions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moins distinct et s'est rétréci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moins distinct et s'est agrandi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distinct, sans changement significatif de ses dimensions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distinct et s'est rétréci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L'œil est devenu plus distinct et s'est agrandi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changement des caractéristiques et des dimensions de l'œil ne peut être déterminé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019105  Distance entre l'extrémité de la bande en spirale et le centre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0 à moins de 100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100 à moins de 200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200 à moins de 300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300 à moins de 400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400 à moins de 500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500 à moins de 600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600 à moins de 800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 km ou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Incertaine ou 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019107  Période sur laquelle a été calculé le déplacement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 heure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 à moins de 2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 à moins de 3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 à moins de 6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 à moins de 9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9 à moins de 12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12 à moins de 15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à moins de 18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18 à moins de 21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21 à moins de 30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019108  Précision de la position géographique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10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20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50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100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200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centre du cyclone est à moins de 300 km de la position signalée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position du centre du cyclone n'est pas 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019109  Diamètre moyen de la couverture nuageuse du cyclone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Inférieur à 1°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1° à moins de 2°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2° à moins de 3°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3° à moins de 4°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4° à moins de 5°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5° à moins de 6°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6° à moins de 7°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7° à moins de 8°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8° à moins de 9° de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9° de latitude ou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019110  Variation apparente de l'intensité du cyclone tropical, à 24 heures d'intervalle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Affaiblissement très prononcé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Affaiblissement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variation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Forte 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d'observation antérieure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Indéterminée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019113  Configuration nuageuse correspondant au nombre DT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Bandes incurvées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Œil en bandes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nuageuse centrale dense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Centre noyé dans la masse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nuageuse centrale froide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019117  Type d'image de nuages correspondant au nombre 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(bandes incurvées)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(cisaillement)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019119  Type du nombre T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PT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