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31</w:t>
      </w:r>
    </w:p>
    <w:p>
      <w:r>
        <w:rPr>
          <w:rFonts w:ascii="Verdana" w:hAnsi="Verdana"/>
          <w:b/>
          <w:sz w:val="18"/>
        </w:rPr>
        <w:t>031021  Signification du champ associé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SOUS 1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de 1 bit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 = bon,1 = douteux ou mauvais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de 2 bits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 = bon, 1 = légèrement douteux, 2 = très douteaux, 3 = mauvais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3-5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à 4 bits de classe de contrôle de qualité selon le GTSPP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 = non qualifié, 1 = valeur correcte (tous les contrôles passés), 2 = probablement bon mais valeur ne correspondant pas aux statistiques (différent de la climatologie), 3 = probablement mauvais (variation, gradient, ... si d'autres tests ont été acceptés), 4 = mauvaise valeur, valeur impossible (en dehors de l'échelle, instabilité verticale, profil constant), 5 = valeur modifiée pendant le contrôle de qualité, 6-7 = non utilisé (en réserve), 8 = valeur interpolée, 9 = 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de confiance (pourcentage)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 = Valeur non suspecte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 = Valeur suspecte,2 = En réserve, 3 = Information non requise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Situation des données auxiliaires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 = données présentes, valables et colocalisées, 1 = données disponibles mais de mauvaise qualité et inutilisées, 2 = aucune donnée colocalisée sur le plan spatio-temporel disponible, 3-14 = non utilisé (en réserve), 15 = 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10-20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correction de 1 bit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 = valeur originale, 1 = valeur substituée/corrigée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Note 74: Le chiffre du code 21 peut etre utilise dans des messages corriges ou les valeurs substituees/corrigees sont determinees.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22-62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Réservés pour les besoins locaux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