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25: Обработка информации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Длительность строб-импульса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количество строб-импульсов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интегрированных импульсов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Обработка отраженного сигнала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Интегрирование отраженного сигнала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Конверсия Z в 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Фактор конверсии Z в 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Экспонента конверсии Z в 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калибровки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помех от земной поверхности (защита)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затухания с увеличением дальности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яркой полосы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15: В коде CREX не имеется дескриптеров 3 03 021 — 3 03 027.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затухания на обтекателе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затухания в прозрачной атмосфере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затухания в осадках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Закон для фактора затухания A – 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Закон для экспоненты затухания A – 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средней скорости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Расширение расчета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неприемлемости ТПМВРГ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достоверности ТПМВРГ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ТПМВРГ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Напряжение батареи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Параметр, определенный производителем или оператором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калибровки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Использование скользящей средней температуры поверхности моря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прореживания вертикальных профилей, полученных с помощью ЧПП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режиме, в котором используется профилометр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поддиапазоне применения профилометра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Результаты контроля качества данных профилометра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определения полярности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обнаружения атмосфериков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Искажение ТПМ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Разность между ТПМ и анализом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Получение продукции о ветре по измерениям CO2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передачи сводок о направлении движения подвижной платформы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передачи сводок о скорости движения подвижной платформы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Интервал выборки волн (временной)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Интервал выборки волн (пространственный)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каналов HIRS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каналов MSU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каналов SSU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каналов AMSU-А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каналов AMSU-B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Количественный показатель главного компонента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Log10 основных компонентов, нормализованных в соответствии с данными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наблюдений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Опознавательный номер субкадра SSMIS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Обслуживание мультиплексора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центрального процессора или системы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Корректировка ориентации (азимут)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Корректировка ориентации (превышение)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давление в точке запуска радиозонда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перерасчетов по архивным данным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пакета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варианта коррекций спутниковой антенны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Log10 (центрального волнового числа температуры — излучения)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log (m-1)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log (m-1)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1 коррекции ширины полосы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2 коррекции ширины полосы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Альбедо-энергетическая освещенность после фильтрации солнечного излучения,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Альбедо-эквивалентная ширина фильтрации излучения,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падения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Азимутальный угол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поворота Фарадея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Геометрический угол поворота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четких элементов изображения в поле зрения HIRS FOV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корректировки глубины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характеристики орбиты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Структурная постоянная индекса рефракции (Cn2)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-18192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прохождения акустического сигнала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Корректировка расчета данных РАСС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состояния альтиметра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025099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а уравнения скорости погружения XBT/XCTD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b уравнения скорости погружения XBT/XCTD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пропущенных линий, не считая пропусков в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направлению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длине волны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направлению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Шаг элементов разрешения по направлению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длине волны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Последний элемент разрешения по длине волны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Краткая сводка об обработке изображения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RA2-L2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обработки RA2-L2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Конфигурация радиочастотной аппаратуры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НР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MWR-L2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обработки MWR-L2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модели, полученная MWR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RA2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RA2 в полосе частот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отношение сигнал/шум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Линейный коэффициент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57: Позывной сигнал судна или идентификатор ВМО следует сообщать посредством дескриптора 0 01 011.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вариации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Потери при оптимальной оценке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анализа интенсивности тропического циклона с использованием спутниковых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С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измерения альтиметром в полосе частот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Интервал выборки (время)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Период осреднения выборки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выборок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информации о СМОС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Модифицированный остаток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103: Модифицированный остаток, рассчитанный из местоположений датчиков и отношений сигнала-шума для вспышки.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Процентное отношение моды LRM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данных L2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данных L1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обработки данных L1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продукции L2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шифрования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Версия ключа шифрования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достоверности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приведения давления к уровню моря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 отсечки по дальности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обработки отраженного сигнала альтиметра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025191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слежения за альтиметром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