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22: Elementos oceanográficos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54: El descriptor 0 33 002 relativo a la información sobre la calidad está relacionado con todos los parámetros proporcionados en la sección sobre datos de retrodispersión y se da para cada célula vertical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altura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altura significativa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cero hidrográfico local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plan de referencia nacional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cero hidrográfico local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55: El descriptor 0 33 002 relativo a la información sobre la calidad está relacionado con la temperatura virtual 0 12 007. Se da para cada puerta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55: El descriptor 0 33 002 relativo a la información sobre la calidad está relacionado con la temperatura virtual 0 12 007. Se da para cada puerta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 (media móvil en 15 días)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sonido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temperatura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flotador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ancla flotante de la boya lagrangiana a la deriva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Tipos de registrador del perfil de la temperatura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Hz-1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Hz-1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146: La altura significativa de las olas se define como el cuádruplo de la raíz cuadrada del espectro de energía integrado sobre la dirección y la frecuencia. Corresponde aproximadamente a la altura rebasada por un tercio del conjunto de las olas.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espectral máximo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espectral máxima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máxima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medio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media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cual provienen las olas dominantes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137: La ola dominante es la que posee la energía máxima en el espectro de energía.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la ola dominante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137: La ola dominante es la que posee la energía máxima en el espectro de energía.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del registro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del registro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 central de las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no direccional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 espectral máximo no direccional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Banda que contiene la densidad espectral máxima no direccional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100: La dirección media de las olas está dada por el ángulo α1, y la dirección principal de las olas por el ángulo α2, en la expresión S(f, alpha) es aproximadamente igual a: c11 × (0.5 + r1 × cos (alpha – alpha 1) + r2 × cos (2 (alpha – alpha 2))) / pi en la cual S(f, alpha) es el espectro direccional de las olas y c11 es el espectro no direccional; y la parte de la derecha de esta expresión son los dos primeros términos de la expansión de S(f, alpha) en serie de Fourier. Cuando las direcciones media y principal difieren entre sí de manera significativa (por ejemplo, en más de 15 grados) para una frecuencia dada, ello es indicio de mares cruzados.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principal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coordenada polar normalizada obtenida con los coeficientes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Segunda coordenada polar normalizada obtenida con los coeficientes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no direccional atendiendo la frecuencia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no direccional atendiendo al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direccional atendiendo a la frecuencia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direccional atendiendo al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total de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cada ola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espectral de la banda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(&gt; 731 m) media del espectro de la imagen con números de onda bajos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de la longitud de onda (&gt; 731 m) con números de onda bajos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de la dirección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total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ajustada no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ajustada no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no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no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automática del nivel del agua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manual del nivel del agua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automática de los datos meteorológicos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manual de los datos meteorológicos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 (media móvil en 15 días)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altura de onda significativa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desviación estándar de la altura de ola significativa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número de puntos válidos a 20 Hz respecto de la altura de ola significativa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del intervalo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del intervalo de desplazamiento del centro de gravedad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intervalo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altura de ola significativa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18 Hz para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estándar a 18Hz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18 Hz para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estándar a 18 Hz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estándar de las olas a18 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estándar de las olas a18 Hz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Edad de ola inversa normalizada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Espectros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de retrodispersión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respecto de la 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respecto de la 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dispositivo de lanzamiento de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dispositivo de lanzamiento de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 (referencia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Debería utilizarse el descriptor 3 01 055 en vez del 3 01 035 para cifrar información sobre boyas/plataformas en movimiento.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columna de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139: La profundidad máxima del despliegue de tsunámetros de océano profundo, como los de evaluación e información sobre tsunamis del océano profundo (DART II) del PMEL es de aproximadamente 6 000 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de la altura de la columna de agua respecto del valor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Recuento de transmisiones del BPR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Debería utilizarse el descriptor 3 08 007 en vez del 3 08 003 para cifrar la información proveniente de boyas/ plataformas en movimiento.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la ola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14: El descriptor 3 40 010 debería utilizarse con preferencia al descriptor 3 40 005.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