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09: Secuencias de los sondeos verticales (datos convencionales)</w:t>
      </w:r>
    </w:p>
    <w:p>
      <w:r>
        <w:rPr>
          <w:rFonts w:ascii="Verdana" w:hAnsi="Verdana"/>
          <w:b/>
          <w:sz w:val="18"/>
        </w:rPr>
        <w:t>3 09 001 (Perfil vertical del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Estación terrestre de sondeos verticales</w:t>
            </w:r>
          </w:p>
        </w:tc>
        <w:tc>
          <w:tcPr>
            <w:tcW w:type="dxa" w:w="3784"/>
          </w:tcPr>
          <w:p>
            <w:pPr>
              <w:spacing w:before="20" w:after="20"/>
            </w:pPr>
            <w:r/>
            <w:r>
              <w:rPr>
                <w:rFonts w:ascii="Verdana" w:hAnsi="Verdana"/>
                <w:b w:val="0"/>
                <w:sz w:val="16"/>
              </w:rPr>
              <w:t>Identificación, etc. (estación terrestre, posición con gran exactitud)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Viento en 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09 002 (Perfil vertical del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Estación terrestre de sondeos verticales</w:t>
            </w:r>
          </w:p>
        </w:tc>
        <w:tc>
          <w:tcPr>
            <w:tcW w:type="dxa" w:w="3784"/>
          </w:tcPr>
          <w:p>
            <w:pPr>
              <w:spacing w:before="20" w:after="20"/>
            </w:pPr>
            <w:r/>
            <w:r>
              <w:rPr>
                <w:rFonts w:ascii="Verdana" w:hAnsi="Verdana"/>
                <w:b w:val="0"/>
                <w:sz w:val="16"/>
              </w:rPr>
              <w:t>Identificación, etc. (estación terrestre, posición con exactitud aproximada)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Viento en 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09 003 (Perfil vertical del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Estación terrestre de sondeos verticales</w:t>
            </w:r>
          </w:p>
        </w:tc>
        <w:tc>
          <w:tcPr>
            <w:tcW w:type="dxa" w:w="3784"/>
          </w:tcPr>
          <w:p>
            <w:pPr>
              <w:spacing w:before="20" w:after="20"/>
            </w:pPr>
            <w:r/>
            <w:r>
              <w:rPr>
                <w:rFonts w:ascii="Verdana" w:hAnsi="Verdana"/>
                <w:b w:val="0"/>
                <w:sz w:val="16"/>
              </w:rPr>
              <w:t>Identificación, etc. (estación terrestre, posición con gran exactitud)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Viento al nivel de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09 004 (Perfil vertical del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Estación terrestre de sondeos verticales</w:t>
            </w:r>
          </w:p>
        </w:tc>
        <w:tc>
          <w:tcPr>
            <w:tcW w:type="dxa" w:w="3784"/>
          </w:tcPr>
          <w:p>
            <w:pPr>
              <w:spacing w:before="20" w:after="20"/>
            </w:pPr>
            <w:r/>
            <w:r>
              <w:rPr>
                <w:rFonts w:ascii="Verdana" w:hAnsi="Verdana"/>
                <w:b w:val="0"/>
                <w:sz w:val="16"/>
              </w:rPr>
              <w:t>Identificación, etc. (estación terrestre, posición con exactitud aproximada)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Viento al nivel de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09 005 (Sondeo vertical con humedad relativa)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Estación terrestre de sondeos verticales</w:t>
            </w:r>
          </w:p>
        </w:tc>
        <w:tc>
          <w:tcPr>
            <w:tcW w:type="dxa" w:w="3784"/>
          </w:tcPr>
          <w:p>
            <w:pPr>
              <w:spacing w:before="20" w:after="20"/>
            </w:pPr>
            <w:r/>
            <w:r>
              <w:rPr>
                <w:rFonts w:ascii="Verdana" w:hAnsi="Verdana"/>
                <w:b w:val="0"/>
                <w:sz w:val="16"/>
              </w:rPr>
              <w:t>Identificación, etc. (estación terrestre, posición con gran exactitud)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Información general sobre nubes</w:t>
            </w:r>
          </w:p>
        </w:tc>
        <w:tc>
          <w:tcPr>
            <w:tcW w:type="dxa" w:w="3784"/>
          </w:tcPr>
          <w:p>
            <w:pPr>
              <w:spacing w:before="20" w:after="20"/>
            </w:pPr>
            <w:r/>
            <w:r>
              <w:rPr>
                <w:rFonts w:ascii="Verdana" w:hAnsi="Verdana"/>
                <w:b w:val="0"/>
                <w:sz w:val="16"/>
              </w:rPr>
              <w:t>Cubierta de nubes significativa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Geopotencial, temperatura, humedad, viento a nivel de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09 006 (Sondeo vertical con humedad relativa)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Estación terrestre de sondeos verticales</w:t>
            </w:r>
          </w:p>
        </w:tc>
        <w:tc>
          <w:tcPr>
            <w:tcW w:type="dxa" w:w="3784"/>
          </w:tcPr>
          <w:p>
            <w:pPr>
              <w:spacing w:before="20" w:after="20"/>
            </w:pPr>
            <w:r/>
            <w:r>
              <w:rPr>
                <w:rFonts w:ascii="Verdana" w:hAnsi="Verdana"/>
                <w:b w:val="0"/>
                <w:sz w:val="16"/>
              </w:rPr>
              <w:t>Identificación, etc. (estación terrestre, posición con exactitud aproximada)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Información general sobre nubes</w:t>
            </w:r>
          </w:p>
        </w:tc>
        <w:tc>
          <w:tcPr>
            <w:tcW w:type="dxa" w:w="3784"/>
          </w:tcPr>
          <w:p>
            <w:pPr>
              <w:spacing w:before="20" w:after="20"/>
            </w:pPr>
            <w:r/>
            <w:r>
              <w:rPr>
                <w:rFonts w:ascii="Verdana" w:hAnsi="Verdana"/>
                <w:b w:val="0"/>
                <w:sz w:val="16"/>
              </w:rPr>
              <w:t>Cubierta de nubes significativa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Geopotencial, temperatura, humedad, viento a nivel de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09 007 (Sondeo vertical con datos de punto de rocío)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Estación terrestre de sondeos verticales</w:t>
            </w:r>
          </w:p>
        </w:tc>
        <w:tc>
          <w:tcPr>
            <w:tcW w:type="dxa" w:w="3784"/>
          </w:tcPr>
          <w:p>
            <w:pPr>
              <w:spacing w:before="20" w:after="20"/>
            </w:pPr>
            <w:r/>
            <w:r>
              <w:rPr>
                <w:rFonts w:ascii="Verdana" w:hAnsi="Verdana"/>
                <w:b w:val="0"/>
                <w:sz w:val="16"/>
              </w:rPr>
              <w:t>Identificación, etc. (estación terrestre, posición con gran exactitud)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Información general sobre nubes</w:t>
            </w:r>
          </w:p>
        </w:tc>
        <w:tc>
          <w:tcPr>
            <w:tcW w:type="dxa" w:w="3784"/>
          </w:tcPr>
          <w:p>
            <w:pPr>
              <w:spacing w:before="20" w:after="20"/>
            </w:pPr>
            <w:r/>
            <w:r>
              <w:rPr>
                <w:rFonts w:ascii="Verdana" w:hAnsi="Verdana"/>
                <w:b w:val="0"/>
                <w:sz w:val="16"/>
              </w:rPr>
              <w:t>Cubierta de nubes significativa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Geopotencial, temperatura, temperatura del punto de rocío, viento a nivel de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09 008 (Sondeo vertical con datos de punto de rocío)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Estación terrestre de sondeos verticales</w:t>
            </w:r>
          </w:p>
        </w:tc>
        <w:tc>
          <w:tcPr>
            <w:tcW w:type="dxa" w:w="3784"/>
          </w:tcPr>
          <w:p>
            <w:pPr>
              <w:spacing w:before="20" w:after="20"/>
            </w:pPr>
            <w:r/>
            <w:r>
              <w:rPr>
                <w:rFonts w:ascii="Verdana" w:hAnsi="Verdana"/>
                <w:b w:val="0"/>
                <w:sz w:val="16"/>
              </w:rPr>
              <w:t>Identificación, etc. (estación terrestre, posición con precisión aproximada)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Información general sobre nubes</w:t>
            </w:r>
          </w:p>
        </w:tc>
        <w:tc>
          <w:tcPr>
            <w:tcW w:type="dxa" w:w="3784"/>
          </w:tcPr>
          <w:p>
            <w:pPr>
              <w:spacing w:before="20" w:after="20"/>
            </w:pPr>
            <w:r/>
            <w:r>
              <w:rPr>
                <w:rFonts w:ascii="Verdana" w:hAnsi="Verdana"/>
                <w:b w:val="0"/>
                <w:sz w:val="16"/>
              </w:rPr>
              <w:t>Cubierta de nubes significativa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Geopotencial, temperatura, temperatura del punto de rocío, viento a nivel de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09 011 (Perfil vertical del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Buque para sondeos verticales</w:t>
            </w:r>
          </w:p>
        </w:tc>
        <w:tc>
          <w:tcPr>
            <w:tcW w:type="dxa" w:w="3784"/>
          </w:tcPr>
          <w:p>
            <w:pPr>
              <w:spacing w:before="20" w:after="20"/>
            </w:pPr>
            <w:r/>
            <w:r>
              <w:rPr>
                <w:rFonts w:ascii="Verdana" w:hAnsi="Verdana"/>
                <w:b w:val="0"/>
                <w:sz w:val="16"/>
              </w:rPr>
              <w:t>Identificación del buque,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Viento en 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09 012 (Perfil vertical del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Buque para sondeos verticales</w:t>
            </w:r>
          </w:p>
        </w:tc>
        <w:tc>
          <w:tcPr>
            <w:tcW w:type="dxa" w:w="3784"/>
          </w:tcPr>
          <w:p>
            <w:pPr>
              <w:spacing w:before="20" w:after="20"/>
            </w:pPr>
            <w:r/>
            <w:r>
              <w:rPr>
                <w:rFonts w:ascii="Verdana" w:hAnsi="Verdana"/>
                <w:b w:val="0"/>
                <w:sz w:val="16"/>
              </w:rPr>
              <w:t>Identificación del buque,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Viento a nivel de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09 013 (Sondeo vertical con humedad relativa)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Buque para sondeos verticales</w:t>
            </w:r>
          </w:p>
        </w:tc>
        <w:tc>
          <w:tcPr>
            <w:tcW w:type="dxa" w:w="3784"/>
          </w:tcPr>
          <w:p>
            <w:pPr>
              <w:spacing w:before="20" w:after="20"/>
            </w:pPr>
            <w:r/>
            <w:r>
              <w:rPr>
                <w:rFonts w:ascii="Verdana" w:hAnsi="Verdana"/>
                <w:b w:val="0"/>
                <w:sz w:val="16"/>
              </w:rPr>
              <w:t>Identificación del buque,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Información general sobre nubes</w:t>
            </w:r>
          </w:p>
        </w:tc>
        <w:tc>
          <w:tcPr>
            <w:tcW w:type="dxa" w:w="3784"/>
          </w:tcPr>
          <w:p>
            <w:pPr>
              <w:spacing w:before="20" w:after="20"/>
            </w:pPr>
            <w:r/>
            <w:r>
              <w:rPr>
                <w:rFonts w:ascii="Verdana" w:hAnsi="Verdana"/>
                <w:b w:val="0"/>
                <w:sz w:val="16"/>
              </w:rPr>
              <w:t>Cubierta de nubes significativa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Geopotencial, temperatura, humedad, viento a nivel de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09 014 (Sondeo vertical con datos de punto de rocío)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Buque para sondeos verticales</w:t>
            </w:r>
          </w:p>
        </w:tc>
        <w:tc>
          <w:tcPr>
            <w:tcW w:type="dxa" w:w="3784"/>
          </w:tcPr>
          <w:p>
            <w:pPr>
              <w:spacing w:before="20" w:after="20"/>
            </w:pPr>
            <w:r/>
            <w:r>
              <w:rPr>
                <w:rFonts w:ascii="Verdana" w:hAnsi="Verdana"/>
                <w:b w:val="0"/>
                <w:sz w:val="16"/>
              </w:rPr>
              <w:t>Identificación del buque,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Información general sobre nubes</w:t>
            </w:r>
          </w:p>
        </w:tc>
        <w:tc>
          <w:tcPr>
            <w:tcW w:type="dxa" w:w="3784"/>
          </w:tcPr>
          <w:p>
            <w:pPr>
              <w:spacing w:before="20" w:after="20"/>
            </w:pPr>
            <w:r/>
            <w:r>
              <w:rPr>
                <w:rFonts w:ascii="Verdana" w:hAnsi="Verdana"/>
                <w:b w:val="0"/>
                <w:sz w:val="16"/>
              </w:rPr>
              <w:t>Cubierta de nubes significativa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Geopotencial, temperatura, temperatura del punto de rocío, viento a nivel de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09 015 (Perfil vertical del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Buque para sondeos verticales</w:t>
            </w:r>
          </w:p>
        </w:tc>
        <w:tc>
          <w:tcPr>
            <w:tcW w:type="dxa" w:w="3784"/>
          </w:tcPr>
          <w:p>
            <w:pPr>
              <w:spacing w:before="20" w:after="20"/>
            </w:pPr>
            <w:r/>
            <w:r>
              <w:rPr>
                <w:rFonts w:ascii="Verdana" w:hAnsi="Verdana"/>
                <w:b w:val="0"/>
                <w:sz w:val="16"/>
              </w:rPr>
              <w:t>Identificación del buque,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Viento en 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09 016 (Perfil vertical del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Buque para sondeos verticales</w:t>
            </w:r>
          </w:p>
        </w:tc>
        <w:tc>
          <w:tcPr>
            <w:tcW w:type="dxa" w:w="3784"/>
          </w:tcPr>
          <w:p>
            <w:pPr>
              <w:spacing w:before="20" w:after="20"/>
            </w:pPr>
            <w:r/>
            <w:r>
              <w:rPr>
                <w:rFonts w:ascii="Verdana" w:hAnsi="Verdana"/>
                <w:b w:val="0"/>
                <w:sz w:val="16"/>
              </w:rPr>
              <w:t>Identificación del buque,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Viento a nivel de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09 017 (Sondeo vertical con humedad relativa)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Buque para sondeos verticales</w:t>
            </w:r>
          </w:p>
        </w:tc>
        <w:tc>
          <w:tcPr>
            <w:tcW w:type="dxa" w:w="3784"/>
          </w:tcPr>
          <w:p>
            <w:pPr>
              <w:spacing w:before="20" w:after="20"/>
            </w:pPr>
            <w:r/>
            <w:r>
              <w:rPr>
                <w:rFonts w:ascii="Verdana" w:hAnsi="Verdana"/>
                <w:b w:val="0"/>
                <w:sz w:val="16"/>
              </w:rPr>
              <w:t>Identificación del buque,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Información general sobre nubes</w:t>
            </w:r>
          </w:p>
        </w:tc>
        <w:tc>
          <w:tcPr>
            <w:tcW w:type="dxa" w:w="3784"/>
          </w:tcPr>
          <w:p>
            <w:pPr>
              <w:spacing w:before="20" w:after="20"/>
            </w:pPr>
            <w:r/>
            <w:r>
              <w:rPr>
                <w:rFonts w:ascii="Verdana" w:hAnsi="Verdana"/>
                <w:b w:val="0"/>
                <w:sz w:val="16"/>
              </w:rPr>
              <w:t>Cubierta de nubes significativa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Geopotencial, temperatura, humedad, viento a nivel de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09 018 (Sondeo vertical con humedad relativa)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Buque para sondeos verticales</w:t>
            </w:r>
          </w:p>
        </w:tc>
        <w:tc>
          <w:tcPr>
            <w:tcW w:type="dxa" w:w="3784"/>
          </w:tcPr>
          <w:p>
            <w:pPr>
              <w:spacing w:before="20" w:after="20"/>
            </w:pPr>
            <w:r/>
            <w:r>
              <w:rPr>
                <w:rFonts w:ascii="Verdana" w:hAnsi="Verdana"/>
                <w:b w:val="0"/>
                <w:sz w:val="16"/>
              </w:rPr>
              <w:t>Identificación del buque,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Información general sobre nubes</w:t>
            </w:r>
          </w:p>
        </w:tc>
        <w:tc>
          <w:tcPr>
            <w:tcW w:type="dxa" w:w="3784"/>
          </w:tcPr>
          <w:p>
            <w:pPr>
              <w:spacing w:before="20" w:after="20"/>
            </w:pPr>
            <w:r/>
            <w:r>
              <w:rPr>
                <w:rFonts w:ascii="Verdana" w:hAnsi="Verdana"/>
                <w:b w:val="0"/>
                <w:sz w:val="16"/>
              </w:rPr>
              <w:t>Cubierta de nubes significativa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Geopotencial, temperatura, temperatura del punto de rocío, viento a nivel de la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09 019 (Perfilador del viento — sondeo de datos sobre el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Identificación y tipo de estación, fecha/hora, posición (gran exactitud),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Tipo de instrumentos de medición utilizados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Viento en 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09 020 (Perfilador del viento — coordenadas cartesianas)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Identificación y tipo de estación, fecha/hora, posición (gran exactitud),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Tipo de instrumentos de medición utilizados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Repetición diferida de 4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0 07 003</w:t>
            </w:r>
          </w:p>
        </w:tc>
        <w:tc>
          <w:tcPr>
            <w:tcW w:type="dxa" w:w="3784"/>
          </w:tcPr>
          <w:p>
            <w:pPr>
              <w:spacing w:before="20" w:after="20"/>
            </w:pPr>
            <w:r/>
            <w:r>
              <w:rPr>
                <w:rFonts w:ascii="Verdana" w:hAnsi="Verdana"/>
                <w:b w:val="0"/>
                <w:sz w:val="16"/>
              </w:rPr>
              <w:t>Geopotencial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Componente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Componente 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0 11 005</w:t>
            </w:r>
          </w:p>
        </w:tc>
        <w:tc>
          <w:tcPr>
            <w:tcW w:type="dxa" w:w="3784"/>
          </w:tcPr>
          <w:p>
            <w:pPr>
              <w:spacing w:before="20" w:after="20"/>
            </w:pPr>
            <w:r/>
            <w:r>
              <w:rPr>
                <w:rFonts w:ascii="Verdana" w:hAnsi="Verdana"/>
                <w:b w:val="0"/>
                <w:sz w:val="16"/>
              </w:rPr>
              <w:t>Componente 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09 021 (Datos de viento obtenidos por perfilador de viento con una sola longitud de onda (datos de producto))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 de bloque y de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56: Las secuencias 3 09 021, 3 09 022 y 3 09 023 no deberían utilizarse porque están obsoletas. En su lugar deberían utilizarse las secuencias 3 09 024, 3 09 025 y 3 09 026 respectivamente.</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Tipo de instrumentos de medición utilizados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Frecuencia media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Repetición diferida de 12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Componente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0 11 110</w:t>
            </w:r>
          </w:p>
        </w:tc>
        <w:tc>
          <w:tcPr>
            <w:tcW w:type="dxa" w:w="3784"/>
          </w:tcPr>
          <w:p>
            <w:pPr>
              <w:spacing w:before="20" w:after="20"/>
            </w:pPr>
            <w:r/>
            <w:r>
              <w:rPr>
                <w:rFonts w:ascii="Verdana" w:hAnsi="Verdana"/>
                <w:b w:val="0"/>
                <w:sz w:val="16"/>
              </w:rPr>
              <w:t>Incertidumbre en el componente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Componente 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0 11 111</w:t>
            </w:r>
          </w:p>
        </w:tc>
        <w:tc>
          <w:tcPr>
            <w:tcW w:type="dxa" w:w="3784"/>
          </w:tcPr>
          <w:p>
            <w:pPr>
              <w:spacing w:before="20" w:after="20"/>
            </w:pPr>
            <w:r/>
            <w:r>
              <w:rPr>
                <w:rFonts w:ascii="Verdana" w:hAnsi="Verdana"/>
                <w:b w:val="0"/>
                <w:sz w:val="16"/>
              </w:rPr>
              <w:t>Incertidumbre en el componente 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Información sobre la calidad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0 11 006</w:t>
            </w:r>
          </w:p>
        </w:tc>
        <w:tc>
          <w:tcPr>
            <w:tcW w:type="dxa" w:w="3784"/>
          </w:tcPr>
          <w:p>
            <w:pPr>
              <w:spacing w:before="20" w:after="20"/>
            </w:pPr>
            <w:r/>
            <w:r>
              <w:rPr>
                <w:rFonts w:ascii="Verdana" w:hAnsi="Verdana"/>
                <w:b w:val="0"/>
                <w:sz w:val="16"/>
              </w:rPr>
              <w:t>Componente 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0 11 112</w:t>
            </w:r>
          </w:p>
        </w:tc>
        <w:tc>
          <w:tcPr>
            <w:tcW w:type="dxa" w:w="3784"/>
          </w:tcPr>
          <w:p>
            <w:pPr>
              <w:spacing w:before="20" w:after="20"/>
            </w:pPr>
            <w:r/>
            <w:r>
              <w:rPr>
                <w:rFonts w:ascii="Verdana" w:hAnsi="Verdana"/>
                <w:b w:val="0"/>
                <w:sz w:val="16"/>
              </w:rPr>
              <w:t>Incertidumbre en el componente 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Información sobre la calidad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Resolución vertical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Anchura horizontal del volumen de muestra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09 022 (Temperatura virtual obtenida por sondeo radioacústico (datos de productos)) (Véase la nota 20)</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 de bloque y de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56: Las secuencias 3 09 021, 3 09 022 y 3 09 023 no deberían utilizarse porque están obsoletas. En su lugar deberían utilizarse las secuencias 3 09 024, 3 09 025 y 3 09 026 respectivamente.</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Tipo de instrumentos de medición utilizados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Frecuencia media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Repetición diferida de 10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0 12 007</w:t>
            </w:r>
          </w:p>
        </w:tc>
        <w:tc>
          <w:tcPr>
            <w:tcW w:type="dxa" w:w="3784"/>
          </w:tcPr>
          <w:p>
            <w:pPr>
              <w:spacing w:before="20" w:after="20"/>
            </w:pPr>
            <w:r/>
            <w:r>
              <w:rPr>
                <w:rFonts w:ascii="Verdana" w:hAnsi="Verdana"/>
                <w:b w:val="0"/>
                <w:sz w:val="16"/>
              </w:rPr>
              <w:t>Temperatura virtual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0 12 008</w:t>
            </w:r>
          </w:p>
        </w:tc>
        <w:tc>
          <w:tcPr>
            <w:tcW w:type="dxa" w:w="3784"/>
          </w:tcPr>
          <w:p>
            <w:pPr>
              <w:spacing w:before="20" w:after="20"/>
            </w:pPr>
            <w:r/>
            <w:r>
              <w:rPr>
                <w:rFonts w:ascii="Verdana" w:hAnsi="Verdana"/>
                <w:b w:val="0"/>
                <w:sz w:val="16"/>
              </w:rPr>
              <w:t>Incertidumbre en la temperatura virtual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Información sobre la calidad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0 11 006</w:t>
            </w:r>
          </w:p>
        </w:tc>
        <w:tc>
          <w:tcPr>
            <w:tcW w:type="dxa" w:w="3784"/>
          </w:tcPr>
          <w:p>
            <w:pPr>
              <w:spacing w:before="20" w:after="20"/>
            </w:pPr>
            <w:r/>
            <w:r>
              <w:rPr>
                <w:rFonts w:ascii="Verdana" w:hAnsi="Verdana"/>
                <w:b w:val="0"/>
                <w:sz w:val="16"/>
              </w:rPr>
              <w:t>Componente 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0 11 112</w:t>
            </w:r>
          </w:p>
        </w:tc>
        <w:tc>
          <w:tcPr>
            <w:tcW w:type="dxa" w:w="3784"/>
          </w:tcPr>
          <w:p>
            <w:pPr>
              <w:spacing w:before="20" w:after="20"/>
            </w:pPr>
            <w:r/>
            <w:r>
              <w:rPr>
                <w:rFonts w:ascii="Verdana" w:hAnsi="Verdana"/>
                <w:b w:val="0"/>
                <w:sz w:val="16"/>
              </w:rPr>
              <w:t>Incertidumbre sobre el componente 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Información sobre la calidad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Resolución vertical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Anchura horizontal del volumen de muestra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09 023 (Secuencia lidar de retrodispersión elástica con una sola longitud de onda)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 de bloque y de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56: Las secuencias 3 09 021, 3 09 022 y 3 09 023 no deberían utilizarse porque están obsoletas. En su lugar deberían utilizarse las secuencias 3 09 024, 3 09 025 y 3 09 026 respectivamente.</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Tipo de instrumentos de medición utilizados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Información general sobre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Capa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1 14 000</w:t>
            </w:r>
          </w:p>
        </w:tc>
        <w:tc>
          <w:tcPr>
            <w:tcW w:type="dxa" w:w="3784"/>
          </w:tcPr>
          <w:p>
            <w:pPr>
              <w:spacing w:before="20" w:after="20"/>
            </w:pPr>
            <w:r/>
            <w:r>
              <w:rPr>
                <w:rFonts w:ascii="Verdana" w:hAnsi="Verdana"/>
                <w:b w:val="0"/>
                <w:sz w:val="16"/>
              </w:rPr>
              <w:t>Repetición diferida de 14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(Véase la nota 20)</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t>Número de mediciones de longitud de onda presente en los datos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Frecuencia media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0 15 063</w:t>
            </w:r>
          </w:p>
        </w:tc>
        <w:tc>
          <w:tcPr>
            <w:tcW w:type="dxa" w:w="3784"/>
          </w:tcPr>
          <w:p>
            <w:pPr>
              <w:spacing w:before="20" w:after="20"/>
            </w:pPr>
            <w:r/>
            <w:r>
              <w:rPr>
                <w:rFonts w:ascii="Verdana" w:hAnsi="Verdana"/>
                <w:b w:val="0"/>
                <w:sz w:val="16"/>
              </w:rPr>
              <w:t>Retrodispersión atenuada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0 15 064</w:t>
            </w:r>
          </w:p>
        </w:tc>
        <w:tc>
          <w:tcPr>
            <w:tcW w:type="dxa" w:w="3784"/>
          </w:tcPr>
          <w:p>
            <w:pPr>
              <w:spacing w:before="20" w:after="20"/>
            </w:pPr>
            <w:r/>
            <w:r>
              <w:rPr>
                <w:rFonts w:ascii="Verdana" w:hAnsi="Verdana"/>
                <w:b w:val="0"/>
                <w:sz w:val="16"/>
              </w:rPr>
              <w:t>Incertidumbre en la retrodispersión atenuada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0 15 065</w:t>
            </w:r>
          </w:p>
        </w:tc>
        <w:tc>
          <w:tcPr>
            <w:tcW w:type="dxa" w:w="3784"/>
          </w:tcPr>
          <w:p>
            <w:pPr>
              <w:spacing w:before="20" w:after="20"/>
            </w:pPr>
            <w:r/>
            <w:r>
              <w:rPr>
                <w:rFonts w:ascii="Verdana" w:hAnsi="Verdana"/>
                <w:b w:val="0"/>
                <w:sz w:val="16"/>
              </w:rPr>
              <w:t>Coeficiente de retrodispersión de las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0 15 066</w:t>
            </w:r>
          </w:p>
        </w:tc>
        <w:tc>
          <w:tcPr>
            <w:tcW w:type="dxa" w:w="3784"/>
          </w:tcPr>
          <w:p>
            <w:pPr>
              <w:spacing w:before="20" w:after="20"/>
            </w:pPr>
            <w:r/>
            <w:r>
              <w:rPr>
                <w:rFonts w:ascii="Verdana" w:hAnsi="Verdana"/>
                <w:b w:val="0"/>
                <w:sz w:val="16"/>
              </w:rPr>
              <w:t>Incertidumbre en el coeficiente de retrodispersión de las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0 15 067</w:t>
            </w:r>
          </w:p>
        </w:tc>
        <w:tc>
          <w:tcPr>
            <w:tcW w:type="dxa" w:w="3784"/>
          </w:tcPr>
          <w:p>
            <w:pPr>
              <w:spacing w:before="20" w:after="20"/>
            </w:pPr>
            <w:r/>
            <w:r>
              <w:rPr>
                <w:rFonts w:ascii="Verdana" w:hAnsi="Verdana"/>
                <w:b w:val="0"/>
                <w:sz w:val="16"/>
              </w:rPr>
              <w:t>Coeficiente de extinción de las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0 15 068</w:t>
            </w:r>
          </w:p>
        </w:tc>
        <w:tc>
          <w:tcPr>
            <w:tcW w:type="dxa" w:w="3784"/>
          </w:tcPr>
          <w:p>
            <w:pPr>
              <w:spacing w:before="20" w:after="20"/>
            </w:pPr>
            <w:r/>
            <w:r>
              <w:rPr>
                <w:rFonts w:ascii="Verdana" w:hAnsi="Verdana"/>
                <w:b w:val="0"/>
                <w:sz w:val="16"/>
              </w:rPr>
              <w:t>Incertidumbre en el coeficiente de extinción de las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0 15 069</w:t>
            </w:r>
          </w:p>
        </w:tc>
        <w:tc>
          <w:tcPr>
            <w:tcW w:type="dxa" w:w="3784"/>
          </w:tcPr>
          <w:p>
            <w:pPr>
              <w:spacing w:before="20" w:after="20"/>
            </w:pPr>
            <w:r/>
            <w:r>
              <w:rPr>
                <w:rFonts w:ascii="Verdana" w:hAnsi="Verdana"/>
                <w:b w:val="0"/>
                <w:sz w:val="16"/>
              </w:rPr>
              <w:t>Relación de lidar de las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0 15 070</w:t>
            </w:r>
          </w:p>
        </w:tc>
        <w:tc>
          <w:tcPr>
            <w:tcW w:type="dxa" w:w="3784"/>
          </w:tcPr>
          <w:p>
            <w:pPr>
              <w:spacing w:before="20" w:after="20"/>
            </w:pPr>
            <w:r/>
            <w:r>
              <w:rPr>
                <w:rFonts w:ascii="Verdana" w:hAnsi="Verdana"/>
                <w:b w:val="0"/>
                <w:sz w:val="16"/>
              </w:rPr>
              <w:t>Incertidumbre en la relación de lidar de las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0 15 071</w:t>
            </w:r>
          </w:p>
        </w:tc>
        <w:tc>
          <w:tcPr>
            <w:tcW w:type="dxa" w:w="3784"/>
          </w:tcPr>
          <w:p>
            <w:pPr>
              <w:spacing w:before="20" w:after="20"/>
            </w:pPr>
            <w:r/>
            <w:r>
              <w:rPr>
                <w:rFonts w:ascii="Verdana" w:hAnsi="Verdana"/>
                <w:b w:val="0"/>
                <w:sz w:val="16"/>
              </w:rPr>
              <w:t>Relación de despolarización de las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0 15 072</w:t>
            </w:r>
          </w:p>
        </w:tc>
        <w:tc>
          <w:tcPr>
            <w:tcW w:type="dxa" w:w="3784"/>
          </w:tcPr>
          <w:p>
            <w:pPr>
              <w:spacing w:before="20" w:after="20"/>
            </w:pPr>
            <w:r/>
            <w:r>
              <w:rPr>
                <w:rFonts w:ascii="Verdana" w:hAnsi="Verdana"/>
                <w:b w:val="0"/>
                <w:sz w:val="16"/>
              </w:rPr>
              <w:t>Incertidumbre en la relación de despolarización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Información sobre la calidad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Resolución vertical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Anchura horizontal del volumen de muestra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09 024 (Secuencia de datos de viento de perfilador de viento con una sola longitud de onda (datos de productos))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Secuencia de encabezamiento común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2 01 151</w:t>
            </w:r>
          </w:p>
        </w:tc>
        <w:tc>
          <w:tcPr>
            <w:tcW w:type="dxa" w:w="3784"/>
          </w:tcPr>
          <w:p>
            <w:pPr>
              <w:spacing w:before="20" w:after="20"/>
            </w:pPr>
            <w:r/>
            <w:r>
              <w:rPr>
                <w:rFonts w:ascii="Verdana" w:hAnsi="Verdana"/>
                <w:b w:val="0"/>
                <w:sz w:val="16"/>
              </w:rPr>
              <w:t>Cambio de anchura de datos (por YYY–128 lugares de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Cambio de escala (por YYY–128 lugares)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Frencuencia media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Anular 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Anular 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=2 promediado en el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60: El período de tiempo indica la duración en minutos respecto de la que se han promediado las mediciones. El fin del período de tiempo está marcado por el fin del barrido (véase más arriba).</w:t>
            </w:r>
          </w:p>
        </w:tc>
      </w:tr>
      <w:tr>
        <w:trPr>
          <w:cantSplit/>
        </w:trPr>
        <w:tc>
          <w:tcPr>
            <w:tcW w:type="dxa" w:w="3784"/>
          </w:tcPr>
          <w:p>
            <w:pPr>
              <w:spacing w:before="20" w:after="20"/>
            </w:pPr>
            <w:r/>
            <w:r>
              <w:rPr>
                <w:rFonts w:ascii="Verdana" w:hAnsi="Verdana"/>
                <w:b w:val="0"/>
                <w:sz w:val="16"/>
              </w:rPr>
              <w:t>1 09 000</w:t>
            </w:r>
          </w:p>
        </w:tc>
        <w:tc>
          <w:tcPr>
            <w:tcW w:type="dxa" w:w="3784"/>
          </w:tcPr>
          <w:p>
            <w:pPr>
              <w:spacing w:before="20" w:after="20"/>
            </w:pPr>
            <w:r/>
            <w:r>
              <w:rPr>
                <w:rFonts w:ascii="Verdana" w:hAnsi="Verdana"/>
                <w:b w:val="0"/>
                <w:sz w:val="16"/>
              </w:rPr>
              <w:t>Repetición diferida de 9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52: El descritpor 0 33 002 relativo a la información sobre la calidad está relacionado, en esta instancia, tanto con el componente u 0 11 003 como con el componente v 0 11 004. Se da para cada puerta respectiva de la medición del perfil.</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Componente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Componente 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Información sobre la calidad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53: El descriptor 0 33 002 relativo a la información sobre la calidad está relacionado, en esta instancia, con el componente w 0 11 006. Se da para cada puerta respectiva de la medición del perfil.</w:t>
            </w:r>
          </w:p>
        </w:tc>
      </w:tr>
      <w:tr>
        <w:trPr>
          <w:cantSplit/>
        </w:trPr>
        <w:tc>
          <w:tcPr>
            <w:tcW w:type="dxa" w:w="3784"/>
          </w:tcPr>
          <w:p>
            <w:pPr>
              <w:spacing w:before="20" w:after="20"/>
            </w:pPr>
            <w:r/>
            <w:r>
              <w:rPr>
                <w:rFonts w:ascii="Verdana" w:hAnsi="Verdana"/>
                <w:b w:val="0"/>
                <w:sz w:val="16"/>
              </w:rPr>
              <w:t>0 11 006</w:t>
            </w:r>
          </w:p>
        </w:tc>
        <w:tc>
          <w:tcPr>
            <w:tcW w:type="dxa" w:w="3784"/>
          </w:tcPr>
          <w:p>
            <w:pPr>
              <w:spacing w:before="20" w:after="20"/>
            </w:pPr>
            <w:r/>
            <w:r>
              <w:rPr>
                <w:rFonts w:ascii="Verdana" w:hAnsi="Verdana"/>
                <w:b w:val="0"/>
                <w:sz w:val="16"/>
              </w:rPr>
              <w:t>Componente 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Información sobre la calidad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Resolución vertical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Anchura horizontal del volumen de muestra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09 025 (Secuencia de temperatura virtual obtenida por sondeo radioacústico (datos de productos))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Secuencia de encabezamiento común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2 01 151</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Frecuencia media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Anular 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Anular 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=2 promediado en el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60: El período de tiempo indica la duración en minutos respecto de la que se han promediado las mediciones. El fin del período de tiempo está marcado por el fin del barrido (véase más arriba).</w:t>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Repetición diferida de 6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3784"/>
          </w:tcPr>
          <w:p>
            <w:pPr>
              <w:spacing w:before="20" w:after="20"/>
            </w:pPr>
            <w:r/>
            <w:r>
              <w:rPr>
                <w:rFonts w:ascii="Verdana" w:hAnsi="Verdana"/>
                <w:b w:val="0"/>
                <w:sz w:val="16"/>
              </w:rPr>
              <w:t>0 12 007</w:t>
            </w:r>
          </w:p>
        </w:tc>
        <w:tc>
          <w:tcPr>
            <w:tcW w:type="dxa" w:w="3784"/>
          </w:tcPr>
          <w:p>
            <w:pPr>
              <w:spacing w:before="20" w:after="20"/>
            </w:pPr>
            <w:r/>
            <w:r>
              <w:rPr>
                <w:rFonts w:ascii="Verdana" w:hAnsi="Verdana"/>
                <w:b w:val="0"/>
                <w:sz w:val="16"/>
              </w:rPr>
              <w:t>Temperatura virtual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Información sobre la calidad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55: El descriptor 0 33 002 relativo a la información sobre la calidad está relacionado con la temperatura virtual 0 12 007. Se da para cada puerta respectiva de la medición del perfil.</w:t>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Resolución vertical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Anchura horizontal del volumen de muestra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09 026 (Secuencia lidar de retrodispersión elástica con una sola longitud de onda)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Secuencia de encabezamiento común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Información general sobre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Capa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0 08 092</w:t>
            </w:r>
          </w:p>
        </w:tc>
        <w:tc>
          <w:tcPr>
            <w:tcW w:type="dxa" w:w="3784"/>
          </w:tcPr>
          <w:p>
            <w:pPr>
              <w:spacing w:before="20" w:after="20"/>
            </w:pPr>
            <w:r/>
            <w:r>
              <w:rPr>
                <w:rFonts w:ascii="Verdana" w:hAnsi="Verdana"/>
                <w:b w:val="0"/>
                <w:sz w:val="16"/>
              </w:rPr>
              <w:t>Expresión de la incertidumbre de medición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50: El descritpor 0 08 092 relativo a la expresión de la incertidumbre de medición y el descriptor 0 08 093 relativo a la significación de la incertidumbre de medición están relacionados con todas las incertidumbres de los parámetros proporcionados en la sección sobre datos de retrodispersión.</w:t>
            </w:r>
          </w:p>
        </w:tc>
      </w:tr>
      <w:tr>
        <w:trPr>
          <w:cantSplit/>
        </w:trPr>
        <w:tc>
          <w:tcPr>
            <w:tcW w:type="dxa" w:w="3784"/>
          </w:tcPr>
          <w:p>
            <w:pPr>
              <w:spacing w:before="20" w:after="20"/>
            </w:pPr>
            <w:r/>
            <w:r>
              <w:rPr>
                <w:rFonts w:ascii="Verdana" w:hAnsi="Verdana"/>
                <w:b w:val="0"/>
                <w:sz w:val="16"/>
              </w:rPr>
              <w:t>0 08 093</w:t>
            </w:r>
          </w:p>
        </w:tc>
        <w:tc>
          <w:tcPr>
            <w:tcW w:type="dxa" w:w="3784"/>
          </w:tcPr>
          <w:p>
            <w:pPr>
              <w:spacing w:before="20" w:after="20"/>
            </w:pPr>
            <w:r/>
            <w:r>
              <w:rPr>
                <w:rFonts w:ascii="Verdana" w:hAnsi="Verdana"/>
                <w:b w:val="0"/>
                <w:sz w:val="16"/>
              </w:rPr>
              <w:t>Significación de la incertidumbre de medición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2 promediado en el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60: El período de tiempo indica la duración en minutos respecto de la que se han promediado las mediciones. El fin del período de tiempo está marcado por el fin del barrido (véase más arriba).</w:t>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Frecuencia media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Anualr 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Anular 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Repetición diferida de 15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t>= 2 promediado en el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0 15 073</w:t>
            </w:r>
          </w:p>
        </w:tc>
        <w:tc>
          <w:tcPr>
            <w:tcW w:type="dxa" w:w="3784"/>
          </w:tcPr>
          <w:p>
            <w:pPr>
              <w:spacing w:before="20" w:after="20"/>
            </w:pPr>
            <w:r/>
            <w:r>
              <w:rPr>
                <w:rFonts w:ascii="Verdana" w:hAnsi="Verdana"/>
                <w:b w:val="0"/>
                <w:sz w:val="16"/>
              </w:rPr>
              <w:t>Retrodispersión atenuada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0 15 064</w:t>
            </w:r>
          </w:p>
        </w:tc>
        <w:tc>
          <w:tcPr>
            <w:tcW w:type="dxa" w:w="3784"/>
          </w:tcPr>
          <w:p>
            <w:pPr>
              <w:spacing w:before="20" w:after="20"/>
            </w:pPr>
            <w:r/>
            <w:r>
              <w:rPr>
                <w:rFonts w:ascii="Verdana" w:hAnsi="Verdana"/>
                <w:b w:val="0"/>
                <w:sz w:val="16"/>
              </w:rPr>
              <w:t>Incertidumbre en la retrodispersión atenuada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0 15 074</w:t>
            </w:r>
          </w:p>
        </w:tc>
        <w:tc>
          <w:tcPr>
            <w:tcW w:type="dxa" w:w="3784"/>
          </w:tcPr>
          <w:p>
            <w:pPr>
              <w:spacing w:before="20" w:after="20"/>
            </w:pPr>
            <w:r/>
            <w:r>
              <w:rPr>
                <w:rFonts w:ascii="Verdana" w:hAnsi="Verdana"/>
                <w:b w:val="0"/>
                <w:sz w:val="16"/>
              </w:rPr>
              <w:t>Coeficiente de retrodispersión de las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0 15 066</w:t>
            </w:r>
          </w:p>
        </w:tc>
        <w:tc>
          <w:tcPr>
            <w:tcW w:type="dxa" w:w="3784"/>
          </w:tcPr>
          <w:p>
            <w:pPr>
              <w:spacing w:before="20" w:after="20"/>
            </w:pPr>
            <w:r/>
            <w:r>
              <w:rPr>
                <w:rFonts w:ascii="Verdana" w:hAnsi="Verdana"/>
                <w:b w:val="0"/>
                <w:sz w:val="16"/>
              </w:rPr>
              <w:t>Incertidumbre en el coeficiente de retrodispersión de las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0 15 075</w:t>
            </w:r>
          </w:p>
        </w:tc>
        <w:tc>
          <w:tcPr>
            <w:tcW w:type="dxa" w:w="3784"/>
          </w:tcPr>
          <w:p>
            <w:pPr>
              <w:spacing w:before="20" w:after="20"/>
            </w:pPr>
            <w:r/>
            <w:r>
              <w:rPr>
                <w:rFonts w:ascii="Verdana" w:hAnsi="Verdana"/>
                <w:b w:val="0"/>
                <w:sz w:val="16"/>
              </w:rPr>
              <w:t>Coeficiente de extinción de las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0 15 068</w:t>
            </w:r>
          </w:p>
        </w:tc>
        <w:tc>
          <w:tcPr>
            <w:tcW w:type="dxa" w:w="3784"/>
          </w:tcPr>
          <w:p>
            <w:pPr>
              <w:spacing w:before="20" w:after="20"/>
            </w:pPr>
            <w:r/>
            <w:r>
              <w:rPr>
                <w:rFonts w:ascii="Verdana" w:hAnsi="Verdana"/>
                <w:b w:val="0"/>
                <w:sz w:val="16"/>
              </w:rPr>
              <w:t>Incertidumbre en el coeficiente de extinción de las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0 15 076</w:t>
            </w:r>
          </w:p>
        </w:tc>
        <w:tc>
          <w:tcPr>
            <w:tcW w:type="dxa" w:w="3784"/>
          </w:tcPr>
          <w:p>
            <w:pPr>
              <w:spacing w:before="20" w:after="20"/>
            </w:pPr>
            <w:r/>
            <w:r>
              <w:rPr>
                <w:rFonts w:ascii="Verdana" w:hAnsi="Verdana"/>
                <w:b w:val="0"/>
                <w:sz w:val="16"/>
              </w:rPr>
              <w:t>Ratio lidar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0 15 077</w:t>
            </w:r>
          </w:p>
        </w:tc>
        <w:tc>
          <w:tcPr>
            <w:tcW w:type="dxa" w:w="3784"/>
          </w:tcPr>
          <w:p>
            <w:pPr>
              <w:spacing w:before="20" w:after="20"/>
            </w:pPr>
            <w:r/>
            <w:r>
              <w:rPr>
                <w:rFonts w:ascii="Verdana" w:hAnsi="Verdana"/>
                <w:b w:val="0"/>
                <w:sz w:val="16"/>
              </w:rPr>
              <w:t>Incertidumbre en el ratio lidar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0 15 078</w:t>
            </w:r>
          </w:p>
        </w:tc>
        <w:tc>
          <w:tcPr>
            <w:tcW w:type="dxa" w:w="3784"/>
          </w:tcPr>
          <w:p>
            <w:pPr>
              <w:spacing w:before="20" w:after="20"/>
            </w:pPr>
            <w:r/>
            <w:r>
              <w:rPr>
                <w:rFonts w:ascii="Verdana" w:hAnsi="Verdana"/>
                <w:b w:val="0"/>
                <w:sz w:val="16"/>
              </w:rPr>
              <w:t>Ratio de despolarización de las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0 15 072</w:t>
            </w:r>
          </w:p>
        </w:tc>
        <w:tc>
          <w:tcPr>
            <w:tcW w:type="dxa" w:w="3784"/>
          </w:tcPr>
          <w:p>
            <w:pPr>
              <w:spacing w:before="20" w:after="20"/>
            </w:pPr>
            <w:r/>
            <w:r>
              <w:rPr>
                <w:rFonts w:ascii="Verdana" w:hAnsi="Verdana"/>
                <w:b w:val="0"/>
                <w:sz w:val="16"/>
              </w:rPr>
              <w:t>Incertidumbre en el ratio de despolarización de las partículas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Información sobre la calidad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54: El descriptor 0 33 002 relativo a la información sobre la calidad está relacionado con todos los parámetros proporcionados en la sección sobre datos de retrodispersión y se da para cada célula vertical respectiva de la medición del perfil.</w:t>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Resolución vertical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Anchura horizontal del volumen de muestra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09 030 (Datos de vuelo de la sonda de ozono) (Véase la nota 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0 15 004</w:t>
            </w:r>
          </w:p>
        </w:tc>
        <w:tc>
          <w:tcPr>
            <w:tcW w:type="dxa" w:w="3784"/>
          </w:tcPr>
          <w:p>
            <w:pPr>
              <w:spacing w:before="20" w:after="20"/>
            </w:pPr>
            <w:r/>
            <w:r>
              <w:rPr>
                <w:rFonts w:ascii="Verdana" w:hAnsi="Verdana"/>
                <w:b w:val="0"/>
                <w:sz w:val="16"/>
              </w:rPr>
              <w:t>Factor de corrección de sondeo del ozono (CF)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3784"/>
          </w:tcPr>
          <w:p>
            <w:pPr>
              <w:spacing w:before="20" w:after="20"/>
            </w:pPr>
            <w:r/>
            <w:r>
              <w:rPr>
                <w:rFonts w:ascii="Verdana" w:hAnsi="Verdana"/>
                <w:b w:val="0"/>
                <w:sz w:val="16"/>
              </w:rPr>
              <w:t>0 15 005</w:t>
            </w:r>
          </w:p>
        </w:tc>
        <w:tc>
          <w:tcPr>
            <w:tcW w:type="dxa" w:w="3784"/>
          </w:tcPr>
          <w:p>
            <w:pPr>
              <w:spacing w:before="20" w:after="20"/>
            </w:pPr>
            <w:r/>
            <w:r>
              <w:rPr>
                <w:rFonts w:ascii="Verdana" w:hAnsi="Verdana"/>
                <w:b w:val="0"/>
                <w:sz w:val="16"/>
              </w:rPr>
              <w:t>p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Repetición diferida de 4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3784"/>
          </w:tcPr>
          <w:p>
            <w:pPr>
              <w:spacing w:before="20" w:after="20"/>
            </w:pPr>
            <w:r/>
            <w:r>
              <w:rPr>
                <w:rFonts w:ascii="Verdana" w:hAnsi="Verdana"/>
                <w:b w:val="0"/>
                <w:sz w:val="16"/>
              </w:rPr>
              <w:t>0 04 015</w:t>
            </w:r>
          </w:p>
        </w:tc>
        <w:tc>
          <w:tcPr>
            <w:tcW w:type="dxa" w:w="3784"/>
          </w:tcPr>
          <w:p>
            <w:pPr>
              <w:spacing w:before="20" w:after="20"/>
            </w:pPr>
            <w:r/>
            <w:r>
              <w:rPr>
                <w:rFonts w:ascii="Verdana" w:hAnsi="Verdana"/>
                <w:b w:val="0"/>
                <w:sz w:val="16"/>
              </w:rPr>
              <w:t>Incremento de tiempo</w:t>
            </w:r>
          </w:p>
        </w:tc>
        <w:tc>
          <w:tcPr>
            <w:tcW w:type="dxa" w:w="3784"/>
          </w:tcPr>
          <w:p>
            <w:pPr>
              <w:spacing w:before="20" w:after="20"/>
            </w:pPr>
            <w:r/>
            <w:r>
              <w:rPr>
                <w:rFonts w:ascii="Verdana" w:hAnsi="Verdana"/>
                <w:b w:val="0"/>
                <w:sz w:val="16"/>
              </w:rPr>
              <w:t>Desde la hora de lanzamiento, si fuera necesario, en minutos</w:t>
            </w:r>
          </w:p>
        </w:tc>
        <w:tc>
          <w:tcPr>
            <w:tcW w:type="dxa" w:w="3784"/>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3784"/>
          </w:tcPr>
          <w:p>
            <w:pPr>
              <w:spacing w:before="20" w:after="20"/>
            </w:pPr>
            <w:r/>
            <w:r>
              <w:rPr>
                <w:rFonts w:ascii="Verdana" w:hAnsi="Verdana"/>
                <w:b w:val="0"/>
                <w:sz w:val="16"/>
              </w:rPr>
              <w:t>0 08 006</w:t>
            </w:r>
          </w:p>
        </w:tc>
        <w:tc>
          <w:tcPr>
            <w:tcW w:type="dxa" w:w="3784"/>
          </w:tcPr>
          <w:p>
            <w:pPr>
              <w:spacing w:before="20" w:after="20"/>
            </w:pPr>
            <w:r/>
            <w:r>
              <w:rPr>
                <w:rFonts w:ascii="Verdana" w:hAnsi="Verdana"/>
                <w:b w:val="0"/>
                <w:sz w:val="16"/>
              </w:rPr>
              <w:t>Significación del sondeo vertical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3784"/>
          </w:tcPr>
          <w:p>
            <w:pPr>
              <w:spacing w:before="20" w:after="20"/>
            </w:pPr>
            <w:r/>
            <w:r>
              <w:rPr>
                <w:rFonts w:ascii="Verdana" w:hAnsi="Verdana"/>
                <w:b w:val="0"/>
                <w:sz w:val="16"/>
              </w:rPr>
              <w:t>0 15 003</w:t>
            </w:r>
          </w:p>
        </w:tc>
        <w:tc>
          <w:tcPr>
            <w:tcW w:type="dxa" w:w="3784"/>
          </w:tcPr>
          <w:p>
            <w:pPr>
              <w:spacing w:before="20" w:after="20"/>
            </w:pPr>
            <w:r/>
            <w:r>
              <w:rPr>
                <w:rFonts w:ascii="Verdana" w:hAnsi="Verdana"/>
                <w:b w:val="0"/>
                <w:sz w:val="16"/>
              </w:rPr>
              <w:t>Presión parcial del ozono medido (sondeo)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bl>
    <w:p/>
    <w:p>
      <w:r>
        <w:rPr>
          <w:rFonts w:ascii="Verdana" w:hAnsi="Verdana"/>
          <w:b/>
          <w:sz w:val="18"/>
        </w:rPr>
        <w:t>3 09 031 (Datos de vuelo de la sonda de ozono)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0 15 004</w:t>
            </w:r>
          </w:p>
        </w:tc>
        <w:tc>
          <w:tcPr>
            <w:tcW w:type="dxa" w:w="3784"/>
          </w:tcPr>
          <w:p>
            <w:pPr>
              <w:spacing w:before="20" w:after="20"/>
            </w:pPr>
            <w:r/>
            <w:r>
              <w:rPr>
                <w:rFonts w:ascii="Verdana" w:hAnsi="Verdana"/>
                <w:b w:val="0"/>
                <w:sz w:val="16"/>
              </w:rPr>
              <w:t>Factor de corrección de sondeo del ozono (CF)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0 15 005</w:t>
            </w:r>
          </w:p>
        </w:tc>
        <w:tc>
          <w:tcPr>
            <w:tcW w:type="dxa" w:w="3784"/>
          </w:tcPr>
          <w:p>
            <w:pPr>
              <w:spacing w:before="20" w:after="20"/>
            </w:pPr>
            <w:r/>
            <w:r>
              <w:rPr>
                <w:rFonts w:ascii="Verdana" w:hAnsi="Verdana"/>
                <w:b w:val="0"/>
                <w:sz w:val="16"/>
              </w:rPr>
              <w:t>p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Repetición diferida de 4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Desde la hora de lanzamiento en minutos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0 08 006</w:t>
            </w:r>
          </w:p>
        </w:tc>
        <w:tc>
          <w:tcPr>
            <w:tcW w:type="dxa" w:w="3784"/>
          </w:tcPr>
          <w:p>
            <w:pPr>
              <w:spacing w:before="20" w:after="20"/>
            </w:pPr>
            <w:r/>
            <w:r>
              <w:rPr>
                <w:rFonts w:ascii="Verdana" w:hAnsi="Verdana"/>
                <w:b w:val="0"/>
                <w:sz w:val="16"/>
              </w:rPr>
              <w:t>Significación del sondeo vertical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0 15 003</w:t>
            </w:r>
          </w:p>
        </w:tc>
        <w:tc>
          <w:tcPr>
            <w:tcW w:type="dxa" w:w="3784"/>
          </w:tcPr>
          <w:p>
            <w:pPr>
              <w:spacing w:before="20" w:after="20"/>
            </w:pPr>
            <w:r/>
            <w:r>
              <w:rPr>
                <w:rFonts w:ascii="Verdana" w:hAnsi="Verdana"/>
                <w:b w:val="0"/>
                <w:sz w:val="16"/>
              </w:rPr>
              <w:t>Presión parcial del ozono medido (sondeo)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09 040 (Sondeo del ozono sin un espectrofotómetro situado en tierra)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Identificación del sondeo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Instrumento de sondeo para medir 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Datos de vuelo de la sonda de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bl>
    <w:p/>
    <w:p>
      <w:r>
        <w:rPr>
          <w:rFonts w:ascii="Verdana" w:hAnsi="Verdana"/>
          <w:b/>
          <w:sz w:val="18"/>
        </w:rPr>
        <w:t>3 09 041 (Sondeo del ozono junto con mediciones procedentes de un espectrofotómetro Brewer situado en tierra; el ozono total obtenido con el instrumento Brewer constituye un solo valor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3 07 041</w:t>
            </w:r>
          </w:p>
        </w:tc>
        <w:tc>
          <w:tcPr>
            <w:tcW w:type="dxa" w:w="3784"/>
          </w:tcPr>
          <w:p>
            <w:pPr>
              <w:spacing w:before="20" w:after="20"/>
            </w:pPr>
            <w:r/>
            <w:r>
              <w:rPr>
                <w:rFonts w:ascii="Verdana" w:hAnsi="Verdana"/>
                <w:b w:val="0"/>
                <w:sz w:val="16"/>
              </w:rPr>
              <w:t>Medición del total de ozono con un espectrofotómetro Brewer situado en tierra, obtenida mediante una sola observación</w:t>
            </w:r>
          </w:p>
        </w:tc>
        <w:tc>
          <w:tcPr>
            <w:tcW w:type="dxa" w:w="3784"/>
          </w:tcPr>
          <w:p>
            <w:pPr>
              <w:spacing w:before="20" w:after="20"/>
            </w:pPr>
            <w:r/>
            <w:r>
              <w:rPr>
                <w:rFonts w:ascii="Verdana" w:hAnsi="Verdana"/>
                <w:b w:val="0"/>
                <w:sz w:val="16"/>
              </w:rPr>
              <w:t>Descripción de la parte situada en tierra</w:t>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Identificación del sondeo</w:t>
            </w:r>
          </w:p>
        </w:tc>
        <w:tc>
          <w:tcPr>
            <w:tcW w:type="dxa" w:w="3784"/>
          </w:tcPr>
          <w:p>
            <w:pPr>
              <w:spacing w:before="20" w:after="20"/>
            </w:pPr>
            <w:r/>
            <w:r>
              <w:rPr>
                <w:rFonts w:ascii="Verdana" w:hAnsi="Verdana"/>
                <w:b w:val="0"/>
                <w:sz w:val="16"/>
              </w:rPr>
              <w:t>Identificación de la parte de sondeo del ozono</w:t>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Instrumento de sondeo para medir 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Datos de vuelo de la sonda de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bl>
    <w:p/>
    <w:p>
      <w:r>
        <w:rPr>
          <w:rFonts w:ascii="Verdana" w:hAnsi="Verdana"/>
          <w:b/>
          <w:sz w:val="18"/>
        </w:rPr>
        <w:t>3 09 042 (Sondeo del ozono junto con mediciones procedentes de un espectrofotómetro Brewer situado en tierra; el ozono total obtenido con el instrumento Brewer constituye un valor promedio)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3 07 042</w:t>
            </w:r>
          </w:p>
        </w:tc>
        <w:tc>
          <w:tcPr>
            <w:tcW w:type="dxa" w:w="3784"/>
          </w:tcPr>
          <w:p>
            <w:pPr>
              <w:spacing w:before="20" w:after="20"/>
            </w:pPr>
            <w:r/>
            <w:r>
              <w:rPr>
                <w:rFonts w:ascii="Verdana" w:hAnsi="Verdana"/>
                <w:b w:val="0"/>
                <w:sz w:val="16"/>
              </w:rPr>
              <w:t>Medición del ozono total con un espectrofotó- metro Brewer situado en tierra, obtenida mediante observaciones promediadas</w:t>
            </w:r>
          </w:p>
        </w:tc>
        <w:tc>
          <w:tcPr>
            <w:tcW w:type="dxa" w:w="3784"/>
          </w:tcPr>
          <w:p>
            <w:pPr>
              <w:spacing w:before="20" w:after="20"/>
            </w:pPr>
            <w:r/>
            <w:r>
              <w:rPr>
                <w:rFonts w:ascii="Verdana" w:hAnsi="Verdana"/>
                <w:b w:val="0"/>
                <w:sz w:val="16"/>
              </w:rPr>
              <w:t>Descripción de la parte situada en tierra</w:t>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Identificación del sondeo</w:t>
            </w:r>
          </w:p>
        </w:tc>
        <w:tc>
          <w:tcPr>
            <w:tcW w:type="dxa" w:w="3784"/>
          </w:tcPr>
          <w:p>
            <w:pPr>
              <w:spacing w:before="20" w:after="20"/>
            </w:pPr>
            <w:r/>
            <w:r>
              <w:rPr>
                <w:rFonts w:ascii="Verdana" w:hAnsi="Verdana"/>
                <w:b w:val="0"/>
                <w:sz w:val="16"/>
              </w:rPr>
              <w:t>Identificación de la parte de sondeo del ozono</w:t>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Instrumento de sondeo para medir 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Datos de vuelo de la sonda de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bl>
    <w:p/>
    <w:p>
      <w:r>
        <w:rPr>
          <w:rFonts w:ascii="Verdana" w:hAnsi="Verdana"/>
          <w:b/>
          <w:sz w:val="18"/>
        </w:rPr>
        <w:t>3 09 043 (Sondeo del ozono junto con mediciones procedentes de un espectrofotómetro Dobson situado en tierra; el ozono total obtenido con el instrumento Dobson constituye un solo valor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3 07 043</w:t>
            </w:r>
          </w:p>
        </w:tc>
        <w:tc>
          <w:tcPr>
            <w:tcW w:type="dxa" w:w="3784"/>
          </w:tcPr>
          <w:p>
            <w:pPr>
              <w:spacing w:before="20" w:after="20"/>
            </w:pPr>
            <w:r/>
            <w:r>
              <w:rPr>
                <w:rFonts w:ascii="Verdana" w:hAnsi="Verdana"/>
                <w:b w:val="0"/>
                <w:sz w:val="16"/>
              </w:rPr>
              <w:t>Medición del ozono total con un espectrofotómetro Dobson situado en tierra, obtenida mediante una sola observación</w:t>
            </w:r>
          </w:p>
        </w:tc>
        <w:tc>
          <w:tcPr>
            <w:tcW w:type="dxa" w:w="3784"/>
          </w:tcPr>
          <w:p>
            <w:pPr>
              <w:spacing w:before="20" w:after="20"/>
            </w:pPr>
            <w:r/>
            <w:r>
              <w:rPr>
                <w:rFonts w:ascii="Verdana" w:hAnsi="Verdana"/>
                <w:b w:val="0"/>
                <w:sz w:val="16"/>
              </w:rPr>
              <w:t>Descripción de la parte situada en tierra</w:t>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Identificación del sondeo</w:t>
            </w:r>
          </w:p>
        </w:tc>
        <w:tc>
          <w:tcPr>
            <w:tcW w:type="dxa" w:w="3784"/>
          </w:tcPr>
          <w:p>
            <w:pPr>
              <w:spacing w:before="20" w:after="20"/>
            </w:pPr>
            <w:r/>
            <w:r>
              <w:rPr>
                <w:rFonts w:ascii="Verdana" w:hAnsi="Verdana"/>
                <w:b w:val="0"/>
                <w:sz w:val="16"/>
              </w:rPr>
              <w:t>Identificación de la parte de sondeo del ozono</w:t>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Instrumento de sondeo para medir 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Datos de vuelo de la sonda de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bl>
    <w:p/>
    <w:p>
      <w:r>
        <w:rPr>
          <w:rFonts w:ascii="Verdana" w:hAnsi="Verdana"/>
          <w:b/>
          <w:sz w:val="18"/>
        </w:rPr>
        <w:t>3 09 044 (Sondeo del ozono junto con mediciones procedentes de un espectrofotómetro Dobson situado en tierra; el ozono total obtenido con el instrumento Dobson constituye un valor promedio)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3 07 044</w:t>
            </w:r>
          </w:p>
        </w:tc>
        <w:tc>
          <w:tcPr>
            <w:tcW w:type="dxa" w:w="3784"/>
          </w:tcPr>
          <w:p>
            <w:pPr>
              <w:spacing w:before="20" w:after="20"/>
            </w:pPr>
            <w:r/>
            <w:r>
              <w:rPr>
                <w:rFonts w:ascii="Verdana" w:hAnsi="Verdana"/>
                <w:b w:val="0"/>
                <w:sz w:val="16"/>
              </w:rPr>
              <w:t>Medición del ozono total con un espectrofotómetro Dobson situado en tierra, obtenida mediante observaciones promediadas</w:t>
            </w:r>
          </w:p>
        </w:tc>
        <w:tc>
          <w:tcPr>
            <w:tcW w:type="dxa" w:w="3784"/>
          </w:tcPr>
          <w:p>
            <w:pPr>
              <w:spacing w:before="20" w:after="20"/>
            </w:pPr>
            <w:r/>
            <w:r>
              <w:rPr>
                <w:rFonts w:ascii="Verdana" w:hAnsi="Verdana"/>
                <w:b w:val="0"/>
                <w:sz w:val="16"/>
              </w:rPr>
              <w:t>Descripción de la parte situada en tierra</w:t>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Identificación del sondeo</w:t>
            </w:r>
          </w:p>
        </w:tc>
        <w:tc>
          <w:tcPr>
            <w:tcW w:type="dxa" w:w="3784"/>
          </w:tcPr>
          <w:p>
            <w:pPr>
              <w:spacing w:before="20" w:after="20"/>
            </w:pPr>
            <w:r/>
            <w:r>
              <w:rPr>
                <w:rFonts w:ascii="Verdana" w:hAnsi="Verdana"/>
                <w:b w:val="0"/>
                <w:sz w:val="16"/>
              </w:rPr>
              <w:t>Identificación de la parte de sondeo del ozono</w:t>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Instrumento de sondeo para medir 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Datos de vuelo de la sonda de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bl>
    <w:p/>
    <w:p>
      <w:r>
        <w:rPr>
          <w:rFonts w:ascii="Verdana" w:hAnsi="Verdana"/>
          <w:b/>
          <w:sz w:val="18"/>
        </w:rPr>
        <w:t>3 09 045 (Sondeo del ozono sin un espectrofotómetro situado en tierra)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Identificación del sondeo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Instrumento de sondeo para medir 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Datos de vuelo de la sonda de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09 046 (Sondeo del ozono junto con mediciones procedentes de un espectrofotómetro Brewer situado en tierra; el ozono total obtenido con el instrumento Brewer constituye un solo valor)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3 07 041</w:t>
            </w:r>
          </w:p>
        </w:tc>
        <w:tc>
          <w:tcPr>
            <w:tcW w:type="dxa" w:w="3784"/>
          </w:tcPr>
          <w:p>
            <w:pPr>
              <w:spacing w:before="20" w:after="20"/>
            </w:pPr>
            <w:r/>
            <w:r>
              <w:rPr>
                <w:rFonts w:ascii="Verdana" w:hAnsi="Verdana"/>
                <w:b w:val="0"/>
                <w:sz w:val="16"/>
              </w:rPr>
              <w:t>Medición del total de ozono con un espectrofotómetro Brewer situado en tierra, obtenida mediante una sola observación</w:t>
            </w:r>
          </w:p>
        </w:tc>
        <w:tc>
          <w:tcPr>
            <w:tcW w:type="dxa" w:w="3784"/>
          </w:tcPr>
          <w:p>
            <w:pPr>
              <w:spacing w:before="20" w:after="20"/>
            </w:pPr>
            <w:r/>
            <w:r>
              <w:rPr>
                <w:rFonts w:ascii="Verdana" w:hAnsi="Verdana"/>
                <w:b w:val="0"/>
                <w:sz w:val="16"/>
              </w:rPr>
              <w:t>Descripción de la parte situada en tierra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Identificación del sondeo</w:t>
            </w:r>
          </w:p>
        </w:tc>
        <w:tc>
          <w:tcPr>
            <w:tcW w:type="dxa" w:w="3784"/>
          </w:tcPr>
          <w:p>
            <w:pPr>
              <w:spacing w:before="20" w:after="20"/>
            </w:pPr>
            <w:r/>
            <w:r>
              <w:rPr>
                <w:rFonts w:ascii="Verdana" w:hAnsi="Verdana"/>
                <w:b w:val="0"/>
                <w:sz w:val="16"/>
              </w:rPr>
              <w:t>Identificación de la parte de sondeo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Instrumento de sondeo para medir 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Datos de vuelo de la sonda de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09 047 (Sondeo del ozono junto con mediciones proce- dentes de un espectrofotómetro Brewer situado en tierra; el ozono total obtenido con el instru- mento Brewer constituye un valor promedio)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3 07 042</w:t>
            </w:r>
          </w:p>
        </w:tc>
        <w:tc>
          <w:tcPr>
            <w:tcW w:type="dxa" w:w="3784"/>
          </w:tcPr>
          <w:p>
            <w:pPr>
              <w:spacing w:before="20" w:after="20"/>
            </w:pPr>
            <w:r/>
            <w:r>
              <w:rPr>
                <w:rFonts w:ascii="Verdana" w:hAnsi="Verdana"/>
                <w:b w:val="0"/>
                <w:sz w:val="16"/>
              </w:rPr>
              <w:t>Medición del ozono total con un espectrofotómetro Brewer situado en tierra, obtenida mediante observaciones promediadas</w:t>
            </w:r>
          </w:p>
        </w:tc>
        <w:tc>
          <w:tcPr>
            <w:tcW w:type="dxa" w:w="3784"/>
          </w:tcPr>
          <w:p>
            <w:pPr>
              <w:spacing w:before="20" w:after="20"/>
            </w:pPr>
            <w:r/>
            <w:r>
              <w:rPr>
                <w:rFonts w:ascii="Verdana" w:hAnsi="Verdana"/>
                <w:b w:val="0"/>
                <w:sz w:val="16"/>
              </w:rPr>
              <w:t>Descripción de la parte situada en tierra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Identificación del sondeo</w:t>
            </w:r>
          </w:p>
        </w:tc>
        <w:tc>
          <w:tcPr>
            <w:tcW w:type="dxa" w:w="3784"/>
          </w:tcPr>
          <w:p>
            <w:pPr>
              <w:spacing w:before="20" w:after="20"/>
            </w:pPr>
            <w:r/>
            <w:r>
              <w:rPr>
                <w:rFonts w:ascii="Verdana" w:hAnsi="Verdana"/>
                <w:b w:val="0"/>
                <w:sz w:val="16"/>
              </w:rPr>
              <w:t>Identificación de la parte de sondeo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Instrumento de sondeo para medir 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Datos de vuelo de la sonda de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09 048 (Sondeo del ozono junto con mediciones procedentes de un espectrofotómetro Dobson situado en tierra; el ozono total obtenido con el instrumento Dobson constituye un solo valor)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3 07 043</w:t>
            </w:r>
          </w:p>
        </w:tc>
        <w:tc>
          <w:tcPr>
            <w:tcW w:type="dxa" w:w="3784"/>
          </w:tcPr>
          <w:p>
            <w:pPr>
              <w:spacing w:before="20" w:after="20"/>
            </w:pPr>
            <w:r/>
            <w:r>
              <w:rPr>
                <w:rFonts w:ascii="Verdana" w:hAnsi="Verdana"/>
                <w:b w:val="0"/>
                <w:sz w:val="16"/>
              </w:rPr>
              <w:t>Medición del ozono total con un espectrofotómetro Dobson situado en tierra, obtenida mediante una sola observación</w:t>
            </w:r>
          </w:p>
        </w:tc>
        <w:tc>
          <w:tcPr>
            <w:tcW w:type="dxa" w:w="3784"/>
          </w:tcPr>
          <w:p>
            <w:pPr>
              <w:spacing w:before="20" w:after="20"/>
            </w:pPr>
            <w:r/>
            <w:r>
              <w:rPr>
                <w:rFonts w:ascii="Verdana" w:hAnsi="Verdana"/>
                <w:b w:val="0"/>
                <w:sz w:val="16"/>
              </w:rPr>
              <w:t>Descripción de la parte situada en tierra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Identificación del sondeo</w:t>
            </w:r>
          </w:p>
        </w:tc>
        <w:tc>
          <w:tcPr>
            <w:tcW w:type="dxa" w:w="3784"/>
          </w:tcPr>
          <w:p>
            <w:pPr>
              <w:spacing w:before="20" w:after="20"/>
            </w:pPr>
            <w:r/>
            <w:r>
              <w:rPr>
                <w:rFonts w:ascii="Verdana" w:hAnsi="Verdana"/>
                <w:b w:val="0"/>
                <w:sz w:val="16"/>
              </w:rPr>
              <w:t>Identificación de la parte de sondeo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Instrumento de sondeo para medir 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Datos de vuelo de la sonda de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09 049 (Sondeo del ozono junto con mediciones procedentes de un espectrofotómetro Dobson situado en tierra; el ozono total obtenido con el instrumento Dobson constituye un valor promedio)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3 07 044</w:t>
            </w:r>
          </w:p>
        </w:tc>
        <w:tc>
          <w:tcPr>
            <w:tcW w:type="dxa" w:w="3784"/>
          </w:tcPr>
          <w:p>
            <w:pPr>
              <w:spacing w:before="20" w:after="20"/>
            </w:pPr>
            <w:r/>
            <w:r>
              <w:rPr>
                <w:rFonts w:ascii="Verdana" w:hAnsi="Verdana"/>
                <w:b w:val="0"/>
                <w:sz w:val="16"/>
              </w:rPr>
              <w:t>Medición del ozono total con un espectrofotómetro Dobson situado en tierra, obtenida mediante observaciones promediadas</w:t>
            </w:r>
          </w:p>
        </w:tc>
        <w:tc>
          <w:tcPr>
            <w:tcW w:type="dxa" w:w="3784"/>
          </w:tcPr>
          <w:p>
            <w:pPr>
              <w:spacing w:before="20" w:after="20"/>
            </w:pPr>
            <w:r/>
            <w:r>
              <w:rPr>
                <w:rFonts w:ascii="Verdana" w:hAnsi="Verdana"/>
                <w:b w:val="0"/>
                <w:sz w:val="16"/>
              </w:rPr>
              <w:t>Descripción de la parte situada en tierra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Identificación del sondeo</w:t>
            </w:r>
          </w:p>
        </w:tc>
        <w:tc>
          <w:tcPr>
            <w:tcW w:type="dxa" w:w="3784"/>
          </w:tcPr>
          <w:p>
            <w:pPr>
              <w:spacing w:before="20" w:after="20"/>
            </w:pPr>
            <w:r/>
            <w:r>
              <w:rPr>
                <w:rFonts w:ascii="Verdana" w:hAnsi="Verdana"/>
                <w:b w:val="0"/>
                <w:sz w:val="16"/>
              </w:rPr>
              <w:t>Identificación de la parte de sondeo del ozono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Instrumento de sondeo para medir 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Datos de vuelo de la sonda de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09 050 (Secuencia para la representación de datos de tipo observación en las claves PILOT, PILOT SHIP y PILOT MOBIL con la presión como coordenada vertical)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3 01 110</w:t>
            </w:r>
          </w:p>
        </w:tc>
        <w:tc>
          <w:tcPr>
            <w:tcW w:type="dxa" w:w="3784"/>
          </w:tcPr>
          <w:p>
            <w:pPr>
              <w:spacing w:before="20" w:after="20"/>
            </w:pPr>
            <w:r/>
            <w:r>
              <w:rPr>
                <w:rFonts w:ascii="Verdana" w:hAnsi="Verdana"/>
                <w:b w:val="0"/>
                <w:sz w:val="16"/>
              </w:rPr>
              <w:t>Identificación del sitio de lanzamiento e instrumentos para la medición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Fecha/hora de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Coordenadas horizontales y verticales del sitio de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3 03 050</w:t>
            </w:r>
          </w:p>
        </w:tc>
        <w:tc>
          <w:tcPr>
            <w:tcW w:type="dxa" w:w="3784"/>
          </w:tcPr>
          <w:p>
            <w:pPr>
              <w:spacing w:before="20" w:after="20"/>
            </w:pPr>
            <w:r/>
            <w:r>
              <w:rPr>
                <w:rFonts w:ascii="Verdana" w:hAnsi="Verdana"/>
                <w:b w:val="0"/>
                <w:sz w:val="16"/>
              </w:rPr>
              <w:t>Datos de cizalladura del viento a un nivel de presión con posición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Datos de la cizalladura del viento a un nivel de presión con posición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09 051 (Secuencia para la representación de datos de tipo observación en las claves PILOT, PILOT SHIP y PILOT MOBIL con la altura como coordenada vertical)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3 01 110</w:t>
            </w:r>
          </w:p>
        </w:tc>
        <w:tc>
          <w:tcPr>
            <w:tcW w:type="dxa" w:w="3784"/>
          </w:tcPr>
          <w:p>
            <w:pPr>
              <w:spacing w:before="20" w:after="20"/>
            </w:pPr>
            <w:r/>
            <w:r>
              <w:rPr>
                <w:rFonts w:ascii="Verdana" w:hAnsi="Verdana"/>
                <w:b w:val="0"/>
                <w:sz w:val="16"/>
              </w:rPr>
              <w:t>Identificación del sitio de lanzamiento e instrumentos para la medición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Fecha/hora de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Coordenadas horizontales y verticales del sitio de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3 03 052</w:t>
            </w:r>
          </w:p>
        </w:tc>
        <w:tc>
          <w:tcPr>
            <w:tcW w:type="dxa" w:w="3784"/>
          </w:tcPr>
          <w:p>
            <w:pPr>
              <w:spacing w:before="20" w:after="20"/>
            </w:pPr>
            <w:r/>
            <w:r>
              <w:rPr>
                <w:rFonts w:ascii="Verdana" w:hAnsi="Verdana"/>
                <w:b w:val="0"/>
                <w:sz w:val="16"/>
              </w:rPr>
              <w:t>Datos del viento a un nivel de altura con posición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3 03 053</w:t>
            </w:r>
          </w:p>
        </w:tc>
        <w:tc>
          <w:tcPr>
            <w:tcW w:type="dxa" w:w="3784"/>
          </w:tcPr>
          <w:p>
            <w:pPr>
              <w:spacing w:before="20" w:after="20"/>
            </w:pPr>
            <w:r/>
            <w:r>
              <w:rPr>
                <w:rFonts w:ascii="Verdana" w:hAnsi="Verdana"/>
                <w:b w:val="0"/>
                <w:sz w:val="16"/>
              </w:rPr>
              <w:t>Datos de cizalladura de viento a un nivel de altura con posición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09 052 (Secuencia para la representación de datos de tipo observación en las claves TEMP, TEMP SHIP y TEMP MOBIL)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Identificación del sitio de lanzamiento e instrumentos para la medición de presión, temperatura, humedad (PTU) y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Fecha/hora de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Coordenadas horizontales y verticales del sitio de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3 02 049</w:t>
            </w:r>
          </w:p>
        </w:tc>
        <w:tc>
          <w:tcPr>
            <w:tcW w:type="dxa" w:w="3784"/>
          </w:tcPr>
          <w:p>
            <w:pPr>
              <w:spacing w:before="20" w:after="20"/>
            </w:pPr>
            <w:r/>
            <w:r>
              <w:rPr>
                <w:rFonts w:ascii="Verdana" w:hAnsi="Verdana"/>
                <w:b w:val="0"/>
                <w:sz w:val="16"/>
              </w:rPr>
              <w:t>Información sobre nubes notificada con sondeos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3 03 054</w:t>
            </w:r>
          </w:p>
        </w:tc>
        <w:tc>
          <w:tcPr>
            <w:tcW w:type="dxa" w:w="3784"/>
          </w:tcPr>
          <w:p>
            <w:pPr>
              <w:spacing w:before="20" w:after="20"/>
            </w:pPr>
            <w:r/>
            <w:r>
              <w:rPr>
                <w:rFonts w:ascii="Verdana" w:hAnsi="Verdana"/>
                <w:b w:val="0"/>
                <w:sz w:val="16"/>
              </w:rPr>
              <w:t>Datos de la temperatura, el punto de rocío y el viento a un nivel de presión con posición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Datos de cizalladura del viento a un nivel de presión con posición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09 053 (Secuencia para la representación de datos de tipo observación en la clave TEMP DROP)</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3 01 112</w:t>
            </w:r>
          </w:p>
        </w:tc>
        <w:tc>
          <w:tcPr>
            <w:tcW w:type="dxa" w:w="3784"/>
          </w:tcPr>
          <w:p>
            <w:pPr>
              <w:spacing w:before="20" w:after="20"/>
            </w:pPr>
            <w:r/>
            <w:r>
              <w:rPr>
                <w:rFonts w:ascii="Verdana" w:hAnsi="Verdana"/>
                <w:b w:val="0"/>
                <w:sz w:val="16"/>
              </w:rPr>
              <w:t>Identificación del punto de lanzamiento e instrumentos de la radiosonda con paracaídas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Fecha/hora de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Coordenadas horizontales y verticales del sitio de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3 03 054</w:t>
            </w:r>
          </w:p>
        </w:tc>
        <w:tc>
          <w:tcPr>
            <w:tcW w:type="dxa" w:w="3784"/>
          </w:tcPr>
          <w:p>
            <w:pPr>
              <w:spacing w:before="20" w:after="20"/>
            </w:pPr>
            <w:r/>
            <w:r>
              <w:rPr>
                <w:rFonts w:ascii="Verdana" w:hAnsi="Verdana"/>
                <w:b w:val="0"/>
                <w:sz w:val="16"/>
              </w:rPr>
              <w:t>Datos de la temperatura, el punto de rocío y el viento a un nivel de presión con posición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Datos de cizalladura del viento a un nivel de presión con posición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09 054 (Secuencia para la representación de datos CLIMAT TEMP y CLIMAT TEMP SHIP)</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t>Identificación del lugar del lanzamiento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t>Señal de llamada del buque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t>Lanzamiento de la sonda sobre el nivel medio del mar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Período o desplazamiento de tiempo</w:t>
            </w:r>
          </w:p>
        </w:tc>
        <w:tc>
          <w:tcPr>
            <w:tcW w:type="dxa" w:w="3784"/>
          </w:tcPr>
          <w:p>
            <w:pPr>
              <w:spacing w:before="20" w:after="20"/>
            </w:pPr>
            <w:r/>
            <w:r>
              <w:rPr>
                <w:rFonts w:ascii="Verdana" w:hAnsi="Verdana"/>
                <w:b w:val="0"/>
                <w:sz w:val="16"/>
              </w:rPr>
              <w:t>Número de días del mes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0 04 059</w:t>
            </w:r>
          </w:p>
        </w:tc>
        <w:tc>
          <w:tcPr>
            <w:tcW w:type="dxa" w:w="3784"/>
          </w:tcPr>
          <w:p>
            <w:pPr>
              <w:spacing w:before="20" w:after="20"/>
            </w:pPr>
            <w:r/>
            <w:r>
              <w:rPr>
                <w:rFonts w:ascii="Verdana" w:hAnsi="Verdana"/>
                <w:b w:val="0"/>
                <w:sz w:val="16"/>
              </w:rPr>
              <w:t>Horas de observación utilizadas para calcular los valores medios comunicados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Repetición diferida de 15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0 08 001</w:t>
            </w:r>
          </w:p>
        </w:tc>
        <w:tc>
          <w:tcPr>
            <w:tcW w:type="dxa" w:w="3784"/>
          </w:tcPr>
          <w:p>
            <w:pPr>
              <w:spacing w:before="20" w:after="20"/>
            </w:pPr>
            <w:r/>
            <w:r>
              <w:rPr>
                <w:rFonts w:ascii="Verdana" w:hAnsi="Verdana"/>
                <w:b w:val="0"/>
                <w:sz w:val="16"/>
              </w:rPr>
              <w:t>Significación del sondeo vertical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4 valor medio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 32 media del vector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Estadísticas de primer orden</w:t>
            </w:r>
          </w:p>
        </w:tc>
        <w:tc>
          <w:tcPr>
            <w:tcW w:type="dxa" w:w="3784"/>
          </w:tcPr>
          <w:p>
            <w:pPr>
              <w:spacing w:before="20" w:after="20"/>
            </w:pPr>
            <w:r/>
            <w:r>
              <w:rPr>
                <w:rFonts w:ascii="Verdana" w:hAnsi="Verdana"/>
                <w:b w:val="0"/>
                <w:sz w:val="16"/>
              </w:rPr>
              <w:t>Fijar en faltante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0 11 019</w:t>
            </w:r>
          </w:p>
        </w:tc>
        <w:tc>
          <w:tcPr>
            <w:tcW w:type="dxa" w:w="3784"/>
          </w:tcPr>
          <w:p>
            <w:pPr>
              <w:spacing w:before="20" w:after="20"/>
            </w:pPr>
            <w:r/>
            <w:r>
              <w:rPr>
                <w:rFonts w:ascii="Verdana" w:hAnsi="Verdana"/>
                <w:b w:val="0"/>
                <w:sz w:val="16"/>
              </w:rPr>
              <w:t>Constancia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del número de valores faltantes en el cálculo de estadísticas</w:t>
            </w:r>
          </w:p>
        </w:tc>
        <w:tc>
          <w:tcPr>
            <w:tcW w:type="dxa" w:w="3784"/>
          </w:tcPr>
          <w:p>
            <w:pPr>
              <w:spacing w:before="20" w:after="20"/>
            </w:pPr>
            <w:r/>
            <w:r>
              <w:rPr>
                <w:rFonts w:ascii="Verdana" w:hAnsi="Verdana"/>
                <w:b w:val="0"/>
                <w:sz w:val="16"/>
              </w:rPr>
              <w:t>= 2 temperatura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Calificador del número de períodos sin valores en el cálculo de estadísticas</w:t>
            </w:r>
          </w:p>
        </w:tc>
        <w:tc>
          <w:tcPr>
            <w:tcW w:type="dxa" w:w="3784"/>
          </w:tcPr>
          <w:p>
            <w:pPr>
              <w:spacing w:before="20" w:after="20"/>
            </w:pPr>
            <w:r/>
            <w:r>
              <w:rPr>
                <w:rFonts w:ascii="Verdana" w:hAnsi="Verdana"/>
                <w:b w:val="0"/>
                <w:sz w:val="16"/>
              </w:rPr>
              <w:t>= 9 viento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Número total de períodos sin valores (con relación a la acumulación o el promedio)</w:t>
            </w:r>
          </w:p>
        </w:tc>
        <w:tc>
          <w:tcPr>
            <w:tcW w:type="dxa" w:w="3784"/>
          </w:tcPr>
          <w:p>
            <w:pPr>
              <w:spacing w:before="20" w:after="20"/>
            </w:pPr>
            <w:r/>
            <w:r>
              <w:rPr>
                <w:rFonts w:ascii="Verdana" w:hAnsi="Verdana"/>
                <w:b w:val="0"/>
                <w:sz w:val="16"/>
              </w:rPr>
              <w:t>Días</w:t>
            </w:r>
          </w:p>
        </w:tc>
        <w:tc>
          <w:tcPr>
            <w:tcW w:type="dxa" w:w="3784"/>
          </w:tcPr>
          <w:p>
            <w:pPr>
              <w:spacing w:before="20" w:after="20"/>
            </w:pPr>
            <w:r/>
            <w:r>
              <w:rPr>
                <w:rFonts w:ascii="Verdana" w:hAnsi="Verdana"/>
                <w:b w:val="0"/>
                <w:sz w:val="16"/>
              </w:rPr>
            </w:r>
          </w:p>
        </w:tc>
      </w:tr>
    </w:tbl>
    <w:p/>
    <w:p>
      <w:r>
        <w:rPr>
          <w:rFonts w:ascii="Verdana" w:hAnsi="Verdana"/>
          <w:b/>
          <w:sz w:val="18"/>
        </w:rPr>
        <w:t>3 09 055 (Modelo para la representación de datos de radiosonda de alta resolución con la altura geopotencial como coordenada vertical)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Identificación del sitio de lanzamiento e instrumentos para la medición de presión, temperatura, humedad (PTU) y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y número de versión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0 01 081</w:t>
            </w:r>
          </w:p>
        </w:tc>
        <w:tc>
          <w:tcPr>
            <w:tcW w:type="dxa" w:w="3784"/>
          </w:tcPr>
          <w:p>
            <w:pPr>
              <w:spacing w:before="20" w:after="20"/>
            </w:pPr>
            <w:r/>
            <w:r>
              <w:rPr>
                <w:rFonts w:ascii="Verdana" w:hAnsi="Verdana"/>
                <w:b w:val="0"/>
                <w:sz w:val="16"/>
              </w:rPr>
              <w:t>Número de serie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0 01 082</w:t>
            </w:r>
          </w:p>
        </w:tc>
        <w:tc>
          <w:tcPr>
            <w:tcW w:type="dxa" w:w="3784"/>
          </w:tcPr>
          <w:p>
            <w:pPr>
              <w:spacing w:before="20" w:after="20"/>
            </w:pPr>
            <w:r/>
            <w:r>
              <w:rPr>
                <w:rFonts w:ascii="Verdana" w:hAnsi="Verdana"/>
                <w:b w:val="0"/>
                <w:sz w:val="16"/>
              </w:rPr>
              <w:t>Número de ascenso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0 02 067</w:t>
            </w:r>
          </w:p>
        </w:tc>
        <w:tc>
          <w:tcPr>
            <w:tcW w:type="dxa" w:w="3784"/>
          </w:tcPr>
          <w:p>
            <w:pPr>
              <w:spacing w:before="20" w:after="20"/>
            </w:pPr>
            <w:r/>
            <w:r>
              <w:rPr>
                <w:rFonts w:ascii="Verdana" w:hAnsi="Verdana"/>
                <w:b w:val="0"/>
                <w:sz w:val="16"/>
              </w:rPr>
              <w:t>Frecuencia de funcionamiento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0 02 095</w:t>
            </w:r>
          </w:p>
        </w:tc>
        <w:tc>
          <w:tcPr>
            <w:tcW w:type="dxa" w:w="3784"/>
          </w:tcPr>
          <w:p>
            <w:pPr>
              <w:spacing w:before="20" w:after="20"/>
            </w:pPr>
            <w:r/>
            <w:r>
              <w:rPr>
                <w:rFonts w:ascii="Verdana" w:hAnsi="Verdana"/>
                <w:b w:val="0"/>
                <w:sz w:val="16"/>
              </w:rPr>
              <w:t>Tipo de sensor de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Tipo de sensor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Tipo de sensor de humedad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0 02 081</w:t>
            </w:r>
          </w:p>
        </w:tc>
        <w:tc>
          <w:tcPr>
            <w:tcW w:type="dxa" w:w="3784"/>
          </w:tcPr>
          <w:p>
            <w:pPr>
              <w:spacing w:before="20" w:after="20"/>
            </w:pPr>
            <w:r/>
            <w:r>
              <w:rPr>
                <w:rFonts w:ascii="Verdana" w:hAnsi="Verdana"/>
                <w:b w:val="0"/>
                <w:sz w:val="16"/>
              </w:rPr>
              <w:t>Tipo de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0 02 082</w:t>
            </w:r>
          </w:p>
        </w:tc>
        <w:tc>
          <w:tcPr>
            <w:tcW w:type="dxa" w:w="3784"/>
          </w:tcPr>
          <w:p>
            <w:pPr>
              <w:spacing w:before="20" w:after="20"/>
            </w:pPr>
            <w:r/>
            <w:r>
              <w:rPr>
                <w:rFonts w:ascii="Verdana" w:hAnsi="Verdana"/>
                <w:b w:val="0"/>
                <w:sz w:val="16"/>
              </w:rPr>
              <w:t>Peso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0 02 084</w:t>
            </w:r>
          </w:p>
        </w:tc>
        <w:tc>
          <w:tcPr>
            <w:tcW w:type="dxa" w:w="3784"/>
          </w:tcPr>
          <w:p>
            <w:pPr>
              <w:spacing w:before="20" w:after="20"/>
            </w:pPr>
            <w:r/>
            <w:r>
              <w:rPr>
                <w:rFonts w:ascii="Verdana" w:hAnsi="Verdana"/>
                <w:b w:val="0"/>
                <w:sz w:val="16"/>
              </w:rPr>
              <w:t>Tipo de gas utilizado en 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0 02 191</w:t>
            </w:r>
          </w:p>
        </w:tc>
        <w:tc>
          <w:tcPr>
            <w:tcW w:type="dxa" w:w="3784"/>
          </w:tcPr>
          <w:p>
            <w:pPr>
              <w:spacing w:before="20" w:after="20"/>
            </w:pPr>
            <w:r/>
            <w:r>
              <w:rPr>
                <w:rFonts w:ascii="Verdana" w:hAnsi="Verdana"/>
                <w:b w:val="0"/>
                <w:sz w:val="16"/>
              </w:rPr>
              <w:t>Cálculo de la altura geopotencial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Fecha/hora del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71: La fecha y hora de lanzamiento se notificarán con el mayor grado de exactitud posible. Si no se dispone de la hora de lanzamiento con una exactitud de un segundo, la entrada para los segundos se fijará en cero.</w:t>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Coordenadas horizontal y vertical del sitio de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3 02 032</w:t>
            </w:r>
          </w:p>
        </w:tc>
        <w:tc>
          <w:tcPr>
            <w:tcW w:type="dxa" w:w="3784"/>
          </w:tcPr>
          <w:p>
            <w:pPr>
              <w:spacing w:before="20" w:after="20"/>
            </w:pPr>
            <w:r/>
            <w:r>
              <w:rPr>
                <w:rFonts w:ascii="Verdana" w:hAnsi="Verdana"/>
                <w:b w:val="0"/>
                <w:sz w:val="16"/>
              </w:rPr>
              <w:t>Datos de temperatura y humedad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Tipos de instrumentos para la medición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Tiempo presente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3 02 049</w:t>
            </w:r>
          </w:p>
        </w:tc>
        <w:tc>
          <w:tcPr>
            <w:tcW w:type="dxa" w:w="3784"/>
          </w:tcPr>
          <w:p>
            <w:pPr>
              <w:spacing w:before="20" w:after="20"/>
            </w:pPr>
            <w:r/>
            <w:r>
              <w:rPr>
                <w:rFonts w:ascii="Verdana" w:hAnsi="Verdana"/>
                <w:b w:val="0"/>
                <w:sz w:val="16"/>
              </w:rPr>
              <w:t>Información sobre nubes notificada con sondeos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3 03 055</w:t>
            </w:r>
          </w:p>
        </w:tc>
        <w:tc>
          <w:tcPr>
            <w:tcW w:type="dxa" w:w="3784"/>
          </w:tcPr>
          <w:p>
            <w:pPr>
              <w:spacing w:before="20" w:after="20"/>
            </w:pPr>
            <w:r/>
            <w:r>
              <w:rPr>
                <w:rFonts w:ascii="Verdana" w:hAnsi="Verdana"/>
                <w:b w:val="0"/>
                <w:sz w:val="16"/>
              </w:rPr>
              <w:t>Datos de la temperatura, el punto de rocío, la humedad relativa y el viento a un nivel de altura con posición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36: El desplazamiento o período largo 0 04 086 en la secuencia representa la diferencia de tiempo desde el momento del lanzamiento 3 01 113 (en segundos). | Note 34: El desplazamiento de latitud 0 05 015 representa la diferencia de latitud respecto de la latitud del lugar de lanzamiento. El desplazamiento de longitud 0 06 015 representa la diferencia de longitud respecto de la longitud del lugar de lanzamiento. | Note 26: Si la radiosonda está equipada con un sensor de humedad relativa, 0 13 009 en la secuencia se notificará con carácter obligatorio y la temperatura del punto de rocío se podrá incluir como valor derivado. Si la radiosonda está equipada con un sensor de temperatura del punto de rocío, 0 12 103 en la secuencia se notificará y 0 13 009 se fijará en valor faltante.</w:t>
            </w:r>
          </w:p>
        </w:tc>
      </w:tr>
    </w:tbl>
    <w:p/>
    <w:p>
      <w:r>
        <w:rPr>
          <w:rFonts w:ascii="Verdana" w:hAnsi="Verdana"/>
          <w:b/>
          <w:sz w:val="18"/>
        </w:rPr>
        <w:t>3 09 056 (Secuencia para la representación de los datos de descenso de radiosondas)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Identificador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Identificación del sitio de lanzamiento e instrumentos para la medición de presión, temperatura, humedad (P, T, U) y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3 01 128</w:t>
            </w:r>
          </w:p>
        </w:tc>
        <w:tc>
          <w:tcPr>
            <w:tcW w:type="dxa" w:w="3784"/>
          </w:tcPr>
          <w:p>
            <w:pPr>
              <w:spacing w:before="20" w:after="20"/>
            </w:pPr>
            <w:r/>
            <w:r>
              <w:rPr>
                <w:rFonts w:ascii="Verdana" w:hAnsi="Verdana"/>
                <w:b w:val="0"/>
                <w:sz w:val="16"/>
              </w:rPr>
              <w:t>Información adicional sobre el ascenso de la radiosonda</w:t>
            </w:r>
          </w:p>
        </w:tc>
        <w:tc>
          <w:tcPr>
            <w:tcW w:type="dxa" w:w="3784"/>
          </w:tcPr>
          <w:p>
            <w:pPr>
              <w:spacing w:before="20" w:after="20"/>
            </w:pPr>
            <w:r/>
            <w:r>
              <w:rPr>
                <w:rFonts w:ascii="Verdana" w:hAnsi="Verdana"/>
                <w:b w:val="0"/>
                <w:sz w:val="16"/>
              </w:rPr>
              <w:t>Válido también para el descenso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Fecha/hora de lanzamiento</w:t>
            </w:r>
          </w:p>
        </w:tc>
        <w:tc>
          <w:tcPr>
            <w:tcW w:type="dxa" w:w="3784"/>
          </w:tcPr>
          <w:p>
            <w:pPr>
              <w:spacing w:before="20" w:after="20"/>
            </w:pPr>
            <w:r/>
            <w:r>
              <w:rPr>
                <w:rFonts w:ascii="Verdana" w:hAnsi="Verdana"/>
                <w:b w:val="0"/>
                <w:sz w:val="16"/>
              </w:rPr>
              <w:t>(Véase la nota 10.)</w:t>
            </w:r>
          </w:p>
        </w:tc>
        <w:tc>
          <w:tcPr>
            <w:tcW w:type="dxa" w:w="3784"/>
          </w:tcPr>
          <w:p>
            <w:pPr>
              <w:spacing w:before="20" w:after="20"/>
            </w:pPr>
            <w:r/>
            <w:r>
              <w:rPr>
                <w:rFonts w:ascii="Verdana" w:hAnsi="Verdana"/>
                <w:b w:val="0"/>
                <w:sz w:val="16"/>
              </w:rPr>
              <w:t>Note 9: La “Fecha/hora de lanzamiento” indica la fecha/hora de inicio de las mediciones de descenso.</w:t>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Significación de las coordenadas</w:t>
            </w:r>
          </w:p>
        </w:tc>
        <w:tc>
          <w:tcPr>
            <w:tcW w:type="dxa" w:w="3784"/>
          </w:tcPr>
          <w:p>
            <w:pPr>
              <w:spacing w:before="20" w:after="20"/>
            </w:pPr>
            <w:r/>
            <w:r>
              <w:rPr>
                <w:rFonts w:ascii="Verdana" w:hAnsi="Verdana"/>
                <w:b w:val="0"/>
                <w:sz w:val="16"/>
              </w:rPr>
              <w:t>= 2 comienzo de la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t>Inicio del descenso de la radiosonda sobre el nivel medio del mar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Significación de las coordenadas</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3 03 056</w:t>
            </w:r>
          </w:p>
        </w:tc>
        <w:tc>
          <w:tcPr>
            <w:tcW w:type="dxa" w:w="3784"/>
          </w:tcPr>
          <w:p>
            <w:pPr>
              <w:spacing w:before="20" w:after="20"/>
            </w:pPr>
            <w:r/>
            <w:r>
              <w:rPr>
                <w:rFonts w:ascii="Verdana" w:hAnsi="Verdana"/>
                <w:b w:val="0"/>
                <w:sz w:val="16"/>
              </w:rPr>
              <w:t>Datos de temperatura, punto de rocío y viento a un nivel de presión con posición de la radiosonda y mayor precisión de la presión y la altura geopotencial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30: En esta secuencia para la representación de los datos de descenso de radiosondas, no es obligatorio indicar los niveles estándares mediante la significación del sondeo vertical ampliado (0 08 042). | Note 8: Los datos representados por esta secuencia deben ordenarse en orden descendiente respecto de la presión.</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Datos de cizalladura del viento a un nivel de presión con posición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09 057 (Secuencia para la representación de datos de tipo observación en TEMP, TEMP SHIP y TEMP MOBIL con mayor precisión de la presión y la altura geopotencial)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Identificador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Identificación del sitio de lanzamiento e instrumentos para la medición de presión, temperatura, humedad (P, T, U) y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3 01 128</w:t>
            </w:r>
          </w:p>
        </w:tc>
        <w:tc>
          <w:tcPr>
            <w:tcW w:type="dxa" w:w="3784"/>
          </w:tcPr>
          <w:p>
            <w:pPr>
              <w:spacing w:before="20" w:after="20"/>
            </w:pPr>
            <w:r/>
            <w:r>
              <w:rPr>
                <w:rFonts w:ascii="Verdana" w:hAnsi="Verdana"/>
                <w:b w:val="0"/>
                <w:sz w:val="16"/>
              </w:rPr>
              <w:t>Información adicional sobre el ascenso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Fecha/hora de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Coordenadas horizontales y verticales del sitio de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3 02 049</w:t>
            </w:r>
          </w:p>
        </w:tc>
        <w:tc>
          <w:tcPr>
            <w:tcW w:type="dxa" w:w="3784"/>
          </w:tcPr>
          <w:p>
            <w:pPr>
              <w:spacing w:before="20" w:after="20"/>
            </w:pPr>
            <w:r/>
            <w:r>
              <w:rPr>
                <w:rFonts w:ascii="Verdana" w:hAnsi="Verdana"/>
                <w:b w:val="0"/>
                <w:sz w:val="16"/>
              </w:rPr>
              <w:t>Información sobre nubes notificada mediante sondeos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Temperatura del mar/agua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3 03 056</w:t>
            </w:r>
          </w:p>
        </w:tc>
        <w:tc>
          <w:tcPr>
            <w:tcW w:type="dxa" w:w="3784"/>
          </w:tcPr>
          <w:p>
            <w:pPr>
              <w:spacing w:before="20" w:after="20"/>
            </w:pPr>
            <w:r/>
            <w:r>
              <w:rPr>
                <w:rFonts w:ascii="Verdana" w:hAnsi="Verdana"/>
                <w:b w:val="0"/>
                <w:sz w:val="16"/>
              </w:rPr>
              <w:t>Datos de temperatura, punto de rocío y viento a un nivel de presión con posición de la radiosonda y mayor precisión de la presión y la altura geopotencial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Datos de cizalladura del viento a un nivel de presión con posición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09 060 (Registro completo de la radiosonda y observación de radiosonda en superficie)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3 01 123</w:t>
            </w:r>
          </w:p>
        </w:tc>
        <w:tc>
          <w:tcPr>
            <w:tcW w:type="dxa" w:w="3784"/>
          </w:tcPr>
          <w:p>
            <w:pPr>
              <w:spacing w:before="20" w:after="20"/>
            </w:pPr>
            <w:r/>
            <w:r>
              <w:rPr>
                <w:rFonts w:ascii="Verdana" w:hAnsi="Verdana"/>
                <w:b w:val="0"/>
                <w:sz w:val="16"/>
              </w:rPr>
              <w:t>Información de encabezamiento completo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3 01 121</w:t>
            </w:r>
          </w:p>
        </w:tc>
        <w:tc>
          <w:tcPr>
            <w:tcW w:type="dxa" w:w="3784"/>
          </w:tcPr>
          <w:p>
            <w:pPr>
              <w:spacing w:before="20" w:after="20"/>
            </w:pPr>
            <w:r/>
            <w:r>
              <w:rPr>
                <w:rFonts w:ascii="Verdana" w:hAnsi="Verdana"/>
                <w:b w:val="0"/>
                <w:sz w:val="16"/>
              </w:rPr>
              <w:t>Ubicación del punto de lanzamiento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3 02 050</w:t>
            </w:r>
          </w:p>
        </w:tc>
        <w:tc>
          <w:tcPr>
            <w:tcW w:type="dxa" w:w="3784"/>
          </w:tcPr>
          <w:p>
            <w:pPr>
              <w:spacing w:before="20" w:after="20"/>
            </w:pPr>
            <w:r/>
            <w:r>
              <w:rPr>
                <w:rFonts w:ascii="Verdana" w:hAnsi="Verdana"/>
                <w:b w:val="0"/>
                <w:sz w:val="16"/>
              </w:rPr>
              <w:t>Observación de radiosonda en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3 03 040</w:t>
            </w:r>
          </w:p>
        </w:tc>
        <w:tc>
          <w:tcPr>
            <w:tcW w:type="dxa" w:w="3784"/>
          </w:tcPr>
          <w:p>
            <w:pPr>
              <w:spacing w:before="20" w:after="20"/>
            </w:pPr>
            <w:r/>
            <w:r>
              <w:rPr>
                <w:rFonts w:ascii="Verdana" w:hAnsi="Verdana"/>
                <w:b w:val="0"/>
                <w:sz w:val="16"/>
              </w:rPr>
              <w:t>Duración de vuelo de la radiosonda e información sobre la terminación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09 061 (PTU – datos en bruto)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Encabezamiento abreviado de la radiosonda e información del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6 observación de nivel de vuelo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Fecha/hora (hasta centésimas de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0 25 069</w:t>
            </w:r>
          </w:p>
        </w:tc>
        <w:tc>
          <w:tcPr>
            <w:tcW w:type="dxa" w:w="3784"/>
          </w:tcPr>
          <w:p>
            <w:pPr>
              <w:spacing w:before="20" w:after="20"/>
            </w:pPr>
            <w:r/>
            <w:r>
              <w:rPr>
                <w:rFonts w:ascii="Verdana" w:hAnsi="Verdana"/>
                <w:b w:val="0"/>
                <w:sz w:val="16"/>
              </w:rPr>
              <w:t>Correcciones de presión del nivel de vuelo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Porcentaje de confianza</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0 13 009</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Porcentaje de confianza</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Corrección de la radiación solar y de infrarrojo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Porcentaje de confianza</w:t>
            </w:r>
          </w:p>
        </w:tc>
        <w:tc>
          <w:tcPr>
            <w:tcW w:type="dxa" w:w="3784"/>
          </w:tcPr>
          <w:p>
            <w:pPr>
              <w:spacing w:before="20" w:after="20"/>
            </w:pPr>
            <w:r/>
            <w:r>
              <w:rPr>
                <w:rFonts w:ascii="Verdana" w:hAnsi="Verdana"/>
                <w:b w:val="0"/>
                <w:sz w:val="16"/>
              </w:rPr>
              <w:t>Temperatura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Temperatura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Temperatura</w:t>
            </w:r>
          </w:p>
        </w:tc>
        <w:tc>
          <w:tcPr>
            <w:tcW w:type="dxa" w:w="3784"/>
          </w:tcPr>
          <w:p>
            <w:pPr>
              <w:spacing w:before="20" w:after="20"/>
            </w:pPr>
            <w:r/>
            <w:r>
              <w:rPr>
                <w:rFonts w:ascii="Verdana" w:hAnsi="Verdana"/>
                <w:b w:val="0"/>
                <w:sz w:val="16"/>
              </w:rPr>
            </w:r>
          </w:p>
        </w:tc>
      </w:tr>
    </w:tbl>
    <w:p/>
    <w:p>
      <w:r>
        <w:rPr>
          <w:rFonts w:ascii="Verdana" w:hAnsi="Verdana"/>
          <w:b/>
          <w:sz w:val="18"/>
        </w:rPr>
        <w:t>3 09 062 (GPS – datos en bruto de viento sin suavizar)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Encabezamiento abreviado de la radiosonda e información del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6 observación de nivel de vuelo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Fecha/hora (hasta centésimas de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Latitud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Latitud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Longitud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Longitud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Componente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Componente 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Componente 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Componente 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Componente 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Componente 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Porcentaje de confianza</w:t>
            </w:r>
          </w:p>
        </w:tc>
        <w:tc>
          <w:tcPr>
            <w:tcW w:type="dxa" w:w="3784"/>
          </w:tcPr>
          <w:p>
            <w:pPr>
              <w:spacing w:before="20" w:after="20"/>
            </w:pPr>
            <w:r/>
            <w:r>
              <w:rPr>
                <w:rFonts w:ascii="Verdana" w:hAnsi="Verdana"/>
                <w:b w:val="0"/>
                <w:sz w:val="16"/>
              </w:rPr>
              <w:t>Datos en bruto de viento sin suavizar obtenidos mediante GPS</w:t>
            </w:r>
          </w:p>
        </w:tc>
        <w:tc>
          <w:tcPr>
            <w:tcW w:type="dxa" w:w="3784"/>
          </w:tcPr>
          <w:p>
            <w:pPr>
              <w:spacing w:before="20" w:after="20"/>
            </w:pPr>
            <w:r/>
            <w:r>
              <w:rPr>
                <w:rFonts w:ascii="Verdana" w:hAnsi="Verdana"/>
                <w:b w:val="0"/>
                <w:sz w:val="16"/>
              </w:rPr>
            </w:r>
          </w:p>
        </w:tc>
      </w:tr>
    </w:tbl>
    <w:p/>
    <w:p>
      <w:r>
        <w:rPr>
          <w:rFonts w:ascii="Verdana" w:hAnsi="Verdana"/>
          <w:b/>
          <w:sz w:val="18"/>
        </w:rPr>
        <w:t>3 09 063 (GPS – datos en bruto de viento suavizado)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Encabezamiento abreviado de la radiosonda e información del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6 observación de nivel de vuelo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Fecha/hora (hasta centésimas de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Latitud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Latitud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Longitud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Longitud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Componente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Componente 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Componente 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Componente 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Componente 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Componente 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Porcentaje de confianza</w:t>
            </w:r>
          </w:p>
        </w:tc>
        <w:tc>
          <w:tcPr>
            <w:tcW w:type="dxa" w:w="3784"/>
          </w:tcPr>
          <w:p>
            <w:pPr>
              <w:spacing w:before="20" w:after="20"/>
            </w:pPr>
            <w:r/>
            <w:r>
              <w:rPr>
                <w:rFonts w:ascii="Verdana" w:hAnsi="Verdana"/>
                <w:b w:val="0"/>
                <w:sz w:val="16"/>
              </w:rPr>
              <w:t>Datos en bruto del viento suavizado obtenidos mediante GPS</w:t>
            </w:r>
          </w:p>
        </w:tc>
        <w:tc>
          <w:tcPr>
            <w:tcW w:type="dxa" w:w="3784"/>
          </w:tcPr>
          <w:p>
            <w:pPr>
              <w:spacing w:before="20" w:after="20"/>
            </w:pPr>
            <w:r/>
            <w:r>
              <w:rPr>
                <w:rFonts w:ascii="Verdana" w:hAnsi="Verdana"/>
                <w:b w:val="0"/>
                <w:sz w:val="16"/>
              </w:rPr>
            </w:r>
          </w:p>
        </w:tc>
      </w:tr>
    </w:tbl>
    <w:p/>
    <w:p>
      <w:r>
        <w:rPr>
          <w:rFonts w:ascii="Verdana" w:hAnsi="Verdana"/>
          <w:b/>
          <w:sz w:val="18"/>
        </w:rPr>
        <w:t>3 09 064 (PTU – datos procesados)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Encabezamiento abreviado de la radiosonda e información del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6 observación de nivel de vuelo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Fecha/hora (hasta centésimas de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1 04 002</w:t>
            </w:r>
          </w:p>
        </w:tc>
        <w:tc>
          <w:tcPr>
            <w:tcW w:type="dxa" w:w="3784"/>
          </w:tcPr>
          <w:p>
            <w:pPr>
              <w:spacing w:before="20" w:after="20"/>
            </w:pPr>
            <w:r/>
            <w:r>
              <w:rPr>
                <w:rFonts w:ascii="Verdana" w:hAnsi="Verdana"/>
                <w:b w:val="0"/>
                <w:sz w:val="16"/>
              </w:rPr>
              <w:t>Repetir 4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0 25 069</w:t>
            </w:r>
          </w:p>
        </w:tc>
        <w:tc>
          <w:tcPr>
            <w:tcW w:type="dxa" w:w="3784"/>
          </w:tcPr>
          <w:p>
            <w:pPr>
              <w:spacing w:before="20" w:after="20"/>
            </w:pPr>
            <w:r/>
            <w:r>
              <w:rPr>
                <w:rFonts w:ascii="Verdana" w:hAnsi="Verdana"/>
                <w:b w:val="0"/>
                <w:sz w:val="16"/>
              </w:rPr>
              <w:t>Correcciones de presión del nivel de vuelo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1 04 002</w:t>
            </w:r>
          </w:p>
        </w:tc>
        <w:tc>
          <w:tcPr>
            <w:tcW w:type="dxa" w:w="3784"/>
          </w:tcPr>
          <w:p>
            <w:pPr>
              <w:spacing w:before="20" w:after="20"/>
            </w:pPr>
            <w:r/>
            <w:r>
              <w:rPr>
                <w:rFonts w:ascii="Verdana" w:hAnsi="Verdana"/>
                <w:b w:val="0"/>
                <w:sz w:val="16"/>
              </w:rPr>
              <w:t>Repetir 4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Corrección de la radiación solar y de infrarrojo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Temperatura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Temperatura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Temperatura de punto de rocío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r>
          </w:p>
        </w:tc>
      </w:tr>
    </w:tbl>
    <w:p/>
    <w:p>
      <w:r>
        <w:rPr>
          <w:rFonts w:ascii="Verdana" w:hAnsi="Verdana"/>
          <w:b/>
          <w:sz w:val="18"/>
        </w:rPr>
        <w:t>3 09 065 (GPS – datos procesados)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Encabezamiento abreviado de la radiosonda e información del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6 observación de nivel de vuelo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Fecha/hora (hasta centésimas de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Latitud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Latitud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Longitud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Longitud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Componente 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Componente 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Componente 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Componente v</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Control de calidad manual/automático</w:t>
            </w:r>
          </w:p>
        </w:tc>
        <w:tc>
          <w:tcPr>
            <w:tcW w:type="dxa" w:w="3784"/>
          </w:tcPr>
          <w:p>
            <w:pPr>
              <w:spacing w:before="20" w:after="20"/>
            </w:pPr>
            <w:r/>
            <w:r>
              <w:rPr>
                <w:rFonts w:ascii="Verdana" w:hAnsi="Verdana"/>
                <w:b w:val="0"/>
                <w:sz w:val="16"/>
              </w:rPr>
              <w:t>Componente 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Indicador de verificación de la calidad de los datos</w:t>
            </w:r>
          </w:p>
        </w:tc>
        <w:tc>
          <w:tcPr>
            <w:tcW w:type="dxa" w:w="3784"/>
          </w:tcPr>
          <w:p>
            <w:pPr>
              <w:spacing w:before="20" w:after="20"/>
            </w:pPr>
            <w:r/>
            <w:r>
              <w:rPr>
                <w:rFonts w:ascii="Verdana" w:hAnsi="Verdana"/>
                <w:b w:val="0"/>
                <w:sz w:val="16"/>
              </w:rPr>
              <w:t>Componente v</w:t>
            </w:r>
          </w:p>
        </w:tc>
        <w:tc>
          <w:tcPr>
            <w:tcW w:type="dxa" w:w="3784"/>
          </w:tcPr>
          <w:p>
            <w:pPr>
              <w:spacing w:before="20" w:after="20"/>
            </w:pPr>
            <w:r/>
            <w:r>
              <w:rPr>
                <w:rFonts w:ascii="Verdana" w:hAnsi="Verdana"/>
                <w:b w:val="0"/>
                <w:sz w:val="16"/>
              </w:rPr>
            </w:r>
          </w:p>
        </w:tc>
      </w:tr>
    </w:tbl>
    <w:p/>
    <w:p>
      <w:r>
        <w:rPr>
          <w:rFonts w:ascii="Verdana" w:hAnsi="Verdana"/>
          <w:b/>
          <w:sz w:val="18"/>
        </w:rPr>
        <w:t>3 09 066 (Niveles estándar y significativo)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Encabezamiento abreviado de la radiosonda e información del lanzamiento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6 observación de nivel de vuelo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Fecha/hora (hasta centésimas de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0 08 040</w:t>
            </w:r>
          </w:p>
        </w:tc>
        <w:tc>
          <w:tcPr>
            <w:tcW w:type="dxa" w:w="3784"/>
          </w:tcPr>
          <w:p>
            <w:pPr>
              <w:spacing w:before="20" w:after="20"/>
            </w:pPr>
            <w:r/>
            <w:r>
              <w:rPr>
                <w:rFonts w:ascii="Verdana" w:hAnsi="Verdana"/>
                <w:b w:val="0"/>
                <w:sz w:val="16"/>
              </w:rPr>
              <w:t>Significación del nivel de vuelo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0 25 069</w:t>
            </w:r>
          </w:p>
        </w:tc>
        <w:tc>
          <w:tcPr>
            <w:tcW w:type="dxa" w:w="3784"/>
          </w:tcPr>
          <w:p>
            <w:pPr>
              <w:spacing w:before="20" w:after="20"/>
            </w:pPr>
            <w:r/>
            <w:r>
              <w:rPr>
                <w:rFonts w:ascii="Verdana" w:hAnsi="Verdana"/>
                <w:b w:val="0"/>
                <w:sz w:val="16"/>
              </w:rPr>
              <w:t>Correcciones de presión del nivel de vuelo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Humedad relativa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Corrección de la radiación solar y de infrarrojo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Temperatura de punto de rocío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09 070 (Perfil vertical para los datos de predicción numérica del tiempo)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0 01 035</w:t>
            </w:r>
          </w:p>
        </w:tc>
        <w:tc>
          <w:tcPr>
            <w:tcW w:type="dxa" w:w="3784"/>
          </w:tcPr>
          <w:p>
            <w:pPr>
              <w:spacing w:before="20" w:after="20"/>
            </w:pPr>
            <w:r/>
            <w:r>
              <w:rPr>
                <w:rFonts w:ascii="Verdana" w:hAnsi="Verdana"/>
                <w:b w:val="0"/>
                <w:sz w:val="16"/>
              </w:rPr>
              <w:t>Centro de origen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0 01 032</w:t>
            </w:r>
          </w:p>
        </w:tc>
        <w:tc>
          <w:tcPr>
            <w:tcW w:type="dxa" w:w="3784"/>
          </w:tcPr>
          <w:p>
            <w:pPr>
              <w:spacing w:before="20" w:after="20"/>
            </w:pPr>
            <w:r/>
            <w:r>
              <w:rPr>
                <w:rFonts w:ascii="Verdana" w:hAnsi="Verdana"/>
                <w:b w:val="0"/>
                <w:sz w:val="16"/>
              </w:rPr>
              <w:t>Aplicación de producción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Indicador de ubicación de la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t>Hora de referencia de la predicción (T-cero)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2 07 001</w:t>
            </w:r>
          </w:p>
        </w:tc>
        <w:tc>
          <w:tcPr>
            <w:tcW w:type="dxa" w:w="3784"/>
          </w:tcPr>
          <w:p>
            <w:pPr>
              <w:spacing w:before="20" w:after="20"/>
            </w:pPr>
            <w:r/>
            <w:r>
              <w:rPr>
                <w:rFonts w:ascii="Verdana" w:hAnsi="Verdana"/>
                <w:b w:val="0"/>
                <w:sz w:val="16"/>
              </w:rPr>
              <w:t>Aumento de escala, valor de referencia y anchura de datos</w:t>
            </w:r>
          </w:p>
        </w:tc>
        <w:tc>
          <w:tcPr>
            <w:tcW w:type="dxa" w:w="3784"/>
          </w:tcPr>
          <w:p>
            <w:pPr>
              <w:spacing w:before="20" w:after="20"/>
            </w:pPr>
            <w:r/>
            <w:r>
              <w:rPr>
                <w:rFonts w:ascii="Verdana" w:hAnsi="Verdana"/>
                <w:b w:val="0"/>
                <w:sz w:val="16"/>
              </w:rPr>
              <w:t>/Véase la columna de la izquierda.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0 10 001</w:t>
            </w:r>
          </w:p>
        </w:tc>
        <w:tc>
          <w:tcPr>
            <w:tcW w:type="dxa" w:w="3784"/>
          </w:tcPr>
          <w:p>
            <w:pPr>
              <w:spacing w:before="20" w:after="20"/>
            </w:pPr>
            <w:r/>
            <w:r>
              <w:rPr>
                <w:rFonts w:ascii="Verdana" w:hAnsi="Verdana"/>
                <w:b w:val="0"/>
                <w:sz w:val="16"/>
              </w:rPr>
              <w:t>Altura del terreno</w:t>
            </w:r>
          </w:p>
        </w:tc>
        <w:tc>
          <w:tcPr>
            <w:tcW w:type="dxa" w:w="3784"/>
          </w:tcPr>
          <w:p>
            <w:pPr>
              <w:spacing w:before="20" w:after="20"/>
            </w:pPr>
            <w:r/>
            <w:r>
              <w:rPr>
                <w:rFonts w:ascii="Verdana" w:hAnsi="Verdana"/>
                <w:b w:val="0"/>
                <w:sz w:val="16"/>
              </w:rPr>
              <w:t>Elevación de la estación (sin coordenadas)</w:t>
            </w:r>
          </w:p>
        </w:tc>
        <w:tc>
          <w:tcPr>
            <w:tcW w:type="dxa" w:w="3784"/>
          </w:tcPr>
          <w:p>
            <w:pPr>
              <w:spacing w:before="20" w:after="20"/>
            </w:pPr>
            <w:r/>
            <w:r>
              <w:rPr>
                <w:rFonts w:ascii="Verdana" w:hAnsi="Verdana"/>
                <w:b w:val="0"/>
                <w:sz w:val="16"/>
              </w:rPr>
              <w:t>Note 70: Este valor es la estimación oficial o la mejor estimación de la elevación real del terreno. Se incluye con fines de comparación con la elevación virtual del terreno en el modelo. Ambas pueden ser sustancialmente diferentes en terreno accidentado. Se incrementa el factor de escala para que el valor sea comparable directamente con 0 07 030 infra.</w:t>
            </w:r>
          </w:p>
        </w:tc>
      </w:tr>
      <w:tr>
        <w:trPr>
          <w:cantSplit/>
        </w:trPr>
        <w:tc>
          <w:tcPr>
            <w:tcW w:type="dxa" w:w="3784"/>
          </w:tcPr>
          <w:p>
            <w:pPr>
              <w:spacing w:before="20" w:after="20"/>
            </w:pPr>
            <w:r/>
            <w:r>
              <w:rPr>
                <w:rFonts w:ascii="Verdana" w:hAnsi="Verdana"/>
                <w:b w:val="0"/>
                <w:sz w:val="16"/>
              </w:rPr>
              <w:t>2 07 000</w:t>
            </w:r>
          </w:p>
        </w:tc>
        <w:tc>
          <w:tcPr>
            <w:tcW w:type="dxa" w:w="3784"/>
          </w:tcPr>
          <w:p>
            <w:pPr>
              <w:spacing w:before="20" w:after="20"/>
            </w:pPr>
            <w:r/>
            <w:r>
              <w:rPr>
                <w:rFonts w:ascii="Verdana" w:hAnsi="Verdana"/>
                <w:b w:val="0"/>
                <w:sz w:val="16"/>
              </w:rPr>
              <w:t>Aumentar la escala, valor de referencia y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Significación vertical para predicción numérica del tiempo</w:t>
            </w:r>
          </w:p>
        </w:tc>
        <w:tc>
          <w:tcPr>
            <w:tcW w:type="dxa" w:w="3784"/>
          </w:tcPr>
          <w:p>
            <w:pPr>
              <w:spacing w:before="20" w:after="20"/>
            </w:pPr>
            <w:r/>
            <w:r>
              <w:rPr>
                <w:rFonts w:ascii="Verdana" w:hAnsi="Verdana"/>
                <w:b w:val="0"/>
                <w:sz w:val="16"/>
              </w:rPr>
              <w:t>Bit 9 fijado a 1 Altura de la estación virtual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t>/Véase la columna de la izquierda.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0 25 031</w:t>
            </w:r>
          </w:p>
        </w:tc>
        <w:tc>
          <w:tcPr>
            <w:tcW w:type="dxa" w:w="3784"/>
          </w:tcPr>
          <w:p>
            <w:pPr>
              <w:spacing w:before="20" w:after="20"/>
            </w:pPr>
            <w:r/>
            <w:r>
              <w:rPr>
                <w:rFonts w:ascii="Verdana" w:hAnsi="Verdana"/>
                <w:b w:val="0"/>
                <w:sz w:val="16"/>
              </w:rPr>
              <w:t>Método de adelgazamiento del perfil vertical generado por predicción numérica del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29: En este caso, el término “adelgazamiento” hace referencia a un método que es posible aplicar para seleccionar un subconjunto de niveles de un modelo que podría tener gran número de niveles verticales nativos. Al selec- cionar solo un subconjunto se reduce el tamaño del pseudosondeo, posiblemente a costa de una pérdida de información y de un mayor procesamiento.</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 4 predicción, = 16 análisis, = 27 de primera aproximación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0 04 014</w:t>
            </w:r>
          </w:p>
        </w:tc>
        <w:tc>
          <w:tcPr>
            <w:tcW w:type="dxa" w:w="3784"/>
          </w:tcPr>
          <w:p>
            <w:pPr>
              <w:spacing w:before="20" w:after="20"/>
            </w:pPr>
            <w:r/>
            <w:r>
              <w:rPr>
                <w:rFonts w:ascii="Verdana" w:hAnsi="Verdana"/>
                <w:b w:val="0"/>
                <w:sz w:val="16"/>
              </w:rPr>
              <w:t>Incremento de tiempo</w:t>
            </w:r>
          </w:p>
        </w:tc>
        <w:tc>
          <w:tcPr>
            <w:tcW w:type="dxa" w:w="3784"/>
          </w:tcPr>
          <w:p>
            <w:pPr>
              <w:spacing w:before="20" w:after="20"/>
            </w:pPr>
            <w:r/>
            <w:r>
              <w:rPr>
                <w:rFonts w:ascii="Verdana" w:hAnsi="Verdana"/>
                <w:b w:val="0"/>
                <w:sz w:val="16"/>
              </w:rPr>
              <w:t>Tiempo de validez de la predicción, expresado en Delta T respecto de la hora de referencia.En caso de análisis o predicción a las 00 horas, el valor se fijará en cero.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Presión reducida al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0 20 010</w:t>
            </w:r>
          </w:p>
        </w:tc>
        <w:tc>
          <w:tcPr>
            <w:tcW w:type="dxa" w:w="3784"/>
          </w:tcPr>
          <w:p>
            <w:pPr>
              <w:spacing w:before="20" w:after="20"/>
            </w:pPr>
            <w:r/>
            <w:r>
              <w:rPr>
                <w:rFonts w:ascii="Verdana" w:hAnsi="Verdana"/>
                <w:b w:val="0"/>
                <w:sz w:val="16"/>
              </w:rPr>
              <w:t>Cubierta de nubes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0 13 095</w:t>
            </w:r>
          </w:p>
        </w:tc>
        <w:tc>
          <w:tcPr>
            <w:tcW w:type="dxa" w:w="3784"/>
          </w:tcPr>
          <w:p>
            <w:pPr>
              <w:spacing w:before="20" w:after="20"/>
            </w:pPr>
            <w:r/>
            <w:r>
              <w:rPr>
                <w:rFonts w:ascii="Verdana" w:hAnsi="Verdana"/>
                <w:b w:val="0"/>
                <w:sz w:val="16"/>
              </w:rPr>
              <w:t>Vapor de agua total en columna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1 28 000</w:t>
            </w:r>
          </w:p>
        </w:tc>
        <w:tc>
          <w:tcPr>
            <w:tcW w:type="dxa" w:w="3784"/>
          </w:tcPr>
          <w:p>
            <w:pPr>
              <w:spacing w:before="20" w:after="20"/>
            </w:pPr>
            <w:r/>
            <w:r>
              <w:rPr>
                <w:rFonts w:ascii="Verdana" w:hAnsi="Verdana"/>
                <w:b w:val="0"/>
                <w:sz w:val="16"/>
              </w:rPr>
              <w:t>Repetición diferida de 28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t>/Véase la columna de la izquierda.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Repetición diferida de 13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 1 la coordenada vertical es la presión, = 0 en los demás casos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Significación vertical para predicción numérica del tiempo</w:t>
            </w:r>
          </w:p>
        </w:tc>
        <w:tc>
          <w:tcPr>
            <w:tcW w:type="dxa" w:w="3784"/>
          </w:tcPr>
          <w:p>
            <w:pPr>
              <w:spacing w:before="20" w:after="20"/>
            </w:pPr>
            <w:r/>
            <w:r>
              <w:rPr>
                <w:rFonts w:ascii="Verdana" w:hAnsi="Verdana"/>
                <w:b w:val="0"/>
                <w:sz w:val="16"/>
              </w:rPr>
              <w:t>Bit 1 fijado a 0 y otros bits según corresponda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40: Los niveles no superficiales sobre la coordenada vertical nativa del modelo son transpuestos a una coordenada de presión. Con ello, los niveles son más fácilmente interpretables por las personas y más fáciles de utilizar por aplicaciones de visualización genéricas. Los niveles pueden corresponder exactamente a niveles nativos del modelo o haber sido interpolados entre niveles del modelo a unos niveles de presión seleccionados por el centro generador.</w:t>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t>Grados verdaderos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m/s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0 12 102</w:t>
            </w:r>
          </w:p>
        </w:tc>
        <w:tc>
          <w:tcPr>
            <w:tcW w:type="dxa" w:w="3784"/>
          </w:tcPr>
          <w:p>
            <w:pPr>
              <w:spacing w:before="20" w:after="20"/>
            </w:pPr>
            <w:r/>
            <w:r>
              <w:rPr>
                <w:rFonts w:ascii="Verdana" w:hAnsi="Verdana"/>
                <w:b w:val="0"/>
                <w:sz w:val="16"/>
              </w:rPr>
              <w:t>Temperatura de bulbo húmedo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Altura geopotencial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Repetición diferida de 3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 1 incluir opcionalmente datos mejorados del modelo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0 11 021</w:t>
            </w:r>
          </w:p>
        </w:tc>
        <w:tc>
          <w:tcPr>
            <w:tcW w:type="dxa" w:w="3784"/>
          </w:tcPr>
          <w:p>
            <w:pPr>
              <w:spacing w:before="20" w:after="20"/>
            </w:pPr>
            <w:r/>
            <w:r>
              <w:rPr>
                <w:rFonts w:ascii="Verdana" w:hAnsi="Verdana"/>
                <w:b w:val="0"/>
                <w:sz w:val="16"/>
              </w:rPr>
              <w:t>Vorticidad relativa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0 11 022</w:t>
            </w:r>
          </w:p>
        </w:tc>
        <w:tc>
          <w:tcPr>
            <w:tcW w:type="dxa" w:w="3784"/>
          </w:tcPr>
          <w:p>
            <w:pPr>
              <w:spacing w:before="20" w:after="20"/>
            </w:pPr>
            <w:r/>
            <w:r>
              <w:rPr>
                <w:rFonts w:ascii="Verdana" w:hAnsi="Verdana"/>
                <w:b w:val="0"/>
                <w:sz w:val="16"/>
              </w:rPr>
              <w:t>Divergencia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0 11 005</w:t>
            </w:r>
          </w:p>
        </w:tc>
        <w:tc>
          <w:tcPr>
            <w:tcW w:type="dxa" w:w="3784"/>
          </w:tcPr>
          <w:p>
            <w:pPr>
              <w:spacing w:before="20" w:after="20"/>
            </w:pPr>
            <w:r/>
            <w:r>
              <w:rPr>
                <w:rFonts w:ascii="Verdana" w:hAnsi="Verdana"/>
                <w:b w:val="0"/>
                <w:sz w:val="16"/>
              </w:rPr>
              <w:t>Componente w</w:t>
            </w:r>
          </w:p>
        </w:tc>
        <w:tc>
          <w:tcPr>
            <w:tcW w:type="dxa" w:w="3784"/>
          </w:tcPr>
          <w:p>
            <w:pPr>
              <w:spacing w:before="20" w:after="20"/>
            </w:pPr>
            <w:r/>
            <w:r>
              <w:rPr>
                <w:rFonts w:ascii="Verdana" w:hAnsi="Verdana"/>
                <w:b w:val="0"/>
                <w:sz w:val="16"/>
              </w:rPr>
              <w:t>Movimiento vertical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Repetición diferida de 4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 1 coordenada vertical es 10 m sobre el nivel del terreno, = 0 en los demás casos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Significación vertical para predicción numérica del tiempo</w:t>
            </w:r>
          </w:p>
        </w:tc>
        <w:tc>
          <w:tcPr>
            <w:tcW w:type="dxa" w:w="3784"/>
          </w:tcPr>
          <w:p>
            <w:pPr>
              <w:spacing w:before="20" w:after="20"/>
            </w:pPr>
            <w:r/>
            <w:r>
              <w:rPr>
                <w:rFonts w:ascii="Verdana" w:hAnsi="Verdana"/>
                <w:b w:val="0"/>
                <w:sz w:val="16"/>
              </w:rPr>
              <w:t>Bit 1 fijado a 1, bit 8 fijado a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Altura por encima de la estación</w:t>
            </w:r>
          </w:p>
        </w:tc>
        <w:tc>
          <w:tcPr>
            <w:tcW w:type="dxa" w:w="3784"/>
          </w:tcPr>
          <w:p>
            <w:pPr>
              <w:spacing w:before="20" w:after="20"/>
            </w:pPr>
            <w:r/>
            <w:r>
              <w:rPr>
                <w:rFonts w:ascii="Verdana" w:hAnsi="Verdana"/>
                <w:b w:val="0"/>
                <w:sz w:val="16"/>
              </w:rPr>
              <w:t>= 10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Dirección del viento</w:t>
            </w:r>
          </w:p>
        </w:tc>
        <w:tc>
          <w:tcPr>
            <w:tcW w:type="dxa" w:w="3784"/>
          </w:tcPr>
          <w:p>
            <w:pPr>
              <w:spacing w:before="20" w:after="20"/>
            </w:pPr>
            <w:r/>
            <w:r>
              <w:rPr>
                <w:rFonts w:ascii="Verdana" w:hAnsi="Verdana"/>
                <w:b w:val="0"/>
                <w:sz w:val="16"/>
              </w:rPr>
              <w:t>Grados verdaderos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Velocidad del viento</w:t>
            </w:r>
          </w:p>
        </w:tc>
        <w:tc>
          <w:tcPr>
            <w:tcW w:type="dxa" w:w="3784"/>
          </w:tcPr>
          <w:p>
            <w:pPr>
              <w:spacing w:before="20" w:after="20"/>
            </w:pPr>
            <w:r/>
            <w:r>
              <w:rPr>
                <w:rFonts w:ascii="Verdana" w:hAnsi="Verdana"/>
                <w:b w:val="0"/>
                <w:sz w:val="16"/>
              </w:rPr>
              <w:t>m/s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Repetición diferida de 5 descriptores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Factor de repetición ligeramente diferida del descriptor</w:t>
            </w:r>
          </w:p>
        </w:tc>
        <w:tc>
          <w:tcPr>
            <w:tcW w:type="dxa" w:w="3784"/>
          </w:tcPr>
          <w:p>
            <w:pPr>
              <w:spacing w:before="20" w:after="20"/>
            </w:pPr>
            <w:r/>
            <w:r>
              <w:rPr>
                <w:rFonts w:ascii="Verdana" w:hAnsi="Verdana"/>
                <w:b w:val="0"/>
                <w:sz w:val="16"/>
              </w:rPr>
              <w:t>= 1 coordenada vertical es 2 m sobre el nivel del terreno, = 0 en los demás casos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Significación vertical para predicción numérica del tiempo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 xml:space="preserve">Altura por encima de la estación </w:t>
            </w:r>
          </w:p>
        </w:tc>
        <w:tc>
          <w:tcPr>
            <w:tcW w:type="dxa" w:w="3784"/>
          </w:tcPr>
          <w:p>
            <w:pPr>
              <w:spacing w:before="20" w:after="20"/>
            </w:pPr>
            <w:r/>
            <w:r>
              <w:rPr>
                <w:rFonts w:ascii="Verdana" w:hAnsi="Verdana"/>
                <w:b w:val="0"/>
                <w:sz w:val="16"/>
              </w:rPr>
              <w:t>= 2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Temperatura/temperatura del 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0 12 102</w:t>
            </w:r>
          </w:p>
        </w:tc>
        <w:tc>
          <w:tcPr>
            <w:tcW w:type="dxa" w:w="3784"/>
          </w:tcPr>
          <w:p>
            <w:pPr>
              <w:spacing w:before="20" w:after="20"/>
            </w:pPr>
            <w:r/>
            <w:r>
              <w:rPr>
                <w:rFonts w:ascii="Verdana" w:hAnsi="Verdana"/>
                <w:b w:val="0"/>
                <w:sz w:val="16"/>
              </w:rPr>
              <w:t>Temperatura de bulbo húmedo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Temperatura del punto de rocío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