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25</w:t>
      </w:r>
    </w:p>
    <w:p>
      <w:r>
        <w:rPr>
          <w:rFonts w:ascii="Verdana" w:hAnsi="Verdana"/>
          <w:b/>
          <w:sz w:val="18"/>
        </w:rPr>
        <w:t>0 25 004  Echo processing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Incoherent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Coherent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25 005  Echo integration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Logarithm - 2.5 dB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Linear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Special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25 006  Z to R conversion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ZH to R conversion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(ZH, ZDR) to (NO, DO) to 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(Z (F1), Z (F2)) to attenuation to 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25 009  Calibration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Calibration target or signal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Against raingauges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Against other Instruments (disdrometer - attenuation)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CF35: Descriptor 0 25 009 is deprecated. 0 25 029 should be used instead.</w:t>
      </w:r>
    </w:p>
    <w:p/>
    <w:p>
      <w:r>
        <w:rPr>
          <w:rFonts w:ascii="Verdana" w:hAnsi="Verdana"/>
          <w:b/>
          <w:sz w:val="18"/>
        </w:rPr>
        <w:t>0 25 010  Clutter treatment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Insertion of higher elevation data and map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Analysis of the fluctuating logarithm signal (clutter detection)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Extraction of the fluctuating part of linear signal (clutter suppression)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Clutter suppression -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Multiparameter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25 011  Ground occultation correction (screening)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Map of correction factors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Interpolation (azimuth or elevation)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25 012  Range attenuation correction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Hardware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Software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Hardware and software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25 013  Bright-band correction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Bright-band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25 015  Radome attenuation correction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Radome attenuation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25 017  Precipitation attenuation correction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Precipitation attenuation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25 020  Mean speed estimation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FFT (fast Fourier transform)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PPP (pulse-pair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VPC (vector-phase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25 021  Wind computation enhancement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Simple average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Consensus average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Median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Vertical consistency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25 022  GHRSST rejection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Unprocessed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Land suspected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Wind speed too large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Ice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Rain detected (Microwave retrievals only)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Cloudy detected (Infra-red retrievals only)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Cosmetic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SST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25 023  GHRSST confidence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Default confidence value has been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Default bias and standard deviation have been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Sun glint suspected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Sea ice retrieval for microwave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High wind speed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Inaccurate SST due to low SST (&lt; 285K) (only applies to the TMI 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Relaxed rain contamination suspected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Potential side lobe contamination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25 024  GHRSST data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Unprocessed infrared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Cloudy retrievals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Bad: Data that are probably contaminated by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Suspect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Acceptable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Excellent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Cool skin suspected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Unprocessed microwave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Questionable microwave retrieval that may be contaminated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Acceptable microwave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High probability of diurnal variability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25 029  Calibration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Calibration target or signal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Against raingauges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Against other instruments (disdrometer - attenuation)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25 030  Running mean sea-surface temperature usage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Running mean sea-surface temperature not used because usage criteria not 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Running mean sea-surface temperature not used because data not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Running mean sea-surface temperature used as predictor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25 031  NWP-generated vertical profile thinning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thinning applied (all native model levels are included from base to top of pseudo-sounding)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Native model levels are present only if they are significant levels as per regulations B/C 25 for conventional TEMP soundings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 predefined subset of native model levels is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 native model levels are present. All profile levels are interpolated to a predefined set of pressure coordinate levels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CF60: None of the code figures exclude the addition of interpolated levels at the discretion of the generating centre.</w:t>
      </w:r>
    </w:p>
    <w:p/>
    <w:p>
      <w:r>
        <w:rPr>
          <w:rFonts w:ascii="Verdana" w:hAnsi="Verdana"/>
          <w:b/>
          <w:sz w:val="18"/>
        </w:rPr>
        <w:t>0 25 032  Wind profiler mode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Data from low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Data from high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25 033  Wind profiler submode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Wind profiler operating in submode 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Wind profiler operating in submode 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25 034  Wind profiler quality control test results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Test A performed and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Test B performed and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Test results inconclusive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25 035  Decision method for polarity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Not defined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Individual voltage deflection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Current based, above a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Voltage based, above a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Consensus of sensors, current above a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Consensus of sensors, voltage above a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25 036  Atmospherics location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Network of several direction-finders operating on the same individual atmospherics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Network of several arrival-time stations operating on the same individual atmospherics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Single station range bearing technique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25 040  CO2 wind product derivation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Non-specific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First guess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Cloud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Average vector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Primary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Guess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Vector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Tracer data; this image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Tracer data to next image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25 041  Moving platform direction reporting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Direction originally reported in true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Direction originally reported using Code table 0700, FM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CF94: Where the original reporting method is as indicated by code figure 1, the following conversion is recommended to obtain a suitable data value corresponding to descriptor 0 01 012:Reported value Data value0 01 452 903 1354 1805 2256 2707 3158 3609 511</w:t>
      </w:r>
    </w:p>
    <w:p/>
    <w:p>
      <w:r>
        <w:rPr>
          <w:rFonts w:ascii="Verdana" w:hAnsi="Verdana"/>
          <w:b/>
          <w:sz w:val="18"/>
        </w:rPr>
        <w:t>0 25 042  Moving platform speed reporting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Speed originally reported in metres per second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Speed originally reported using Code table 4451, FM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CF95: Where the original reporting method is as indicated by code figure 1, the following conversion is recommended to obtain a suitable data value corresponding to descriptor 0 01 013:Reported value Data value 0 01 12 43 74 95 126 147 178 199 21/ 1023</w:t>
      </w:r>
    </w:p>
    <w:p/>
    <w:p>
      <w:r>
        <w:rPr>
          <w:rFonts w:ascii="Verdana" w:hAnsi="Verdana"/>
          <w:b/>
          <w:sz w:val="18"/>
        </w:rPr>
        <w:t>0 25 045  HIRS channel combination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Beginning with first bit position (high order bit), if bit position is set to 1, then channel is present, if bit position is set to 0, then channel is not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25 046  MSU channel combination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Beginning with first bit position (high order bit), if bit position is set to 1, then channel is present, if bit position is set to 0, then channel is not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25 047  SSU channel combination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Beginning with first bit position (high order bit), if bit position is set to 1, then channel is present; if bit position is set to 0, then channel is not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25 048  AMSU-A channel combination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1-15</w:t>
            </w:r>
          </w:p>
        </w:tc>
        <w:tc>
          <w:tcPr>
            <w:tcW w:type="dxa" w:w="5046"/>
          </w:tcPr>
          <w:p>
            <w:pPr>
              <w:spacing w:before="20" w:after="20"/>
            </w:pPr>
            <w:r/>
            <w:r>
              <w:rPr>
                <w:rFonts w:ascii="Verdana" w:hAnsi="Verdana"/>
                <w:b w:val="0"/>
                <w:sz w:val="16"/>
              </w:rPr>
              <w:t>Beginning with first bit position (high order bit), if bit position is set to 1, then channel is present, if bit position is set to 0, then channel is not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25 049  AMSU-B channel combination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Beginning with first bit position (high order bit), if bit position is set to 1, then channel is present, if bit position is set to 0, then channel is not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25 051  AVHRR channel combination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Beginning with first bit position (high order bit), if bit position is set to 1, then channel is present, if bit position is set to 0, then channel is not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25 053  Observation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Redundant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Questionable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Experimental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Precipitating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25 063  Central processor or system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Not defined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Main processor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Backup processor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25 069  Flight level pressure corrections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Smoothed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Baseline adjusted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Normalized time interval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Outlier checked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Plausibility checked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Consistency checked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Interpolated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25 086  Depth correction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Depths are not corrected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Depths are corrected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25 090  Orbit state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Orbit computed during a manoeuvre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Adjusted mission operations orbit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Extrapolated mission operations orbit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Adjusted (preliminary/precise) orbit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(Preliminary/precise) orbit is estimated during a manoeuvre period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(Preliminary/precise) orbit is interpolated over a tracking data gap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(Preliminary/precise) orbit is extrapolated for a duration less than 1 day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(Preliminary/precise) orbit is extrapolated for a duration that ranges from 1 day to 2 days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(Preliminary/precise) orbit is extrapolated for a duration larger than 2 days, or that the orbit is extrapolated just after a manoeuvre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DORIS DIODE navigator orbit</w:t>
            </w:r>
          </w:p>
        </w:tc>
        <w:tc>
          <w:tcPr>
            <w:tcW w:type="dxa" w:w="5046"/>
          </w:tcPr>
          <w:p>
            <w:pPr>
              <w:spacing w:before="20" w:after="20"/>
            </w:pPr>
            <w:r/>
            <w:r>
              <w:rPr>
                <w:rFonts w:ascii="Verdana" w:hAnsi="Verdana"/>
                <w:b w:val="0"/>
                <w:sz w:val="16"/>
              </w:rPr>
              <w:t>Note CF37: DIODE means détermination immédiate d’orbite par DORIS embarqué or immediate onboard orbit determination by DORIS. It is part of the DORIS instrument, which calculates the satellite’s position and velocity.</w:t>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25 093  RASS computation correction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Vertical velocity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All corrections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25 095  Altimeter state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Altimeter operating (0 if nominal, 1 if backup)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25 096  Radiometer state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Mode indicator (0 if mode 2, 1 if mode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Mode 1 calibration sequence indicator (0 if normal data taking either mode 1 or 2, 1 if mode 1 calibration sequence) Bits 3 and 4 indicate active 23.8 GHz channel(s):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Channel 2 (0 if on, 1 if off)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Channel 3 (0 if on, 1 if off)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25 097  Three-dimensional error estimate of the navigator orbit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Ranges between 0 and 30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Ranges between 30 and 60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Ranges between 60 and 90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Ranges between 90 and 120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Ranges between 120 and 150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Ranges between 150 and 180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Ranges between 180 and 210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Ranges between 210 and 240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Ranges between 240 and 270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Ranges larger than 270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25 098  Altimeter data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Ku band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 band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Ku band SWH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 band SWH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Ku band backscatter coefficient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 band backscatter coefficient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Off nadir angle from Ku band waveform parameters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Off nadir angle from platform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CF5: (0 is good, 1 is bad)</w:t>
      </w:r>
    </w:p>
    <w:p/>
    <w:p>
      <w:r>
        <w:rPr>
          <w:rFonts w:ascii="Verdana" w:hAnsi="Verdana"/>
          <w:b/>
          <w:sz w:val="18"/>
        </w:rPr>
        <w:t>0 25 099  Altimeter correction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Ku band range instrumental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 band range instrumental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Ku band SWH instrumental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 band SWH instrumental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Ku band backscatter coefficient instrumental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 band backscatter coefficient instrumental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CF5: (0 is good, 1 is bad)</w:t>
      </w:r>
    </w:p>
    <w:p/>
    <w:p>
      <w:r>
        <w:rPr>
          <w:rFonts w:ascii="Verdana" w:hAnsi="Verdana"/>
          <w:b/>
          <w:sz w:val="18"/>
        </w:rPr>
        <w:t>0 25 110  Image processing summary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Raw data analysis used for raw data correction. Correction done using default parameters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Raw data analysis used for raw data correction. Correction done using raw data analysis results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Antenna elevation pattern correction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Nominal chirp replica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Reconstructed chirp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Slant range to ground range conversion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10</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25 112  Band specific altimeter data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 specific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Band specific significant wave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 specific backscatter coefficient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Off nadir angle from band specific waveform parameters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Off nadir angle from platform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CF5: (0 is good, 1 is bad)</w:t>
      </w:r>
    </w:p>
    <w:p/>
    <w:p>
      <w:r>
        <w:rPr>
          <w:rFonts w:ascii="Verdana" w:hAnsi="Verdana"/>
          <w:b/>
          <w:sz w:val="18"/>
        </w:rPr>
        <w:t>0 25 113  Band specific altimeter correction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 specific range instrumental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Band specific significant wave height instrumental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 specific backscatter coefficient instrumental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CF5: (0 is good, 1 is bad)</w:t>
      </w:r>
    </w:p>
    <w:p/>
    <w:p>
      <w:r>
        <w:rPr>
          <w:rFonts w:ascii="Verdana" w:hAnsi="Verdana"/>
          <w:b/>
          <w:sz w:val="18"/>
        </w:rPr>
        <w:t>0 25 120  RA2-L2-processing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Percentage of DSRs free of processing errors during Level 2 processing is greater than the acceptable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Percentage of DSRs free of processing errors during Level 2 processing is less than the acceptable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25 122  Hardware configuration for RF</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Hardware configuration for RF is 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Hardware configuration for RF is 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25 123  Hardware configuration for HPA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Hardware configuration for HPA is 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Hardware configuration for HPA is 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25 124  MWR-L2-processing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Percentage of DSRs free of processing errors during Level 2 processing is greater than the acceptable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Percentage of DSRs free of processing errors during Level 2 processing is less than the acceptable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25 139  Processing level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L1B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L2A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25 150  Method of tropical cyclone intensity analysis using satellite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The Dvorak's VIS (VISual imagery) intensity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The Dvorak's EIR (Enhanced InfraRed imagery) intensity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25 174  SMOS information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Pixel is affected by RFI effects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Pixel is located in the hexagonal alias direction centred on Sun alias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Pixel is close to the border delimiting the extended alias free 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Pixel is inside the extended alias free 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Pixel is inside the exclusive of alias free 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Pixel is located in a zone where a moon alias was reconstructed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Pixel is located in a zone where Sun reflection has been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Pixel is located in a zone where Sun alias was reconstructed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Flat target transformation has been performed during image reconstruction of this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Scene has been combined with an adjustment scene in opposite polarization during image reconstruction to account for cross-polarization leakage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Direct Moon correction has been performed during image reconstruction of this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Reflected Sun correction has been performed during image reconstruction of this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Direct Sun correction has been performed during image reconstruction of this image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25 181  L2 processing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Percentage of L2b records free of processing errors is less than acceptable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25 182  L1 processing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Percentage of L1b records free of processing errors is less than acceptable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25 184  L2 product status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Product as a duration shorter than the input product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25 185  Encryption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AES 256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25 187  Confidence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Invalid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25 188  Method for reducing pressure to sea level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Pressure adjusted to mean sea level following WMO-No. 8 for low level (&lt; 50 m) stations</w:t>
            </w:r>
          </w:p>
        </w:tc>
        <w:tc>
          <w:tcPr>
            <w:tcW w:type="dxa" w:w="5046"/>
          </w:tcPr>
          <w:p>
            <w:pPr>
              <w:spacing w:before="20" w:after="20"/>
            </w:pPr>
            <w:r/>
            <w:r>
              <w:rPr>
                <w:rFonts w:ascii="Verdana" w:hAnsi="Verdana"/>
                <w:b w:val="0"/>
                <w:sz w:val="16"/>
              </w:rPr>
              <w:t>Note CF44: Guide to Instruments and Methods of Observation</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Pressure adjusted to mean sea level following WMO-No. 8 for stations below 750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Pressure adjusted to sea level following national practice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Pressure adjusted to local water level following national practice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Pressure not corrected for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25 190  Altimeter echo processing mode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Low-resolution mode (LRM)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Synthetic aperture radar (SAR)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LRM and SAR (interleaved)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Pseudo-LRM (PLRM)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SAR interferometric mode (SARIN)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25 191  Altimeter tracking mode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Open loop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Closed loop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Open loop fixed gain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