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01: Последовательности местоположения и идентификации</w:t>
      </w:r>
    </w:p>
    <w:p>
      <w:r>
        <w:rPr>
          <w:rFonts w:ascii="Verdana" w:hAnsi="Verdana"/>
          <w:b/>
          <w:sz w:val="18"/>
        </w:rPr>
        <w:t>3 01 001 (Номера блока и станции ВМО)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D11: Дескриптер 3 01 002 не следует использовать.</w:t>
            </w:r>
          </w:p>
        </w:tc>
      </w:tr>
    </w:tbl>
    <w:p/>
    <w:p>
      <w:r>
        <w:rPr>
          <w:rFonts w:ascii="Verdana" w:hAnsi="Verdana"/>
          <w:b/>
          <w:sz w:val="18"/>
        </w:rPr>
        <w:t>3 01 003 (Позывной сигнал судна и его движение)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01 004 (Идентификация станции приземных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01 005 (Центр/подцентр-поставщик)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01 011 (Год, месяц, день)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01 012 (Час, минуты)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01 013 (Час, минута, секунда)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01 014 (Временной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01 018 (Шифрованный позывной сигнал судна и метод См. примечания шифрования)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D57: Позывной сигнал судна или идентификатор ВМО следует сообщать посредством дескриптора 0 01 011. | Note D23: Вместе с тем, по требованию судоходных компаний при фрахтовании судов, добровольно проводящих наблюдения (СДН), или по последующему запросу для судовых сводок с использованием образца 3 08 014 позывной сигнал судна или другой идентификатор могут кодироваться в сводках BUFR с помощью последовательности 3 01 018 в соответствии со следующим методом: стандартный позывной (т. е. дескриптор 0 01 011) кодируется с отсутствующим значением; метод шифрования указывается с помощью метода, обозначенного в дескрипторе 0 25 185; версия используемого ключа шифрования указывается посредством дескриптора 0 25 186.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01 021 (Широта/долгота (высокая точность))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01 022 (Широта/долгота (высокая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01 023 (Широта/долгота (низкая точность))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01 024 (Широта/долгота (низкая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01 025 (Широта/долгота (низкая точность), день/время)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01 026 (Широта/долгота (высокая точность), временной период (день, час, минута))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01 027 (Описание характеристики в 3-х или 2-х измерениях)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01 028 (Горизонтальное сечение характеристики, описанное как многоугольник, круг, линия или точка)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D66: Этот коэффициент повторения имеет значение «1», когда дается описание круга или точки, и имеет значение «2», когда дается описание линии. Многоугольник, с другой стороны, описывается при помощи последовательности из трех или более последовательных точек в соответствии с примечанием к кодовой таблице 0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01 029 (Идентификация)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01 030 (Идентификация — с физическим местоположением)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01 031 (Идентификация и тип станции, дата/время, местоположение (высокая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01 032 (Идентификация и тип станции, дата/время, местоположение (низкая точность), высота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01 033 (Буй/платформа — фиксированные)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01 034 (Буй/платформа — фиксированные)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01 035 (Буй/платформа — подвижные)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</w:tbl>
    <w:p/>
    <w:p>
      <w:r>
        <w:rPr>
          <w:rFonts w:ascii="Verdana" w:hAnsi="Verdana"/>
          <w:b/>
          <w:sz w:val="18"/>
        </w:rPr>
        <w:t>3 01 036 (Судно)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01 037 (Наземная станция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01 038 (Наземная станция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01 039 (Судно для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01 040 (Судно для вертикального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01 041 (Указатель спутника, прибор, методика обработки данных, дата/время)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01 042 (Указатель спутника, прибор, методика обработки данных, дата/время,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01 043 (Указатель спутника, метод расчета ветра, дата/время,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01 044 (Указатель спутника, метод расчета влажности, дата/ время,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01 045 (Местоположение и скорость спутника)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01 046 (Указатель спутника, направление движения, датчик, функция модели, программное обеспечение, разрешение)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01 047 (Заголовок продукции спутника 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01 048 (Параметры радиолокатора)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01 049 (Данные луча радиолокатора)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01 051 (Номер рейса, навигационная система, дата/время, местоположение, фаза полета)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01 055 (Идентификация и тип станции, дата/время, местоположение (высокая точность), движение)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01 056 (Последовательность для идентификации платформы, типа, времени и местоположения наблюдений, представленных в сводке)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01 058 (расширенный указатель из 7 цифр)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 или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01 059 (Идентификация площадки датчика и приборов)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01 062 (Местоположение радиолокатора(ов))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01 065 (Идентификация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01 066 (Местоположение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01 070 (Приборы для измерения озона — спектрофотометр Брюйера)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01 071 (Указатель спутника/разрешение после обработки)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01 072 (Идентификация спутника)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01 074 (Приборы для измерения озона — спектрофотометр Добсона)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01 075 (Идентификация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01 076 (Приборы для зондирования озона)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01 089 (Идентификация национальной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01 090 (Идентификация станции приземных наблюдений; 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01 091 (Приборное оборудование станции приземных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01 092 (Идентификация подвижной станции приземных наблюдений, дата/время,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01 093 (Идентификация судна, движение, дата/время, горизонтальные и вертикальные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01 110 (Идентификация места запуска и приборов для измерения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01 111 (Идентификация места запуска и приборов для измерения ветра и ДТВ (давления, температуры, влажности))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01 112 (Идентификация места запуска и аппаратуры сбрасываемого 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01 113 (Дата/время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01 114 (Горизонтальная и вертикальная координаты места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01 120 (Информация о радиозонде, содержащаяся в кратком заголовке, и о месте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01 121 (Местоположение точки запуска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01 122 (Дата/время (с точностью до сотых долей секунды))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01 123 (Информация о радиозонде, содержащаяся в полном заголовке)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01 125 (Информация заголовка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01 126 (Последовательность для представления идентификации заякоренных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01 128 (Дополнительная информация о подъеме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01 129 (Спутник и приборы для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01 130 (Высокоточная метка времени)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01 131 (Пиксельная геолокация)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01 150 (Идентификатор ИГСНВ)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D62: Настоящие позиции включают средство по совершенствованию кодовых цифр таблицы А и описания данных.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