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35</w:t>
      </w:r>
    </w:p>
    <w:p>
      <w:r>
        <w:rPr>
          <w:rFonts w:ascii="Arial" w:hAnsi="Arial"/>
          <w:b/>
          <w:sz w:val="18"/>
        </w:rPr>
        <w:t>035000  FM и номер регионального кода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000-099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Международные коды FM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100-199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Коды PA 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200-299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Коды PA II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300-399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Коды PA III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400-499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Коды PA IV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500-599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Коды PA 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600-699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Коды PA VI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700-799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Антарктические коды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800-999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035001  Временной период для мониторинга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Реальное время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Время, близкое к реальному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Неоперативное время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035030  Несоответствия в поступлении ожидаемых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Несоответствий нет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Несоответствие стандартным и рекомендуемым практике и процедурам, включая процедуры мониторинга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Несвоевременное обновление каталогов метеорологических бюллетеней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Неправильные справочники маршрутизации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гибкости в организации маршрутизации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Несоответствия в эксплуатации центров и цепей ГСТ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Потеря данных или задержка в трансляции данных по ГСТ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Маршрутизация данных, отличная от маршрутизации, рекомендуемой в плане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Различные недостатки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035031  Показатель оценки результатов мониторинга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Достаточное количество и все приемлемого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Достаточное количество, но частично неприемлемого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Недостаточное количество, но все приемлемого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Недостаточное количество и неприемлемое качество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Некоторые сообщения неполные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Ненадежные или неправильно закодированные группы не могут интерпретироваться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Значительные ошибки кодирования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соблюдается передача в последовательном порядке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Сводка полностью непригодна и, таким образом, не учитывается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Определенные и устраненные недостатки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Определенные, но не устраненные недостатки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Недостатки не определены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Ошибки измерения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Взаимное несоответствие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Временное несоответствие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Улучшить систему контроля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Расширить программы обучения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20-98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99-126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035032  Причина отсутствия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групп данных вследствие слабого радиосигнала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групп данных вследствие выхода из строя центра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групп данных вследствие выхода из строя цепи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осуществления или обслуживания РОСС требуемой плотности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Недостаточное количество подготовленного персонала на обслуживаемых станциях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Нехватка расходных материалов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Неисправность приборов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Невыполнение процедур телесвязи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Прекращение выполнения некоторых программ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035033  Недостатки в наблюдениях и сборе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Нет недостатков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Наблюдения проводились на нерегулярной основе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Наблюдения проводились не в установленный срок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Наблюдения проводились, но данные не распространялись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Наблюдения проводились и направлены по неправильному адресу потребителей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Собранные данные не получены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Собранные данные переданы поздно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Собранные данные не передавались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Трудности в распространении ВЧ и в выборе подходящей частоты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Трудности в обслуживании оборудования связи на удаленных станциях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Нет альтернативной схемы для маршрутизации данных метеорологических наблюдений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100-122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035034  Статистические тенденции в отношении наличия данных (в течение периода(ов) обзора)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Незначительное улучшение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улучшение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Весьма значительное улучшение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Устойчивое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Уменьшающееся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Меры, необходимые для улучшения наблюдений в ночные сроки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035035  Причина прекращения подъема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Разрыв оболочки шара-зонда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Вынужденное снижение шара-зонда в результате обледенения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Утечка газа или уравновешенный шар-зонд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Слабый или затухающий сигнал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Отказ батареи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Отказ наземного оборудования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Радиопомехи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Отказ радиозонда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Чрезмерное количество отсутствующих групп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Чрезмерное количество отсутствующих данных 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Чрезмерное количество отсутствующих данных о давлении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Прекращение работы пользователя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Внезапная потеря сигнала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Потеря слежения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Растущее давление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Превышенные предельные сроки недействительных и/или пропущенных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