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05: Местоположение (горизонтальное – 1)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Увеличение широты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Увеличение широты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широте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 Солнца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азимута Солнца от азимута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ряда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Смещение по оси 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элемента изображения на горизонтали –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ряда вдоль траектории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размер X-размерности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трансекты судна согласно ППС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поля зрения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эффективного поля зрения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Приращение номера поля зрения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Угловая позиция Y из центра силы тяжести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Угловая позиция Z из центра силы тяжести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Крен космического аппарата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Тангаж космического аппарата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Рыскание космического аппарата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строк сканирования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профиля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Канал приема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наблюдения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маршрутного режима (Stripmap)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спектров в направлении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спектров в азимутальном направлении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в направлении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в азимутальном направлении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